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0F3F5748"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1</w:t>
      </w:r>
      <w:r w:rsidR="00FD0C48">
        <w:t>9</w:t>
      </w:r>
      <w:r w:rsidRPr="00AE0629">
        <w:t xml:space="preserve"> к протоколу № </w:t>
      </w:r>
      <w:r w:rsidR="0090217B">
        <w:t>7</w:t>
      </w:r>
      <w:r w:rsidR="00A84AED">
        <w:t>1</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6167DB17" w:rsidR="00957FFD" w:rsidRDefault="0074510A" w:rsidP="001E6D3B">
      <w:pPr>
        <w:tabs>
          <w:tab w:val="left" w:pos="5580"/>
          <w:tab w:val="left" w:pos="9498"/>
        </w:tabs>
        <w:ind w:left="-4836" w:right="-569" w:firstLine="10365"/>
      </w:pPr>
      <w:r w:rsidRPr="00AE0629">
        <w:t xml:space="preserve">Кузбасса от </w:t>
      </w:r>
      <w:r w:rsidR="0090217B">
        <w:t>1</w:t>
      </w:r>
      <w:r w:rsidR="00A84AED">
        <w:t>6</w:t>
      </w:r>
      <w:r w:rsidRPr="00AE0629">
        <w:t>.</w:t>
      </w:r>
      <w:r w:rsidR="00A46D59" w:rsidRPr="00AE0629">
        <w:t>1</w:t>
      </w:r>
      <w:r w:rsidR="00A01C4D">
        <w:t>1</w:t>
      </w:r>
      <w:r w:rsidRPr="00AE0629">
        <w:t>.2023</w:t>
      </w:r>
    </w:p>
    <w:p w14:paraId="4B7C43D8" w14:textId="77777777" w:rsidR="00FD0C48" w:rsidRDefault="00FD0C48" w:rsidP="001E6D3B">
      <w:pPr>
        <w:tabs>
          <w:tab w:val="left" w:pos="5580"/>
          <w:tab w:val="left" w:pos="9498"/>
        </w:tabs>
        <w:ind w:left="-4836" w:right="-569" w:firstLine="10365"/>
      </w:pPr>
    </w:p>
    <w:p w14:paraId="0CFCE2B5" w14:textId="77777777" w:rsidR="00FD0C48" w:rsidRPr="00FD0C48" w:rsidRDefault="00FD0C48" w:rsidP="00FD0C48">
      <w:pPr>
        <w:keepNext/>
        <w:jc w:val="center"/>
        <w:outlineLvl w:val="0"/>
        <w:rPr>
          <w:b/>
          <w:iCs/>
          <w:sz w:val="28"/>
          <w:szCs w:val="28"/>
        </w:rPr>
      </w:pPr>
      <w:bookmarkStart w:id="2" w:name="_Hlt483802884"/>
      <w:bookmarkStart w:id="3" w:name="_Toc530574510"/>
      <w:r w:rsidRPr="00FD0C48">
        <w:rPr>
          <w:b/>
          <w:iCs/>
          <w:sz w:val="28"/>
          <w:szCs w:val="28"/>
        </w:rPr>
        <w:t>Экспертное заключение</w:t>
      </w:r>
    </w:p>
    <w:p w14:paraId="5C91E7D5" w14:textId="77777777" w:rsidR="00FD0C48" w:rsidRPr="00FD0C48" w:rsidRDefault="00FD0C48" w:rsidP="00FD0C48">
      <w:pPr>
        <w:keepNext/>
        <w:jc w:val="center"/>
        <w:outlineLvl w:val="0"/>
        <w:rPr>
          <w:b/>
          <w:iCs/>
          <w:sz w:val="28"/>
          <w:szCs w:val="28"/>
        </w:rPr>
      </w:pPr>
      <w:r w:rsidRPr="00FD0C48">
        <w:rPr>
          <w:b/>
          <w:iCs/>
          <w:sz w:val="28"/>
          <w:szCs w:val="28"/>
        </w:rPr>
        <w:t>Региональной энергетической комиссии Кузбасса</w:t>
      </w:r>
    </w:p>
    <w:p w14:paraId="6477CB6A" w14:textId="77777777" w:rsidR="00FD0C48" w:rsidRPr="00FD0C48" w:rsidRDefault="00FD0C48" w:rsidP="00FD0C48">
      <w:pPr>
        <w:jc w:val="center"/>
        <w:rPr>
          <w:color w:val="000000"/>
          <w:sz w:val="28"/>
          <w:szCs w:val="28"/>
        </w:rPr>
      </w:pPr>
      <w:r w:rsidRPr="00FD0C48">
        <w:rPr>
          <w:color w:val="000000"/>
          <w:sz w:val="28"/>
          <w:szCs w:val="28"/>
        </w:rPr>
        <w:t>по материалам, представленным</w:t>
      </w:r>
      <w:r w:rsidRPr="00FD0C48">
        <w:rPr>
          <w:b/>
          <w:color w:val="000000"/>
          <w:sz w:val="28"/>
          <w:szCs w:val="28"/>
        </w:rPr>
        <w:t xml:space="preserve"> </w:t>
      </w:r>
      <w:r w:rsidRPr="00FD0C48">
        <w:rPr>
          <w:b/>
          <w:bCs/>
          <w:kern w:val="32"/>
          <w:sz w:val="28"/>
          <w:szCs w:val="28"/>
          <w:lang w:eastAsia="en-US"/>
        </w:rPr>
        <w:t>ООО «Коммунальщик» (Ленинск-Кузнецкий муниципальный округ)</w:t>
      </w:r>
      <w:r w:rsidRPr="00FD0C48">
        <w:rPr>
          <w:color w:val="000000"/>
          <w:sz w:val="28"/>
          <w:szCs w:val="28"/>
        </w:rPr>
        <w:t>, для установления тарифов на тепловую энергию, реализуемую на потребительском рынке, на 2024 год</w:t>
      </w:r>
    </w:p>
    <w:bookmarkEnd w:id="3"/>
    <w:p w14:paraId="62C39712" w14:textId="77777777" w:rsidR="00FD0C48" w:rsidRPr="00FD0C48" w:rsidRDefault="00FD0C48" w:rsidP="00FD0C48">
      <w:pPr>
        <w:jc w:val="both"/>
        <w:rPr>
          <w:snapToGrid w:val="0"/>
          <w:sz w:val="28"/>
          <w:szCs w:val="28"/>
        </w:rPr>
      </w:pPr>
    </w:p>
    <w:p w14:paraId="1703175D" w14:textId="77777777" w:rsidR="00FD0C48" w:rsidRPr="00FD0C48" w:rsidRDefault="00FD0C48" w:rsidP="007629FF">
      <w:pPr>
        <w:keepNext/>
        <w:numPr>
          <w:ilvl w:val="0"/>
          <w:numId w:val="4"/>
        </w:numPr>
        <w:tabs>
          <w:tab w:val="left" w:pos="567"/>
        </w:tabs>
        <w:ind w:left="0" w:firstLine="0"/>
        <w:jc w:val="center"/>
        <w:outlineLvl w:val="0"/>
        <w:rPr>
          <w:rFonts w:eastAsia="Arial"/>
          <w:b/>
          <w:sz w:val="32"/>
          <w:szCs w:val="20"/>
          <w:lang w:val="x-none" w:eastAsia="x-none"/>
        </w:rPr>
      </w:pPr>
      <w:bookmarkStart w:id="4" w:name="_Toc112244873"/>
      <w:r w:rsidRPr="00FD0C48">
        <w:rPr>
          <w:rFonts w:eastAsia="Arial"/>
          <w:b/>
          <w:sz w:val="32"/>
          <w:szCs w:val="20"/>
          <w:lang w:val="x-none" w:eastAsia="x-none"/>
        </w:rPr>
        <w:t>Нормативно-правовая база</w:t>
      </w:r>
      <w:bookmarkEnd w:id="4"/>
    </w:p>
    <w:p w14:paraId="6CA417E2" w14:textId="77777777" w:rsidR="00FD0C48" w:rsidRPr="00FD0C48" w:rsidRDefault="00FD0C48" w:rsidP="00FD0C48">
      <w:pPr>
        <w:tabs>
          <w:tab w:val="left" w:pos="0"/>
          <w:tab w:val="left" w:pos="9900"/>
        </w:tabs>
        <w:ind w:left="720" w:right="142"/>
        <w:jc w:val="both"/>
        <w:rPr>
          <w:rFonts w:eastAsia="Arial"/>
          <w:color w:val="000000"/>
          <w:sz w:val="28"/>
          <w:szCs w:val="28"/>
        </w:rPr>
      </w:pPr>
    </w:p>
    <w:p w14:paraId="6E3535C8"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Гражданский кодекс Российской Федерации (далее – ГК РФ).</w:t>
      </w:r>
    </w:p>
    <w:p w14:paraId="0A5D1D17"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Налоговый кодекс Российской Федерации (далее - НК РФ).</w:t>
      </w:r>
    </w:p>
    <w:p w14:paraId="3131B055"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Трудовой Кодекс Российской Федерации (далее - ТК РФ).</w:t>
      </w:r>
    </w:p>
    <w:p w14:paraId="5A467077"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Федеральный Закон от 17.08.1995 № 147-ФЗ «О естественных монополиях».</w:t>
      </w:r>
    </w:p>
    <w:p w14:paraId="5B5558ED"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Федеральный закон от 27.07.2010 № 190-ФЗ «О теплоснабжении».</w:t>
      </w:r>
    </w:p>
    <w:p w14:paraId="744151D0"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Постановление Правительства РФ от 6 июля 1998 № 700 «О введении раздельного учета затрат по регулируемым видам деятельности в энергетике».</w:t>
      </w:r>
    </w:p>
    <w:p w14:paraId="08EC90FA"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76827666"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6050E03"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0AF72C62" w14:textId="77777777" w:rsidR="00FD0C48" w:rsidRPr="00FD0C48" w:rsidRDefault="00FD0C48" w:rsidP="00FD0C48">
      <w:pPr>
        <w:tabs>
          <w:tab w:val="left" w:pos="851"/>
        </w:tabs>
        <w:ind w:right="-2" w:firstLine="709"/>
        <w:jc w:val="both"/>
        <w:rPr>
          <w:rFonts w:eastAsia="Arial"/>
          <w:color w:val="000000"/>
          <w:sz w:val="28"/>
          <w:szCs w:val="28"/>
        </w:rPr>
      </w:pPr>
      <w:r w:rsidRPr="00FD0C48">
        <w:rPr>
          <w:rFonts w:eastAsia="Arial"/>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76E7448" w14:textId="77777777" w:rsidR="00FD0C48" w:rsidRPr="00FD0C48" w:rsidRDefault="00FD0C48" w:rsidP="00FD0C48">
      <w:pPr>
        <w:ind w:right="-2" w:firstLine="709"/>
        <w:jc w:val="both"/>
        <w:rPr>
          <w:rFonts w:eastAsia="Arial"/>
          <w:color w:val="000000"/>
          <w:sz w:val="28"/>
          <w:szCs w:val="28"/>
        </w:rPr>
      </w:pPr>
      <w:r w:rsidRPr="00FD0C48">
        <w:rPr>
          <w:rFonts w:eastAsia="Arial"/>
          <w:color w:val="000000"/>
          <w:sz w:val="28"/>
          <w:szCs w:val="28"/>
        </w:rPr>
        <w:t>Приказ Федеральной службы по тарифам (ФСТ России) от 07.06.2013 №</w:t>
      </w:r>
      <w:r w:rsidRPr="00FD0C48">
        <w:rPr>
          <w:rFonts w:eastAsia="Arial"/>
          <w:color w:val="000000"/>
          <w:sz w:val="28"/>
          <w:szCs w:val="28"/>
          <w:lang w:val="en-US"/>
        </w:rPr>
        <w:t> </w:t>
      </w:r>
      <w:r w:rsidRPr="00FD0C48">
        <w:rPr>
          <w:rFonts w:eastAsia="Arial"/>
          <w:color w:val="000000"/>
          <w:sz w:val="28"/>
          <w:szCs w:val="28"/>
        </w:rPr>
        <w:t>163 «Об утверждении Регламента открытия дел об установлении регулируемых цен (тарифов) и отмене регулирования тарифов в сфере теплоснабжения».</w:t>
      </w:r>
    </w:p>
    <w:p w14:paraId="736FCF56" w14:textId="77777777" w:rsidR="00FD0C48" w:rsidRPr="00FD0C48" w:rsidRDefault="00FD0C48" w:rsidP="00FD0C48">
      <w:pPr>
        <w:tabs>
          <w:tab w:val="left" w:pos="851"/>
        </w:tabs>
        <w:ind w:right="-2" w:firstLine="709"/>
        <w:jc w:val="both"/>
        <w:rPr>
          <w:rFonts w:eastAsia="Arial"/>
          <w:color w:val="000000"/>
          <w:sz w:val="28"/>
          <w:szCs w:val="28"/>
        </w:rPr>
      </w:pPr>
      <w:r w:rsidRPr="00FD0C48">
        <w:rPr>
          <w:rFonts w:eastAsia="Arial"/>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37206A3" w14:textId="77777777" w:rsidR="00FD0C48" w:rsidRPr="00FD0C48" w:rsidRDefault="00FD0C48" w:rsidP="00FD0C48">
      <w:pPr>
        <w:jc w:val="both"/>
        <w:rPr>
          <w:snapToGrid w:val="0"/>
          <w:sz w:val="28"/>
          <w:szCs w:val="28"/>
        </w:rPr>
      </w:pPr>
    </w:p>
    <w:p w14:paraId="6875605F" w14:textId="77777777" w:rsidR="00FD0C48" w:rsidRPr="00FD0C48" w:rsidRDefault="00FD0C48" w:rsidP="007629FF">
      <w:pPr>
        <w:keepNext/>
        <w:numPr>
          <w:ilvl w:val="0"/>
          <w:numId w:val="4"/>
        </w:numPr>
        <w:tabs>
          <w:tab w:val="left" w:pos="567"/>
        </w:tabs>
        <w:ind w:left="0" w:firstLine="0"/>
        <w:jc w:val="center"/>
        <w:outlineLvl w:val="0"/>
        <w:rPr>
          <w:b/>
          <w:sz w:val="32"/>
          <w:szCs w:val="20"/>
          <w:lang w:val="x-none" w:eastAsia="x-none"/>
        </w:rPr>
      </w:pPr>
      <w:bookmarkStart w:id="5" w:name="_Ref494370795"/>
      <w:bookmarkStart w:id="6" w:name="_Toc502093655"/>
      <w:bookmarkStart w:id="7" w:name="_Toc52528730"/>
      <w:bookmarkStart w:id="8" w:name="_Toc81818546"/>
      <w:bookmarkEnd w:id="2"/>
      <w:r w:rsidRPr="00FD0C48">
        <w:rPr>
          <w:b/>
          <w:sz w:val="32"/>
          <w:szCs w:val="20"/>
          <w:lang w:val="x-none" w:eastAsia="x-none"/>
        </w:rPr>
        <w:lastRenderedPageBreak/>
        <w:t>Общая характеристика предприятия</w:t>
      </w:r>
      <w:bookmarkEnd w:id="5"/>
      <w:bookmarkEnd w:id="6"/>
      <w:bookmarkEnd w:id="7"/>
      <w:bookmarkEnd w:id="8"/>
    </w:p>
    <w:p w14:paraId="79FF0F73" w14:textId="77777777" w:rsidR="00FD0C48" w:rsidRPr="00FD0C48" w:rsidRDefault="00FD0C48" w:rsidP="00FD0C48">
      <w:pPr>
        <w:ind w:firstLine="851"/>
        <w:jc w:val="both"/>
        <w:rPr>
          <w:snapToGrid w:val="0"/>
          <w:sz w:val="28"/>
          <w:szCs w:val="28"/>
        </w:rPr>
      </w:pPr>
      <w:r w:rsidRPr="00FD0C48">
        <w:rPr>
          <w:snapToGrid w:val="0"/>
          <w:sz w:val="28"/>
          <w:szCs w:val="28"/>
        </w:rPr>
        <w:t xml:space="preserve">В соответствии с концессионным соглашением в отношении объектов теплоснабжения Ленинск-Кузнецкого муниципального района от 12 мая 2016 года, заключенного с МО Ленинск-Кузнецкий муниципальный район, ООО «Коммунальщик» передано 5 котельных, однако, согласно дополнительному соглашению №1 от 02.05.2017 из переданного имущества была исключена одна котельная (ул. Школьная, 7) и тепловые сети к ней  (суммарная тепловая мощность 4-ёх котельных составит 6,2 Гкал/час), обеспечивающих тепловой энергией бюджетные организации, население и иных потребителей Ленинск – Кузнецкого муниципального округа (с. Красное и с. </w:t>
      </w:r>
      <w:proofErr w:type="spellStart"/>
      <w:r w:rsidRPr="00FD0C48">
        <w:rPr>
          <w:snapToGrid w:val="0"/>
          <w:sz w:val="28"/>
          <w:szCs w:val="28"/>
        </w:rPr>
        <w:t>Ариничево</w:t>
      </w:r>
      <w:proofErr w:type="spellEnd"/>
      <w:r w:rsidRPr="00FD0C48">
        <w:rPr>
          <w:snapToGrid w:val="0"/>
          <w:sz w:val="28"/>
          <w:szCs w:val="28"/>
        </w:rPr>
        <w:t xml:space="preserve">). </w:t>
      </w:r>
    </w:p>
    <w:p w14:paraId="4900A10B" w14:textId="77777777" w:rsidR="00FD0C48" w:rsidRPr="00FD0C48" w:rsidRDefault="00FD0C48" w:rsidP="00FD0C48">
      <w:pPr>
        <w:ind w:firstLine="851"/>
        <w:jc w:val="both"/>
        <w:rPr>
          <w:snapToGrid w:val="0"/>
          <w:sz w:val="28"/>
          <w:szCs w:val="28"/>
        </w:rPr>
      </w:pPr>
      <w:r w:rsidRPr="00FD0C48">
        <w:rPr>
          <w:snapToGrid w:val="0"/>
          <w:sz w:val="28"/>
          <w:szCs w:val="28"/>
        </w:rPr>
        <w:t>В котельных предприятия установлено 16 водогрейных котлов следующих типов: КВр-0,8, КВр-0,6, КЧМ-0,4, КВр-0,25, НР-18. Практически все котлы с ручной подачей топлива и частично механизированным золоудалением.</w:t>
      </w:r>
    </w:p>
    <w:p w14:paraId="382EFCFC" w14:textId="77777777" w:rsidR="00FD0C48" w:rsidRPr="00FD0C48" w:rsidRDefault="00FD0C48" w:rsidP="00FD0C48">
      <w:pPr>
        <w:ind w:firstLine="851"/>
        <w:jc w:val="both"/>
        <w:rPr>
          <w:snapToGrid w:val="0"/>
          <w:sz w:val="28"/>
          <w:szCs w:val="28"/>
        </w:rPr>
      </w:pPr>
      <w:r w:rsidRPr="00FD0C48">
        <w:rPr>
          <w:snapToGrid w:val="0"/>
          <w:sz w:val="28"/>
          <w:szCs w:val="28"/>
        </w:rPr>
        <w:t>Тепловая сеть предприятия двухтрубная, тупиковая. Протяженность тепловых сетей в 2-х трубном исчислении – 9,326 км. Температурный график работы тепловой сети - 95/70˚С.</w:t>
      </w:r>
    </w:p>
    <w:p w14:paraId="7DAC2F27" w14:textId="77777777" w:rsidR="00FD0C48" w:rsidRPr="00FD0C48" w:rsidRDefault="00FD0C48" w:rsidP="00FD0C48">
      <w:pPr>
        <w:ind w:firstLine="851"/>
        <w:jc w:val="both"/>
        <w:rPr>
          <w:snapToGrid w:val="0"/>
          <w:sz w:val="28"/>
          <w:szCs w:val="28"/>
        </w:rPr>
      </w:pPr>
      <w:r w:rsidRPr="00FD0C48">
        <w:rPr>
          <w:snapToGrid w:val="0"/>
          <w:sz w:val="28"/>
          <w:szCs w:val="28"/>
        </w:rPr>
        <w:t xml:space="preserve">ООО «Коммунальщик» имеет Энергетический паспорт потребителя </w:t>
      </w:r>
      <w:proofErr w:type="spellStart"/>
      <w:r w:rsidRPr="00FD0C48">
        <w:rPr>
          <w:snapToGrid w:val="0"/>
          <w:sz w:val="28"/>
          <w:szCs w:val="28"/>
        </w:rPr>
        <w:t>топливно</w:t>
      </w:r>
      <w:proofErr w:type="spellEnd"/>
      <w:r w:rsidRPr="00FD0C48">
        <w:rPr>
          <w:snapToGrid w:val="0"/>
          <w:sz w:val="28"/>
          <w:szCs w:val="28"/>
        </w:rPr>
        <w:t>–энергетических ресурсов (рег. №017-027-018).</w:t>
      </w:r>
    </w:p>
    <w:p w14:paraId="5199E2AE" w14:textId="77777777" w:rsidR="00FD0C48" w:rsidRPr="00FD0C48" w:rsidRDefault="00FD0C48" w:rsidP="00FD0C48">
      <w:pPr>
        <w:ind w:firstLine="851"/>
        <w:jc w:val="both"/>
        <w:rPr>
          <w:snapToGrid w:val="0"/>
          <w:sz w:val="28"/>
          <w:szCs w:val="28"/>
        </w:rPr>
      </w:pPr>
      <w:r w:rsidRPr="00FD0C48">
        <w:rPr>
          <w:snapToGrid w:val="0"/>
          <w:sz w:val="28"/>
          <w:szCs w:val="28"/>
        </w:rPr>
        <w:t xml:space="preserve">Схема теплоснабжения на предприятии закрытая. Отбор теплоносителя из сети технологически не предусмотрен. </w:t>
      </w:r>
    </w:p>
    <w:p w14:paraId="1799FC43" w14:textId="77777777" w:rsidR="00FD0C48" w:rsidRPr="00FD0C48" w:rsidRDefault="00FD0C48" w:rsidP="00FD0C48">
      <w:pPr>
        <w:ind w:firstLine="851"/>
        <w:jc w:val="both"/>
        <w:rPr>
          <w:snapToGrid w:val="0"/>
          <w:sz w:val="28"/>
          <w:szCs w:val="28"/>
        </w:rPr>
      </w:pPr>
      <w:r w:rsidRPr="00FD0C48">
        <w:rPr>
          <w:snapToGrid w:val="0"/>
          <w:sz w:val="28"/>
          <w:szCs w:val="28"/>
        </w:rPr>
        <w:t xml:space="preserve">Установки </w:t>
      </w:r>
      <w:proofErr w:type="spellStart"/>
      <w:r w:rsidRPr="00FD0C48">
        <w:rPr>
          <w:snapToGrid w:val="0"/>
          <w:sz w:val="28"/>
          <w:szCs w:val="28"/>
        </w:rPr>
        <w:t>химводоподготовки</w:t>
      </w:r>
      <w:proofErr w:type="spellEnd"/>
      <w:r w:rsidRPr="00FD0C48">
        <w:rPr>
          <w:snapToGrid w:val="0"/>
          <w:sz w:val="28"/>
          <w:szCs w:val="28"/>
        </w:rPr>
        <w:t xml:space="preserve"> и обессоливания исходной воды, а также иные устройства очистки и подготовки, на котельных, эксплуатируемых ООО «Коммунальщик», отсутствуют. Вода поступает непосредственно из артезианских скважин (без какой-либо обработки). </w:t>
      </w:r>
    </w:p>
    <w:p w14:paraId="096F6205" w14:textId="77777777" w:rsidR="00FD0C48" w:rsidRPr="00FD0C48" w:rsidRDefault="00FD0C48" w:rsidP="00FD0C48">
      <w:pPr>
        <w:ind w:firstLine="851"/>
        <w:jc w:val="both"/>
        <w:rPr>
          <w:snapToGrid w:val="0"/>
          <w:sz w:val="28"/>
          <w:szCs w:val="28"/>
        </w:rPr>
      </w:pPr>
      <w:r w:rsidRPr="00FD0C48">
        <w:rPr>
          <w:snapToGrid w:val="0"/>
          <w:sz w:val="28"/>
          <w:szCs w:val="28"/>
        </w:rPr>
        <w:t xml:space="preserve">Для производства тепловой энергии используется уголь энергетический </w:t>
      </w:r>
      <w:proofErr w:type="spellStart"/>
      <w:r w:rsidRPr="00FD0C48">
        <w:rPr>
          <w:snapToGrid w:val="0"/>
          <w:sz w:val="28"/>
          <w:szCs w:val="28"/>
        </w:rPr>
        <w:t>сортомарки</w:t>
      </w:r>
      <w:proofErr w:type="spellEnd"/>
      <w:r w:rsidRPr="00FD0C48">
        <w:rPr>
          <w:snapToGrid w:val="0"/>
          <w:sz w:val="28"/>
          <w:szCs w:val="28"/>
        </w:rPr>
        <w:t xml:space="preserve"> Др. Поставщиком топлива является </w:t>
      </w:r>
      <w:bookmarkStart w:id="9" w:name="_Hlk53144324"/>
      <w:r w:rsidRPr="00FD0C48">
        <w:rPr>
          <w:snapToGrid w:val="0"/>
          <w:sz w:val="28"/>
          <w:szCs w:val="28"/>
        </w:rPr>
        <w:t>ОАО «СУЭК-Кузбасс» (договор поставки угля от 08.04.2022 № 1/2022, заключен по итогам открытого конкурса на основании протокола № 32211190157-03 от 21.03.2022)</w:t>
      </w:r>
      <w:bookmarkEnd w:id="9"/>
      <w:r w:rsidRPr="00FD0C48">
        <w:rPr>
          <w:snapToGrid w:val="0"/>
          <w:sz w:val="28"/>
          <w:szCs w:val="28"/>
        </w:rPr>
        <w:t>. Доставка угля осуществляется собственной техникой предприятия.</w:t>
      </w:r>
    </w:p>
    <w:p w14:paraId="11101ED4" w14:textId="77777777" w:rsidR="00FD0C48" w:rsidRPr="00FD0C48" w:rsidRDefault="00FD0C48" w:rsidP="00FD0C48">
      <w:pPr>
        <w:ind w:firstLine="851"/>
        <w:jc w:val="both"/>
        <w:rPr>
          <w:snapToGrid w:val="0"/>
          <w:sz w:val="28"/>
          <w:szCs w:val="28"/>
        </w:rPr>
      </w:pPr>
      <w:r w:rsidRPr="00FD0C48">
        <w:rPr>
          <w:snapToGrid w:val="0"/>
          <w:sz w:val="28"/>
          <w:szCs w:val="28"/>
        </w:rPr>
        <w:t>Постановлением РЭК от 02.09.2016 № 126 предприятию установлены долгосрочные параметры регулирования и долгосрочные тарифы на тепловую энергию на период с 02.09.2016 по 31.12.2019. При этом, срок действия концессионного соглашения от 12 мая 2016 года б/н между МО Ленинск-Кузнецкий муниципальный район и ООО «Коммунальщик» составляет 10 лет по 31.12.2025. Постановлениями РЭК № 623 и № 624 от 17.12.2020 внесены изменения в постановление № 126 от 02.09.2016, долгосрочным периодом регулирования является 2016 – 2025 гг.</w:t>
      </w:r>
    </w:p>
    <w:p w14:paraId="327B69A8" w14:textId="77777777" w:rsidR="00FD0C48" w:rsidRPr="00FD0C48" w:rsidRDefault="00FD0C48" w:rsidP="00FD0C48">
      <w:pPr>
        <w:ind w:firstLine="851"/>
        <w:jc w:val="both"/>
        <w:rPr>
          <w:snapToGrid w:val="0"/>
          <w:sz w:val="28"/>
          <w:szCs w:val="28"/>
        </w:rPr>
      </w:pPr>
      <w:r w:rsidRPr="00FD0C48">
        <w:rPr>
          <w:snapToGrid w:val="0"/>
          <w:sz w:val="28"/>
          <w:szCs w:val="28"/>
        </w:rPr>
        <w:t>ООО «Коммунальщик» обратилось в Региональную энергетическую комиссию Кузбасса для корректировки тарифов на тепловую энергию, реализуемую на потребительском рынке Ленинск-Кузнецкого округа, на 2024 год. В качестве метода регулирования тарифов на тепловую энергию предприятием выбран метод индексации установленных тарифов.</w:t>
      </w:r>
    </w:p>
    <w:p w14:paraId="4391262D" w14:textId="77777777" w:rsidR="00FD0C48" w:rsidRPr="00FD0C48" w:rsidRDefault="00FD0C48" w:rsidP="00FD0C48">
      <w:pPr>
        <w:ind w:firstLine="851"/>
        <w:jc w:val="both"/>
        <w:rPr>
          <w:snapToGrid w:val="0"/>
          <w:sz w:val="28"/>
          <w:szCs w:val="28"/>
        </w:rPr>
      </w:pPr>
      <w:r w:rsidRPr="00FD0C48">
        <w:rPr>
          <w:snapToGrid w:val="0"/>
          <w:sz w:val="28"/>
          <w:szCs w:val="28"/>
        </w:rPr>
        <w:t xml:space="preserve">ООО «Коммунальщик» является многоотраслевой организацией, осуществляющей кроме теплоснабжения иные виды деятельности: производство </w:t>
      </w:r>
      <w:r w:rsidRPr="00FD0C48">
        <w:rPr>
          <w:snapToGrid w:val="0"/>
          <w:sz w:val="28"/>
          <w:szCs w:val="28"/>
        </w:rPr>
        <w:lastRenderedPageBreak/>
        <w:t>строительно-монтажных работ, оказание жилищно-коммунальных услуг, изготовление строительных материалов (в том числе из вторичного сырья и отходов), оказание транспортных услуг и т.п. На предприятии ведётся раздельный учёт расходов и доходов.</w:t>
      </w:r>
    </w:p>
    <w:p w14:paraId="32726583" w14:textId="77777777" w:rsidR="00FD0C48" w:rsidRPr="00FD0C48" w:rsidRDefault="00FD0C48" w:rsidP="00FD0C48">
      <w:pPr>
        <w:ind w:firstLine="851"/>
        <w:jc w:val="both"/>
        <w:rPr>
          <w:sz w:val="28"/>
          <w:szCs w:val="28"/>
        </w:rPr>
      </w:pPr>
      <w:r w:rsidRPr="00FD0C48">
        <w:rPr>
          <w:snapToGrid w:val="0"/>
          <w:sz w:val="28"/>
          <w:szCs w:val="28"/>
        </w:rPr>
        <w:t>Система налогообложения, применяемая на предприятии, – упрощенная (6% от доходов предприятия), что подтверждается представленными налоговыми декларациями по налогу, уплачиваемому с применением упрощенной системы налогообложения.</w:t>
      </w:r>
    </w:p>
    <w:p w14:paraId="69AD3245" w14:textId="77777777" w:rsidR="00FD0C48" w:rsidRPr="00FD0C48" w:rsidRDefault="00FD0C48" w:rsidP="00FD0C48">
      <w:pPr>
        <w:widowControl w:val="0"/>
        <w:jc w:val="both"/>
        <w:rPr>
          <w:sz w:val="28"/>
          <w:szCs w:val="28"/>
        </w:rPr>
      </w:pPr>
    </w:p>
    <w:p w14:paraId="346E7F8C" w14:textId="77777777" w:rsidR="00FD0C48" w:rsidRPr="00FD0C48" w:rsidRDefault="00FD0C48" w:rsidP="007629FF">
      <w:pPr>
        <w:keepNext/>
        <w:numPr>
          <w:ilvl w:val="0"/>
          <w:numId w:val="4"/>
        </w:numPr>
        <w:tabs>
          <w:tab w:val="left" w:pos="567"/>
        </w:tabs>
        <w:ind w:left="0" w:firstLine="0"/>
        <w:jc w:val="center"/>
        <w:outlineLvl w:val="0"/>
        <w:rPr>
          <w:b/>
          <w:sz w:val="32"/>
          <w:szCs w:val="20"/>
          <w:lang w:val="x-none" w:eastAsia="x-none"/>
        </w:rPr>
      </w:pPr>
      <w:bookmarkStart w:id="10" w:name="_Toc52528731"/>
      <w:bookmarkStart w:id="11" w:name="_Toc81818547"/>
      <w:r w:rsidRPr="00FD0C48">
        <w:rPr>
          <w:b/>
          <w:sz w:val="32"/>
          <w:szCs w:val="20"/>
          <w:lang w:val="x-none" w:eastAsia="x-none"/>
        </w:rPr>
        <w:t>Расчетный объем отпуска тепловой энергии</w:t>
      </w:r>
      <w:r w:rsidRPr="00FD0C48">
        <w:rPr>
          <w:b/>
          <w:sz w:val="32"/>
          <w:szCs w:val="20"/>
          <w:lang w:eastAsia="x-none"/>
        </w:rPr>
        <w:t>,</w:t>
      </w:r>
      <w:r w:rsidRPr="00FD0C48">
        <w:rPr>
          <w:b/>
          <w:sz w:val="32"/>
          <w:szCs w:val="20"/>
          <w:lang w:val="x-none" w:eastAsia="x-none"/>
        </w:rPr>
        <w:t xml:space="preserve"> поставляемой с источника тепловой энергии</w:t>
      </w:r>
      <w:bookmarkStart w:id="12" w:name="_Hlk53137356"/>
      <w:bookmarkEnd w:id="10"/>
      <w:bookmarkEnd w:id="11"/>
    </w:p>
    <w:p w14:paraId="0E1FE8B7" w14:textId="77777777" w:rsidR="00FD0C48" w:rsidRPr="00FD0C48" w:rsidRDefault="00FD0C48" w:rsidP="00FD0C48">
      <w:pPr>
        <w:rPr>
          <w:szCs w:val="20"/>
          <w:lang w:val="x-none" w:eastAsia="x-none"/>
        </w:rPr>
      </w:pPr>
    </w:p>
    <w:p w14:paraId="792F7990" w14:textId="77777777" w:rsidR="00FD0C48" w:rsidRPr="00FD0C48" w:rsidRDefault="00FD0C48" w:rsidP="00FD0C48">
      <w:pPr>
        <w:widowControl w:val="0"/>
        <w:ind w:firstLine="720"/>
        <w:jc w:val="both"/>
        <w:rPr>
          <w:snapToGrid w:val="0"/>
          <w:color w:val="000000"/>
          <w:sz w:val="28"/>
          <w:szCs w:val="28"/>
        </w:rPr>
      </w:pPr>
      <w:r w:rsidRPr="00FD0C48">
        <w:rPr>
          <w:snapToGrid w:val="0"/>
          <w:color w:val="000000"/>
          <w:sz w:val="28"/>
          <w:szCs w:val="28"/>
        </w:rPr>
        <w:t>Согласно </w:t>
      </w:r>
      <w:hyperlink r:id="rId8" w:anchor="000013" w:history="1">
        <w:r w:rsidRPr="00FD0C48">
          <w:rPr>
            <w:snapToGrid w:val="0"/>
            <w:color w:val="000000"/>
            <w:sz w:val="28"/>
            <w:szCs w:val="28"/>
          </w:rPr>
          <w:t>пункту 22</w:t>
        </w:r>
      </w:hyperlink>
      <w:r w:rsidRPr="00FD0C48">
        <w:rPr>
          <w:snapToGrid w:val="0"/>
          <w:color w:val="000000"/>
          <w:sz w:val="28"/>
          <w:szCs w:val="28"/>
        </w:rPr>
        <w:t> </w:t>
      </w:r>
      <w:bookmarkStart w:id="13" w:name="_Hlk52973908"/>
      <w:r w:rsidRPr="00FD0C48">
        <w:rPr>
          <w:snapToGrid w:val="0"/>
          <w:color w:val="000000"/>
          <w:sz w:val="28"/>
          <w:szCs w:val="28"/>
        </w:rPr>
        <w:t xml:space="preserve">Основ ценообразования </w:t>
      </w:r>
      <w:bookmarkEnd w:id="13"/>
      <w:r w:rsidRPr="00FD0C48">
        <w:rPr>
          <w:snapToGrid w:val="0"/>
          <w:color w:val="000000"/>
          <w:sz w:val="28"/>
          <w:szCs w:val="28"/>
        </w:rPr>
        <w:t xml:space="preserve">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w:t>
      </w:r>
      <w:bookmarkStart w:id="14" w:name="_Hlk52973963"/>
      <w:r w:rsidRPr="00FD0C48">
        <w:rPr>
          <w:snapToGrid w:val="0"/>
          <w:color w:val="000000"/>
          <w:sz w:val="28"/>
          <w:szCs w:val="28"/>
        </w:rPr>
        <w:t>объем полезного отпуска тепловой энергии определяется органом регулирования в соответствии с методическими </w:t>
      </w:r>
      <w:hyperlink r:id="rId9" w:anchor="100015" w:history="1">
        <w:r w:rsidRPr="00FD0C48">
          <w:rPr>
            <w:snapToGrid w:val="0"/>
            <w:color w:val="000000"/>
            <w:sz w:val="28"/>
            <w:szCs w:val="28"/>
          </w:rPr>
          <w:t>указаниями</w:t>
        </w:r>
      </w:hyperlink>
      <w:r w:rsidRPr="00FD0C48">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bookmarkEnd w:id="14"/>
    </w:p>
    <w:p w14:paraId="2D577549" w14:textId="77777777" w:rsidR="00FD0C48" w:rsidRPr="00FD0C48" w:rsidRDefault="00FD0C48" w:rsidP="00FD0C48">
      <w:pPr>
        <w:widowControl w:val="0"/>
        <w:ind w:firstLine="720"/>
        <w:jc w:val="both"/>
        <w:rPr>
          <w:snapToGrid w:val="0"/>
          <w:color w:val="000000"/>
          <w:sz w:val="28"/>
          <w:szCs w:val="28"/>
        </w:rPr>
      </w:pPr>
      <w:bookmarkStart w:id="15" w:name="_Hlk52954443"/>
      <w:r w:rsidRPr="00FD0C48">
        <w:rPr>
          <w:snapToGrid w:val="0"/>
          <w:color w:val="000000"/>
          <w:sz w:val="28"/>
          <w:szCs w:val="28"/>
        </w:rPr>
        <w:t>Эксперты отмечают наличие на официальном сайте Ленинск-Кузнецкого муниципального округа (</w:t>
      </w:r>
      <w:r w:rsidRPr="00FD0C48">
        <w:rPr>
          <w:snapToGrid w:val="0"/>
          <w:color w:val="0000FF"/>
          <w:sz w:val="28"/>
          <w:szCs w:val="28"/>
          <w:u w:val="single"/>
        </w:rPr>
        <w:t>http://www.lnkrayon.ru/vlast/podvedomstvennyye-organizatsii/upravlenie-kapitalnogo-stroitelstva-i-zhkkh/razrabotka-skhem-teplosnabzheniya.php</w:t>
      </w:r>
      <w:r w:rsidRPr="00FD0C48">
        <w:rPr>
          <w:snapToGrid w:val="0"/>
          <w:color w:val="000000"/>
          <w:sz w:val="28"/>
          <w:szCs w:val="28"/>
        </w:rPr>
        <w:t>), актуализированной на 2024 год постановлением администрации Ленинск-Кузнецкого муниципального округа от 30.06.2023 №</w:t>
      </w:r>
      <w:r w:rsidRPr="00FD0C48">
        <w:rPr>
          <w:snapToGrid w:val="0"/>
          <w:color w:val="000000"/>
          <w:sz w:val="28"/>
          <w:szCs w:val="28"/>
          <w:lang w:val="en-US"/>
        </w:rPr>
        <w:t> </w:t>
      </w:r>
      <w:r w:rsidRPr="00FD0C48">
        <w:rPr>
          <w:snapToGrid w:val="0"/>
          <w:color w:val="000000"/>
          <w:sz w:val="28"/>
          <w:szCs w:val="28"/>
        </w:rPr>
        <w:t>594 схемы теплоснабжения</w:t>
      </w:r>
      <w:r w:rsidRPr="00FD0C48">
        <w:rPr>
          <w:szCs w:val="20"/>
        </w:rPr>
        <w:t xml:space="preserve"> </w:t>
      </w:r>
      <w:r w:rsidRPr="00FD0C48">
        <w:rPr>
          <w:snapToGrid w:val="0"/>
          <w:color w:val="000000"/>
          <w:sz w:val="28"/>
          <w:szCs w:val="28"/>
        </w:rPr>
        <w:t xml:space="preserve">Краснинского сельского поселения Ленинск-Кузнецкого муниципального округа, где расположены источники теплоснабжения предприятия. </w:t>
      </w:r>
      <w:bookmarkEnd w:id="15"/>
      <w:r w:rsidRPr="00FD0C48">
        <w:rPr>
          <w:snapToGrid w:val="0"/>
          <w:color w:val="000000"/>
          <w:sz w:val="28"/>
          <w:szCs w:val="28"/>
        </w:rPr>
        <w:t>В вышеуказанной схеме отсутствуют данные о полезном отпуске тепловой энергии в 2024 году.</w:t>
      </w:r>
    </w:p>
    <w:p w14:paraId="0F3B419F" w14:textId="77777777" w:rsidR="00FD0C48" w:rsidRPr="00FD0C48" w:rsidRDefault="00FD0C48" w:rsidP="00FD0C48">
      <w:pPr>
        <w:widowControl w:val="0"/>
        <w:ind w:firstLine="720"/>
        <w:jc w:val="both"/>
        <w:rPr>
          <w:sz w:val="28"/>
          <w:szCs w:val="28"/>
        </w:rPr>
      </w:pPr>
      <w:r w:rsidRPr="00FD0C48">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F512AE7" w14:textId="77777777" w:rsidR="00FD0C48" w:rsidRPr="00FD0C48" w:rsidRDefault="00FD0C48" w:rsidP="00FD0C48">
      <w:pPr>
        <w:ind w:firstLine="720"/>
        <w:jc w:val="both"/>
        <w:rPr>
          <w:sz w:val="28"/>
          <w:szCs w:val="28"/>
        </w:rPr>
      </w:pPr>
      <w:r w:rsidRPr="00FD0C48">
        <w:rPr>
          <w:sz w:val="28"/>
          <w:szCs w:val="28"/>
        </w:rPr>
        <w:t xml:space="preserve">Таким образом, в соответствии с п. 22 и п. 22(1) </w:t>
      </w:r>
      <w:r w:rsidRPr="00FD0C48">
        <w:rPr>
          <w:snapToGrid w:val="0"/>
          <w:color w:val="000000"/>
          <w:sz w:val="28"/>
          <w:szCs w:val="28"/>
        </w:rPr>
        <w:t>Основ ценообразования по всем группам потребителей объем полезного отпуска тепловой энергии определяется органом регулирования в соответствии с методическими </w:t>
      </w:r>
      <w:hyperlink r:id="rId10" w:anchor="100015" w:history="1">
        <w:r w:rsidRPr="00FD0C48">
          <w:rPr>
            <w:snapToGrid w:val="0"/>
            <w:color w:val="000000"/>
            <w:sz w:val="28"/>
            <w:szCs w:val="28"/>
          </w:rPr>
          <w:t>указаниями</w:t>
        </w:r>
      </w:hyperlink>
      <w:r w:rsidRPr="00FD0C48">
        <w:rPr>
          <w:snapToGrid w:val="0"/>
          <w:color w:val="000000"/>
          <w:sz w:val="28"/>
          <w:szCs w:val="28"/>
        </w:rPr>
        <w:t xml:space="preserve"> и с учетом фактического полезного отпуска </w:t>
      </w:r>
      <w:r w:rsidRPr="00FD0C48">
        <w:rPr>
          <w:snapToGrid w:val="0"/>
          <w:color w:val="000000"/>
          <w:sz w:val="28"/>
          <w:szCs w:val="28"/>
        </w:rPr>
        <w:lastRenderedPageBreak/>
        <w:t>тепловой энергии за последний отчетный год и динамики полезного отпуска тепловой энергии за последние 3 года.</w:t>
      </w:r>
    </w:p>
    <w:p w14:paraId="17E7DE53" w14:textId="77777777" w:rsidR="00FD0C48" w:rsidRPr="00FD0C48" w:rsidRDefault="00FD0C48" w:rsidP="00FD0C48">
      <w:pPr>
        <w:ind w:firstLine="720"/>
        <w:jc w:val="both"/>
        <w:rPr>
          <w:sz w:val="28"/>
          <w:szCs w:val="28"/>
        </w:rPr>
      </w:pPr>
      <w:r w:rsidRPr="00FD0C48">
        <w:rPr>
          <w:sz w:val="28"/>
          <w:szCs w:val="28"/>
        </w:rPr>
        <w:t>Информация по факту 2020-2022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категориям потребителей «Население», «Бюджет» и «Прочие» представлены в таблицах 1-3.</w:t>
      </w:r>
    </w:p>
    <w:p w14:paraId="3548DA1D" w14:textId="77777777" w:rsidR="00FD0C48" w:rsidRPr="00FD0C48" w:rsidRDefault="00FD0C48" w:rsidP="00FD0C48">
      <w:pPr>
        <w:ind w:firstLine="720"/>
        <w:jc w:val="right"/>
        <w:rPr>
          <w:sz w:val="28"/>
          <w:szCs w:val="28"/>
        </w:rPr>
      </w:pPr>
      <w:bookmarkStart w:id="16" w:name="_Hlk52974142"/>
      <w:r w:rsidRPr="00FD0C48">
        <w:rPr>
          <w:sz w:val="28"/>
          <w:szCs w:val="28"/>
        </w:rPr>
        <w:t>Таблица 1</w:t>
      </w:r>
    </w:p>
    <w:p w14:paraId="46E45AB5" w14:textId="77777777" w:rsidR="00FD0C48" w:rsidRPr="00FD0C48" w:rsidRDefault="00FD0C48" w:rsidP="00FD0C48">
      <w:pPr>
        <w:ind w:firstLine="720"/>
        <w:jc w:val="center"/>
        <w:rPr>
          <w:snapToGrid w:val="0"/>
          <w:sz w:val="28"/>
          <w:szCs w:val="28"/>
        </w:rPr>
      </w:pPr>
      <w:r w:rsidRPr="00FD0C48">
        <w:rPr>
          <w:snapToGrid w:val="0"/>
          <w:sz w:val="28"/>
          <w:szCs w:val="28"/>
        </w:rPr>
        <w:t xml:space="preserve">Расчёт динамики изменения полезного отпуска тепловой энергии </w:t>
      </w:r>
      <w:r w:rsidRPr="00FD0C48">
        <w:rPr>
          <w:snapToGrid w:val="0"/>
          <w:sz w:val="28"/>
          <w:szCs w:val="28"/>
        </w:rPr>
        <w:br/>
        <w:t xml:space="preserve">по населению </w:t>
      </w:r>
      <w:bookmarkStart w:id="17" w:name="_Hlk53039354"/>
      <w:r w:rsidRPr="00FD0C48">
        <w:rPr>
          <w:snapToGrid w:val="0"/>
          <w:sz w:val="28"/>
          <w:szCs w:val="28"/>
        </w:rPr>
        <w:t xml:space="preserve">ООО «Коммунальщик» </w:t>
      </w:r>
      <w:r w:rsidRPr="00FD0C48">
        <w:rPr>
          <w:snapToGrid w:val="0"/>
          <w:sz w:val="28"/>
          <w:szCs w:val="28"/>
        </w:rPr>
        <w:br/>
        <w:t xml:space="preserve">Ленинск-Кузнецкий муниципальный округ </w:t>
      </w:r>
      <w:bookmarkEnd w:id="17"/>
    </w:p>
    <w:p w14:paraId="4178B93B" w14:textId="77777777" w:rsidR="00FD0C48" w:rsidRPr="00FD0C48" w:rsidRDefault="00FD0C48" w:rsidP="00FD0C48">
      <w:pPr>
        <w:jc w:val="center"/>
        <w:rPr>
          <w:szCs w:val="20"/>
        </w:rPr>
      </w:pPr>
    </w:p>
    <w:tbl>
      <w:tblPr>
        <w:tblW w:w="9238" w:type="dxa"/>
        <w:tblInd w:w="113" w:type="dxa"/>
        <w:tblLook w:val="04A0" w:firstRow="1" w:lastRow="0" w:firstColumn="1" w:lastColumn="0" w:noHBand="0" w:noVBand="1"/>
      </w:tblPr>
      <w:tblGrid>
        <w:gridCol w:w="2122"/>
        <w:gridCol w:w="3864"/>
        <w:gridCol w:w="3252"/>
      </w:tblGrid>
      <w:tr w:rsidR="00FD0C48" w:rsidRPr="00FD0C48" w14:paraId="563BAAF3" w14:textId="77777777" w:rsidTr="00FC2646">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6E05A" w14:textId="77777777" w:rsidR="00FD0C48" w:rsidRPr="00FD0C48" w:rsidRDefault="00FD0C48" w:rsidP="00FD0C48">
            <w:pPr>
              <w:jc w:val="center"/>
              <w:rPr>
                <w:sz w:val="23"/>
                <w:szCs w:val="23"/>
              </w:rPr>
            </w:pPr>
            <w:r w:rsidRPr="00FD0C48">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38B9C752" w14:textId="77777777" w:rsidR="00FD0C48" w:rsidRPr="00FD0C48" w:rsidRDefault="00FD0C48" w:rsidP="00FD0C48">
            <w:pPr>
              <w:jc w:val="center"/>
              <w:rPr>
                <w:sz w:val="23"/>
                <w:szCs w:val="23"/>
              </w:rPr>
            </w:pPr>
            <w:r w:rsidRPr="00FD0C48">
              <w:rPr>
                <w:sz w:val="23"/>
                <w:szCs w:val="23"/>
              </w:rPr>
              <w:t>Полезный отпуск по категории потребителей «Население», Гкал</w:t>
            </w:r>
          </w:p>
        </w:tc>
        <w:tc>
          <w:tcPr>
            <w:tcW w:w="3252" w:type="dxa"/>
            <w:tcBorders>
              <w:top w:val="single" w:sz="4" w:space="0" w:color="auto"/>
              <w:left w:val="nil"/>
              <w:bottom w:val="single" w:sz="4" w:space="0" w:color="auto"/>
              <w:right w:val="single" w:sz="4" w:space="0" w:color="auto"/>
            </w:tcBorders>
            <w:vAlign w:val="center"/>
          </w:tcPr>
          <w:p w14:paraId="4A205A79" w14:textId="77777777" w:rsidR="00FD0C48" w:rsidRPr="00FD0C48" w:rsidRDefault="00FD0C48" w:rsidP="00FD0C48">
            <w:pPr>
              <w:jc w:val="center"/>
              <w:rPr>
                <w:sz w:val="23"/>
                <w:szCs w:val="23"/>
              </w:rPr>
            </w:pPr>
            <w:r w:rsidRPr="00FD0C48">
              <w:rPr>
                <w:sz w:val="23"/>
                <w:szCs w:val="23"/>
              </w:rPr>
              <w:t>Динамика изменения, %</w:t>
            </w:r>
          </w:p>
        </w:tc>
      </w:tr>
      <w:tr w:rsidR="00FD0C48" w:rsidRPr="00FD0C48" w14:paraId="4D9A4E39" w14:textId="77777777" w:rsidTr="00FC2646">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4A1A01B2" w14:textId="77777777" w:rsidR="00FD0C48" w:rsidRPr="00FD0C48" w:rsidRDefault="00FD0C48" w:rsidP="00FD0C48">
            <w:pPr>
              <w:jc w:val="center"/>
              <w:rPr>
                <w:sz w:val="23"/>
                <w:szCs w:val="23"/>
              </w:rPr>
            </w:pPr>
            <w:r w:rsidRPr="00FD0C48">
              <w:rPr>
                <w:color w:val="000000"/>
                <w:sz w:val="23"/>
                <w:szCs w:val="23"/>
              </w:rPr>
              <w:t>2020</w:t>
            </w:r>
          </w:p>
        </w:tc>
        <w:tc>
          <w:tcPr>
            <w:tcW w:w="3864" w:type="dxa"/>
            <w:tcBorders>
              <w:top w:val="nil"/>
              <w:left w:val="nil"/>
              <w:bottom w:val="single" w:sz="8" w:space="0" w:color="auto"/>
              <w:right w:val="single" w:sz="8" w:space="0" w:color="auto"/>
            </w:tcBorders>
            <w:shd w:val="clear" w:color="auto" w:fill="auto"/>
            <w:noWrap/>
            <w:vAlign w:val="center"/>
          </w:tcPr>
          <w:p w14:paraId="62BFE633" w14:textId="77777777" w:rsidR="00FD0C48" w:rsidRPr="00FD0C48" w:rsidRDefault="00FD0C48" w:rsidP="00FD0C48">
            <w:pPr>
              <w:jc w:val="center"/>
              <w:rPr>
                <w:color w:val="000000"/>
                <w:sz w:val="23"/>
                <w:szCs w:val="23"/>
              </w:rPr>
            </w:pPr>
            <w:r w:rsidRPr="00FD0C48">
              <w:rPr>
                <w:color w:val="000000"/>
                <w:sz w:val="23"/>
                <w:szCs w:val="23"/>
              </w:rPr>
              <w:t>371,80</w:t>
            </w:r>
          </w:p>
        </w:tc>
        <w:tc>
          <w:tcPr>
            <w:tcW w:w="3252" w:type="dxa"/>
            <w:tcBorders>
              <w:top w:val="nil"/>
              <w:left w:val="nil"/>
              <w:bottom w:val="single" w:sz="8" w:space="0" w:color="auto"/>
              <w:right w:val="single" w:sz="8" w:space="0" w:color="auto"/>
            </w:tcBorders>
            <w:shd w:val="clear" w:color="auto" w:fill="auto"/>
            <w:vAlign w:val="center"/>
          </w:tcPr>
          <w:p w14:paraId="76EF18E0" w14:textId="77777777" w:rsidR="00FD0C48" w:rsidRPr="00FD0C48" w:rsidRDefault="00FD0C48" w:rsidP="00FD0C48">
            <w:pPr>
              <w:jc w:val="center"/>
              <w:rPr>
                <w:color w:val="000000"/>
                <w:sz w:val="23"/>
                <w:szCs w:val="23"/>
              </w:rPr>
            </w:pPr>
            <w:r w:rsidRPr="00FD0C48">
              <w:rPr>
                <w:color w:val="000000"/>
                <w:sz w:val="23"/>
                <w:szCs w:val="23"/>
              </w:rPr>
              <w:t> </w:t>
            </w:r>
          </w:p>
        </w:tc>
      </w:tr>
      <w:tr w:rsidR="00FD0C48" w:rsidRPr="00FD0C48" w14:paraId="09A5659C" w14:textId="77777777" w:rsidTr="00FC2646">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33B7BC7F" w14:textId="77777777" w:rsidR="00FD0C48" w:rsidRPr="00FD0C48" w:rsidRDefault="00FD0C48" w:rsidP="00FD0C48">
            <w:pPr>
              <w:jc w:val="center"/>
              <w:rPr>
                <w:sz w:val="23"/>
                <w:szCs w:val="23"/>
              </w:rPr>
            </w:pPr>
            <w:r w:rsidRPr="00FD0C48">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2AC71B2C" w14:textId="77777777" w:rsidR="00FD0C48" w:rsidRPr="00FD0C48" w:rsidRDefault="00FD0C48" w:rsidP="00FD0C48">
            <w:pPr>
              <w:jc w:val="center"/>
              <w:rPr>
                <w:color w:val="000000"/>
                <w:sz w:val="23"/>
                <w:szCs w:val="23"/>
              </w:rPr>
            </w:pPr>
            <w:r w:rsidRPr="00FD0C48">
              <w:rPr>
                <w:color w:val="000000"/>
                <w:sz w:val="23"/>
                <w:szCs w:val="23"/>
              </w:rPr>
              <w:t>400,85</w:t>
            </w:r>
          </w:p>
        </w:tc>
        <w:tc>
          <w:tcPr>
            <w:tcW w:w="3252" w:type="dxa"/>
            <w:tcBorders>
              <w:top w:val="nil"/>
              <w:left w:val="nil"/>
              <w:bottom w:val="single" w:sz="8" w:space="0" w:color="auto"/>
              <w:right w:val="single" w:sz="8" w:space="0" w:color="auto"/>
            </w:tcBorders>
            <w:shd w:val="clear" w:color="auto" w:fill="auto"/>
            <w:vAlign w:val="center"/>
          </w:tcPr>
          <w:p w14:paraId="336A21F4" w14:textId="77777777" w:rsidR="00FD0C48" w:rsidRPr="00FD0C48" w:rsidRDefault="00FD0C48" w:rsidP="00FD0C48">
            <w:pPr>
              <w:jc w:val="center"/>
              <w:rPr>
                <w:color w:val="000000"/>
                <w:sz w:val="23"/>
                <w:szCs w:val="23"/>
              </w:rPr>
            </w:pPr>
            <w:r w:rsidRPr="00FD0C48">
              <w:rPr>
                <w:color w:val="000000"/>
                <w:sz w:val="23"/>
                <w:szCs w:val="23"/>
              </w:rPr>
              <w:t>7,81</w:t>
            </w:r>
          </w:p>
        </w:tc>
      </w:tr>
      <w:tr w:rsidR="00FD0C48" w:rsidRPr="00FD0C48" w14:paraId="1C2B3EE5" w14:textId="77777777" w:rsidTr="00FC2646">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2937CE97" w14:textId="77777777" w:rsidR="00FD0C48" w:rsidRPr="00FD0C48" w:rsidRDefault="00FD0C48" w:rsidP="00FD0C48">
            <w:pPr>
              <w:jc w:val="center"/>
              <w:rPr>
                <w:sz w:val="23"/>
                <w:szCs w:val="23"/>
              </w:rPr>
            </w:pPr>
            <w:r w:rsidRPr="00FD0C48">
              <w:rPr>
                <w:color w:val="000000"/>
                <w:sz w:val="23"/>
                <w:szCs w:val="23"/>
              </w:rPr>
              <w:t>2022</w:t>
            </w:r>
          </w:p>
        </w:tc>
        <w:tc>
          <w:tcPr>
            <w:tcW w:w="3864" w:type="dxa"/>
            <w:tcBorders>
              <w:top w:val="nil"/>
              <w:left w:val="nil"/>
              <w:bottom w:val="single" w:sz="8" w:space="0" w:color="auto"/>
              <w:right w:val="single" w:sz="8" w:space="0" w:color="auto"/>
            </w:tcBorders>
            <w:shd w:val="clear" w:color="auto" w:fill="auto"/>
            <w:noWrap/>
            <w:vAlign w:val="center"/>
          </w:tcPr>
          <w:p w14:paraId="5CFD442E" w14:textId="77777777" w:rsidR="00FD0C48" w:rsidRPr="00FD0C48" w:rsidRDefault="00FD0C48" w:rsidP="00FD0C48">
            <w:pPr>
              <w:jc w:val="center"/>
              <w:rPr>
                <w:color w:val="000000"/>
                <w:sz w:val="23"/>
                <w:szCs w:val="23"/>
              </w:rPr>
            </w:pPr>
            <w:r w:rsidRPr="00FD0C48">
              <w:rPr>
                <w:color w:val="000000"/>
                <w:sz w:val="23"/>
                <w:szCs w:val="23"/>
              </w:rPr>
              <w:t>405,08</w:t>
            </w:r>
          </w:p>
        </w:tc>
        <w:tc>
          <w:tcPr>
            <w:tcW w:w="3252" w:type="dxa"/>
            <w:tcBorders>
              <w:top w:val="nil"/>
              <w:left w:val="nil"/>
              <w:bottom w:val="single" w:sz="8" w:space="0" w:color="auto"/>
              <w:right w:val="single" w:sz="8" w:space="0" w:color="auto"/>
            </w:tcBorders>
            <w:shd w:val="clear" w:color="auto" w:fill="auto"/>
            <w:vAlign w:val="center"/>
          </w:tcPr>
          <w:p w14:paraId="7B2D83EE" w14:textId="77777777" w:rsidR="00FD0C48" w:rsidRPr="00FD0C48" w:rsidRDefault="00FD0C48" w:rsidP="00FD0C48">
            <w:pPr>
              <w:jc w:val="center"/>
              <w:rPr>
                <w:color w:val="000000"/>
                <w:sz w:val="23"/>
                <w:szCs w:val="23"/>
              </w:rPr>
            </w:pPr>
            <w:r w:rsidRPr="00FD0C48">
              <w:rPr>
                <w:color w:val="000000"/>
                <w:sz w:val="23"/>
                <w:szCs w:val="23"/>
              </w:rPr>
              <w:t>1,05</w:t>
            </w:r>
          </w:p>
        </w:tc>
      </w:tr>
      <w:tr w:rsidR="00FD0C48" w:rsidRPr="00FD0C48" w14:paraId="12A9D03E" w14:textId="77777777" w:rsidTr="00FC2646">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42188D5D" w14:textId="77777777" w:rsidR="00FD0C48" w:rsidRPr="00FD0C48" w:rsidRDefault="00FD0C48" w:rsidP="00FD0C48">
            <w:pPr>
              <w:jc w:val="center"/>
              <w:rPr>
                <w:sz w:val="23"/>
                <w:szCs w:val="23"/>
              </w:rPr>
            </w:pPr>
            <w:r w:rsidRPr="00FD0C48">
              <w:rPr>
                <w:color w:val="000000"/>
                <w:sz w:val="23"/>
                <w:szCs w:val="23"/>
              </w:rPr>
              <w:t>2024</w:t>
            </w:r>
          </w:p>
        </w:tc>
        <w:tc>
          <w:tcPr>
            <w:tcW w:w="3864" w:type="dxa"/>
            <w:tcBorders>
              <w:top w:val="nil"/>
              <w:left w:val="nil"/>
              <w:bottom w:val="single" w:sz="8" w:space="0" w:color="auto"/>
              <w:right w:val="single" w:sz="8" w:space="0" w:color="auto"/>
            </w:tcBorders>
            <w:shd w:val="clear" w:color="auto" w:fill="auto"/>
            <w:noWrap/>
            <w:vAlign w:val="center"/>
          </w:tcPr>
          <w:p w14:paraId="42F40F23" w14:textId="77777777" w:rsidR="00FD0C48" w:rsidRPr="00FD0C48" w:rsidRDefault="00FD0C48" w:rsidP="00FD0C48">
            <w:pPr>
              <w:jc w:val="center"/>
              <w:rPr>
                <w:color w:val="000000"/>
                <w:sz w:val="23"/>
                <w:szCs w:val="23"/>
              </w:rPr>
            </w:pPr>
            <w:r w:rsidRPr="00FD0C48">
              <w:rPr>
                <w:color w:val="000000"/>
                <w:sz w:val="23"/>
                <w:szCs w:val="23"/>
              </w:rPr>
              <w:t>423,04</w:t>
            </w:r>
          </w:p>
        </w:tc>
        <w:tc>
          <w:tcPr>
            <w:tcW w:w="3252" w:type="dxa"/>
            <w:tcBorders>
              <w:top w:val="nil"/>
              <w:left w:val="nil"/>
              <w:bottom w:val="single" w:sz="8" w:space="0" w:color="auto"/>
              <w:right w:val="single" w:sz="8" w:space="0" w:color="auto"/>
            </w:tcBorders>
            <w:shd w:val="clear" w:color="auto" w:fill="auto"/>
            <w:vAlign w:val="center"/>
          </w:tcPr>
          <w:p w14:paraId="27F59034" w14:textId="77777777" w:rsidR="00FD0C48" w:rsidRPr="00FD0C48" w:rsidRDefault="00FD0C48" w:rsidP="00FD0C48">
            <w:pPr>
              <w:jc w:val="center"/>
              <w:rPr>
                <w:color w:val="000000"/>
                <w:sz w:val="23"/>
                <w:szCs w:val="23"/>
              </w:rPr>
            </w:pPr>
            <w:r w:rsidRPr="00FD0C48">
              <w:rPr>
                <w:color w:val="000000"/>
                <w:sz w:val="23"/>
                <w:szCs w:val="23"/>
              </w:rPr>
              <w:t>4,43 в среднем</w:t>
            </w:r>
          </w:p>
        </w:tc>
      </w:tr>
    </w:tbl>
    <w:p w14:paraId="17A69A97" w14:textId="77777777" w:rsidR="00FD0C48" w:rsidRPr="00FD0C48" w:rsidRDefault="00FD0C48" w:rsidP="00FD0C48">
      <w:pPr>
        <w:ind w:firstLine="720"/>
        <w:jc w:val="right"/>
        <w:rPr>
          <w:sz w:val="28"/>
          <w:szCs w:val="28"/>
        </w:rPr>
      </w:pPr>
    </w:p>
    <w:p w14:paraId="6D8551F1" w14:textId="77777777" w:rsidR="00FD0C48" w:rsidRPr="00FD0C48" w:rsidRDefault="00FD0C48" w:rsidP="00FD0C48">
      <w:pPr>
        <w:ind w:firstLine="720"/>
        <w:jc w:val="right"/>
        <w:rPr>
          <w:sz w:val="28"/>
          <w:szCs w:val="28"/>
        </w:rPr>
      </w:pPr>
      <w:bookmarkStart w:id="18" w:name="_Hlk142035330"/>
      <w:bookmarkEnd w:id="16"/>
      <w:r w:rsidRPr="00FD0C48">
        <w:rPr>
          <w:sz w:val="28"/>
          <w:szCs w:val="28"/>
        </w:rPr>
        <w:t>Таблица 2</w:t>
      </w:r>
    </w:p>
    <w:p w14:paraId="2EA58882" w14:textId="77777777" w:rsidR="00FD0C48" w:rsidRPr="00FD0C48" w:rsidRDefault="00FD0C48" w:rsidP="00FD0C48">
      <w:pPr>
        <w:ind w:firstLine="720"/>
        <w:jc w:val="center"/>
        <w:rPr>
          <w:snapToGrid w:val="0"/>
          <w:sz w:val="28"/>
          <w:szCs w:val="28"/>
        </w:rPr>
      </w:pPr>
      <w:r w:rsidRPr="00FD0C48">
        <w:rPr>
          <w:snapToGrid w:val="0"/>
          <w:sz w:val="28"/>
          <w:szCs w:val="28"/>
        </w:rPr>
        <w:t xml:space="preserve">Расчёт динамики изменения полезного отпуска тепловой энергии </w:t>
      </w:r>
      <w:r w:rsidRPr="00FD0C48">
        <w:rPr>
          <w:snapToGrid w:val="0"/>
          <w:sz w:val="28"/>
          <w:szCs w:val="28"/>
        </w:rPr>
        <w:br/>
        <w:t xml:space="preserve">по бюджетным потребителям ООО «Коммунальщик» </w:t>
      </w:r>
      <w:r w:rsidRPr="00FD0C48">
        <w:rPr>
          <w:snapToGrid w:val="0"/>
          <w:sz w:val="28"/>
          <w:szCs w:val="28"/>
        </w:rPr>
        <w:br/>
        <w:t xml:space="preserve">Ленинск-Кузнецкий муниципальный округ </w:t>
      </w:r>
    </w:p>
    <w:p w14:paraId="1F72A3BE" w14:textId="77777777" w:rsidR="00FD0C48" w:rsidRPr="00FD0C48" w:rsidRDefault="00FD0C48" w:rsidP="00FD0C48">
      <w:pPr>
        <w:jc w:val="center"/>
        <w:rPr>
          <w:szCs w:val="20"/>
        </w:rPr>
      </w:pPr>
    </w:p>
    <w:tbl>
      <w:tblPr>
        <w:tblW w:w="9238" w:type="dxa"/>
        <w:tblInd w:w="113" w:type="dxa"/>
        <w:tblLook w:val="04A0" w:firstRow="1" w:lastRow="0" w:firstColumn="1" w:lastColumn="0" w:noHBand="0" w:noVBand="1"/>
      </w:tblPr>
      <w:tblGrid>
        <w:gridCol w:w="2122"/>
        <w:gridCol w:w="3864"/>
        <w:gridCol w:w="3252"/>
      </w:tblGrid>
      <w:tr w:rsidR="00FD0C48" w:rsidRPr="00FD0C48" w14:paraId="795625DA" w14:textId="77777777" w:rsidTr="00FC2646">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07290" w14:textId="77777777" w:rsidR="00FD0C48" w:rsidRPr="00FD0C48" w:rsidRDefault="00FD0C48" w:rsidP="00FD0C48">
            <w:pPr>
              <w:jc w:val="center"/>
              <w:rPr>
                <w:sz w:val="23"/>
                <w:szCs w:val="23"/>
              </w:rPr>
            </w:pPr>
            <w:r w:rsidRPr="00FD0C48">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0837BD2E" w14:textId="77777777" w:rsidR="00FD0C48" w:rsidRPr="00FD0C48" w:rsidRDefault="00FD0C48" w:rsidP="00FD0C48">
            <w:pPr>
              <w:jc w:val="center"/>
              <w:rPr>
                <w:sz w:val="23"/>
                <w:szCs w:val="23"/>
              </w:rPr>
            </w:pPr>
            <w:r w:rsidRPr="00FD0C48">
              <w:rPr>
                <w:sz w:val="23"/>
                <w:szCs w:val="23"/>
              </w:rPr>
              <w:t>Полезный отпуск по категории потребителей «Бюджет», Гкал</w:t>
            </w:r>
          </w:p>
        </w:tc>
        <w:tc>
          <w:tcPr>
            <w:tcW w:w="3252" w:type="dxa"/>
            <w:tcBorders>
              <w:top w:val="single" w:sz="4" w:space="0" w:color="auto"/>
              <w:left w:val="nil"/>
              <w:bottom w:val="single" w:sz="4" w:space="0" w:color="auto"/>
              <w:right w:val="single" w:sz="4" w:space="0" w:color="auto"/>
            </w:tcBorders>
            <w:vAlign w:val="center"/>
          </w:tcPr>
          <w:p w14:paraId="5D615065" w14:textId="77777777" w:rsidR="00FD0C48" w:rsidRPr="00FD0C48" w:rsidRDefault="00FD0C48" w:rsidP="00FD0C48">
            <w:pPr>
              <w:jc w:val="center"/>
              <w:rPr>
                <w:sz w:val="23"/>
                <w:szCs w:val="23"/>
              </w:rPr>
            </w:pPr>
            <w:r w:rsidRPr="00FD0C48">
              <w:rPr>
                <w:sz w:val="23"/>
                <w:szCs w:val="23"/>
              </w:rPr>
              <w:t>Динамика изменения, %</w:t>
            </w:r>
          </w:p>
        </w:tc>
      </w:tr>
      <w:tr w:rsidR="00FD0C48" w:rsidRPr="00FD0C48" w14:paraId="23FE7C53" w14:textId="77777777" w:rsidTr="00FC2646">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78F7235D" w14:textId="77777777" w:rsidR="00FD0C48" w:rsidRPr="00FD0C48" w:rsidRDefault="00FD0C48" w:rsidP="00FD0C48">
            <w:pPr>
              <w:jc w:val="center"/>
              <w:rPr>
                <w:sz w:val="23"/>
                <w:szCs w:val="23"/>
              </w:rPr>
            </w:pPr>
            <w:r w:rsidRPr="00FD0C48">
              <w:rPr>
                <w:color w:val="000000"/>
                <w:sz w:val="23"/>
                <w:szCs w:val="23"/>
              </w:rPr>
              <w:t>2020</w:t>
            </w:r>
          </w:p>
        </w:tc>
        <w:tc>
          <w:tcPr>
            <w:tcW w:w="3864" w:type="dxa"/>
            <w:tcBorders>
              <w:top w:val="nil"/>
              <w:left w:val="nil"/>
              <w:bottom w:val="single" w:sz="8" w:space="0" w:color="auto"/>
              <w:right w:val="single" w:sz="8" w:space="0" w:color="auto"/>
            </w:tcBorders>
            <w:shd w:val="clear" w:color="auto" w:fill="auto"/>
            <w:noWrap/>
            <w:vAlign w:val="center"/>
          </w:tcPr>
          <w:p w14:paraId="3C149AB3" w14:textId="77777777" w:rsidR="00FD0C48" w:rsidRPr="00FD0C48" w:rsidRDefault="00FD0C48" w:rsidP="00FD0C48">
            <w:pPr>
              <w:jc w:val="center"/>
              <w:rPr>
                <w:color w:val="000000"/>
                <w:sz w:val="23"/>
                <w:szCs w:val="23"/>
              </w:rPr>
            </w:pPr>
            <w:r w:rsidRPr="00FD0C48">
              <w:rPr>
                <w:color w:val="000000"/>
                <w:sz w:val="23"/>
                <w:szCs w:val="23"/>
              </w:rPr>
              <w:t>4889,15</w:t>
            </w:r>
          </w:p>
        </w:tc>
        <w:tc>
          <w:tcPr>
            <w:tcW w:w="3252" w:type="dxa"/>
            <w:tcBorders>
              <w:top w:val="nil"/>
              <w:left w:val="nil"/>
              <w:bottom w:val="single" w:sz="8" w:space="0" w:color="auto"/>
              <w:right w:val="single" w:sz="8" w:space="0" w:color="auto"/>
            </w:tcBorders>
            <w:shd w:val="clear" w:color="auto" w:fill="auto"/>
            <w:vAlign w:val="center"/>
          </w:tcPr>
          <w:p w14:paraId="7D7F9EDD" w14:textId="77777777" w:rsidR="00FD0C48" w:rsidRPr="00FD0C48" w:rsidRDefault="00FD0C48" w:rsidP="00FD0C48">
            <w:pPr>
              <w:jc w:val="center"/>
              <w:rPr>
                <w:color w:val="000000"/>
                <w:sz w:val="23"/>
                <w:szCs w:val="23"/>
              </w:rPr>
            </w:pPr>
            <w:r w:rsidRPr="00FD0C48">
              <w:rPr>
                <w:color w:val="000000"/>
                <w:sz w:val="23"/>
                <w:szCs w:val="23"/>
              </w:rPr>
              <w:t> </w:t>
            </w:r>
          </w:p>
        </w:tc>
      </w:tr>
      <w:tr w:rsidR="00FD0C48" w:rsidRPr="00FD0C48" w14:paraId="24AF70AD" w14:textId="77777777" w:rsidTr="00FC2646">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74F42F53" w14:textId="77777777" w:rsidR="00FD0C48" w:rsidRPr="00FD0C48" w:rsidRDefault="00FD0C48" w:rsidP="00FD0C48">
            <w:pPr>
              <w:jc w:val="center"/>
              <w:rPr>
                <w:sz w:val="23"/>
                <w:szCs w:val="23"/>
              </w:rPr>
            </w:pPr>
            <w:r w:rsidRPr="00FD0C48">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56C885AD" w14:textId="77777777" w:rsidR="00FD0C48" w:rsidRPr="00FD0C48" w:rsidRDefault="00FD0C48" w:rsidP="00FD0C48">
            <w:pPr>
              <w:jc w:val="center"/>
              <w:rPr>
                <w:color w:val="000000"/>
                <w:sz w:val="23"/>
                <w:szCs w:val="23"/>
              </w:rPr>
            </w:pPr>
            <w:r w:rsidRPr="00FD0C48">
              <w:rPr>
                <w:color w:val="000000"/>
                <w:sz w:val="23"/>
                <w:szCs w:val="23"/>
              </w:rPr>
              <w:t>4889,15</w:t>
            </w:r>
          </w:p>
        </w:tc>
        <w:tc>
          <w:tcPr>
            <w:tcW w:w="3252" w:type="dxa"/>
            <w:tcBorders>
              <w:top w:val="nil"/>
              <w:left w:val="nil"/>
              <w:bottom w:val="single" w:sz="8" w:space="0" w:color="auto"/>
              <w:right w:val="single" w:sz="8" w:space="0" w:color="auto"/>
            </w:tcBorders>
            <w:shd w:val="clear" w:color="auto" w:fill="auto"/>
            <w:vAlign w:val="center"/>
          </w:tcPr>
          <w:p w14:paraId="65BD27DF" w14:textId="77777777" w:rsidR="00FD0C48" w:rsidRPr="00FD0C48" w:rsidRDefault="00FD0C48" w:rsidP="00FD0C48">
            <w:pPr>
              <w:jc w:val="center"/>
              <w:rPr>
                <w:color w:val="000000"/>
                <w:sz w:val="23"/>
                <w:szCs w:val="23"/>
              </w:rPr>
            </w:pPr>
            <w:r w:rsidRPr="00FD0C48">
              <w:rPr>
                <w:color w:val="000000"/>
                <w:sz w:val="23"/>
                <w:szCs w:val="23"/>
              </w:rPr>
              <w:t>0,00</w:t>
            </w:r>
          </w:p>
        </w:tc>
      </w:tr>
      <w:tr w:rsidR="00FD0C48" w:rsidRPr="00FD0C48" w14:paraId="4AB896BC" w14:textId="77777777" w:rsidTr="00FC2646">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79826E71" w14:textId="77777777" w:rsidR="00FD0C48" w:rsidRPr="00FD0C48" w:rsidRDefault="00FD0C48" w:rsidP="00FD0C48">
            <w:pPr>
              <w:jc w:val="center"/>
              <w:rPr>
                <w:sz w:val="23"/>
                <w:szCs w:val="23"/>
              </w:rPr>
            </w:pPr>
            <w:r w:rsidRPr="00FD0C48">
              <w:rPr>
                <w:color w:val="000000"/>
                <w:sz w:val="23"/>
                <w:szCs w:val="23"/>
              </w:rPr>
              <w:t>2022</w:t>
            </w:r>
          </w:p>
        </w:tc>
        <w:tc>
          <w:tcPr>
            <w:tcW w:w="3864" w:type="dxa"/>
            <w:tcBorders>
              <w:top w:val="nil"/>
              <w:left w:val="nil"/>
              <w:bottom w:val="single" w:sz="8" w:space="0" w:color="auto"/>
              <w:right w:val="single" w:sz="8" w:space="0" w:color="auto"/>
            </w:tcBorders>
            <w:shd w:val="clear" w:color="auto" w:fill="auto"/>
            <w:noWrap/>
            <w:vAlign w:val="center"/>
          </w:tcPr>
          <w:p w14:paraId="1BD3DDD6" w14:textId="77777777" w:rsidR="00FD0C48" w:rsidRPr="00FD0C48" w:rsidRDefault="00FD0C48" w:rsidP="00FD0C48">
            <w:pPr>
              <w:jc w:val="center"/>
              <w:rPr>
                <w:color w:val="000000"/>
                <w:sz w:val="23"/>
                <w:szCs w:val="23"/>
              </w:rPr>
            </w:pPr>
            <w:r w:rsidRPr="00FD0C48">
              <w:rPr>
                <w:color w:val="000000"/>
                <w:sz w:val="23"/>
                <w:szCs w:val="23"/>
              </w:rPr>
              <w:t>4885,57</w:t>
            </w:r>
          </w:p>
        </w:tc>
        <w:tc>
          <w:tcPr>
            <w:tcW w:w="3252" w:type="dxa"/>
            <w:tcBorders>
              <w:top w:val="nil"/>
              <w:left w:val="nil"/>
              <w:bottom w:val="single" w:sz="8" w:space="0" w:color="auto"/>
              <w:right w:val="single" w:sz="8" w:space="0" w:color="auto"/>
            </w:tcBorders>
            <w:shd w:val="clear" w:color="auto" w:fill="auto"/>
            <w:vAlign w:val="center"/>
          </w:tcPr>
          <w:p w14:paraId="29F22D17" w14:textId="77777777" w:rsidR="00FD0C48" w:rsidRPr="00FD0C48" w:rsidRDefault="00FD0C48" w:rsidP="00FD0C48">
            <w:pPr>
              <w:jc w:val="center"/>
              <w:rPr>
                <w:color w:val="000000"/>
                <w:sz w:val="23"/>
                <w:szCs w:val="23"/>
              </w:rPr>
            </w:pPr>
            <w:r w:rsidRPr="00FD0C48">
              <w:rPr>
                <w:color w:val="000000"/>
                <w:sz w:val="23"/>
                <w:szCs w:val="23"/>
              </w:rPr>
              <w:t>-0,07</w:t>
            </w:r>
          </w:p>
        </w:tc>
      </w:tr>
      <w:tr w:rsidR="00FD0C48" w:rsidRPr="00FD0C48" w14:paraId="5B87EC4D" w14:textId="77777777" w:rsidTr="00FC2646">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267B79CC" w14:textId="77777777" w:rsidR="00FD0C48" w:rsidRPr="00FD0C48" w:rsidRDefault="00FD0C48" w:rsidP="00FD0C48">
            <w:pPr>
              <w:jc w:val="center"/>
              <w:rPr>
                <w:sz w:val="23"/>
                <w:szCs w:val="23"/>
              </w:rPr>
            </w:pPr>
            <w:r w:rsidRPr="00FD0C48">
              <w:rPr>
                <w:color w:val="000000"/>
                <w:sz w:val="23"/>
                <w:szCs w:val="23"/>
              </w:rPr>
              <w:t>2024</w:t>
            </w:r>
          </w:p>
        </w:tc>
        <w:tc>
          <w:tcPr>
            <w:tcW w:w="3864" w:type="dxa"/>
            <w:tcBorders>
              <w:top w:val="nil"/>
              <w:left w:val="nil"/>
              <w:bottom w:val="single" w:sz="8" w:space="0" w:color="auto"/>
              <w:right w:val="single" w:sz="8" w:space="0" w:color="auto"/>
            </w:tcBorders>
            <w:shd w:val="clear" w:color="auto" w:fill="auto"/>
            <w:noWrap/>
            <w:vAlign w:val="center"/>
          </w:tcPr>
          <w:p w14:paraId="69FC563B" w14:textId="77777777" w:rsidR="00FD0C48" w:rsidRPr="00FD0C48" w:rsidRDefault="00FD0C48" w:rsidP="00FD0C48">
            <w:pPr>
              <w:jc w:val="center"/>
              <w:rPr>
                <w:color w:val="000000"/>
                <w:sz w:val="23"/>
                <w:szCs w:val="23"/>
              </w:rPr>
            </w:pPr>
            <w:r w:rsidRPr="00FD0C48">
              <w:rPr>
                <w:color w:val="000000"/>
                <w:sz w:val="23"/>
                <w:szCs w:val="23"/>
              </w:rPr>
              <w:t>4883,78</w:t>
            </w:r>
          </w:p>
        </w:tc>
        <w:tc>
          <w:tcPr>
            <w:tcW w:w="3252" w:type="dxa"/>
            <w:tcBorders>
              <w:top w:val="nil"/>
              <w:left w:val="nil"/>
              <w:bottom w:val="single" w:sz="8" w:space="0" w:color="auto"/>
              <w:right w:val="single" w:sz="8" w:space="0" w:color="auto"/>
            </w:tcBorders>
            <w:shd w:val="clear" w:color="auto" w:fill="auto"/>
            <w:vAlign w:val="center"/>
          </w:tcPr>
          <w:p w14:paraId="10850E72" w14:textId="77777777" w:rsidR="00FD0C48" w:rsidRPr="00FD0C48" w:rsidRDefault="00FD0C48" w:rsidP="00FD0C48">
            <w:pPr>
              <w:jc w:val="center"/>
              <w:rPr>
                <w:color w:val="000000"/>
                <w:sz w:val="23"/>
                <w:szCs w:val="23"/>
              </w:rPr>
            </w:pPr>
            <w:r w:rsidRPr="00FD0C48">
              <w:rPr>
                <w:color w:val="000000"/>
                <w:sz w:val="23"/>
                <w:szCs w:val="23"/>
              </w:rPr>
              <w:t xml:space="preserve"> -0,04 в среднем</w:t>
            </w:r>
          </w:p>
        </w:tc>
      </w:tr>
      <w:bookmarkEnd w:id="18"/>
    </w:tbl>
    <w:p w14:paraId="08812B5B" w14:textId="77777777" w:rsidR="00FD0C48" w:rsidRPr="00FD0C48" w:rsidRDefault="00FD0C48" w:rsidP="00FD0C48">
      <w:pPr>
        <w:widowControl w:val="0"/>
        <w:ind w:firstLine="720"/>
        <w:jc w:val="both"/>
        <w:rPr>
          <w:snapToGrid w:val="0"/>
          <w:color w:val="000000"/>
          <w:sz w:val="28"/>
          <w:szCs w:val="28"/>
        </w:rPr>
      </w:pPr>
    </w:p>
    <w:p w14:paraId="5E68EC51" w14:textId="77777777" w:rsidR="00FD0C48" w:rsidRPr="00FD0C48" w:rsidRDefault="00FD0C48" w:rsidP="00FD0C48">
      <w:pPr>
        <w:ind w:firstLine="720"/>
        <w:jc w:val="right"/>
        <w:rPr>
          <w:sz w:val="28"/>
          <w:szCs w:val="28"/>
        </w:rPr>
      </w:pPr>
      <w:r w:rsidRPr="00FD0C48">
        <w:rPr>
          <w:sz w:val="28"/>
          <w:szCs w:val="28"/>
        </w:rPr>
        <w:t>Таблица 3</w:t>
      </w:r>
    </w:p>
    <w:p w14:paraId="7A3ECA58" w14:textId="77777777" w:rsidR="00FD0C48" w:rsidRPr="00FD0C48" w:rsidRDefault="00FD0C48" w:rsidP="00FD0C48">
      <w:pPr>
        <w:ind w:firstLine="720"/>
        <w:jc w:val="center"/>
        <w:rPr>
          <w:snapToGrid w:val="0"/>
          <w:sz w:val="28"/>
          <w:szCs w:val="28"/>
        </w:rPr>
      </w:pPr>
      <w:r w:rsidRPr="00FD0C48">
        <w:rPr>
          <w:snapToGrid w:val="0"/>
          <w:sz w:val="28"/>
          <w:szCs w:val="28"/>
        </w:rPr>
        <w:t xml:space="preserve">Расчёт динамики изменения полезного отпуска тепловой энергии </w:t>
      </w:r>
      <w:r w:rsidRPr="00FD0C48">
        <w:rPr>
          <w:snapToGrid w:val="0"/>
          <w:sz w:val="28"/>
          <w:szCs w:val="28"/>
        </w:rPr>
        <w:br/>
        <w:t xml:space="preserve">по прочим потребителям ООО «Коммунальщик» </w:t>
      </w:r>
      <w:r w:rsidRPr="00FD0C48">
        <w:rPr>
          <w:snapToGrid w:val="0"/>
          <w:sz w:val="28"/>
          <w:szCs w:val="28"/>
        </w:rPr>
        <w:br/>
        <w:t xml:space="preserve">Ленинск-Кузнецкий муниципальный округ </w:t>
      </w:r>
    </w:p>
    <w:p w14:paraId="55E599E3" w14:textId="77777777" w:rsidR="00FD0C48" w:rsidRPr="00FD0C48" w:rsidRDefault="00FD0C48" w:rsidP="00FD0C48">
      <w:pPr>
        <w:jc w:val="center"/>
        <w:rPr>
          <w:szCs w:val="20"/>
        </w:rPr>
      </w:pPr>
    </w:p>
    <w:tbl>
      <w:tblPr>
        <w:tblW w:w="9238" w:type="dxa"/>
        <w:tblInd w:w="113" w:type="dxa"/>
        <w:tblLook w:val="04A0" w:firstRow="1" w:lastRow="0" w:firstColumn="1" w:lastColumn="0" w:noHBand="0" w:noVBand="1"/>
      </w:tblPr>
      <w:tblGrid>
        <w:gridCol w:w="2122"/>
        <w:gridCol w:w="3864"/>
        <w:gridCol w:w="3252"/>
      </w:tblGrid>
      <w:tr w:rsidR="00FD0C48" w:rsidRPr="00FD0C48" w14:paraId="4B5FA008" w14:textId="77777777" w:rsidTr="00FC2646">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D867C" w14:textId="77777777" w:rsidR="00FD0C48" w:rsidRPr="00FD0C48" w:rsidRDefault="00FD0C48" w:rsidP="00FD0C48">
            <w:pPr>
              <w:jc w:val="center"/>
              <w:rPr>
                <w:sz w:val="23"/>
                <w:szCs w:val="23"/>
              </w:rPr>
            </w:pPr>
            <w:r w:rsidRPr="00FD0C48">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0D2D27E7" w14:textId="77777777" w:rsidR="00FD0C48" w:rsidRPr="00FD0C48" w:rsidRDefault="00FD0C48" w:rsidP="00FD0C48">
            <w:pPr>
              <w:jc w:val="center"/>
              <w:rPr>
                <w:sz w:val="23"/>
                <w:szCs w:val="23"/>
              </w:rPr>
            </w:pPr>
            <w:r w:rsidRPr="00FD0C48">
              <w:rPr>
                <w:sz w:val="23"/>
                <w:szCs w:val="23"/>
              </w:rPr>
              <w:t>Полезный отпуск по категории потребителей «Прочие», Гкал</w:t>
            </w:r>
          </w:p>
        </w:tc>
        <w:tc>
          <w:tcPr>
            <w:tcW w:w="3252" w:type="dxa"/>
            <w:tcBorders>
              <w:top w:val="single" w:sz="4" w:space="0" w:color="auto"/>
              <w:left w:val="nil"/>
              <w:bottom w:val="single" w:sz="4" w:space="0" w:color="auto"/>
              <w:right w:val="single" w:sz="4" w:space="0" w:color="auto"/>
            </w:tcBorders>
            <w:vAlign w:val="center"/>
          </w:tcPr>
          <w:p w14:paraId="18608F21" w14:textId="77777777" w:rsidR="00FD0C48" w:rsidRPr="00FD0C48" w:rsidRDefault="00FD0C48" w:rsidP="00FD0C48">
            <w:pPr>
              <w:jc w:val="center"/>
              <w:rPr>
                <w:sz w:val="23"/>
                <w:szCs w:val="23"/>
              </w:rPr>
            </w:pPr>
            <w:r w:rsidRPr="00FD0C48">
              <w:rPr>
                <w:sz w:val="23"/>
                <w:szCs w:val="23"/>
              </w:rPr>
              <w:t>Динамика изменения, %</w:t>
            </w:r>
          </w:p>
        </w:tc>
      </w:tr>
      <w:tr w:rsidR="00FD0C48" w:rsidRPr="00FD0C48" w14:paraId="2F8CA11F" w14:textId="77777777" w:rsidTr="00FC2646">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2E8B31D7" w14:textId="77777777" w:rsidR="00FD0C48" w:rsidRPr="00FD0C48" w:rsidRDefault="00FD0C48" w:rsidP="00FD0C48">
            <w:pPr>
              <w:jc w:val="center"/>
              <w:rPr>
                <w:sz w:val="23"/>
                <w:szCs w:val="23"/>
              </w:rPr>
            </w:pPr>
            <w:r w:rsidRPr="00FD0C48">
              <w:rPr>
                <w:color w:val="000000"/>
                <w:sz w:val="23"/>
                <w:szCs w:val="23"/>
              </w:rPr>
              <w:t>2020</w:t>
            </w:r>
          </w:p>
        </w:tc>
        <w:tc>
          <w:tcPr>
            <w:tcW w:w="3864" w:type="dxa"/>
            <w:tcBorders>
              <w:top w:val="nil"/>
              <w:left w:val="nil"/>
              <w:bottom w:val="single" w:sz="8" w:space="0" w:color="auto"/>
              <w:right w:val="single" w:sz="8" w:space="0" w:color="auto"/>
            </w:tcBorders>
            <w:shd w:val="clear" w:color="auto" w:fill="auto"/>
            <w:noWrap/>
            <w:vAlign w:val="center"/>
          </w:tcPr>
          <w:p w14:paraId="2D03E444" w14:textId="77777777" w:rsidR="00FD0C48" w:rsidRPr="00FD0C48" w:rsidRDefault="00FD0C48" w:rsidP="00FD0C48">
            <w:pPr>
              <w:jc w:val="center"/>
              <w:rPr>
                <w:color w:val="000000"/>
                <w:sz w:val="23"/>
                <w:szCs w:val="23"/>
              </w:rPr>
            </w:pPr>
            <w:r w:rsidRPr="00FD0C48">
              <w:rPr>
                <w:color w:val="000000"/>
                <w:sz w:val="23"/>
                <w:szCs w:val="23"/>
              </w:rPr>
              <w:t>34,96</w:t>
            </w:r>
          </w:p>
        </w:tc>
        <w:tc>
          <w:tcPr>
            <w:tcW w:w="3252" w:type="dxa"/>
            <w:tcBorders>
              <w:top w:val="nil"/>
              <w:left w:val="nil"/>
              <w:bottom w:val="single" w:sz="8" w:space="0" w:color="auto"/>
              <w:right w:val="single" w:sz="8" w:space="0" w:color="auto"/>
            </w:tcBorders>
            <w:shd w:val="clear" w:color="auto" w:fill="auto"/>
            <w:vAlign w:val="center"/>
          </w:tcPr>
          <w:p w14:paraId="0958D268" w14:textId="77777777" w:rsidR="00FD0C48" w:rsidRPr="00FD0C48" w:rsidRDefault="00FD0C48" w:rsidP="00FD0C48">
            <w:pPr>
              <w:jc w:val="center"/>
              <w:rPr>
                <w:color w:val="000000"/>
                <w:sz w:val="23"/>
                <w:szCs w:val="23"/>
              </w:rPr>
            </w:pPr>
            <w:r w:rsidRPr="00FD0C48">
              <w:rPr>
                <w:color w:val="000000"/>
                <w:sz w:val="23"/>
                <w:szCs w:val="23"/>
              </w:rPr>
              <w:t> </w:t>
            </w:r>
          </w:p>
        </w:tc>
      </w:tr>
      <w:tr w:rsidR="00FD0C48" w:rsidRPr="00FD0C48" w14:paraId="04D3B8D9" w14:textId="77777777" w:rsidTr="00FC2646">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410DE4B9" w14:textId="77777777" w:rsidR="00FD0C48" w:rsidRPr="00FD0C48" w:rsidRDefault="00FD0C48" w:rsidP="00FD0C48">
            <w:pPr>
              <w:jc w:val="center"/>
              <w:rPr>
                <w:sz w:val="23"/>
                <w:szCs w:val="23"/>
              </w:rPr>
            </w:pPr>
            <w:r w:rsidRPr="00FD0C48">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4D0C6B77" w14:textId="77777777" w:rsidR="00FD0C48" w:rsidRPr="00FD0C48" w:rsidRDefault="00FD0C48" w:rsidP="00FD0C48">
            <w:pPr>
              <w:jc w:val="center"/>
              <w:rPr>
                <w:color w:val="000000"/>
                <w:sz w:val="23"/>
                <w:szCs w:val="23"/>
              </w:rPr>
            </w:pPr>
            <w:r w:rsidRPr="00FD0C48">
              <w:rPr>
                <w:color w:val="000000"/>
                <w:sz w:val="23"/>
                <w:szCs w:val="23"/>
              </w:rPr>
              <w:t>82,79</w:t>
            </w:r>
          </w:p>
        </w:tc>
        <w:tc>
          <w:tcPr>
            <w:tcW w:w="3252" w:type="dxa"/>
            <w:tcBorders>
              <w:top w:val="nil"/>
              <w:left w:val="nil"/>
              <w:bottom w:val="single" w:sz="8" w:space="0" w:color="auto"/>
              <w:right w:val="single" w:sz="8" w:space="0" w:color="auto"/>
            </w:tcBorders>
            <w:shd w:val="clear" w:color="auto" w:fill="auto"/>
            <w:vAlign w:val="center"/>
          </w:tcPr>
          <w:p w14:paraId="7083A166" w14:textId="77777777" w:rsidR="00FD0C48" w:rsidRPr="00FD0C48" w:rsidRDefault="00FD0C48" w:rsidP="00FD0C48">
            <w:pPr>
              <w:jc w:val="center"/>
              <w:rPr>
                <w:color w:val="000000"/>
                <w:sz w:val="23"/>
                <w:szCs w:val="23"/>
              </w:rPr>
            </w:pPr>
            <w:r w:rsidRPr="00FD0C48">
              <w:rPr>
                <w:color w:val="000000"/>
                <w:sz w:val="23"/>
                <w:szCs w:val="23"/>
              </w:rPr>
              <w:t>136,80</w:t>
            </w:r>
          </w:p>
        </w:tc>
      </w:tr>
      <w:tr w:rsidR="00FD0C48" w:rsidRPr="00FD0C48" w14:paraId="3CC72188" w14:textId="77777777" w:rsidTr="00FC2646">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49671ACC" w14:textId="77777777" w:rsidR="00FD0C48" w:rsidRPr="00FD0C48" w:rsidRDefault="00FD0C48" w:rsidP="00FD0C48">
            <w:pPr>
              <w:jc w:val="center"/>
              <w:rPr>
                <w:sz w:val="23"/>
                <w:szCs w:val="23"/>
              </w:rPr>
            </w:pPr>
            <w:r w:rsidRPr="00FD0C48">
              <w:rPr>
                <w:color w:val="000000"/>
                <w:sz w:val="23"/>
                <w:szCs w:val="23"/>
              </w:rPr>
              <w:t>2022</w:t>
            </w:r>
          </w:p>
        </w:tc>
        <w:tc>
          <w:tcPr>
            <w:tcW w:w="3864" w:type="dxa"/>
            <w:tcBorders>
              <w:top w:val="nil"/>
              <w:left w:val="nil"/>
              <w:bottom w:val="single" w:sz="8" w:space="0" w:color="auto"/>
              <w:right w:val="single" w:sz="8" w:space="0" w:color="auto"/>
            </w:tcBorders>
            <w:shd w:val="clear" w:color="auto" w:fill="auto"/>
            <w:noWrap/>
            <w:vAlign w:val="center"/>
          </w:tcPr>
          <w:p w14:paraId="137BE645" w14:textId="77777777" w:rsidR="00FD0C48" w:rsidRPr="00FD0C48" w:rsidRDefault="00FD0C48" w:rsidP="00FD0C48">
            <w:pPr>
              <w:jc w:val="center"/>
              <w:rPr>
                <w:color w:val="000000"/>
                <w:sz w:val="23"/>
                <w:szCs w:val="23"/>
              </w:rPr>
            </w:pPr>
            <w:r w:rsidRPr="00FD0C48">
              <w:rPr>
                <w:color w:val="000000"/>
                <w:sz w:val="23"/>
                <w:szCs w:val="23"/>
              </w:rPr>
              <w:t>107,80</w:t>
            </w:r>
          </w:p>
        </w:tc>
        <w:tc>
          <w:tcPr>
            <w:tcW w:w="3252" w:type="dxa"/>
            <w:tcBorders>
              <w:top w:val="nil"/>
              <w:left w:val="nil"/>
              <w:bottom w:val="single" w:sz="8" w:space="0" w:color="auto"/>
              <w:right w:val="single" w:sz="8" w:space="0" w:color="auto"/>
            </w:tcBorders>
            <w:shd w:val="clear" w:color="auto" w:fill="auto"/>
            <w:vAlign w:val="center"/>
          </w:tcPr>
          <w:p w14:paraId="133D9699" w14:textId="77777777" w:rsidR="00FD0C48" w:rsidRPr="00FD0C48" w:rsidRDefault="00FD0C48" w:rsidP="00FD0C48">
            <w:pPr>
              <w:jc w:val="center"/>
              <w:rPr>
                <w:color w:val="000000"/>
                <w:sz w:val="23"/>
                <w:szCs w:val="23"/>
              </w:rPr>
            </w:pPr>
            <w:r w:rsidRPr="00FD0C48">
              <w:rPr>
                <w:color w:val="000000"/>
                <w:sz w:val="23"/>
                <w:szCs w:val="23"/>
              </w:rPr>
              <w:t>30,21</w:t>
            </w:r>
          </w:p>
        </w:tc>
      </w:tr>
      <w:tr w:rsidR="00FD0C48" w:rsidRPr="00FD0C48" w14:paraId="087F7620" w14:textId="77777777" w:rsidTr="00FC2646">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3E5E2FDB" w14:textId="77777777" w:rsidR="00FD0C48" w:rsidRPr="00FD0C48" w:rsidRDefault="00FD0C48" w:rsidP="00FD0C48">
            <w:pPr>
              <w:jc w:val="center"/>
              <w:rPr>
                <w:sz w:val="23"/>
                <w:szCs w:val="23"/>
              </w:rPr>
            </w:pPr>
            <w:r w:rsidRPr="00FD0C48">
              <w:rPr>
                <w:color w:val="000000"/>
                <w:sz w:val="23"/>
                <w:szCs w:val="23"/>
              </w:rPr>
              <w:t>2024</w:t>
            </w:r>
          </w:p>
        </w:tc>
        <w:tc>
          <w:tcPr>
            <w:tcW w:w="3864" w:type="dxa"/>
            <w:tcBorders>
              <w:top w:val="nil"/>
              <w:left w:val="nil"/>
              <w:bottom w:val="single" w:sz="8" w:space="0" w:color="auto"/>
              <w:right w:val="single" w:sz="8" w:space="0" w:color="auto"/>
            </w:tcBorders>
            <w:shd w:val="clear" w:color="auto" w:fill="auto"/>
            <w:noWrap/>
            <w:vAlign w:val="center"/>
          </w:tcPr>
          <w:p w14:paraId="3E5EA90B" w14:textId="77777777" w:rsidR="00FD0C48" w:rsidRPr="00FD0C48" w:rsidRDefault="00FD0C48" w:rsidP="00FD0C48">
            <w:pPr>
              <w:jc w:val="center"/>
              <w:rPr>
                <w:color w:val="000000"/>
                <w:sz w:val="23"/>
                <w:szCs w:val="23"/>
              </w:rPr>
            </w:pPr>
            <w:r w:rsidRPr="00FD0C48">
              <w:rPr>
                <w:color w:val="000000"/>
                <w:sz w:val="23"/>
                <w:szCs w:val="23"/>
              </w:rPr>
              <w:t>197,82</w:t>
            </w:r>
          </w:p>
        </w:tc>
        <w:tc>
          <w:tcPr>
            <w:tcW w:w="3252" w:type="dxa"/>
            <w:tcBorders>
              <w:top w:val="nil"/>
              <w:left w:val="nil"/>
              <w:bottom w:val="single" w:sz="8" w:space="0" w:color="auto"/>
              <w:right w:val="single" w:sz="8" w:space="0" w:color="auto"/>
            </w:tcBorders>
            <w:shd w:val="clear" w:color="auto" w:fill="auto"/>
            <w:vAlign w:val="center"/>
          </w:tcPr>
          <w:p w14:paraId="5087E595" w14:textId="77777777" w:rsidR="00FD0C48" w:rsidRPr="00FD0C48" w:rsidRDefault="00FD0C48" w:rsidP="00FD0C48">
            <w:pPr>
              <w:jc w:val="center"/>
              <w:rPr>
                <w:color w:val="000000"/>
                <w:sz w:val="23"/>
                <w:szCs w:val="23"/>
              </w:rPr>
            </w:pPr>
            <w:r w:rsidRPr="00FD0C48">
              <w:rPr>
                <w:color w:val="000000"/>
                <w:sz w:val="23"/>
                <w:szCs w:val="23"/>
              </w:rPr>
              <w:t>83,51 в среднем</w:t>
            </w:r>
          </w:p>
        </w:tc>
      </w:tr>
    </w:tbl>
    <w:p w14:paraId="1CE359CE" w14:textId="77777777" w:rsidR="00FD0C48" w:rsidRPr="00FD0C48" w:rsidRDefault="00FD0C48" w:rsidP="00FD0C48">
      <w:pPr>
        <w:widowControl w:val="0"/>
        <w:ind w:firstLine="720"/>
        <w:jc w:val="both"/>
        <w:rPr>
          <w:snapToGrid w:val="0"/>
          <w:color w:val="000000"/>
          <w:sz w:val="28"/>
          <w:szCs w:val="28"/>
        </w:rPr>
      </w:pPr>
    </w:p>
    <w:p w14:paraId="58F905CE" w14:textId="77777777" w:rsidR="00FD0C48" w:rsidRPr="00FD0C48" w:rsidRDefault="00FD0C48" w:rsidP="00FD0C48">
      <w:pPr>
        <w:widowControl w:val="0"/>
        <w:ind w:firstLine="720"/>
        <w:jc w:val="both"/>
        <w:rPr>
          <w:snapToGrid w:val="0"/>
          <w:sz w:val="28"/>
          <w:szCs w:val="28"/>
        </w:rPr>
      </w:pPr>
      <w:r w:rsidRPr="00FD0C48">
        <w:rPr>
          <w:sz w:val="28"/>
          <w:szCs w:val="28"/>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w:t>
      </w:r>
      <w:r w:rsidRPr="00FD0C48">
        <w:rPr>
          <w:snapToGrid w:val="0"/>
          <w:color w:val="000000"/>
          <w:sz w:val="28"/>
          <w:szCs w:val="28"/>
        </w:rPr>
        <w:t xml:space="preserve">Потери тепловой энергии при передаче принимаются в соответствии с ранее </w:t>
      </w:r>
      <w:r w:rsidRPr="00FD0C48">
        <w:rPr>
          <w:snapToGrid w:val="0"/>
          <w:color w:val="000000"/>
          <w:sz w:val="28"/>
          <w:szCs w:val="28"/>
        </w:rPr>
        <w:lastRenderedPageBreak/>
        <w:t>выданными долгосрочными параметрами регулирования в размере 1639 Гкал. Потери тепловой энергии на собственные нужды котельной, принимаются на уровне нормативного значения в процентном отношении от выработки 3,6 % или 266,78 Гкал.</w:t>
      </w:r>
    </w:p>
    <w:p w14:paraId="6460A519" w14:textId="77777777" w:rsidR="00FD0C48" w:rsidRPr="00FD0C48" w:rsidRDefault="00FD0C48" w:rsidP="00FD0C48">
      <w:pPr>
        <w:widowControl w:val="0"/>
        <w:ind w:firstLine="720"/>
        <w:jc w:val="both"/>
        <w:rPr>
          <w:snapToGrid w:val="0"/>
          <w:sz w:val="28"/>
          <w:szCs w:val="28"/>
        </w:rPr>
      </w:pPr>
      <w:r w:rsidRPr="00FD0C48">
        <w:rPr>
          <w:snapToGrid w:val="0"/>
          <w:sz w:val="28"/>
          <w:szCs w:val="28"/>
        </w:rPr>
        <w:t>Сводный баланс тепловой энергии представлен в таблице 4.</w:t>
      </w:r>
    </w:p>
    <w:p w14:paraId="6AAA942F" w14:textId="77777777" w:rsidR="00FD0C48" w:rsidRPr="00FD0C48" w:rsidRDefault="00FD0C48" w:rsidP="00FD0C48">
      <w:pPr>
        <w:widowControl w:val="0"/>
        <w:ind w:firstLine="720"/>
        <w:jc w:val="both"/>
        <w:rPr>
          <w:snapToGrid w:val="0"/>
          <w:sz w:val="28"/>
          <w:szCs w:val="28"/>
        </w:rPr>
      </w:pPr>
    </w:p>
    <w:p w14:paraId="2D03C2B1" w14:textId="77777777" w:rsidR="00FD0C48" w:rsidRPr="00FD0C48" w:rsidRDefault="00FD0C48" w:rsidP="00FD0C48">
      <w:pPr>
        <w:ind w:firstLine="851"/>
        <w:jc w:val="right"/>
        <w:rPr>
          <w:sz w:val="28"/>
          <w:szCs w:val="28"/>
        </w:rPr>
      </w:pPr>
      <w:r w:rsidRPr="00FD0C48">
        <w:rPr>
          <w:sz w:val="28"/>
          <w:szCs w:val="28"/>
        </w:rPr>
        <w:t>Таблица 4</w:t>
      </w:r>
    </w:p>
    <w:p w14:paraId="0450BE32" w14:textId="77777777" w:rsidR="00FD0C48" w:rsidRPr="00FD0C48" w:rsidRDefault="00FD0C48" w:rsidP="00FD0C48">
      <w:pPr>
        <w:spacing w:after="240"/>
        <w:jc w:val="center"/>
        <w:rPr>
          <w:sz w:val="28"/>
          <w:szCs w:val="28"/>
        </w:rPr>
      </w:pPr>
      <w:r w:rsidRPr="00FD0C48">
        <w:rPr>
          <w:sz w:val="28"/>
          <w:szCs w:val="28"/>
        </w:rPr>
        <w:t xml:space="preserve">Баланс тепловой энергии по расчётам экспертов на 2024 год </w:t>
      </w:r>
      <w:r w:rsidRPr="00FD0C48">
        <w:rPr>
          <w:snapToGrid w:val="0"/>
          <w:sz w:val="28"/>
          <w:szCs w:val="28"/>
        </w:rPr>
        <w:t>ООО</w:t>
      </w:r>
      <w:r w:rsidRPr="00FD0C48">
        <w:rPr>
          <w:snapToGrid w:val="0"/>
          <w:sz w:val="28"/>
          <w:szCs w:val="28"/>
          <w:lang w:val="en-US"/>
        </w:rPr>
        <w:t> </w:t>
      </w:r>
      <w:r w:rsidRPr="00FD0C48">
        <w:rPr>
          <w:snapToGrid w:val="0"/>
          <w:sz w:val="28"/>
          <w:szCs w:val="28"/>
        </w:rPr>
        <w:t>«Коммунальщик» Ленинск-Кузнецкий муниципальный округ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4"/>
        <w:gridCol w:w="4621"/>
        <w:gridCol w:w="1186"/>
        <w:gridCol w:w="978"/>
        <w:gridCol w:w="1140"/>
        <w:gridCol w:w="1138"/>
      </w:tblGrid>
      <w:tr w:rsidR="00FD0C48" w:rsidRPr="00FD0C48" w14:paraId="200C3A0B" w14:textId="77777777" w:rsidTr="00FC2646">
        <w:trPr>
          <w:trHeight w:val="330"/>
        </w:trPr>
        <w:tc>
          <w:tcPr>
            <w:tcW w:w="293" w:type="pct"/>
            <w:shd w:val="clear" w:color="auto" w:fill="auto"/>
            <w:vAlign w:val="center"/>
            <w:hideMark/>
          </w:tcPr>
          <w:p w14:paraId="289D38FE" w14:textId="77777777" w:rsidR="00FD0C48" w:rsidRPr="00FD0C48" w:rsidRDefault="00FD0C48" w:rsidP="00FD0C48">
            <w:pPr>
              <w:jc w:val="center"/>
              <w:rPr>
                <w:color w:val="000000"/>
              </w:rPr>
            </w:pPr>
            <w:r w:rsidRPr="00FD0C48">
              <w:rPr>
                <w:color w:val="000000"/>
              </w:rPr>
              <w:t>№ п/п</w:t>
            </w:r>
          </w:p>
        </w:tc>
        <w:tc>
          <w:tcPr>
            <w:tcW w:w="2400" w:type="pct"/>
            <w:shd w:val="clear" w:color="auto" w:fill="auto"/>
            <w:vAlign w:val="center"/>
            <w:hideMark/>
          </w:tcPr>
          <w:p w14:paraId="32A01DEC" w14:textId="77777777" w:rsidR="00FD0C48" w:rsidRPr="00FD0C48" w:rsidRDefault="00FD0C48" w:rsidP="00FD0C48">
            <w:pPr>
              <w:jc w:val="center"/>
              <w:rPr>
                <w:color w:val="000000"/>
              </w:rPr>
            </w:pPr>
            <w:r w:rsidRPr="00FD0C48">
              <w:rPr>
                <w:color w:val="000000"/>
              </w:rPr>
              <w:t>Показатель</w:t>
            </w:r>
          </w:p>
        </w:tc>
        <w:tc>
          <w:tcPr>
            <w:tcW w:w="616" w:type="pct"/>
            <w:vAlign w:val="center"/>
          </w:tcPr>
          <w:p w14:paraId="43A8C2AC" w14:textId="77777777" w:rsidR="00FD0C48" w:rsidRPr="00FD0C48" w:rsidRDefault="00FD0C48" w:rsidP="00FD0C48">
            <w:pPr>
              <w:jc w:val="center"/>
              <w:rPr>
                <w:color w:val="000000"/>
              </w:rPr>
            </w:pPr>
            <w:r w:rsidRPr="00FD0C48">
              <w:rPr>
                <w:color w:val="000000"/>
              </w:rPr>
              <w:t>ед. изм.</w:t>
            </w:r>
          </w:p>
        </w:tc>
        <w:tc>
          <w:tcPr>
            <w:tcW w:w="508" w:type="pct"/>
            <w:shd w:val="clear" w:color="auto" w:fill="auto"/>
            <w:vAlign w:val="center"/>
            <w:hideMark/>
          </w:tcPr>
          <w:p w14:paraId="3C411574" w14:textId="77777777" w:rsidR="00FD0C48" w:rsidRPr="00FD0C48" w:rsidRDefault="00FD0C48" w:rsidP="00FD0C48">
            <w:pPr>
              <w:jc w:val="center"/>
              <w:rPr>
                <w:color w:val="000000"/>
              </w:rPr>
            </w:pPr>
            <w:r w:rsidRPr="00FD0C48">
              <w:rPr>
                <w:color w:val="000000"/>
              </w:rPr>
              <w:t>Всего</w:t>
            </w:r>
          </w:p>
        </w:tc>
        <w:tc>
          <w:tcPr>
            <w:tcW w:w="592" w:type="pct"/>
            <w:shd w:val="clear" w:color="auto" w:fill="auto"/>
            <w:vAlign w:val="center"/>
            <w:hideMark/>
          </w:tcPr>
          <w:p w14:paraId="27E0DC3B" w14:textId="77777777" w:rsidR="00FD0C48" w:rsidRPr="00FD0C48" w:rsidRDefault="00FD0C48" w:rsidP="00FD0C48">
            <w:pPr>
              <w:jc w:val="center"/>
              <w:rPr>
                <w:color w:val="000000"/>
              </w:rPr>
            </w:pPr>
            <w:r w:rsidRPr="00FD0C48">
              <w:rPr>
                <w:color w:val="000000"/>
              </w:rPr>
              <w:t>1 полугодие</w:t>
            </w:r>
          </w:p>
        </w:tc>
        <w:tc>
          <w:tcPr>
            <w:tcW w:w="591" w:type="pct"/>
            <w:shd w:val="clear" w:color="auto" w:fill="auto"/>
            <w:vAlign w:val="center"/>
            <w:hideMark/>
          </w:tcPr>
          <w:p w14:paraId="786D9C25" w14:textId="77777777" w:rsidR="00FD0C48" w:rsidRPr="00FD0C48" w:rsidRDefault="00FD0C48" w:rsidP="00FD0C48">
            <w:pPr>
              <w:jc w:val="center"/>
              <w:rPr>
                <w:color w:val="000000"/>
              </w:rPr>
            </w:pPr>
            <w:r w:rsidRPr="00FD0C48">
              <w:rPr>
                <w:color w:val="000000"/>
              </w:rPr>
              <w:t>2 полугодие</w:t>
            </w:r>
          </w:p>
        </w:tc>
      </w:tr>
      <w:tr w:rsidR="00FD0C48" w:rsidRPr="00FD0C48" w14:paraId="5CA706A2" w14:textId="77777777" w:rsidTr="00FC2646">
        <w:trPr>
          <w:trHeight w:val="60"/>
        </w:trPr>
        <w:tc>
          <w:tcPr>
            <w:tcW w:w="293" w:type="pct"/>
            <w:shd w:val="clear" w:color="auto" w:fill="auto"/>
            <w:vAlign w:val="center"/>
            <w:hideMark/>
          </w:tcPr>
          <w:p w14:paraId="101B828E" w14:textId="77777777" w:rsidR="00FD0C48" w:rsidRPr="00FD0C48" w:rsidRDefault="00FD0C48" w:rsidP="00FD0C48">
            <w:pPr>
              <w:jc w:val="center"/>
              <w:rPr>
                <w:color w:val="000000"/>
              </w:rPr>
            </w:pPr>
            <w:r w:rsidRPr="00FD0C48">
              <w:rPr>
                <w:color w:val="000000"/>
              </w:rPr>
              <w:t>1</w:t>
            </w:r>
          </w:p>
        </w:tc>
        <w:tc>
          <w:tcPr>
            <w:tcW w:w="2400" w:type="pct"/>
            <w:shd w:val="clear" w:color="auto" w:fill="auto"/>
            <w:noWrap/>
            <w:vAlign w:val="center"/>
            <w:hideMark/>
          </w:tcPr>
          <w:p w14:paraId="0A6C2ACD" w14:textId="77777777" w:rsidR="00FD0C48" w:rsidRPr="00FD0C48" w:rsidRDefault="00FD0C48" w:rsidP="00FD0C48">
            <w:pPr>
              <w:rPr>
                <w:color w:val="000000"/>
              </w:rPr>
            </w:pPr>
            <w:r w:rsidRPr="00FD0C48">
              <w:rPr>
                <w:color w:val="000000"/>
              </w:rPr>
              <w:t>Нормативная выработка т/энергии</w:t>
            </w:r>
          </w:p>
        </w:tc>
        <w:tc>
          <w:tcPr>
            <w:tcW w:w="616" w:type="pct"/>
          </w:tcPr>
          <w:p w14:paraId="72B2AA33" w14:textId="77777777" w:rsidR="00FD0C48" w:rsidRPr="00FD0C48" w:rsidRDefault="00FD0C48" w:rsidP="00FD0C48">
            <w:pPr>
              <w:jc w:val="center"/>
              <w:rPr>
                <w:color w:val="000000"/>
              </w:rPr>
            </w:pPr>
            <w:r w:rsidRPr="00FD0C48">
              <w:rPr>
                <w:color w:val="000000"/>
              </w:rPr>
              <w:t>Гкал</w:t>
            </w:r>
          </w:p>
        </w:tc>
        <w:tc>
          <w:tcPr>
            <w:tcW w:w="508" w:type="pct"/>
            <w:tcBorders>
              <w:top w:val="nil"/>
              <w:left w:val="nil"/>
              <w:bottom w:val="single" w:sz="8" w:space="0" w:color="auto"/>
              <w:right w:val="single" w:sz="8" w:space="0" w:color="auto"/>
            </w:tcBorders>
            <w:shd w:val="clear" w:color="auto" w:fill="auto"/>
            <w:vAlign w:val="center"/>
            <w:hideMark/>
          </w:tcPr>
          <w:p w14:paraId="4B385B6A" w14:textId="77777777" w:rsidR="00FD0C48" w:rsidRPr="00FD0C48" w:rsidRDefault="00FD0C48" w:rsidP="00FD0C48">
            <w:pPr>
              <w:jc w:val="center"/>
              <w:rPr>
                <w:color w:val="000000"/>
              </w:rPr>
            </w:pPr>
            <w:r w:rsidRPr="00FD0C48">
              <w:rPr>
                <w:color w:val="000000"/>
                <w:szCs w:val="20"/>
              </w:rPr>
              <w:t>7 410,42</w:t>
            </w:r>
          </w:p>
        </w:tc>
        <w:tc>
          <w:tcPr>
            <w:tcW w:w="592" w:type="pct"/>
            <w:tcBorders>
              <w:top w:val="nil"/>
              <w:left w:val="nil"/>
              <w:bottom w:val="single" w:sz="8" w:space="0" w:color="auto"/>
              <w:right w:val="single" w:sz="8" w:space="0" w:color="auto"/>
            </w:tcBorders>
            <w:shd w:val="clear" w:color="auto" w:fill="auto"/>
            <w:vAlign w:val="center"/>
            <w:hideMark/>
          </w:tcPr>
          <w:p w14:paraId="4C17D922" w14:textId="77777777" w:rsidR="00FD0C48" w:rsidRPr="00FD0C48" w:rsidRDefault="00FD0C48" w:rsidP="00FD0C48">
            <w:pPr>
              <w:jc w:val="center"/>
              <w:rPr>
                <w:color w:val="000000"/>
              </w:rPr>
            </w:pPr>
            <w:r w:rsidRPr="00FD0C48">
              <w:rPr>
                <w:color w:val="000000"/>
                <w:szCs w:val="20"/>
              </w:rPr>
              <w:t>4 130,28</w:t>
            </w:r>
          </w:p>
        </w:tc>
        <w:tc>
          <w:tcPr>
            <w:tcW w:w="591" w:type="pct"/>
            <w:tcBorders>
              <w:top w:val="nil"/>
              <w:left w:val="nil"/>
              <w:bottom w:val="single" w:sz="8" w:space="0" w:color="auto"/>
              <w:right w:val="single" w:sz="8" w:space="0" w:color="auto"/>
            </w:tcBorders>
            <w:shd w:val="clear" w:color="auto" w:fill="auto"/>
            <w:vAlign w:val="center"/>
            <w:hideMark/>
          </w:tcPr>
          <w:p w14:paraId="49F1CF35" w14:textId="77777777" w:rsidR="00FD0C48" w:rsidRPr="00FD0C48" w:rsidRDefault="00FD0C48" w:rsidP="00FD0C48">
            <w:pPr>
              <w:jc w:val="center"/>
              <w:rPr>
                <w:color w:val="000000"/>
              </w:rPr>
            </w:pPr>
            <w:r w:rsidRPr="00FD0C48">
              <w:rPr>
                <w:color w:val="000000"/>
                <w:szCs w:val="20"/>
              </w:rPr>
              <w:t>3 280,14</w:t>
            </w:r>
          </w:p>
        </w:tc>
      </w:tr>
      <w:tr w:rsidR="00FD0C48" w:rsidRPr="00FD0C48" w14:paraId="4D076E9C" w14:textId="77777777" w:rsidTr="00FC2646">
        <w:trPr>
          <w:trHeight w:val="60"/>
        </w:trPr>
        <w:tc>
          <w:tcPr>
            <w:tcW w:w="293" w:type="pct"/>
            <w:shd w:val="clear" w:color="auto" w:fill="auto"/>
            <w:vAlign w:val="center"/>
            <w:hideMark/>
          </w:tcPr>
          <w:p w14:paraId="0EB661A7" w14:textId="77777777" w:rsidR="00FD0C48" w:rsidRPr="00FD0C48" w:rsidRDefault="00FD0C48" w:rsidP="00FD0C48">
            <w:pPr>
              <w:jc w:val="center"/>
              <w:rPr>
                <w:color w:val="000000"/>
              </w:rPr>
            </w:pPr>
            <w:r w:rsidRPr="00FD0C48">
              <w:rPr>
                <w:color w:val="000000"/>
              </w:rPr>
              <w:t>2</w:t>
            </w:r>
          </w:p>
        </w:tc>
        <w:tc>
          <w:tcPr>
            <w:tcW w:w="2400" w:type="pct"/>
            <w:shd w:val="clear" w:color="auto" w:fill="auto"/>
            <w:noWrap/>
            <w:vAlign w:val="center"/>
            <w:hideMark/>
          </w:tcPr>
          <w:p w14:paraId="05CCED42" w14:textId="77777777" w:rsidR="00FD0C48" w:rsidRPr="00FD0C48" w:rsidRDefault="00FD0C48" w:rsidP="00FD0C48">
            <w:pPr>
              <w:rPr>
                <w:color w:val="000000"/>
              </w:rPr>
            </w:pPr>
            <w:r w:rsidRPr="00FD0C48">
              <w:rPr>
                <w:color w:val="000000"/>
              </w:rPr>
              <w:t>Отпуск тепловой энергии в сеть</w:t>
            </w:r>
          </w:p>
        </w:tc>
        <w:tc>
          <w:tcPr>
            <w:tcW w:w="616" w:type="pct"/>
          </w:tcPr>
          <w:p w14:paraId="21B6A930"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7785505B" w14:textId="77777777" w:rsidR="00FD0C48" w:rsidRPr="00FD0C48" w:rsidRDefault="00FD0C48" w:rsidP="00FD0C48">
            <w:pPr>
              <w:jc w:val="center"/>
              <w:rPr>
                <w:color w:val="000000"/>
              </w:rPr>
            </w:pPr>
            <w:r w:rsidRPr="00FD0C48">
              <w:rPr>
                <w:color w:val="000000"/>
                <w:szCs w:val="20"/>
              </w:rPr>
              <w:t>7 143,64</w:t>
            </w:r>
          </w:p>
        </w:tc>
        <w:tc>
          <w:tcPr>
            <w:tcW w:w="592" w:type="pct"/>
            <w:tcBorders>
              <w:top w:val="nil"/>
              <w:left w:val="nil"/>
              <w:bottom w:val="single" w:sz="8" w:space="0" w:color="auto"/>
              <w:right w:val="single" w:sz="8" w:space="0" w:color="auto"/>
            </w:tcBorders>
            <w:shd w:val="clear" w:color="auto" w:fill="auto"/>
            <w:vAlign w:val="center"/>
            <w:hideMark/>
          </w:tcPr>
          <w:p w14:paraId="50689C8F" w14:textId="77777777" w:rsidR="00FD0C48" w:rsidRPr="00FD0C48" w:rsidRDefault="00FD0C48" w:rsidP="00FD0C48">
            <w:pPr>
              <w:jc w:val="center"/>
              <w:rPr>
                <w:color w:val="000000"/>
              </w:rPr>
            </w:pPr>
            <w:r w:rsidRPr="00FD0C48">
              <w:rPr>
                <w:color w:val="000000"/>
                <w:szCs w:val="20"/>
              </w:rPr>
              <w:t>3 981,59</w:t>
            </w:r>
          </w:p>
        </w:tc>
        <w:tc>
          <w:tcPr>
            <w:tcW w:w="591" w:type="pct"/>
            <w:tcBorders>
              <w:top w:val="nil"/>
              <w:left w:val="nil"/>
              <w:bottom w:val="single" w:sz="8" w:space="0" w:color="auto"/>
              <w:right w:val="single" w:sz="8" w:space="0" w:color="auto"/>
            </w:tcBorders>
            <w:shd w:val="clear" w:color="auto" w:fill="auto"/>
            <w:vAlign w:val="center"/>
            <w:hideMark/>
          </w:tcPr>
          <w:p w14:paraId="584AEA32" w14:textId="77777777" w:rsidR="00FD0C48" w:rsidRPr="00FD0C48" w:rsidRDefault="00FD0C48" w:rsidP="00FD0C48">
            <w:pPr>
              <w:jc w:val="center"/>
              <w:rPr>
                <w:color w:val="000000"/>
              </w:rPr>
            </w:pPr>
            <w:r w:rsidRPr="00FD0C48">
              <w:rPr>
                <w:color w:val="000000"/>
                <w:szCs w:val="20"/>
              </w:rPr>
              <w:t>3 162,05</w:t>
            </w:r>
          </w:p>
        </w:tc>
      </w:tr>
      <w:tr w:rsidR="00FD0C48" w:rsidRPr="00FD0C48" w14:paraId="3BAA8036" w14:textId="77777777" w:rsidTr="00FC2646">
        <w:trPr>
          <w:trHeight w:val="60"/>
        </w:trPr>
        <w:tc>
          <w:tcPr>
            <w:tcW w:w="293" w:type="pct"/>
            <w:shd w:val="clear" w:color="auto" w:fill="auto"/>
            <w:vAlign w:val="center"/>
            <w:hideMark/>
          </w:tcPr>
          <w:p w14:paraId="312B2679" w14:textId="77777777" w:rsidR="00FD0C48" w:rsidRPr="00FD0C48" w:rsidRDefault="00FD0C48" w:rsidP="00FD0C48">
            <w:pPr>
              <w:jc w:val="center"/>
              <w:rPr>
                <w:color w:val="000000"/>
              </w:rPr>
            </w:pPr>
            <w:r w:rsidRPr="00FD0C48">
              <w:rPr>
                <w:color w:val="000000"/>
              </w:rPr>
              <w:t>3</w:t>
            </w:r>
          </w:p>
        </w:tc>
        <w:tc>
          <w:tcPr>
            <w:tcW w:w="2400" w:type="pct"/>
            <w:shd w:val="clear" w:color="auto" w:fill="auto"/>
            <w:vAlign w:val="center"/>
            <w:hideMark/>
          </w:tcPr>
          <w:p w14:paraId="5F6FB497" w14:textId="77777777" w:rsidR="00FD0C48" w:rsidRPr="00FD0C48" w:rsidRDefault="00FD0C48" w:rsidP="00FD0C48">
            <w:pPr>
              <w:rPr>
                <w:color w:val="000000"/>
              </w:rPr>
            </w:pPr>
            <w:r w:rsidRPr="00FD0C48">
              <w:rPr>
                <w:color w:val="000000"/>
              </w:rPr>
              <w:t>Полезный отпуск</w:t>
            </w:r>
          </w:p>
        </w:tc>
        <w:tc>
          <w:tcPr>
            <w:tcW w:w="616" w:type="pct"/>
          </w:tcPr>
          <w:p w14:paraId="5B6FED61"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6FF28AFC" w14:textId="77777777" w:rsidR="00FD0C48" w:rsidRPr="00FD0C48" w:rsidRDefault="00FD0C48" w:rsidP="00FD0C48">
            <w:pPr>
              <w:jc w:val="center"/>
              <w:rPr>
                <w:color w:val="000000"/>
              </w:rPr>
            </w:pPr>
            <w:r w:rsidRPr="00FD0C48">
              <w:rPr>
                <w:color w:val="000000"/>
                <w:szCs w:val="20"/>
              </w:rPr>
              <w:t>5 504,64</w:t>
            </w:r>
          </w:p>
        </w:tc>
        <w:tc>
          <w:tcPr>
            <w:tcW w:w="592" w:type="pct"/>
            <w:tcBorders>
              <w:top w:val="nil"/>
              <w:left w:val="nil"/>
              <w:bottom w:val="single" w:sz="8" w:space="0" w:color="auto"/>
              <w:right w:val="single" w:sz="8" w:space="0" w:color="auto"/>
            </w:tcBorders>
            <w:shd w:val="clear" w:color="auto" w:fill="auto"/>
            <w:vAlign w:val="center"/>
            <w:hideMark/>
          </w:tcPr>
          <w:p w14:paraId="46CAE334" w14:textId="77777777" w:rsidR="00FD0C48" w:rsidRPr="00FD0C48" w:rsidRDefault="00FD0C48" w:rsidP="00FD0C48">
            <w:pPr>
              <w:jc w:val="center"/>
              <w:rPr>
                <w:color w:val="000000"/>
              </w:rPr>
            </w:pPr>
            <w:r w:rsidRPr="00FD0C48">
              <w:rPr>
                <w:color w:val="000000"/>
                <w:szCs w:val="20"/>
              </w:rPr>
              <w:t>3 068,08</w:t>
            </w:r>
          </w:p>
        </w:tc>
        <w:tc>
          <w:tcPr>
            <w:tcW w:w="591" w:type="pct"/>
            <w:tcBorders>
              <w:top w:val="nil"/>
              <w:left w:val="nil"/>
              <w:bottom w:val="single" w:sz="8" w:space="0" w:color="auto"/>
              <w:right w:val="single" w:sz="8" w:space="0" w:color="auto"/>
            </w:tcBorders>
            <w:shd w:val="clear" w:color="auto" w:fill="auto"/>
            <w:vAlign w:val="center"/>
            <w:hideMark/>
          </w:tcPr>
          <w:p w14:paraId="707B0CE4" w14:textId="77777777" w:rsidR="00FD0C48" w:rsidRPr="00FD0C48" w:rsidRDefault="00FD0C48" w:rsidP="00FD0C48">
            <w:pPr>
              <w:jc w:val="center"/>
              <w:rPr>
                <w:color w:val="000000"/>
              </w:rPr>
            </w:pPr>
            <w:r w:rsidRPr="00FD0C48">
              <w:rPr>
                <w:color w:val="000000"/>
                <w:szCs w:val="20"/>
              </w:rPr>
              <w:t>2 436,56</w:t>
            </w:r>
          </w:p>
        </w:tc>
      </w:tr>
      <w:tr w:rsidR="00FD0C48" w:rsidRPr="00FD0C48" w14:paraId="7C06410E" w14:textId="77777777" w:rsidTr="00FC2646">
        <w:trPr>
          <w:trHeight w:val="60"/>
        </w:trPr>
        <w:tc>
          <w:tcPr>
            <w:tcW w:w="293" w:type="pct"/>
            <w:shd w:val="clear" w:color="auto" w:fill="auto"/>
            <w:vAlign w:val="center"/>
            <w:hideMark/>
          </w:tcPr>
          <w:p w14:paraId="17057B59" w14:textId="77777777" w:rsidR="00FD0C48" w:rsidRPr="00FD0C48" w:rsidRDefault="00FD0C48" w:rsidP="00FD0C48">
            <w:pPr>
              <w:jc w:val="center"/>
              <w:rPr>
                <w:color w:val="000000"/>
              </w:rPr>
            </w:pPr>
            <w:r w:rsidRPr="00FD0C48">
              <w:rPr>
                <w:color w:val="000000"/>
              </w:rPr>
              <w:t>4</w:t>
            </w:r>
          </w:p>
        </w:tc>
        <w:tc>
          <w:tcPr>
            <w:tcW w:w="2400" w:type="pct"/>
            <w:shd w:val="clear" w:color="auto" w:fill="auto"/>
            <w:vAlign w:val="center"/>
            <w:hideMark/>
          </w:tcPr>
          <w:p w14:paraId="4859D61B" w14:textId="77777777" w:rsidR="00FD0C48" w:rsidRPr="00FD0C48" w:rsidRDefault="00FD0C48" w:rsidP="00FD0C48">
            <w:pPr>
              <w:rPr>
                <w:color w:val="000000"/>
              </w:rPr>
            </w:pPr>
            <w:r w:rsidRPr="00FD0C48">
              <w:rPr>
                <w:color w:val="000000"/>
              </w:rPr>
              <w:t>Полезный отпуск на потребительский рынок</w:t>
            </w:r>
          </w:p>
        </w:tc>
        <w:tc>
          <w:tcPr>
            <w:tcW w:w="616" w:type="pct"/>
          </w:tcPr>
          <w:p w14:paraId="39779C4E"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3CB435A7" w14:textId="77777777" w:rsidR="00FD0C48" w:rsidRPr="00FD0C48" w:rsidRDefault="00FD0C48" w:rsidP="00FD0C48">
            <w:pPr>
              <w:jc w:val="center"/>
              <w:rPr>
                <w:color w:val="000000"/>
              </w:rPr>
            </w:pPr>
            <w:r w:rsidRPr="00FD0C48">
              <w:rPr>
                <w:color w:val="000000"/>
                <w:szCs w:val="20"/>
              </w:rPr>
              <w:t>5 504,64</w:t>
            </w:r>
          </w:p>
        </w:tc>
        <w:tc>
          <w:tcPr>
            <w:tcW w:w="592" w:type="pct"/>
            <w:tcBorders>
              <w:top w:val="nil"/>
              <w:left w:val="nil"/>
              <w:bottom w:val="single" w:sz="8" w:space="0" w:color="auto"/>
              <w:right w:val="single" w:sz="8" w:space="0" w:color="auto"/>
            </w:tcBorders>
            <w:shd w:val="clear" w:color="auto" w:fill="auto"/>
            <w:vAlign w:val="center"/>
            <w:hideMark/>
          </w:tcPr>
          <w:p w14:paraId="687B0EEC" w14:textId="77777777" w:rsidR="00FD0C48" w:rsidRPr="00FD0C48" w:rsidRDefault="00FD0C48" w:rsidP="00FD0C48">
            <w:pPr>
              <w:jc w:val="center"/>
              <w:rPr>
                <w:color w:val="000000"/>
              </w:rPr>
            </w:pPr>
            <w:r w:rsidRPr="00FD0C48">
              <w:rPr>
                <w:color w:val="000000"/>
                <w:szCs w:val="20"/>
              </w:rPr>
              <w:t>3 068,08</w:t>
            </w:r>
          </w:p>
        </w:tc>
        <w:tc>
          <w:tcPr>
            <w:tcW w:w="591" w:type="pct"/>
            <w:tcBorders>
              <w:top w:val="nil"/>
              <w:left w:val="nil"/>
              <w:bottom w:val="single" w:sz="8" w:space="0" w:color="auto"/>
              <w:right w:val="single" w:sz="8" w:space="0" w:color="auto"/>
            </w:tcBorders>
            <w:shd w:val="clear" w:color="auto" w:fill="auto"/>
            <w:vAlign w:val="center"/>
            <w:hideMark/>
          </w:tcPr>
          <w:p w14:paraId="53F869F8" w14:textId="77777777" w:rsidR="00FD0C48" w:rsidRPr="00FD0C48" w:rsidRDefault="00FD0C48" w:rsidP="00FD0C48">
            <w:pPr>
              <w:jc w:val="center"/>
              <w:rPr>
                <w:color w:val="000000"/>
              </w:rPr>
            </w:pPr>
            <w:r w:rsidRPr="00FD0C48">
              <w:rPr>
                <w:color w:val="000000"/>
                <w:szCs w:val="20"/>
              </w:rPr>
              <w:t>2 436,56</w:t>
            </w:r>
          </w:p>
        </w:tc>
      </w:tr>
      <w:tr w:rsidR="00FD0C48" w:rsidRPr="00FD0C48" w14:paraId="154ACB41" w14:textId="77777777" w:rsidTr="00FC2646">
        <w:trPr>
          <w:trHeight w:val="60"/>
        </w:trPr>
        <w:tc>
          <w:tcPr>
            <w:tcW w:w="293" w:type="pct"/>
            <w:shd w:val="clear" w:color="auto" w:fill="auto"/>
            <w:noWrap/>
            <w:vAlign w:val="center"/>
            <w:hideMark/>
          </w:tcPr>
          <w:p w14:paraId="16FAC0DB" w14:textId="77777777" w:rsidR="00FD0C48" w:rsidRPr="00FD0C48" w:rsidRDefault="00FD0C48" w:rsidP="00FD0C48">
            <w:pPr>
              <w:jc w:val="center"/>
              <w:rPr>
                <w:color w:val="000000"/>
              </w:rPr>
            </w:pPr>
            <w:r w:rsidRPr="00FD0C48">
              <w:rPr>
                <w:color w:val="000000"/>
              </w:rPr>
              <w:t xml:space="preserve"> 4.1</w:t>
            </w:r>
          </w:p>
        </w:tc>
        <w:tc>
          <w:tcPr>
            <w:tcW w:w="2400" w:type="pct"/>
            <w:shd w:val="clear" w:color="auto" w:fill="auto"/>
            <w:vAlign w:val="center"/>
            <w:hideMark/>
          </w:tcPr>
          <w:p w14:paraId="2CC55452" w14:textId="77777777" w:rsidR="00FD0C48" w:rsidRPr="00FD0C48" w:rsidRDefault="00FD0C48" w:rsidP="00FD0C48">
            <w:pPr>
              <w:rPr>
                <w:color w:val="000000"/>
              </w:rPr>
            </w:pPr>
            <w:r w:rsidRPr="00FD0C48">
              <w:rPr>
                <w:color w:val="000000"/>
              </w:rPr>
              <w:t xml:space="preserve">  - бюджетные организации</w:t>
            </w:r>
          </w:p>
        </w:tc>
        <w:tc>
          <w:tcPr>
            <w:tcW w:w="616" w:type="pct"/>
          </w:tcPr>
          <w:p w14:paraId="2940A190"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hideMark/>
          </w:tcPr>
          <w:p w14:paraId="2F82C7A3" w14:textId="77777777" w:rsidR="00FD0C48" w:rsidRPr="00FD0C48" w:rsidRDefault="00FD0C48" w:rsidP="00FD0C48">
            <w:pPr>
              <w:jc w:val="center"/>
              <w:rPr>
                <w:color w:val="000000"/>
              </w:rPr>
            </w:pPr>
            <w:r w:rsidRPr="00FD0C48">
              <w:rPr>
                <w:szCs w:val="20"/>
              </w:rPr>
              <w:t>4 883,78</w:t>
            </w:r>
          </w:p>
        </w:tc>
        <w:tc>
          <w:tcPr>
            <w:tcW w:w="592" w:type="pct"/>
            <w:tcBorders>
              <w:top w:val="nil"/>
              <w:left w:val="nil"/>
              <w:bottom w:val="single" w:sz="8" w:space="0" w:color="auto"/>
              <w:right w:val="single" w:sz="8" w:space="0" w:color="auto"/>
            </w:tcBorders>
            <w:shd w:val="clear" w:color="auto" w:fill="auto"/>
            <w:hideMark/>
          </w:tcPr>
          <w:p w14:paraId="47318624" w14:textId="77777777" w:rsidR="00FD0C48" w:rsidRPr="00FD0C48" w:rsidRDefault="00FD0C48" w:rsidP="00FD0C48">
            <w:pPr>
              <w:jc w:val="center"/>
              <w:rPr>
                <w:color w:val="000000"/>
              </w:rPr>
            </w:pPr>
            <w:r w:rsidRPr="00FD0C48">
              <w:rPr>
                <w:szCs w:val="20"/>
              </w:rPr>
              <w:t>2 722,03</w:t>
            </w:r>
          </w:p>
        </w:tc>
        <w:tc>
          <w:tcPr>
            <w:tcW w:w="591" w:type="pct"/>
            <w:tcBorders>
              <w:top w:val="nil"/>
              <w:left w:val="nil"/>
              <w:bottom w:val="single" w:sz="8" w:space="0" w:color="auto"/>
              <w:right w:val="single" w:sz="8" w:space="0" w:color="auto"/>
            </w:tcBorders>
            <w:shd w:val="clear" w:color="auto" w:fill="auto"/>
            <w:hideMark/>
          </w:tcPr>
          <w:p w14:paraId="51F3E952" w14:textId="77777777" w:rsidR="00FD0C48" w:rsidRPr="00FD0C48" w:rsidRDefault="00FD0C48" w:rsidP="00FD0C48">
            <w:pPr>
              <w:jc w:val="center"/>
              <w:rPr>
                <w:color w:val="000000"/>
              </w:rPr>
            </w:pPr>
            <w:r w:rsidRPr="00FD0C48">
              <w:rPr>
                <w:szCs w:val="20"/>
              </w:rPr>
              <w:t>2 161,75</w:t>
            </w:r>
          </w:p>
        </w:tc>
      </w:tr>
      <w:tr w:rsidR="00FD0C48" w:rsidRPr="00FD0C48" w14:paraId="09A3D5CC" w14:textId="77777777" w:rsidTr="00FC2646">
        <w:trPr>
          <w:trHeight w:val="60"/>
        </w:trPr>
        <w:tc>
          <w:tcPr>
            <w:tcW w:w="293" w:type="pct"/>
            <w:shd w:val="clear" w:color="auto" w:fill="auto"/>
            <w:noWrap/>
            <w:vAlign w:val="center"/>
            <w:hideMark/>
          </w:tcPr>
          <w:p w14:paraId="716435A2" w14:textId="77777777" w:rsidR="00FD0C48" w:rsidRPr="00FD0C48" w:rsidRDefault="00FD0C48" w:rsidP="00FD0C48">
            <w:pPr>
              <w:jc w:val="center"/>
              <w:rPr>
                <w:color w:val="000000"/>
              </w:rPr>
            </w:pPr>
            <w:r w:rsidRPr="00FD0C48">
              <w:rPr>
                <w:color w:val="000000"/>
              </w:rPr>
              <w:t xml:space="preserve"> 4.2</w:t>
            </w:r>
          </w:p>
        </w:tc>
        <w:tc>
          <w:tcPr>
            <w:tcW w:w="2400" w:type="pct"/>
            <w:shd w:val="clear" w:color="auto" w:fill="auto"/>
            <w:noWrap/>
            <w:vAlign w:val="center"/>
            <w:hideMark/>
          </w:tcPr>
          <w:p w14:paraId="2C6A6A75" w14:textId="77777777" w:rsidR="00FD0C48" w:rsidRPr="00FD0C48" w:rsidRDefault="00FD0C48" w:rsidP="00FD0C48">
            <w:pPr>
              <w:rPr>
                <w:color w:val="000000"/>
              </w:rPr>
            </w:pPr>
            <w:r w:rsidRPr="00FD0C48">
              <w:rPr>
                <w:color w:val="000000"/>
              </w:rPr>
              <w:t xml:space="preserve">  - жилищные организации  </w:t>
            </w:r>
          </w:p>
        </w:tc>
        <w:tc>
          <w:tcPr>
            <w:tcW w:w="616" w:type="pct"/>
          </w:tcPr>
          <w:p w14:paraId="0982E5D8"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noWrap/>
            <w:hideMark/>
          </w:tcPr>
          <w:p w14:paraId="7DB8530D" w14:textId="77777777" w:rsidR="00FD0C48" w:rsidRPr="00FD0C48" w:rsidRDefault="00FD0C48" w:rsidP="00FD0C48">
            <w:pPr>
              <w:jc w:val="center"/>
              <w:rPr>
                <w:color w:val="000000"/>
              </w:rPr>
            </w:pPr>
            <w:r w:rsidRPr="00FD0C48">
              <w:rPr>
                <w:szCs w:val="20"/>
              </w:rPr>
              <w:t>423,04</w:t>
            </w:r>
          </w:p>
        </w:tc>
        <w:tc>
          <w:tcPr>
            <w:tcW w:w="592" w:type="pct"/>
            <w:tcBorders>
              <w:top w:val="nil"/>
              <w:left w:val="nil"/>
              <w:bottom w:val="single" w:sz="8" w:space="0" w:color="auto"/>
              <w:right w:val="single" w:sz="8" w:space="0" w:color="auto"/>
            </w:tcBorders>
            <w:shd w:val="clear" w:color="auto" w:fill="auto"/>
            <w:hideMark/>
          </w:tcPr>
          <w:p w14:paraId="235713C8" w14:textId="77777777" w:rsidR="00FD0C48" w:rsidRPr="00FD0C48" w:rsidRDefault="00FD0C48" w:rsidP="00FD0C48">
            <w:pPr>
              <w:jc w:val="center"/>
              <w:rPr>
                <w:color w:val="000000"/>
              </w:rPr>
            </w:pPr>
            <w:r w:rsidRPr="00FD0C48">
              <w:rPr>
                <w:szCs w:val="20"/>
              </w:rPr>
              <w:t>235,79</w:t>
            </w:r>
          </w:p>
        </w:tc>
        <w:tc>
          <w:tcPr>
            <w:tcW w:w="591" w:type="pct"/>
            <w:tcBorders>
              <w:top w:val="nil"/>
              <w:left w:val="nil"/>
              <w:bottom w:val="single" w:sz="8" w:space="0" w:color="auto"/>
              <w:right w:val="single" w:sz="8" w:space="0" w:color="auto"/>
            </w:tcBorders>
            <w:shd w:val="clear" w:color="auto" w:fill="auto"/>
            <w:hideMark/>
          </w:tcPr>
          <w:p w14:paraId="5E9EB573" w14:textId="77777777" w:rsidR="00FD0C48" w:rsidRPr="00FD0C48" w:rsidRDefault="00FD0C48" w:rsidP="00FD0C48">
            <w:pPr>
              <w:jc w:val="center"/>
              <w:rPr>
                <w:color w:val="000000"/>
              </w:rPr>
            </w:pPr>
            <w:r w:rsidRPr="00FD0C48">
              <w:rPr>
                <w:szCs w:val="20"/>
              </w:rPr>
              <w:t>187,25</w:t>
            </w:r>
          </w:p>
        </w:tc>
      </w:tr>
      <w:tr w:rsidR="00FD0C48" w:rsidRPr="00FD0C48" w14:paraId="2430CAF4" w14:textId="77777777" w:rsidTr="00FC2646">
        <w:trPr>
          <w:trHeight w:val="60"/>
        </w:trPr>
        <w:tc>
          <w:tcPr>
            <w:tcW w:w="293" w:type="pct"/>
            <w:shd w:val="clear" w:color="auto" w:fill="auto"/>
            <w:noWrap/>
            <w:vAlign w:val="center"/>
            <w:hideMark/>
          </w:tcPr>
          <w:p w14:paraId="6D4D9E7E" w14:textId="77777777" w:rsidR="00FD0C48" w:rsidRPr="00FD0C48" w:rsidRDefault="00FD0C48" w:rsidP="00FD0C48">
            <w:pPr>
              <w:jc w:val="center"/>
              <w:rPr>
                <w:color w:val="000000"/>
              </w:rPr>
            </w:pPr>
            <w:r w:rsidRPr="00FD0C48">
              <w:rPr>
                <w:color w:val="000000"/>
              </w:rPr>
              <w:t xml:space="preserve"> 4.3</w:t>
            </w:r>
          </w:p>
        </w:tc>
        <w:tc>
          <w:tcPr>
            <w:tcW w:w="2400" w:type="pct"/>
            <w:shd w:val="clear" w:color="auto" w:fill="auto"/>
            <w:noWrap/>
            <w:vAlign w:val="center"/>
            <w:hideMark/>
          </w:tcPr>
          <w:p w14:paraId="55C62821" w14:textId="77777777" w:rsidR="00FD0C48" w:rsidRPr="00FD0C48" w:rsidRDefault="00FD0C48" w:rsidP="00FD0C48">
            <w:pPr>
              <w:rPr>
                <w:color w:val="000000"/>
              </w:rPr>
            </w:pPr>
            <w:r w:rsidRPr="00FD0C48">
              <w:rPr>
                <w:color w:val="000000"/>
              </w:rPr>
              <w:t xml:space="preserve">  - прочие потребители</w:t>
            </w:r>
          </w:p>
        </w:tc>
        <w:tc>
          <w:tcPr>
            <w:tcW w:w="616" w:type="pct"/>
          </w:tcPr>
          <w:p w14:paraId="2DFE6A9B"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noWrap/>
            <w:hideMark/>
          </w:tcPr>
          <w:p w14:paraId="144C9660" w14:textId="77777777" w:rsidR="00FD0C48" w:rsidRPr="00FD0C48" w:rsidRDefault="00FD0C48" w:rsidP="00FD0C48">
            <w:pPr>
              <w:jc w:val="center"/>
              <w:rPr>
                <w:color w:val="000000"/>
              </w:rPr>
            </w:pPr>
            <w:r w:rsidRPr="00FD0C48">
              <w:rPr>
                <w:szCs w:val="20"/>
              </w:rPr>
              <w:t>197,82</w:t>
            </w:r>
          </w:p>
        </w:tc>
        <w:tc>
          <w:tcPr>
            <w:tcW w:w="592" w:type="pct"/>
            <w:tcBorders>
              <w:top w:val="nil"/>
              <w:left w:val="nil"/>
              <w:bottom w:val="single" w:sz="8" w:space="0" w:color="auto"/>
              <w:right w:val="single" w:sz="8" w:space="0" w:color="auto"/>
            </w:tcBorders>
            <w:shd w:val="clear" w:color="auto" w:fill="auto"/>
            <w:hideMark/>
          </w:tcPr>
          <w:p w14:paraId="5931A116" w14:textId="77777777" w:rsidR="00FD0C48" w:rsidRPr="00FD0C48" w:rsidRDefault="00FD0C48" w:rsidP="00FD0C48">
            <w:pPr>
              <w:jc w:val="center"/>
              <w:rPr>
                <w:color w:val="000000"/>
              </w:rPr>
            </w:pPr>
            <w:r w:rsidRPr="00FD0C48">
              <w:rPr>
                <w:szCs w:val="20"/>
              </w:rPr>
              <w:t>110,26</w:t>
            </w:r>
          </w:p>
        </w:tc>
        <w:tc>
          <w:tcPr>
            <w:tcW w:w="591" w:type="pct"/>
            <w:tcBorders>
              <w:top w:val="nil"/>
              <w:left w:val="nil"/>
              <w:bottom w:val="single" w:sz="8" w:space="0" w:color="auto"/>
              <w:right w:val="single" w:sz="8" w:space="0" w:color="auto"/>
            </w:tcBorders>
            <w:shd w:val="clear" w:color="auto" w:fill="auto"/>
            <w:hideMark/>
          </w:tcPr>
          <w:p w14:paraId="5FFDBC61" w14:textId="77777777" w:rsidR="00FD0C48" w:rsidRPr="00FD0C48" w:rsidRDefault="00FD0C48" w:rsidP="00FD0C48">
            <w:pPr>
              <w:jc w:val="center"/>
              <w:rPr>
                <w:color w:val="000000"/>
              </w:rPr>
            </w:pPr>
            <w:r w:rsidRPr="00FD0C48">
              <w:rPr>
                <w:szCs w:val="20"/>
              </w:rPr>
              <w:t>87,56</w:t>
            </w:r>
          </w:p>
        </w:tc>
      </w:tr>
      <w:tr w:rsidR="00FD0C48" w:rsidRPr="00FD0C48" w14:paraId="32AA2504" w14:textId="77777777" w:rsidTr="00FC2646">
        <w:trPr>
          <w:trHeight w:val="330"/>
        </w:trPr>
        <w:tc>
          <w:tcPr>
            <w:tcW w:w="293" w:type="pct"/>
            <w:shd w:val="clear" w:color="auto" w:fill="auto"/>
            <w:noWrap/>
            <w:vAlign w:val="center"/>
            <w:hideMark/>
          </w:tcPr>
          <w:p w14:paraId="7EE6B3D3" w14:textId="77777777" w:rsidR="00FD0C48" w:rsidRPr="00FD0C48" w:rsidRDefault="00FD0C48" w:rsidP="00FD0C48">
            <w:pPr>
              <w:jc w:val="center"/>
              <w:rPr>
                <w:color w:val="000000"/>
              </w:rPr>
            </w:pPr>
            <w:r w:rsidRPr="00FD0C48">
              <w:rPr>
                <w:color w:val="000000"/>
              </w:rPr>
              <w:t>5</w:t>
            </w:r>
          </w:p>
        </w:tc>
        <w:tc>
          <w:tcPr>
            <w:tcW w:w="2400" w:type="pct"/>
            <w:shd w:val="clear" w:color="auto" w:fill="auto"/>
            <w:vAlign w:val="center"/>
            <w:hideMark/>
          </w:tcPr>
          <w:p w14:paraId="738DA6E7" w14:textId="77777777" w:rsidR="00FD0C48" w:rsidRPr="00FD0C48" w:rsidRDefault="00FD0C48" w:rsidP="00FD0C48">
            <w:pPr>
              <w:rPr>
                <w:color w:val="000000"/>
              </w:rPr>
            </w:pPr>
            <w:r w:rsidRPr="00FD0C48">
              <w:rPr>
                <w:color w:val="000000"/>
              </w:rPr>
              <w:t xml:space="preserve">  - производственные нужды</w:t>
            </w:r>
          </w:p>
        </w:tc>
        <w:tc>
          <w:tcPr>
            <w:tcW w:w="616" w:type="pct"/>
          </w:tcPr>
          <w:p w14:paraId="1C48D27F"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30C01F3D" w14:textId="77777777" w:rsidR="00FD0C48" w:rsidRPr="00FD0C48" w:rsidRDefault="00FD0C48" w:rsidP="00FD0C48">
            <w:pPr>
              <w:jc w:val="center"/>
              <w:rPr>
                <w:color w:val="000000"/>
              </w:rPr>
            </w:pPr>
            <w:r w:rsidRPr="00FD0C48">
              <w:rPr>
                <w:color w:val="000000"/>
                <w:szCs w:val="20"/>
              </w:rPr>
              <w:t>0,00</w:t>
            </w:r>
          </w:p>
        </w:tc>
        <w:tc>
          <w:tcPr>
            <w:tcW w:w="592" w:type="pct"/>
            <w:tcBorders>
              <w:top w:val="nil"/>
              <w:left w:val="nil"/>
              <w:bottom w:val="single" w:sz="8" w:space="0" w:color="auto"/>
              <w:right w:val="single" w:sz="8" w:space="0" w:color="auto"/>
            </w:tcBorders>
            <w:shd w:val="clear" w:color="auto" w:fill="auto"/>
            <w:vAlign w:val="center"/>
            <w:hideMark/>
          </w:tcPr>
          <w:p w14:paraId="557B3D7A" w14:textId="77777777" w:rsidR="00FD0C48" w:rsidRPr="00FD0C48" w:rsidRDefault="00FD0C48" w:rsidP="00FD0C48">
            <w:pPr>
              <w:jc w:val="center"/>
              <w:rPr>
                <w:color w:val="000000"/>
              </w:rPr>
            </w:pPr>
            <w:r w:rsidRPr="00FD0C48">
              <w:rPr>
                <w:color w:val="000000"/>
                <w:szCs w:val="20"/>
              </w:rPr>
              <w:t>0,00</w:t>
            </w:r>
          </w:p>
        </w:tc>
        <w:tc>
          <w:tcPr>
            <w:tcW w:w="591" w:type="pct"/>
            <w:tcBorders>
              <w:top w:val="nil"/>
              <w:left w:val="nil"/>
              <w:bottom w:val="single" w:sz="8" w:space="0" w:color="auto"/>
              <w:right w:val="single" w:sz="8" w:space="0" w:color="auto"/>
            </w:tcBorders>
            <w:shd w:val="clear" w:color="auto" w:fill="auto"/>
            <w:vAlign w:val="center"/>
            <w:hideMark/>
          </w:tcPr>
          <w:p w14:paraId="73F254BF" w14:textId="77777777" w:rsidR="00FD0C48" w:rsidRPr="00FD0C48" w:rsidRDefault="00FD0C48" w:rsidP="00FD0C48">
            <w:pPr>
              <w:jc w:val="center"/>
              <w:rPr>
                <w:color w:val="000000"/>
              </w:rPr>
            </w:pPr>
            <w:r w:rsidRPr="00FD0C48">
              <w:rPr>
                <w:color w:val="000000"/>
                <w:szCs w:val="20"/>
              </w:rPr>
              <w:t>0,00</w:t>
            </w:r>
          </w:p>
        </w:tc>
      </w:tr>
      <w:tr w:rsidR="00FD0C48" w:rsidRPr="00FD0C48" w14:paraId="05B407A5" w14:textId="77777777" w:rsidTr="00FC2646">
        <w:trPr>
          <w:trHeight w:val="60"/>
        </w:trPr>
        <w:tc>
          <w:tcPr>
            <w:tcW w:w="293" w:type="pct"/>
            <w:shd w:val="clear" w:color="auto" w:fill="auto"/>
            <w:noWrap/>
            <w:vAlign w:val="center"/>
            <w:hideMark/>
          </w:tcPr>
          <w:p w14:paraId="445AC738" w14:textId="77777777" w:rsidR="00FD0C48" w:rsidRPr="00FD0C48" w:rsidRDefault="00FD0C48" w:rsidP="00FD0C48">
            <w:pPr>
              <w:jc w:val="center"/>
              <w:rPr>
                <w:color w:val="000000"/>
              </w:rPr>
            </w:pPr>
            <w:r w:rsidRPr="00FD0C48">
              <w:rPr>
                <w:color w:val="000000"/>
              </w:rPr>
              <w:t>6</w:t>
            </w:r>
          </w:p>
        </w:tc>
        <w:tc>
          <w:tcPr>
            <w:tcW w:w="2400" w:type="pct"/>
            <w:shd w:val="clear" w:color="auto" w:fill="auto"/>
            <w:vAlign w:val="center"/>
            <w:hideMark/>
          </w:tcPr>
          <w:p w14:paraId="69999518" w14:textId="77777777" w:rsidR="00FD0C48" w:rsidRPr="00FD0C48" w:rsidRDefault="00FD0C48" w:rsidP="00FD0C48">
            <w:pPr>
              <w:rPr>
                <w:color w:val="000000"/>
              </w:rPr>
            </w:pPr>
            <w:r w:rsidRPr="00FD0C48">
              <w:rPr>
                <w:color w:val="000000"/>
              </w:rPr>
              <w:t>Потери, всего</w:t>
            </w:r>
          </w:p>
        </w:tc>
        <w:tc>
          <w:tcPr>
            <w:tcW w:w="616" w:type="pct"/>
          </w:tcPr>
          <w:p w14:paraId="43F9AD2F"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5C75BA64" w14:textId="77777777" w:rsidR="00FD0C48" w:rsidRPr="00FD0C48" w:rsidRDefault="00FD0C48" w:rsidP="00FD0C48">
            <w:pPr>
              <w:jc w:val="center"/>
              <w:rPr>
                <w:color w:val="000000"/>
              </w:rPr>
            </w:pPr>
            <w:r w:rsidRPr="00FD0C48">
              <w:rPr>
                <w:color w:val="000000"/>
                <w:szCs w:val="20"/>
              </w:rPr>
              <w:t>1 905,78</w:t>
            </w:r>
          </w:p>
        </w:tc>
        <w:tc>
          <w:tcPr>
            <w:tcW w:w="592" w:type="pct"/>
            <w:tcBorders>
              <w:top w:val="nil"/>
              <w:left w:val="nil"/>
              <w:bottom w:val="single" w:sz="8" w:space="0" w:color="auto"/>
              <w:right w:val="single" w:sz="8" w:space="0" w:color="auto"/>
            </w:tcBorders>
            <w:shd w:val="clear" w:color="auto" w:fill="auto"/>
            <w:vAlign w:val="center"/>
            <w:hideMark/>
          </w:tcPr>
          <w:p w14:paraId="2B7C71C2" w14:textId="77777777" w:rsidR="00FD0C48" w:rsidRPr="00FD0C48" w:rsidRDefault="00FD0C48" w:rsidP="00FD0C48">
            <w:pPr>
              <w:jc w:val="center"/>
              <w:rPr>
                <w:color w:val="000000"/>
              </w:rPr>
            </w:pPr>
            <w:r w:rsidRPr="00FD0C48">
              <w:rPr>
                <w:color w:val="000000"/>
                <w:szCs w:val="20"/>
              </w:rPr>
              <w:t>1 062,20</w:t>
            </w:r>
          </w:p>
        </w:tc>
        <w:tc>
          <w:tcPr>
            <w:tcW w:w="591" w:type="pct"/>
            <w:tcBorders>
              <w:top w:val="nil"/>
              <w:left w:val="nil"/>
              <w:bottom w:val="single" w:sz="8" w:space="0" w:color="auto"/>
              <w:right w:val="single" w:sz="8" w:space="0" w:color="auto"/>
            </w:tcBorders>
            <w:shd w:val="clear" w:color="auto" w:fill="auto"/>
            <w:vAlign w:val="center"/>
            <w:hideMark/>
          </w:tcPr>
          <w:p w14:paraId="6024FABD" w14:textId="77777777" w:rsidR="00FD0C48" w:rsidRPr="00FD0C48" w:rsidRDefault="00FD0C48" w:rsidP="00FD0C48">
            <w:pPr>
              <w:jc w:val="center"/>
              <w:rPr>
                <w:color w:val="000000"/>
              </w:rPr>
            </w:pPr>
            <w:r w:rsidRPr="00FD0C48">
              <w:rPr>
                <w:color w:val="000000"/>
                <w:szCs w:val="20"/>
              </w:rPr>
              <w:t>843,58</w:t>
            </w:r>
          </w:p>
        </w:tc>
      </w:tr>
      <w:tr w:rsidR="00FD0C48" w:rsidRPr="00FD0C48" w14:paraId="62B5F686" w14:textId="77777777" w:rsidTr="00FC2646">
        <w:trPr>
          <w:trHeight w:val="60"/>
        </w:trPr>
        <w:tc>
          <w:tcPr>
            <w:tcW w:w="293" w:type="pct"/>
            <w:shd w:val="clear" w:color="auto" w:fill="auto"/>
            <w:noWrap/>
            <w:vAlign w:val="center"/>
            <w:hideMark/>
          </w:tcPr>
          <w:p w14:paraId="6695F664" w14:textId="77777777" w:rsidR="00FD0C48" w:rsidRPr="00FD0C48" w:rsidRDefault="00FD0C48" w:rsidP="00FD0C48">
            <w:pPr>
              <w:jc w:val="center"/>
              <w:rPr>
                <w:color w:val="000000"/>
              </w:rPr>
            </w:pPr>
            <w:r w:rsidRPr="00FD0C48">
              <w:rPr>
                <w:color w:val="000000"/>
              </w:rPr>
              <w:t xml:space="preserve"> 6.1</w:t>
            </w:r>
          </w:p>
        </w:tc>
        <w:tc>
          <w:tcPr>
            <w:tcW w:w="2400" w:type="pct"/>
            <w:shd w:val="clear" w:color="auto" w:fill="auto"/>
            <w:vAlign w:val="center"/>
            <w:hideMark/>
          </w:tcPr>
          <w:p w14:paraId="221A5609" w14:textId="77777777" w:rsidR="00FD0C48" w:rsidRPr="00FD0C48" w:rsidRDefault="00FD0C48" w:rsidP="00FD0C48">
            <w:pPr>
              <w:rPr>
                <w:color w:val="000000"/>
              </w:rPr>
            </w:pPr>
            <w:r w:rsidRPr="00FD0C48">
              <w:rPr>
                <w:color w:val="000000"/>
              </w:rPr>
              <w:t xml:space="preserve">     - на собственные нужды котельной</w:t>
            </w:r>
          </w:p>
        </w:tc>
        <w:tc>
          <w:tcPr>
            <w:tcW w:w="616" w:type="pct"/>
          </w:tcPr>
          <w:p w14:paraId="67636CD6"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6C533837" w14:textId="77777777" w:rsidR="00FD0C48" w:rsidRPr="00FD0C48" w:rsidRDefault="00FD0C48" w:rsidP="00FD0C48">
            <w:pPr>
              <w:jc w:val="center"/>
              <w:rPr>
                <w:color w:val="000000"/>
              </w:rPr>
            </w:pPr>
            <w:r w:rsidRPr="00FD0C48">
              <w:rPr>
                <w:color w:val="000000"/>
                <w:szCs w:val="20"/>
              </w:rPr>
              <w:t>266,78</w:t>
            </w:r>
          </w:p>
        </w:tc>
        <w:tc>
          <w:tcPr>
            <w:tcW w:w="592" w:type="pct"/>
            <w:tcBorders>
              <w:top w:val="nil"/>
              <w:left w:val="nil"/>
              <w:bottom w:val="single" w:sz="8" w:space="0" w:color="auto"/>
              <w:right w:val="single" w:sz="8" w:space="0" w:color="auto"/>
            </w:tcBorders>
            <w:shd w:val="clear" w:color="auto" w:fill="auto"/>
            <w:vAlign w:val="center"/>
            <w:hideMark/>
          </w:tcPr>
          <w:p w14:paraId="4FA07417" w14:textId="77777777" w:rsidR="00FD0C48" w:rsidRPr="00FD0C48" w:rsidRDefault="00FD0C48" w:rsidP="00FD0C48">
            <w:pPr>
              <w:jc w:val="center"/>
              <w:rPr>
                <w:color w:val="000000"/>
              </w:rPr>
            </w:pPr>
            <w:r w:rsidRPr="00FD0C48">
              <w:rPr>
                <w:color w:val="000000"/>
                <w:szCs w:val="20"/>
              </w:rPr>
              <w:t>148,69</w:t>
            </w:r>
          </w:p>
        </w:tc>
        <w:tc>
          <w:tcPr>
            <w:tcW w:w="591" w:type="pct"/>
            <w:tcBorders>
              <w:top w:val="nil"/>
              <w:left w:val="nil"/>
              <w:bottom w:val="single" w:sz="8" w:space="0" w:color="auto"/>
              <w:right w:val="single" w:sz="8" w:space="0" w:color="auto"/>
            </w:tcBorders>
            <w:shd w:val="clear" w:color="auto" w:fill="auto"/>
            <w:vAlign w:val="center"/>
            <w:hideMark/>
          </w:tcPr>
          <w:p w14:paraId="59927597" w14:textId="77777777" w:rsidR="00FD0C48" w:rsidRPr="00FD0C48" w:rsidRDefault="00FD0C48" w:rsidP="00FD0C48">
            <w:pPr>
              <w:jc w:val="center"/>
              <w:rPr>
                <w:color w:val="000000"/>
              </w:rPr>
            </w:pPr>
            <w:r w:rsidRPr="00FD0C48">
              <w:rPr>
                <w:color w:val="000000"/>
                <w:szCs w:val="20"/>
              </w:rPr>
              <w:t>118,09</w:t>
            </w:r>
          </w:p>
        </w:tc>
      </w:tr>
      <w:tr w:rsidR="00FD0C48" w:rsidRPr="00FD0C48" w14:paraId="3B502550" w14:textId="77777777" w:rsidTr="00FC2646">
        <w:trPr>
          <w:trHeight w:val="60"/>
        </w:trPr>
        <w:tc>
          <w:tcPr>
            <w:tcW w:w="293" w:type="pct"/>
            <w:shd w:val="clear" w:color="auto" w:fill="auto"/>
            <w:noWrap/>
            <w:vAlign w:val="center"/>
            <w:hideMark/>
          </w:tcPr>
          <w:p w14:paraId="79BF5642" w14:textId="77777777" w:rsidR="00FD0C48" w:rsidRPr="00FD0C48" w:rsidRDefault="00FD0C48" w:rsidP="00FD0C48">
            <w:pPr>
              <w:jc w:val="center"/>
              <w:rPr>
                <w:color w:val="000000"/>
              </w:rPr>
            </w:pPr>
            <w:r w:rsidRPr="00FD0C48">
              <w:rPr>
                <w:color w:val="000000"/>
              </w:rPr>
              <w:t xml:space="preserve"> 6.2</w:t>
            </w:r>
          </w:p>
        </w:tc>
        <w:tc>
          <w:tcPr>
            <w:tcW w:w="2400" w:type="pct"/>
            <w:shd w:val="clear" w:color="auto" w:fill="auto"/>
            <w:vAlign w:val="center"/>
            <w:hideMark/>
          </w:tcPr>
          <w:p w14:paraId="3C5D0B2D" w14:textId="77777777" w:rsidR="00FD0C48" w:rsidRPr="00FD0C48" w:rsidRDefault="00FD0C48" w:rsidP="00FD0C48">
            <w:pPr>
              <w:rPr>
                <w:color w:val="000000"/>
              </w:rPr>
            </w:pPr>
            <w:r w:rsidRPr="00FD0C48">
              <w:rPr>
                <w:color w:val="000000"/>
              </w:rPr>
              <w:t xml:space="preserve">     - в тепловых сетях </w:t>
            </w:r>
          </w:p>
        </w:tc>
        <w:tc>
          <w:tcPr>
            <w:tcW w:w="616" w:type="pct"/>
          </w:tcPr>
          <w:p w14:paraId="58829816"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25115C8F" w14:textId="77777777" w:rsidR="00FD0C48" w:rsidRPr="00FD0C48" w:rsidRDefault="00FD0C48" w:rsidP="00FD0C48">
            <w:pPr>
              <w:jc w:val="center"/>
              <w:rPr>
                <w:color w:val="000000"/>
              </w:rPr>
            </w:pPr>
            <w:r w:rsidRPr="00FD0C48">
              <w:rPr>
                <w:color w:val="000000"/>
                <w:szCs w:val="20"/>
              </w:rPr>
              <w:t>1 639,00</w:t>
            </w:r>
          </w:p>
        </w:tc>
        <w:tc>
          <w:tcPr>
            <w:tcW w:w="592" w:type="pct"/>
            <w:tcBorders>
              <w:top w:val="nil"/>
              <w:left w:val="nil"/>
              <w:bottom w:val="single" w:sz="8" w:space="0" w:color="auto"/>
              <w:right w:val="single" w:sz="8" w:space="0" w:color="auto"/>
            </w:tcBorders>
            <w:shd w:val="clear" w:color="auto" w:fill="auto"/>
            <w:vAlign w:val="center"/>
            <w:hideMark/>
          </w:tcPr>
          <w:p w14:paraId="2618A840" w14:textId="77777777" w:rsidR="00FD0C48" w:rsidRPr="00FD0C48" w:rsidRDefault="00FD0C48" w:rsidP="00FD0C48">
            <w:pPr>
              <w:jc w:val="center"/>
              <w:rPr>
                <w:color w:val="000000"/>
              </w:rPr>
            </w:pPr>
            <w:r w:rsidRPr="00FD0C48">
              <w:rPr>
                <w:color w:val="000000"/>
                <w:szCs w:val="20"/>
              </w:rPr>
              <w:t>913,51</w:t>
            </w:r>
          </w:p>
        </w:tc>
        <w:tc>
          <w:tcPr>
            <w:tcW w:w="591" w:type="pct"/>
            <w:tcBorders>
              <w:top w:val="nil"/>
              <w:left w:val="nil"/>
              <w:bottom w:val="single" w:sz="8" w:space="0" w:color="auto"/>
              <w:right w:val="single" w:sz="8" w:space="0" w:color="auto"/>
            </w:tcBorders>
            <w:shd w:val="clear" w:color="auto" w:fill="auto"/>
            <w:vAlign w:val="center"/>
            <w:hideMark/>
          </w:tcPr>
          <w:p w14:paraId="1AFB71F9" w14:textId="77777777" w:rsidR="00FD0C48" w:rsidRPr="00FD0C48" w:rsidRDefault="00FD0C48" w:rsidP="00FD0C48">
            <w:pPr>
              <w:jc w:val="center"/>
              <w:rPr>
                <w:color w:val="000000"/>
              </w:rPr>
            </w:pPr>
            <w:r w:rsidRPr="00FD0C48">
              <w:rPr>
                <w:color w:val="000000"/>
                <w:szCs w:val="20"/>
              </w:rPr>
              <w:t>725,49</w:t>
            </w:r>
          </w:p>
        </w:tc>
      </w:tr>
    </w:tbl>
    <w:p w14:paraId="0CB44F53" w14:textId="77777777" w:rsidR="00FD0C48" w:rsidRPr="00FD0C48" w:rsidRDefault="00FD0C48" w:rsidP="00FD0C48">
      <w:pPr>
        <w:rPr>
          <w:szCs w:val="20"/>
        </w:rPr>
      </w:pPr>
    </w:p>
    <w:p w14:paraId="7C53CDC8" w14:textId="77777777" w:rsidR="00FD0C48" w:rsidRPr="00FD0C48" w:rsidRDefault="00FD0C48" w:rsidP="00FD0C48">
      <w:pPr>
        <w:ind w:firstLine="709"/>
        <w:jc w:val="both"/>
        <w:rPr>
          <w:sz w:val="28"/>
          <w:szCs w:val="28"/>
        </w:rPr>
      </w:pPr>
      <w:r w:rsidRPr="00FD0C48">
        <w:rPr>
          <w:sz w:val="28"/>
          <w:szCs w:val="28"/>
        </w:rPr>
        <w:t>Таким образом, суммарный полезный отпуск на 2024 год с учетом фактического полезного отпуска тепловой энергии за последний отчетный год и динамики полезного отпуска тепловой энергии за последние 3 года составит 5 504,64 Гкал. При этом полезный отпуск на 2024 год по предложению предприятия составил 6 284,89 Гкал. Эксперты считают экономически обоснованным принять полезный отпуск тепловой энергии на 2024 год на уровне предложения предприятия.</w:t>
      </w:r>
    </w:p>
    <w:p w14:paraId="360A7F6C" w14:textId="77777777" w:rsidR="00FD0C48" w:rsidRPr="00FD0C48" w:rsidRDefault="00FD0C48" w:rsidP="00FD0C48">
      <w:pPr>
        <w:ind w:firstLine="709"/>
        <w:jc w:val="both"/>
        <w:rPr>
          <w:sz w:val="28"/>
          <w:szCs w:val="28"/>
        </w:rPr>
      </w:pPr>
      <w:r w:rsidRPr="00FD0C48">
        <w:rPr>
          <w:sz w:val="28"/>
          <w:szCs w:val="28"/>
        </w:rPr>
        <w:t>Таким образом, экспертами в расчёт принят баланс тепловой энергии в следующем виде (представлен в таблице 5).</w:t>
      </w:r>
    </w:p>
    <w:p w14:paraId="4BC71F2F" w14:textId="77777777" w:rsidR="00FD0C48" w:rsidRPr="00FD0C48" w:rsidRDefault="00FD0C48" w:rsidP="00FD0C48">
      <w:pPr>
        <w:ind w:firstLine="851"/>
        <w:jc w:val="right"/>
        <w:rPr>
          <w:sz w:val="28"/>
          <w:szCs w:val="28"/>
        </w:rPr>
      </w:pPr>
      <w:r w:rsidRPr="00FD0C48">
        <w:rPr>
          <w:sz w:val="28"/>
          <w:szCs w:val="28"/>
        </w:rPr>
        <w:t>Таблица 5</w:t>
      </w:r>
    </w:p>
    <w:p w14:paraId="31043CD2" w14:textId="77777777" w:rsidR="00FD0C48" w:rsidRPr="00FD0C48" w:rsidRDefault="00FD0C48" w:rsidP="00FD0C48">
      <w:pPr>
        <w:spacing w:after="240"/>
        <w:jc w:val="center"/>
        <w:rPr>
          <w:sz w:val="28"/>
          <w:szCs w:val="28"/>
        </w:rPr>
      </w:pPr>
      <w:r w:rsidRPr="00FD0C48">
        <w:rPr>
          <w:sz w:val="28"/>
          <w:szCs w:val="28"/>
        </w:rPr>
        <w:t xml:space="preserve">Баланс тепловой энергии, принятый в расчёт на 2024 год </w:t>
      </w:r>
      <w:r w:rsidRPr="00FD0C48">
        <w:rPr>
          <w:snapToGrid w:val="0"/>
          <w:sz w:val="28"/>
          <w:szCs w:val="28"/>
        </w:rPr>
        <w:t xml:space="preserve">ООО «Коммунальщик» </w:t>
      </w:r>
      <w:r w:rsidRPr="00FD0C48">
        <w:rPr>
          <w:snapToGrid w:val="0"/>
          <w:sz w:val="28"/>
          <w:szCs w:val="28"/>
        </w:rPr>
        <w:br/>
        <w:t>Ленинск-Кузнецкий муниципальный округ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4"/>
        <w:gridCol w:w="4621"/>
        <w:gridCol w:w="1186"/>
        <w:gridCol w:w="978"/>
        <w:gridCol w:w="1140"/>
        <w:gridCol w:w="1138"/>
      </w:tblGrid>
      <w:tr w:rsidR="00FD0C48" w:rsidRPr="00FD0C48" w14:paraId="69B51B6E" w14:textId="77777777" w:rsidTr="00FC2646">
        <w:trPr>
          <w:trHeight w:val="330"/>
        </w:trPr>
        <w:tc>
          <w:tcPr>
            <w:tcW w:w="293" w:type="pct"/>
            <w:shd w:val="clear" w:color="auto" w:fill="auto"/>
            <w:vAlign w:val="center"/>
            <w:hideMark/>
          </w:tcPr>
          <w:p w14:paraId="0A9E099A" w14:textId="77777777" w:rsidR="00FD0C48" w:rsidRPr="00FD0C48" w:rsidRDefault="00FD0C48" w:rsidP="00FD0C48">
            <w:pPr>
              <w:jc w:val="center"/>
              <w:rPr>
                <w:color w:val="000000"/>
              </w:rPr>
            </w:pPr>
            <w:r w:rsidRPr="00FD0C48">
              <w:rPr>
                <w:color w:val="000000"/>
              </w:rPr>
              <w:t>№ п/п</w:t>
            </w:r>
          </w:p>
        </w:tc>
        <w:tc>
          <w:tcPr>
            <w:tcW w:w="2400" w:type="pct"/>
            <w:shd w:val="clear" w:color="auto" w:fill="auto"/>
            <w:vAlign w:val="center"/>
            <w:hideMark/>
          </w:tcPr>
          <w:p w14:paraId="6BE30D18" w14:textId="77777777" w:rsidR="00FD0C48" w:rsidRPr="00FD0C48" w:rsidRDefault="00FD0C48" w:rsidP="00FD0C48">
            <w:pPr>
              <w:jc w:val="center"/>
              <w:rPr>
                <w:color w:val="000000"/>
              </w:rPr>
            </w:pPr>
            <w:r w:rsidRPr="00FD0C48">
              <w:rPr>
                <w:color w:val="000000"/>
              </w:rPr>
              <w:t>Показатель</w:t>
            </w:r>
          </w:p>
        </w:tc>
        <w:tc>
          <w:tcPr>
            <w:tcW w:w="616" w:type="pct"/>
            <w:vAlign w:val="center"/>
          </w:tcPr>
          <w:p w14:paraId="007A3BBF" w14:textId="77777777" w:rsidR="00FD0C48" w:rsidRPr="00FD0C48" w:rsidRDefault="00FD0C48" w:rsidP="00FD0C48">
            <w:pPr>
              <w:jc w:val="center"/>
              <w:rPr>
                <w:color w:val="000000"/>
              </w:rPr>
            </w:pPr>
            <w:r w:rsidRPr="00FD0C48">
              <w:rPr>
                <w:color w:val="000000"/>
              </w:rPr>
              <w:t>ед. изм.</w:t>
            </w:r>
          </w:p>
        </w:tc>
        <w:tc>
          <w:tcPr>
            <w:tcW w:w="508" w:type="pct"/>
            <w:shd w:val="clear" w:color="auto" w:fill="auto"/>
            <w:vAlign w:val="center"/>
            <w:hideMark/>
          </w:tcPr>
          <w:p w14:paraId="6C52C2C2" w14:textId="77777777" w:rsidR="00FD0C48" w:rsidRPr="00FD0C48" w:rsidRDefault="00FD0C48" w:rsidP="00FD0C48">
            <w:pPr>
              <w:jc w:val="center"/>
              <w:rPr>
                <w:color w:val="000000"/>
              </w:rPr>
            </w:pPr>
            <w:r w:rsidRPr="00FD0C48">
              <w:rPr>
                <w:color w:val="000000"/>
              </w:rPr>
              <w:t>Всего</w:t>
            </w:r>
          </w:p>
        </w:tc>
        <w:tc>
          <w:tcPr>
            <w:tcW w:w="592" w:type="pct"/>
            <w:shd w:val="clear" w:color="auto" w:fill="auto"/>
            <w:vAlign w:val="center"/>
            <w:hideMark/>
          </w:tcPr>
          <w:p w14:paraId="3E068B68" w14:textId="77777777" w:rsidR="00FD0C48" w:rsidRPr="00FD0C48" w:rsidRDefault="00FD0C48" w:rsidP="00FD0C48">
            <w:pPr>
              <w:jc w:val="center"/>
              <w:rPr>
                <w:color w:val="000000"/>
              </w:rPr>
            </w:pPr>
            <w:r w:rsidRPr="00FD0C48">
              <w:rPr>
                <w:color w:val="000000"/>
              </w:rPr>
              <w:t>1 полугодие</w:t>
            </w:r>
          </w:p>
        </w:tc>
        <w:tc>
          <w:tcPr>
            <w:tcW w:w="591" w:type="pct"/>
            <w:shd w:val="clear" w:color="auto" w:fill="auto"/>
            <w:vAlign w:val="center"/>
            <w:hideMark/>
          </w:tcPr>
          <w:p w14:paraId="1C1EEE9F" w14:textId="77777777" w:rsidR="00FD0C48" w:rsidRPr="00FD0C48" w:rsidRDefault="00FD0C48" w:rsidP="00FD0C48">
            <w:pPr>
              <w:jc w:val="center"/>
              <w:rPr>
                <w:color w:val="000000"/>
              </w:rPr>
            </w:pPr>
            <w:r w:rsidRPr="00FD0C48">
              <w:rPr>
                <w:color w:val="000000"/>
              </w:rPr>
              <w:t>2 полугодие</w:t>
            </w:r>
          </w:p>
        </w:tc>
      </w:tr>
      <w:tr w:rsidR="00FD0C48" w:rsidRPr="00FD0C48" w14:paraId="6D1BFE6B" w14:textId="77777777" w:rsidTr="00FC2646">
        <w:trPr>
          <w:trHeight w:val="60"/>
        </w:trPr>
        <w:tc>
          <w:tcPr>
            <w:tcW w:w="293" w:type="pct"/>
            <w:shd w:val="clear" w:color="auto" w:fill="auto"/>
            <w:vAlign w:val="center"/>
            <w:hideMark/>
          </w:tcPr>
          <w:p w14:paraId="63EA4AB6" w14:textId="77777777" w:rsidR="00FD0C48" w:rsidRPr="00FD0C48" w:rsidRDefault="00FD0C48" w:rsidP="00FD0C48">
            <w:pPr>
              <w:jc w:val="center"/>
              <w:rPr>
                <w:color w:val="000000"/>
              </w:rPr>
            </w:pPr>
            <w:r w:rsidRPr="00FD0C48">
              <w:rPr>
                <w:color w:val="000000"/>
              </w:rPr>
              <w:t>1</w:t>
            </w:r>
          </w:p>
        </w:tc>
        <w:tc>
          <w:tcPr>
            <w:tcW w:w="2400" w:type="pct"/>
            <w:shd w:val="clear" w:color="auto" w:fill="auto"/>
            <w:noWrap/>
            <w:vAlign w:val="center"/>
            <w:hideMark/>
          </w:tcPr>
          <w:p w14:paraId="2E411CB5" w14:textId="77777777" w:rsidR="00FD0C48" w:rsidRPr="00FD0C48" w:rsidRDefault="00FD0C48" w:rsidP="00FD0C48">
            <w:pPr>
              <w:rPr>
                <w:color w:val="000000"/>
              </w:rPr>
            </w:pPr>
            <w:r w:rsidRPr="00FD0C48">
              <w:rPr>
                <w:color w:val="000000"/>
              </w:rPr>
              <w:t>Нормативная выработка т/энергии</w:t>
            </w:r>
          </w:p>
        </w:tc>
        <w:tc>
          <w:tcPr>
            <w:tcW w:w="616" w:type="pct"/>
          </w:tcPr>
          <w:p w14:paraId="12F71782" w14:textId="77777777" w:rsidR="00FD0C48" w:rsidRPr="00FD0C48" w:rsidRDefault="00FD0C48" w:rsidP="00FD0C48">
            <w:pPr>
              <w:jc w:val="center"/>
              <w:rPr>
                <w:color w:val="000000"/>
              </w:rPr>
            </w:pPr>
            <w:r w:rsidRPr="00FD0C48">
              <w:rPr>
                <w:color w:val="000000"/>
              </w:rPr>
              <w:t>Гкал</w:t>
            </w:r>
          </w:p>
        </w:tc>
        <w:tc>
          <w:tcPr>
            <w:tcW w:w="508" w:type="pct"/>
            <w:tcBorders>
              <w:top w:val="nil"/>
              <w:left w:val="nil"/>
              <w:bottom w:val="single" w:sz="8" w:space="0" w:color="auto"/>
              <w:right w:val="single" w:sz="8" w:space="0" w:color="auto"/>
            </w:tcBorders>
            <w:shd w:val="clear" w:color="auto" w:fill="auto"/>
            <w:vAlign w:val="center"/>
            <w:hideMark/>
          </w:tcPr>
          <w:p w14:paraId="2C4DA235" w14:textId="77777777" w:rsidR="00FD0C48" w:rsidRPr="00FD0C48" w:rsidRDefault="00FD0C48" w:rsidP="00FD0C48">
            <w:pPr>
              <w:jc w:val="center"/>
            </w:pPr>
            <w:r w:rsidRPr="00FD0C48">
              <w:rPr>
                <w:szCs w:val="20"/>
              </w:rPr>
              <w:t>8 219,80</w:t>
            </w:r>
          </w:p>
        </w:tc>
        <w:tc>
          <w:tcPr>
            <w:tcW w:w="592" w:type="pct"/>
            <w:tcBorders>
              <w:top w:val="nil"/>
              <w:left w:val="nil"/>
              <w:bottom w:val="single" w:sz="8" w:space="0" w:color="auto"/>
              <w:right w:val="single" w:sz="8" w:space="0" w:color="auto"/>
            </w:tcBorders>
            <w:shd w:val="clear" w:color="auto" w:fill="auto"/>
            <w:hideMark/>
          </w:tcPr>
          <w:p w14:paraId="395485C6" w14:textId="77777777" w:rsidR="00FD0C48" w:rsidRPr="00FD0C48" w:rsidRDefault="00FD0C48" w:rsidP="00FD0C48">
            <w:pPr>
              <w:jc w:val="center"/>
              <w:rPr>
                <w:color w:val="000000"/>
              </w:rPr>
            </w:pPr>
            <w:r w:rsidRPr="00FD0C48">
              <w:rPr>
                <w:szCs w:val="20"/>
              </w:rPr>
              <w:t>4 581,72</w:t>
            </w:r>
          </w:p>
        </w:tc>
        <w:tc>
          <w:tcPr>
            <w:tcW w:w="591" w:type="pct"/>
            <w:tcBorders>
              <w:top w:val="nil"/>
              <w:left w:val="nil"/>
              <w:bottom w:val="single" w:sz="8" w:space="0" w:color="auto"/>
              <w:right w:val="single" w:sz="8" w:space="0" w:color="auto"/>
            </w:tcBorders>
            <w:shd w:val="clear" w:color="auto" w:fill="auto"/>
            <w:hideMark/>
          </w:tcPr>
          <w:p w14:paraId="7A9CD172" w14:textId="77777777" w:rsidR="00FD0C48" w:rsidRPr="00FD0C48" w:rsidRDefault="00FD0C48" w:rsidP="00FD0C48">
            <w:pPr>
              <w:jc w:val="center"/>
              <w:rPr>
                <w:color w:val="000000"/>
              </w:rPr>
            </w:pPr>
            <w:r w:rsidRPr="00FD0C48">
              <w:rPr>
                <w:szCs w:val="20"/>
              </w:rPr>
              <w:t>3 638,08</w:t>
            </w:r>
          </w:p>
        </w:tc>
      </w:tr>
      <w:tr w:rsidR="00FD0C48" w:rsidRPr="00FD0C48" w14:paraId="671855BB" w14:textId="77777777" w:rsidTr="00FC2646">
        <w:trPr>
          <w:trHeight w:val="60"/>
        </w:trPr>
        <w:tc>
          <w:tcPr>
            <w:tcW w:w="293" w:type="pct"/>
            <w:shd w:val="clear" w:color="auto" w:fill="auto"/>
            <w:vAlign w:val="center"/>
            <w:hideMark/>
          </w:tcPr>
          <w:p w14:paraId="65FC4063" w14:textId="77777777" w:rsidR="00FD0C48" w:rsidRPr="00FD0C48" w:rsidRDefault="00FD0C48" w:rsidP="00FD0C48">
            <w:pPr>
              <w:jc w:val="center"/>
              <w:rPr>
                <w:color w:val="000000"/>
              </w:rPr>
            </w:pPr>
            <w:r w:rsidRPr="00FD0C48">
              <w:rPr>
                <w:color w:val="000000"/>
              </w:rPr>
              <w:t>2</w:t>
            </w:r>
          </w:p>
        </w:tc>
        <w:tc>
          <w:tcPr>
            <w:tcW w:w="2400" w:type="pct"/>
            <w:shd w:val="clear" w:color="auto" w:fill="auto"/>
            <w:noWrap/>
            <w:vAlign w:val="center"/>
            <w:hideMark/>
          </w:tcPr>
          <w:p w14:paraId="193EF700" w14:textId="77777777" w:rsidR="00FD0C48" w:rsidRPr="00FD0C48" w:rsidRDefault="00FD0C48" w:rsidP="00FD0C48">
            <w:pPr>
              <w:rPr>
                <w:color w:val="000000"/>
              </w:rPr>
            </w:pPr>
            <w:r w:rsidRPr="00FD0C48">
              <w:rPr>
                <w:color w:val="000000"/>
              </w:rPr>
              <w:t>Отпуск тепловой энергии в сеть</w:t>
            </w:r>
          </w:p>
        </w:tc>
        <w:tc>
          <w:tcPr>
            <w:tcW w:w="616" w:type="pct"/>
          </w:tcPr>
          <w:p w14:paraId="1F967718"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6A63A11E" w14:textId="77777777" w:rsidR="00FD0C48" w:rsidRPr="00FD0C48" w:rsidRDefault="00FD0C48" w:rsidP="00FD0C48">
            <w:pPr>
              <w:jc w:val="center"/>
            </w:pPr>
            <w:r w:rsidRPr="00FD0C48">
              <w:rPr>
                <w:szCs w:val="20"/>
              </w:rPr>
              <w:t>7 923,89</w:t>
            </w:r>
          </w:p>
        </w:tc>
        <w:tc>
          <w:tcPr>
            <w:tcW w:w="592" w:type="pct"/>
            <w:tcBorders>
              <w:top w:val="nil"/>
              <w:left w:val="nil"/>
              <w:bottom w:val="single" w:sz="8" w:space="0" w:color="auto"/>
              <w:right w:val="single" w:sz="8" w:space="0" w:color="auto"/>
            </w:tcBorders>
            <w:shd w:val="clear" w:color="auto" w:fill="auto"/>
            <w:hideMark/>
          </w:tcPr>
          <w:p w14:paraId="0B28EE18" w14:textId="77777777" w:rsidR="00FD0C48" w:rsidRPr="00FD0C48" w:rsidRDefault="00FD0C48" w:rsidP="00FD0C48">
            <w:pPr>
              <w:jc w:val="center"/>
              <w:rPr>
                <w:color w:val="000000"/>
              </w:rPr>
            </w:pPr>
            <w:r w:rsidRPr="00FD0C48">
              <w:rPr>
                <w:szCs w:val="20"/>
              </w:rPr>
              <w:t>4 416,78</w:t>
            </w:r>
          </w:p>
        </w:tc>
        <w:tc>
          <w:tcPr>
            <w:tcW w:w="591" w:type="pct"/>
            <w:tcBorders>
              <w:top w:val="nil"/>
              <w:left w:val="nil"/>
              <w:bottom w:val="single" w:sz="8" w:space="0" w:color="auto"/>
              <w:right w:val="single" w:sz="8" w:space="0" w:color="auto"/>
            </w:tcBorders>
            <w:shd w:val="clear" w:color="auto" w:fill="auto"/>
            <w:hideMark/>
          </w:tcPr>
          <w:p w14:paraId="3C42BB4D" w14:textId="77777777" w:rsidR="00FD0C48" w:rsidRPr="00FD0C48" w:rsidRDefault="00FD0C48" w:rsidP="00FD0C48">
            <w:pPr>
              <w:jc w:val="center"/>
              <w:rPr>
                <w:color w:val="000000"/>
              </w:rPr>
            </w:pPr>
            <w:r w:rsidRPr="00FD0C48">
              <w:rPr>
                <w:szCs w:val="20"/>
              </w:rPr>
              <w:t>3 507,11</w:t>
            </w:r>
          </w:p>
        </w:tc>
      </w:tr>
      <w:tr w:rsidR="00FD0C48" w:rsidRPr="00FD0C48" w14:paraId="77E08077" w14:textId="77777777" w:rsidTr="00FC2646">
        <w:trPr>
          <w:trHeight w:val="60"/>
        </w:trPr>
        <w:tc>
          <w:tcPr>
            <w:tcW w:w="293" w:type="pct"/>
            <w:shd w:val="clear" w:color="auto" w:fill="auto"/>
            <w:vAlign w:val="center"/>
            <w:hideMark/>
          </w:tcPr>
          <w:p w14:paraId="2B9DE231" w14:textId="77777777" w:rsidR="00FD0C48" w:rsidRPr="00FD0C48" w:rsidRDefault="00FD0C48" w:rsidP="00FD0C48">
            <w:pPr>
              <w:jc w:val="center"/>
              <w:rPr>
                <w:color w:val="000000"/>
              </w:rPr>
            </w:pPr>
            <w:r w:rsidRPr="00FD0C48">
              <w:rPr>
                <w:color w:val="000000"/>
              </w:rPr>
              <w:t>3</w:t>
            </w:r>
          </w:p>
        </w:tc>
        <w:tc>
          <w:tcPr>
            <w:tcW w:w="2400" w:type="pct"/>
            <w:shd w:val="clear" w:color="auto" w:fill="auto"/>
            <w:vAlign w:val="center"/>
            <w:hideMark/>
          </w:tcPr>
          <w:p w14:paraId="62FB43EC" w14:textId="77777777" w:rsidR="00FD0C48" w:rsidRPr="00FD0C48" w:rsidRDefault="00FD0C48" w:rsidP="00FD0C48">
            <w:pPr>
              <w:rPr>
                <w:color w:val="000000"/>
              </w:rPr>
            </w:pPr>
            <w:r w:rsidRPr="00FD0C48">
              <w:rPr>
                <w:color w:val="000000"/>
              </w:rPr>
              <w:t>Полезный отпуск</w:t>
            </w:r>
          </w:p>
        </w:tc>
        <w:tc>
          <w:tcPr>
            <w:tcW w:w="616" w:type="pct"/>
          </w:tcPr>
          <w:p w14:paraId="5C699192"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hideMark/>
          </w:tcPr>
          <w:p w14:paraId="590269E6" w14:textId="77777777" w:rsidR="00FD0C48" w:rsidRPr="00FD0C48" w:rsidRDefault="00FD0C48" w:rsidP="00FD0C48">
            <w:pPr>
              <w:jc w:val="center"/>
            </w:pPr>
            <w:r w:rsidRPr="00FD0C48">
              <w:rPr>
                <w:szCs w:val="20"/>
              </w:rPr>
              <w:t>6 284,89</w:t>
            </w:r>
          </w:p>
        </w:tc>
        <w:tc>
          <w:tcPr>
            <w:tcW w:w="592" w:type="pct"/>
            <w:tcBorders>
              <w:top w:val="nil"/>
              <w:left w:val="nil"/>
              <w:bottom w:val="single" w:sz="8" w:space="0" w:color="auto"/>
              <w:right w:val="single" w:sz="8" w:space="0" w:color="auto"/>
            </w:tcBorders>
            <w:shd w:val="clear" w:color="auto" w:fill="auto"/>
            <w:hideMark/>
          </w:tcPr>
          <w:p w14:paraId="4CA590EB" w14:textId="77777777" w:rsidR="00FD0C48" w:rsidRPr="00FD0C48" w:rsidRDefault="00FD0C48" w:rsidP="00FD0C48">
            <w:pPr>
              <w:jc w:val="center"/>
              <w:rPr>
                <w:color w:val="000000"/>
              </w:rPr>
            </w:pPr>
            <w:r w:rsidRPr="00FD0C48">
              <w:rPr>
                <w:szCs w:val="20"/>
              </w:rPr>
              <w:t>3 503,20</w:t>
            </w:r>
          </w:p>
        </w:tc>
        <w:tc>
          <w:tcPr>
            <w:tcW w:w="591" w:type="pct"/>
            <w:tcBorders>
              <w:top w:val="nil"/>
              <w:left w:val="nil"/>
              <w:bottom w:val="single" w:sz="8" w:space="0" w:color="auto"/>
              <w:right w:val="single" w:sz="8" w:space="0" w:color="auto"/>
            </w:tcBorders>
            <w:shd w:val="clear" w:color="auto" w:fill="auto"/>
            <w:hideMark/>
          </w:tcPr>
          <w:p w14:paraId="06B56496" w14:textId="77777777" w:rsidR="00FD0C48" w:rsidRPr="00FD0C48" w:rsidRDefault="00FD0C48" w:rsidP="00FD0C48">
            <w:pPr>
              <w:jc w:val="center"/>
              <w:rPr>
                <w:color w:val="000000"/>
              </w:rPr>
            </w:pPr>
            <w:r w:rsidRPr="00FD0C48">
              <w:rPr>
                <w:szCs w:val="20"/>
              </w:rPr>
              <w:t>2 781,69</w:t>
            </w:r>
          </w:p>
        </w:tc>
      </w:tr>
      <w:tr w:rsidR="00FD0C48" w:rsidRPr="00FD0C48" w14:paraId="65AA3978" w14:textId="77777777" w:rsidTr="00FC2646">
        <w:trPr>
          <w:trHeight w:val="60"/>
        </w:trPr>
        <w:tc>
          <w:tcPr>
            <w:tcW w:w="293" w:type="pct"/>
            <w:shd w:val="clear" w:color="auto" w:fill="auto"/>
            <w:vAlign w:val="center"/>
            <w:hideMark/>
          </w:tcPr>
          <w:p w14:paraId="7AAD5B59" w14:textId="77777777" w:rsidR="00FD0C48" w:rsidRPr="00FD0C48" w:rsidRDefault="00FD0C48" w:rsidP="00FD0C48">
            <w:pPr>
              <w:jc w:val="center"/>
              <w:rPr>
                <w:color w:val="000000"/>
              </w:rPr>
            </w:pPr>
            <w:r w:rsidRPr="00FD0C48">
              <w:rPr>
                <w:color w:val="000000"/>
              </w:rPr>
              <w:t>4</w:t>
            </w:r>
          </w:p>
        </w:tc>
        <w:tc>
          <w:tcPr>
            <w:tcW w:w="2400" w:type="pct"/>
            <w:shd w:val="clear" w:color="auto" w:fill="auto"/>
            <w:vAlign w:val="center"/>
            <w:hideMark/>
          </w:tcPr>
          <w:p w14:paraId="67966AED" w14:textId="77777777" w:rsidR="00FD0C48" w:rsidRPr="00FD0C48" w:rsidRDefault="00FD0C48" w:rsidP="00FD0C48">
            <w:pPr>
              <w:rPr>
                <w:color w:val="000000"/>
              </w:rPr>
            </w:pPr>
            <w:r w:rsidRPr="00FD0C48">
              <w:rPr>
                <w:color w:val="000000"/>
              </w:rPr>
              <w:t>Полезный отпуск на потребительский рынок</w:t>
            </w:r>
          </w:p>
        </w:tc>
        <w:tc>
          <w:tcPr>
            <w:tcW w:w="616" w:type="pct"/>
          </w:tcPr>
          <w:p w14:paraId="10910135"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hideMark/>
          </w:tcPr>
          <w:p w14:paraId="25E81271" w14:textId="77777777" w:rsidR="00FD0C48" w:rsidRPr="00FD0C48" w:rsidRDefault="00FD0C48" w:rsidP="00FD0C48">
            <w:pPr>
              <w:jc w:val="center"/>
            </w:pPr>
            <w:r w:rsidRPr="00FD0C48">
              <w:rPr>
                <w:szCs w:val="20"/>
              </w:rPr>
              <w:t>6 284,89</w:t>
            </w:r>
          </w:p>
        </w:tc>
        <w:tc>
          <w:tcPr>
            <w:tcW w:w="592" w:type="pct"/>
            <w:tcBorders>
              <w:top w:val="nil"/>
              <w:left w:val="nil"/>
              <w:bottom w:val="single" w:sz="8" w:space="0" w:color="auto"/>
              <w:right w:val="single" w:sz="8" w:space="0" w:color="auto"/>
            </w:tcBorders>
            <w:shd w:val="clear" w:color="auto" w:fill="auto"/>
            <w:hideMark/>
          </w:tcPr>
          <w:p w14:paraId="531837C4" w14:textId="77777777" w:rsidR="00FD0C48" w:rsidRPr="00FD0C48" w:rsidRDefault="00FD0C48" w:rsidP="00FD0C48">
            <w:pPr>
              <w:jc w:val="center"/>
              <w:rPr>
                <w:color w:val="000000"/>
              </w:rPr>
            </w:pPr>
            <w:r w:rsidRPr="00FD0C48">
              <w:rPr>
                <w:szCs w:val="20"/>
              </w:rPr>
              <w:t>3 503,20</w:t>
            </w:r>
          </w:p>
        </w:tc>
        <w:tc>
          <w:tcPr>
            <w:tcW w:w="591" w:type="pct"/>
            <w:tcBorders>
              <w:top w:val="nil"/>
              <w:left w:val="nil"/>
              <w:bottom w:val="single" w:sz="8" w:space="0" w:color="auto"/>
              <w:right w:val="single" w:sz="8" w:space="0" w:color="auto"/>
            </w:tcBorders>
            <w:shd w:val="clear" w:color="auto" w:fill="auto"/>
            <w:hideMark/>
          </w:tcPr>
          <w:p w14:paraId="63203550" w14:textId="77777777" w:rsidR="00FD0C48" w:rsidRPr="00FD0C48" w:rsidRDefault="00FD0C48" w:rsidP="00FD0C48">
            <w:pPr>
              <w:jc w:val="center"/>
              <w:rPr>
                <w:color w:val="000000"/>
              </w:rPr>
            </w:pPr>
            <w:r w:rsidRPr="00FD0C48">
              <w:rPr>
                <w:szCs w:val="20"/>
              </w:rPr>
              <w:t>2 781,69</w:t>
            </w:r>
          </w:p>
        </w:tc>
      </w:tr>
      <w:tr w:rsidR="00FD0C48" w:rsidRPr="00FD0C48" w14:paraId="7FA58233" w14:textId="77777777" w:rsidTr="00FC2646">
        <w:trPr>
          <w:trHeight w:val="60"/>
        </w:trPr>
        <w:tc>
          <w:tcPr>
            <w:tcW w:w="293" w:type="pct"/>
            <w:shd w:val="clear" w:color="auto" w:fill="auto"/>
            <w:noWrap/>
            <w:vAlign w:val="center"/>
            <w:hideMark/>
          </w:tcPr>
          <w:p w14:paraId="4E6B90A7" w14:textId="77777777" w:rsidR="00FD0C48" w:rsidRPr="00FD0C48" w:rsidRDefault="00FD0C48" w:rsidP="00FD0C48">
            <w:pPr>
              <w:jc w:val="center"/>
              <w:rPr>
                <w:color w:val="000000"/>
              </w:rPr>
            </w:pPr>
            <w:r w:rsidRPr="00FD0C48">
              <w:rPr>
                <w:color w:val="000000"/>
              </w:rPr>
              <w:t xml:space="preserve"> 4.1</w:t>
            </w:r>
          </w:p>
        </w:tc>
        <w:tc>
          <w:tcPr>
            <w:tcW w:w="2400" w:type="pct"/>
            <w:shd w:val="clear" w:color="auto" w:fill="auto"/>
            <w:hideMark/>
          </w:tcPr>
          <w:p w14:paraId="0F992B44" w14:textId="77777777" w:rsidR="00FD0C48" w:rsidRPr="00FD0C48" w:rsidRDefault="00FD0C48" w:rsidP="00FD0C48">
            <w:pPr>
              <w:rPr>
                <w:color w:val="000000"/>
              </w:rPr>
            </w:pPr>
            <w:r w:rsidRPr="00FD0C48">
              <w:rPr>
                <w:szCs w:val="20"/>
              </w:rPr>
              <w:t xml:space="preserve">  - бюджетные организации</w:t>
            </w:r>
          </w:p>
        </w:tc>
        <w:tc>
          <w:tcPr>
            <w:tcW w:w="616" w:type="pct"/>
          </w:tcPr>
          <w:p w14:paraId="021D85F5"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hideMark/>
          </w:tcPr>
          <w:p w14:paraId="41A8A899" w14:textId="77777777" w:rsidR="00FD0C48" w:rsidRPr="00FD0C48" w:rsidRDefault="00FD0C48" w:rsidP="00FD0C48">
            <w:pPr>
              <w:jc w:val="center"/>
            </w:pPr>
            <w:r w:rsidRPr="00FD0C48">
              <w:rPr>
                <w:szCs w:val="20"/>
              </w:rPr>
              <w:t>5 287,63</w:t>
            </w:r>
          </w:p>
        </w:tc>
        <w:tc>
          <w:tcPr>
            <w:tcW w:w="592" w:type="pct"/>
            <w:tcBorders>
              <w:top w:val="nil"/>
              <w:left w:val="nil"/>
              <w:bottom w:val="single" w:sz="8" w:space="0" w:color="auto"/>
              <w:right w:val="single" w:sz="8" w:space="0" w:color="auto"/>
            </w:tcBorders>
            <w:shd w:val="clear" w:color="auto" w:fill="auto"/>
            <w:hideMark/>
          </w:tcPr>
          <w:p w14:paraId="7E58CFF2" w14:textId="77777777" w:rsidR="00FD0C48" w:rsidRPr="00FD0C48" w:rsidRDefault="00FD0C48" w:rsidP="00FD0C48">
            <w:pPr>
              <w:jc w:val="center"/>
              <w:rPr>
                <w:color w:val="000000"/>
              </w:rPr>
            </w:pPr>
            <w:r w:rsidRPr="00FD0C48">
              <w:rPr>
                <w:szCs w:val="20"/>
              </w:rPr>
              <w:t>2 947,32</w:t>
            </w:r>
          </w:p>
        </w:tc>
        <w:tc>
          <w:tcPr>
            <w:tcW w:w="591" w:type="pct"/>
            <w:tcBorders>
              <w:top w:val="nil"/>
              <w:left w:val="nil"/>
              <w:bottom w:val="single" w:sz="8" w:space="0" w:color="auto"/>
              <w:right w:val="single" w:sz="8" w:space="0" w:color="auto"/>
            </w:tcBorders>
            <w:shd w:val="clear" w:color="auto" w:fill="auto"/>
            <w:hideMark/>
          </w:tcPr>
          <w:p w14:paraId="302E6A01" w14:textId="77777777" w:rsidR="00FD0C48" w:rsidRPr="00FD0C48" w:rsidRDefault="00FD0C48" w:rsidP="00FD0C48">
            <w:pPr>
              <w:jc w:val="center"/>
              <w:rPr>
                <w:color w:val="000000"/>
              </w:rPr>
            </w:pPr>
            <w:r w:rsidRPr="00FD0C48">
              <w:rPr>
                <w:szCs w:val="20"/>
              </w:rPr>
              <w:t>2 340,31</w:t>
            </w:r>
          </w:p>
        </w:tc>
      </w:tr>
      <w:tr w:rsidR="00FD0C48" w:rsidRPr="00FD0C48" w14:paraId="647E6D7C" w14:textId="77777777" w:rsidTr="00FC2646">
        <w:trPr>
          <w:trHeight w:val="60"/>
        </w:trPr>
        <w:tc>
          <w:tcPr>
            <w:tcW w:w="293" w:type="pct"/>
            <w:shd w:val="clear" w:color="auto" w:fill="auto"/>
            <w:noWrap/>
            <w:vAlign w:val="center"/>
            <w:hideMark/>
          </w:tcPr>
          <w:p w14:paraId="0B80D691" w14:textId="77777777" w:rsidR="00FD0C48" w:rsidRPr="00FD0C48" w:rsidRDefault="00FD0C48" w:rsidP="00FD0C48">
            <w:pPr>
              <w:jc w:val="center"/>
              <w:rPr>
                <w:color w:val="000000"/>
              </w:rPr>
            </w:pPr>
            <w:r w:rsidRPr="00FD0C48">
              <w:rPr>
                <w:color w:val="000000"/>
              </w:rPr>
              <w:t xml:space="preserve"> 4.2</w:t>
            </w:r>
          </w:p>
        </w:tc>
        <w:tc>
          <w:tcPr>
            <w:tcW w:w="2400" w:type="pct"/>
            <w:shd w:val="clear" w:color="auto" w:fill="auto"/>
            <w:noWrap/>
            <w:hideMark/>
          </w:tcPr>
          <w:p w14:paraId="68B42BDA" w14:textId="77777777" w:rsidR="00FD0C48" w:rsidRPr="00FD0C48" w:rsidRDefault="00FD0C48" w:rsidP="00FD0C48">
            <w:pPr>
              <w:rPr>
                <w:color w:val="000000"/>
              </w:rPr>
            </w:pPr>
            <w:r w:rsidRPr="00FD0C48">
              <w:rPr>
                <w:szCs w:val="20"/>
              </w:rPr>
              <w:t xml:space="preserve">  - жилищные организации  </w:t>
            </w:r>
          </w:p>
        </w:tc>
        <w:tc>
          <w:tcPr>
            <w:tcW w:w="616" w:type="pct"/>
          </w:tcPr>
          <w:p w14:paraId="6303265B"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noWrap/>
            <w:hideMark/>
          </w:tcPr>
          <w:p w14:paraId="0AE35AF0" w14:textId="77777777" w:rsidR="00FD0C48" w:rsidRPr="00FD0C48" w:rsidRDefault="00FD0C48" w:rsidP="00FD0C48">
            <w:pPr>
              <w:jc w:val="center"/>
            </w:pPr>
            <w:r w:rsidRPr="00FD0C48">
              <w:rPr>
                <w:szCs w:val="20"/>
              </w:rPr>
              <w:t>540,29</w:t>
            </w:r>
          </w:p>
        </w:tc>
        <w:tc>
          <w:tcPr>
            <w:tcW w:w="592" w:type="pct"/>
            <w:tcBorders>
              <w:top w:val="nil"/>
              <w:left w:val="nil"/>
              <w:bottom w:val="single" w:sz="8" w:space="0" w:color="auto"/>
              <w:right w:val="single" w:sz="8" w:space="0" w:color="auto"/>
            </w:tcBorders>
            <w:shd w:val="clear" w:color="auto" w:fill="auto"/>
            <w:hideMark/>
          </w:tcPr>
          <w:p w14:paraId="4F244F8D" w14:textId="77777777" w:rsidR="00FD0C48" w:rsidRPr="00FD0C48" w:rsidRDefault="00FD0C48" w:rsidP="00FD0C48">
            <w:pPr>
              <w:jc w:val="center"/>
              <w:rPr>
                <w:color w:val="000000"/>
              </w:rPr>
            </w:pPr>
            <w:r w:rsidRPr="00FD0C48">
              <w:rPr>
                <w:szCs w:val="20"/>
              </w:rPr>
              <w:t>301,16</w:t>
            </w:r>
          </w:p>
        </w:tc>
        <w:tc>
          <w:tcPr>
            <w:tcW w:w="591" w:type="pct"/>
            <w:tcBorders>
              <w:top w:val="nil"/>
              <w:left w:val="nil"/>
              <w:bottom w:val="single" w:sz="8" w:space="0" w:color="auto"/>
              <w:right w:val="single" w:sz="8" w:space="0" w:color="auto"/>
            </w:tcBorders>
            <w:shd w:val="clear" w:color="auto" w:fill="auto"/>
            <w:hideMark/>
          </w:tcPr>
          <w:p w14:paraId="3F0CAE10" w14:textId="77777777" w:rsidR="00FD0C48" w:rsidRPr="00FD0C48" w:rsidRDefault="00FD0C48" w:rsidP="00FD0C48">
            <w:pPr>
              <w:jc w:val="center"/>
              <w:rPr>
                <w:color w:val="000000"/>
              </w:rPr>
            </w:pPr>
            <w:r w:rsidRPr="00FD0C48">
              <w:rPr>
                <w:szCs w:val="20"/>
              </w:rPr>
              <w:t>239,13</w:t>
            </w:r>
          </w:p>
        </w:tc>
      </w:tr>
      <w:tr w:rsidR="00FD0C48" w:rsidRPr="00FD0C48" w14:paraId="18017024" w14:textId="77777777" w:rsidTr="00FC2646">
        <w:trPr>
          <w:trHeight w:val="60"/>
        </w:trPr>
        <w:tc>
          <w:tcPr>
            <w:tcW w:w="293" w:type="pct"/>
            <w:shd w:val="clear" w:color="auto" w:fill="auto"/>
            <w:noWrap/>
            <w:vAlign w:val="center"/>
            <w:hideMark/>
          </w:tcPr>
          <w:p w14:paraId="613B076F" w14:textId="77777777" w:rsidR="00FD0C48" w:rsidRPr="00FD0C48" w:rsidRDefault="00FD0C48" w:rsidP="00FD0C48">
            <w:pPr>
              <w:jc w:val="center"/>
              <w:rPr>
                <w:color w:val="000000"/>
              </w:rPr>
            </w:pPr>
            <w:r w:rsidRPr="00FD0C48">
              <w:rPr>
                <w:color w:val="000000"/>
              </w:rPr>
              <w:t xml:space="preserve"> 4.3</w:t>
            </w:r>
          </w:p>
        </w:tc>
        <w:tc>
          <w:tcPr>
            <w:tcW w:w="2400" w:type="pct"/>
            <w:shd w:val="clear" w:color="auto" w:fill="auto"/>
            <w:noWrap/>
            <w:hideMark/>
          </w:tcPr>
          <w:p w14:paraId="309921EA" w14:textId="77777777" w:rsidR="00FD0C48" w:rsidRPr="00FD0C48" w:rsidRDefault="00FD0C48" w:rsidP="00FD0C48">
            <w:pPr>
              <w:rPr>
                <w:color w:val="000000"/>
              </w:rPr>
            </w:pPr>
            <w:r w:rsidRPr="00FD0C48">
              <w:rPr>
                <w:szCs w:val="20"/>
              </w:rPr>
              <w:t xml:space="preserve">  - прочие потребители</w:t>
            </w:r>
          </w:p>
        </w:tc>
        <w:tc>
          <w:tcPr>
            <w:tcW w:w="616" w:type="pct"/>
          </w:tcPr>
          <w:p w14:paraId="7DB6D9C2"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noWrap/>
            <w:hideMark/>
          </w:tcPr>
          <w:p w14:paraId="6ACCD9D1" w14:textId="77777777" w:rsidR="00FD0C48" w:rsidRPr="00FD0C48" w:rsidRDefault="00FD0C48" w:rsidP="00FD0C48">
            <w:pPr>
              <w:jc w:val="center"/>
            </w:pPr>
            <w:r w:rsidRPr="00FD0C48">
              <w:rPr>
                <w:szCs w:val="20"/>
              </w:rPr>
              <w:t>456,97</w:t>
            </w:r>
          </w:p>
        </w:tc>
        <w:tc>
          <w:tcPr>
            <w:tcW w:w="592" w:type="pct"/>
            <w:tcBorders>
              <w:top w:val="nil"/>
              <w:left w:val="nil"/>
              <w:bottom w:val="single" w:sz="8" w:space="0" w:color="auto"/>
              <w:right w:val="single" w:sz="8" w:space="0" w:color="auto"/>
            </w:tcBorders>
            <w:shd w:val="clear" w:color="auto" w:fill="auto"/>
            <w:hideMark/>
          </w:tcPr>
          <w:p w14:paraId="4FCD07F5" w14:textId="77777777" w:rsidR="00FD0C48" w:rsidRPr="00FD0C48" w:rsidRDefault="00FD0C48" w:rsidP="00FD0C48">
            <w:pPr>
              <w:jc w:val="center"/>
              <w:rPr>
                <w:color w:val="000000"/>
              </w:rPr>
            </w:pPr>
            <w:r w:rsidRPr="00FD0C48">
              <w:rPr>
                <w:szCs w:val="20"/>
              </w:rPr>
              <w:t>254,72</w:t>
            </w:r>
          </w:p>
        </w:tc>
        <w:tc>
          <w:tcPr>
            <w:tcW w:w="591" w:type="pct"/>
            <w:tcBorders>
              <w:top w:val="nil"/>
              <w:left w:val="nil"/>
              <w:bottom w:val="single" w:sz="8" w:space="0" w:color="auto"/>
              <w:right w:val="single" w:sz="8" w:space="0" w:color="auto"/>
            </w:tcBorders>
            <w:shd w:val="clear" w:color="auto" w:fill="auto"/>
            <w:hideMark/>
          </w:tcPr>
          <w:p w14:paraId="07B7248A" w14:textId="77777777" w:rsidR="00FD0C48" w:rsidRPr="00FD0C48" w:rsidRDefault="00FD0C48" w:rsidP="00FD0C48">
            <w:pPr>
              <w:jc w:val="center"/>
              <w:rPr>
                <w:color w:val="000000"/>
              </w:rPr>
            </w:pPr>
            <w:r w:rsidRPr="00FD0C48">
              <w:rPr>
                <w:szCs w:val="20"/>
              </w:rPr>
              <w:t>202,25</w:t>
            </w:r>
          </w:p>
        </w:tc>
      </w:tr>
      <w:tr w:rsidR="00FD0C48" w:rsidRPr="00FD0C48" w14:paraId="27E1A7D1" w14:textId="77777777" w:rsidTr="00FC2646">
        <w:trPr>
          <w:trHeight w:val="330"/>
        </w:trPr>
        <w:tc>
          <w:tcPr>
            <w:tcW w:w="293" w:type="pct"/>
            <w:shd w:val="clear" w:color="auto" w:fill="auto"/>
            <w:noWrap/>
            <w:vAlign w:val="center"/>
            <w:hideMark/>
          </w:tcPr>
          <w:p w14:paraId="0A37DCCA" w14:textId="77777777" w:rsidR="00FD0C48" w:rsidRPr="00FD0C48" w:rsidRDefault="00FD0C48" w:rsidP="00FD0C48">
            <w:pPr>
              <w:jc w:val="center"/>
              <w:rPr>
                <w:color w:val="000000"/>
              </w:rPr>
            </w:pPr>
            <w:r w:rsidRPr="00FD0C48">
              <w:rPr>
                <w:color w:val="000000"/>
              </w:rPr>
              <w:lastRenderedPageBreak/>
              <w:t>5</w:t>
            </w:r>
          </w:p>
        </w:tc>
        <w:tc>
          <w:tcPr>
            <w:tcW w:w="2400" w:type="pct"/>
            <w:shd w:val="clear" w:color="auto" w:fill="auto"/>
            <w:vAlign w:val="center"/>
            <w:hideMark/>
          </w:tcPr>
          <w:p w14:paraId="1C1DDE58" w14:textId="77777777" w:rsidR="00FD0C48" w:rsidRPr="00FD0C48" w:rsidRDefault="00FD0C48" w:rsidP="00FD0C48">
            <w:pPr>
              <w:rPr>
                <w:color w:val="000000"/>
              </w:rPr>
            </w:pPr>
            <w:r w:rsidRPr="00FD0C48">
              <w:rPr>
                <w:color w:val="000000"/>
              </w:rPr>
              <w:t xml:space="preserve">  - производственные нужды</w:t>
            </w:r>
          </w:p>
        </w:tc>
        <w:tc>
          <w:tcPr>
            <w:tcW w:w="616" w:type="pct"/>
          </w:tcPr>
          <w:p w14:paraId="40E788D8"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0D79AD20" w14:textId="77777777" w:rsidR="00FD0C48" w:rsidRPr="00FD0C48" w:rsidRDefault="00FD0C48" w:rsidP="00FD0C48">
            <w:pPr>
              <w:jc w:val="center"/>
            </w:pPr>
            <w:r w:rsidRPr="00FD0C48">
              <w:rPr>
                <w:szCs w:val="20"/>
              </w:rPr>
              <w:t>0,00</w:t>
            </w:r>
          </w:p>
        </w:tc>
        <w:tc>
          <w:tcPr>
            <w:tcW w:w="592" w:type="pct"/>
            <w:tcBorders>
              <w:top w:val="nil"/>
              <w:left w:val="nil"/>
              <w:bottom w:val="single" w:sz="8" w:space="0" w:color="auto"/>
              <w:right w:val="single" w:sz="8" w:space="0" w:color="auto"/>
            </w:tcBorders>
            <w:shd w:val="clear" w:color="auto" w:fill="auto"/>
            <w:hideMark/>
          </w:tcPr>
          <w:p w14:paraId="0FF35242" w14:textId="77777777" w:rsidR="00FD0C48" w:rsidRPr="00FD0C48" w:rsidRDefault="00FD0C48" w:rsidP="00FD0C48">
            <w:pPr>
              <w:jc w:val="center"/>
              <w:rPr>
                <w:color w:val="000000"/>
              </w:rPr>
            </w:pPr>
            <w:r w:rsidRPr="00FD0C48">
              <w:rPr>
                <w:szCs w:val="20"/>
              </w:rPr>
              <w:t>0,00</w:t>
            </w:r>
          </w:p>
        </w:tc>
        <w:tc>
          <w:tcPr>
            <w:tcW w:w="591" w:type="pct"/>
            <w:tcBorders>
              <w:top w:val="nil"/>
              <w:left w:val="nil"/>
              <w:bottom w:val="single" w:sz="8" w:space="0" w:color="auto"/>
              <w:right w:val="single" w:sz="8" w:space="0" w:color="auto"/>
            </w:tcBorders>
            <w:shd w:val="clear" w:color="auto" w:fill="auto"/>
            <w:hideMark/>
          </w:tcPr>
          <w:p w14:paraId="04A77935" w14:textId="77777777" w:rsidR="00FD0C48" w:rsidRPr="00FD0C48" w:rsidRDefault="00FD0C48" w:rsidP="00FD0C48">
            <w:pPr>
              <w:jc w:val="center"/>
              <w:rPr>
                <w:color w:val="000000"/>
              </w:rPr>
            </w:pPr>
            <w:r w:rsidRPr="00FD0C48">
              <w:rPr>
                <w:szCs w:val="20"/>
              </w:rPr>
              <w:t>0,00</w:t>
            </w:r>
          </w:p>
        </w:tc>
      </w:tr>
      <w:tr w:rsidR="00FD0C48" w:rsidRPr="00FD0C48" w14:paraId="2DEB3C08" w14:textId="77777777" w:rsidTr="00FC2646">
        <w:trPr>
          <w:trHeight w:val="60"/>
        </w:trPr>
        <w:tc>
          <w:tcPr>
            <w:tcW w:w="293" w:type="pct"/>
            <w:shd w:val="clear" w:color="auto" w:fill="auto"/>
            <w:noWrap/>
            <w:vAlign w:val="center"/>
            <w:hideMark/>
          </w:tcPr>
          <w:p w14:paraId="16EFD44C" w14:textId="77777777" w:rsidR="00FD0C48" w:rsidRPr="00FD0C48" w:rsidRDefault="00FD0C48" w:rsidP="00FD0C48">
            <w:pPr>
              <w:jc w:val="center"/>
              <w:rPr>
                <w:color w:val="000000"/>
              </w:rPr>
            </w:pPr>
            <w:r w:rsidRPr="00FD0C48">
              <w:rPr>
                <w:color w:val="000000"/>
              </w:rPr>
              <w:t>6</w:t>
            </w:r>
          </w:p>
        </w:tc>
        <w:tc>
          <w:tcPr>
            <w:tcW w:w="2400" w:type="pct"/>
            <w:shd w:val="clear" w:color="auto" w:fill="auto"/>
            <w:vAlign w:val="center"/>
            <w:hideMark/>
          </w:tcPr>
          <w:p w14:paraId="09B01325" w14:textId="77777777" w:rsidR="00FD0C48" w:rsidRPr="00FD0C48" w:rsidRDefault="00FD0C48" w:rsidP="00FD0C48">
            <w:pPr>
              <w:rPr>
                <w:color w:val="000000"/>
              </w:rPr>
            </w:pPr>
            <w:r w:rsidRPr="00FD0C48">
              <w:rPr>
                <w:color w:val="000000"/>
              </w:rPr>
              <w:t>Потери, всего</w:t>
            </w:r>
          </w:p>
        </w:tc>
        <w:tc>
          <w:tcPr>
            <w:tcW w:w="616" w:type="pct"/>
          </w:tcPr>
          <w:p w14:paraId="42DB3A5F"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6F5B36BC" w14:textId="77777777" w:rsidR="00FD0C48" w:rsidRPr="00FD0C48" w:rsidRDefault="00FD0C48" w:rsidP="00FD0C48">
            <w:pPr>
              <w:jc w:val="center"/>
            </w:pPr>
            <w:r w:rsidRPr="00FD0C48">
              <w:rPr>
                <w:szCs w:val="20"/>
              </w:rPr>
              <w:t>1 934,91</w:t>
            </w:r>
          </w:p>
        </w:tc>
        <w:tc>
          <w:tcPr>
            <w:tcW w:w="592" w:type="pct"/>
            <w:tcBorders>
              <w:top w:val="nil"/>
              <w:left w:val="nil"/>
              <w:bottom w:val="single" w:sz="8" w:space="0" w:color="auto"/>
              <w:right w:val="single" w:sz="8" w:space="0" w:color="auto"/>
            </w:tcBorders>
            <w:shd w:val="clear" w:color="auto" w:fill="auto"/>
            <w:hideMark/>
          </w:tcPr>
          <w:p w14:paraId="194FBD8A" w14:textId="77777777" w:rsidR="00FD0C48" w:rsidRPr="00FD0C48" w:rsidRDefault="00FD0C48" w:rsidP="00FD0C48">
            <w:pPr>
              <w:jc w:val="center"/>
              <w:rPr>
                <w:color w:val="000000"/>
              </w:rPr>
            </w:pPr>
            <w:r w:rsidRPr="00FD0C48">
              <w:rPr>
                <w:szCs w:val="20"/>
              </w:rPr>
              <w:t>1 078,52</w:t>
            </w:r>
          </w:p>
        </w:tc>
        <w:tc>
          <w:tcPr>
            <w:tcW w:w="591" w:type="pct"/>
            <w:tcBorders>
              <w:top w:val="nil"/>
              <w:left w:val="nil"/>
              <w:bottom w:val="single" w:sz="8" w:space="0" w:color="auto"/>
              <w:right w:val="single" w:sz="8" w:space="0" w:color="auto"/>
            </w:tcBorders>
            <w:shd w:val="clear" w:color="auto" w:fill="auto"/>
            <w:hideMark/>
          </w:tcPr>
          <w:p w14:paraId="232718B2" w14:textId="77777777" w:rsidR="00FD0C48" w:rsidRPr="00FD0C48" w:rsidRDefault="00FD0C48" w:rsidP="00FD0C48">
            <w:pPr>
              <w:jc w:val="center"/>
              <w:rPr>
                <w:color w:val="000000"/>
              </w:rPr>
            </w:pPr>
            <w:r w:rsidRPr="00FD0C48">
              <w:rPr>
                <w:szCs w:val="20"/>
              </w:rPr>
              <w:t>856,39</w:t>
            </w:r>
          </w:p>
        </w:tc>
      </w:tr>
      <w:tr w:rsidR="00FD0C48" w:rsidRPr="00FD0C48" w14:paraId="123950BF" w14:textId="77777777" w:rsidTr="00FC2646">
        <w:trPr>
          <w:trHeight w:val="60"/>
        </w:trPr>
        <w:tc>
          <w:tcPr>
            <w:tcW w:w="293" w:type="pct"/>
            <w:shd w:val="clear" w:color="auto" w:fill="auto"/>
            <w:noWrap/>
            <w:vAlign w:val="center"/>
            <w:hideMark/>
          </w:tcPr>
          <w:p w14:paraId="346AD0CE" w14:textId="77777777" w:rsidR="00FD0C48" w:rsidRPr="00FD0C48" w:rsidRDefault="00FD0C48" w:rsidP="00FD0C48">
            <w:pPr>
              <w:jc w:val="center"/>
              <w:rPr>
                <w:color w:val="000000"/>
              </w:rPr>
            </w:pPr>
            <w:r w:rsidRPr="00FD0C48">
              <w:rPr>
                <w:color w:val="000000"/>
              </w:rPr>
              <w:t xml:space="preserve"> 6.1</w:t>
            </w:r>
          </w:p>
        </w:tc>
        <w:tc>
          <w:tcPr>
            <w:tcW w:w="2400" w:type="pct"/>
            <w:shd w:val="clear" w:color="auto" w:fill="auto"/>
            <w:vAlign w:val="center"/>
            <w:hideMark/>
          </w:tcPr>
          <w:p w14:paraId="00D936C5" w14:textId="77777777" w:rsidR="00FD0C48" w:rsidRPr="00FD0C48" w:rsidRDefault="00FD0C48" w:rsidP="00FD0C48">
            <w:pPr>
              <w:rPr>
                <w:color w:val="000000"/>
              </w:rPr>
            </w:pPr>
            <w:r w:rsidRPr="00FD0C48">
              <w:rPr>
                <w:color w:val="000000"/>
              </w:rPr>
              <w:t xml:space="preserve">     - на собственные нужды котельной</w:t>
            </w:r>
          </w:p>
        </w:tc>
        <w:tc>
          <w:tcPr>
            <w:tcW w:w="616" w:type="pct"/>
          </w:tcPr>
          <w:p w14:paraId="2816E56E"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hideMark/>
          </w:tcPr>
          <w:p w14:paraId="116C79D7" w14:textId="77777777" w:rsidR="00FD0C48" w:rsidRPr="00FD0C48" w:rsidRDefault="00FD0C48" w:rsidP="00FD0C48">
            <w:pPr>
              <w:jc w:val="center"/>
            </w:pPr>
            <w:r w:rsidRPr="00FD0C48">
              <w:rPr>
                <w:szCs w:val="20"/>
              </w:rPr>
              <w:t>295,91</w:t>
            </w:r>
          </w:p>
        </w:tc>
        <w:tc>
          <w:tcPr>
            <w:tcW w:w="592" w:type="pct"/>
            <w:tcBorders>
              <w:top w:val="nil"/>
              <w:left w:val="nil"/>
              <w:bottom w:val="single" w:sz="8" w:space="0" w:color="auto"/>
              <w:right w:val="single" w:sz="8" w:space="0" w:color="auto"/>
            </w:tcBorders>
            <w:shd w:val="clear" w:color="auto" w:fill="auto"/>
            <w:hideMark/>
          </w:tcPr>
          <w:p w14:paraId="098AFA06" w14:textId="77777777" w:rsidR="00FD0C48" w:rsidRPr="00FD0C48" w:rsidRDefault="00FD0C48" w:rsidP="00FD0C48">
            <w:pPr>
              <w:jc w:val="center"/>
              <w:rPr>
                <w:color w:val="000000"/>
              </w:rPr>
            </w:pPr>
            <w:r w:rsidRPr="00FD0C48">
              <w:rPr>
                <w:szCs w:val="20"/>
              </w:rPr>
              <w:t>164,94</w:t>
            </w:r>
          </w:p>
        </w:tc>
        <w:tc>
          <w:tcPr>
            <w:tcW w:w="591" w:type="pct"/>
            <w:tcBorders>
              <w:top w:val="nil"/>
              <w:left w:val="nil"/>
              <w:bottom w:val="single" w:sz="8" w:space="0" w:color="auto"/>
              <w:right w:val="single" w:sz="8" w:space="0" w:color="auto"/>
            </w:tcBorders>
            <w:shd w:val="clear" w:color="auto" w:fill="auto"/>
            <w:hideMark/>
          </w:tcPr>
          <w:p w14:paraId="33A669E5" w14:textId="77777777" w:rsidR="00FD0C48" w:rsidRPr="00FD0C48" w:rsidRDefault="00FD0C48" w:rsidP="00FD0C48">
            <w:pPr>
              <w:jc w:val="center"/>
              <w:rPr>
                <w:color w:val="000000"/>
              </w:rPr>
            </w:pPr>
            <w:r w:rsidRPr="00FD0C48">
              <w:rPr>
                <w:szCs w:val="20"/>
              </w:rPr>
              <w:t>130,97</w:t>
            </w:r>
          </w:p>
        </w:tc>
      </w:tr>
      <w:tr w:rsidR="00FD0C48" w:rsidRPr="00FD0C48" w14:paraId="60BB8C84" w14:textId="77777777" w:rsidTr="00FC2646">
        <w:trPr>
          <w:trHeight w:val="60"/>
        </w:trPr>
        <w:tc>
          <w:tcPr>
            <w:tcW w:w="293" w:type="pct"/>
            <w:shd w:val="clear" w:color="auto" w:fill="auto"/>
            <w:noWrap/>
            <w:vAlign w:val="center"/>
            <w:hideMark/>
          </w:tcPr>
          <w:p w14:paraId="3BDB635A" w14:textId="77777777" w:rsidR="00FD0C48" w:rsidRPr="00FD0C48" w:rsidRDefault="00FD0C48" w:rsidP="00FD0C48">
            <w:pPr>
              <w:jc w:val="center"/>
              <w:rPr>
                <w:color w:val="000000"/>
              </w:rPr>
            </w:pPr>
            <w:r w:rsidRPr="00FD0C48">
              <w:rPr>
                <w:color w:val="000000"/>
              </w:rPr>
              <w:t xml:space="preserve"> 6.2</w:t>
            </w:r>
          </w:p>
        </w:tc>
        <w:tc>
          <w:tcPr>
            <w:tcW w:w="2400" w:type="pct"/>
            <w:shd w:val="clear" w:color="auto" w:fill="auto"/>
            <w:vAlign w:val="center"/>
            <w:hideMark/>
          </w:tcPr>
          <w:p w14:paraId="6A7F391D" w14:textId="77777777" w:rsidR="00FD0C48" w:rsidRPr="00FD0C48" w:rsidRDefault="00FD0C48" w:rsidP="00FD0C48">
            <w:pPr>
              <w:rPr>
                <w:color w:val="000000"/>
              </w:rPr>
            </w:pPr>
            <w:r w:rsidRPr="00FD0C48">
              <w:rPr>
                <w:color w:val="000000"/>
              </w:rPr>
              <w:t xml:space="preserve">     - в тепловых сетях </w:t>
            </w:r>
          </w:p>
        </w:tc>
        <w:tc>
          <w:tcPr>
            <w:tcW w:w="616" w:type="pct"/>
          </w:tcPr>
          <w:p w14:paraId="2DBF05B9"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hideMark/>
          </w:tcPr>
          <w:p w14:paraId="144B4B2C" w14:textId="77777777" w:rsidR="00FD0C48" w:rsidRPr="00FD0C48" w:rsidRDefault="00FD0C48" w:rsidP="00FD0C48">
            <w:pPr>
              <w:jc w:val="center"/>
            </w:pPr>
            <w:r w:rsidRPr="00FD0C48">
              <w:rPr>
                <w:szCs w:val="20"/>
              </w:rPr>
              <w:t>1 639,00</w:t>
            </w:r>
          </w:p>
        </w:tc>
        <w:tc>
          <w:tcPr>
            <w:tcW w:w="592" w:type="pct"/>
            <w:tcBorders>
              <w:top w:val="nil"/>
              <w:left w:val="nil"/>
              <w:bottom w:val="single" w:sz="8" w:space="0" w:color="auto"/>
              <w:right w:val="single" w:sz="8" w:space="0" w:color="auto"/>
            </w:tcBorders>
            <w:shd w:val="clear" w:color="auto" w:fill="auto"/>
            <w:hideMark/>
          </w:tcPr>
          <w:p w14:paraId="278F9CF8" w14:textId="77777777" w:rsidR="00FD0C48" w:rsidRPr="00FD0C48" w:rsidRDefault="00FD0C48" w:rsidP="00FD0C48">
            <w:pPr>
              <w:jc w:val="center"/>
              <w:rPr>
                <w:color w:val="000000"/>
              </w:rPr>
            </w:pPr>
            <w:r w:rsidRPr="00FD0C48">
              <w:rPr>
                <w:szCs w:val="20"/>
              </w:rPr>
              <w:t>913,58</w:t>
            </w:r>
          </w:p>
        </w:tc>
        <w:tc>
          <w:tcPr>
            <w:tcW w:w="591" w:type="pct"/>
            <w:tcBorders>
              <w:top w:val="nil"/>
              <w:left w:val="nil"/>
              <w:bottom w:val="single" w:sz="8" w:space="0" w:color="auto"/>
              <w:right w:val="single" w:sz="8" w:space="0" w:color="auto"/>
            </w:tcBorders>
            <w:shd w:val="clear" w:color="auto" w:fill="auto"/>
            <w:hideMark/>
          </w:tcPr>
          <w:p w14:paraId="4B85A298" w14:textId="77777777" w:rsidR="00FD0C48" w:rsidRPr="00FD0C48" w:rsidRDefault="00FD0C48" w:rsidP="00FD0C48">
            <w:pPr>
              <w:jc w:val="center"/>
              <w:rPr>
                <w:color w:val="000000"/>
              </w:rPr>
            </w:pPr>
            <w:r w:rsidRPr="00FD0C48">
              <w:rPr>
                <w:szCs w:val="20"/>
              </w:rPr>
              <w:t>725,42</w:t>
            </w:r>
          </w:p>
        </w:tc>
      </w:tr>
    </w:tbl>
    <w:p w14:paraId="160A81FE" w14:textId="77777777" w:rsidR="00FD0C48" w:rsidRPr="00FD0C48" w:rsidRDefault="00FD0C48" w:rsidP="00FD0C48">
      <w:pPr>
        <w:ind w:firstLine="709"/>
        <w:jc w:val="both"/>
        <w:rPr>
          <w:sz w:val="28"/>
          <w:szCs w:val="28"/>
        </w:rPr>
      </w:pPr>
    </w:p>
    <w:p w14:paraId="2C299F2D" w14:textId="77777777" w:rsidR="00FD0C48" w:rsidRPr="00FD0C48" w:rsidRDefault="00FD0C48" w:rsidP="00FD0C48">
      <w:pPr>
        <w:rPr>
          <w:szCs w:val="20"/>
        </w:rPr>
      </w:pPr>
    </w:p>
    <w:p w14:paraId="53CC5A23" w14:textId="77777777" w:rsidR="00FD0C48" w:rsidRPr="00FD0C48" w:rsidRDefault="00FD0C48" w:rsidP="00FD0C48">
      <w:pPr>
        <w:rPr>
          <w:szCs w:val="20"/>
          <w:lang w:val="x-none" w:eastAsia="x-none"/>
        </w:rPr>
      </w:pPr>
    </w:p>
    <w:p w14:paraId="61AAD3EB" w14:textId="77777777" w:rsidR="00FD0C48" w:rsidRPr="00FD0C48" w:rsidRDefault="00FD0C48" w:rsidP="00FD0C48">
      <w:pPr>
        <w:rPr>
          <w:szCs w:val="20"/>
          <w:lang w:val="x-none" w:eastAsia="x-none"/>
        </w:rPr>
      </w:pPr>
    </w:p>
    <w:p w14:paraId="7190CB17" w14:textId="77777777" w:rsidR="00FD0C48" w:rsidRPr="00FD0C48" w:rsidRDefault="00FD0C48" w:rsidP="007629FF">
      <w:pPr>
        <w:keepNext/>
        <w:numPr>
          <w:ilvl w:val="0"/>
          <w:numId w:val="4"/>
        </w:numPr>
        <w:tabs>
          <w:tab w:val="left" w:pos="567"/>
        </w:tabs>
        <w:ind w:left="0" w:firstLine="0"/>
        <w:jc w:val="center"/>
        <w:outlineLvl w:val="0"/>
        <w:rPr>
          <w:b/>
          <w:sz w:val="32"/>
          <w:szCs w:val="20"/>
          <w:lang w:val="x-none" w:eastAsia="x-none"/>
        </w:rPr>
      </w:pPr>
      <w:bookmarkStart w:id="19" w:name="_Toc52528736"/>
      <w:bookmarkStart w:id="20" w:name="_Toc81818548"/>
      <w:bookmarkEnd w:id="12"/>
      <w:r w:rsidRPr="00FD0C48">
        <w:rPr>
          <w:b/>
          <w:sz w:val="32"/>
          <w:szCs w:val="20"/>
          <w:lang w:eastAsia="x-none"/>
        </w:rPr>
        <w:t>Расчет операционных (подконтрольных) расходов на очередной год долгосрочного периода регулирования</w:t>
      </w:r>
      <w:bookmarkEnd w:id="19"/>
      <w:bookmarkEnd w:id="20"/>
    </w:p>
    <w:p w14:paraId="5ACC20B3" w14:textId="77777777" w:rsidR="00FD0C48" w:rsidRPr="00FD0C48" w:rsidRDefault="00FD0C48" w:rsidP="00FD0C48">
      <w:pPr>
        <w:jc w:val="both"/>
        <w:rPr>
          <w:sz w:val="28"/>
          <w:szCs w:val="28"/>
        </w:rPr>
      </w:pPr>
    </w:p>
    <w:p w14:paraId="640F49DE" w14:textId="77777777" w:rsidR="00FD0C48" w:rsidRPr="00FD0C48" w:rsidRDefault="00FD0C48" w:rsidP="00FD0C48">
      <w:pPr>
        <w:widowControl w:val="0"/>
        <w:autoSpaceDE w:val="0"/>
        <w:autoSpaceDN w:val="0"/>
        <w:ind w:firstLine="709"/>
        <w:jc w:val="both"/>
        <w:rPr>
          <w:sz w:val="28"/>
          <w:szCs w:val="28"/>
        </w:rPr>
      </w:pPr>
      <w:r w:rsidRPr="00FD0C48">
        <w:rPr>
          <w:sz w:val="28"/>
          <w:szCs w:val="28"/>
        </w:rPr>
        <w:t>Согласно пункту 49 Методических указаний, в целях формирования скорректированной необходимой валовой выручки на 2024 год, необходимо рассчитать скорректированные операционные (подконтрольные) расходы ООО «Коммунальщик», в соответствии с пунктом 52 Методических указаний, по формуле:</w:t>
      </w:r>
    </w:p>
    <w:p w14:paraId="3991B77E" w14:textId="3719DE3A" w:rsidR="00FD0C48" w:rsidRPr="00FD0C48" w:rsidRDefault="00FD0C48" w:rsidP="00FD0C48">
      <w:pPr>
        <w:ind w:left="426" w:firstLine="709"/>
        <w:jc w:val="center"/>
      </w:pPr>
      <w:r w:rsidRPr="00FD0C48">
        <w:rPr>
          <w:noProof/>
        </w:rPr>
        <w:drawing>
          <wp:inline distT="0" distB="0" distL="0" distR="0" wp14:anchorId="7F40F24C" wp14:editId="6B9B124C">
            <wp:extent cx="5591175" cy="600075"/>
            <wp:effectExtent l="0" t="0" r="0" b="9525"/>
            <wp:docPr id="32210905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2639418E" w14:textId="77777777" w:rsidR="00FD0C48" w:rsidRPr="00FD0C48" w:rsidRDefault="00FD0C48" w:rsidP="00FD0C48">
      <w:pPr>
        <w:autoSpaceDE w:val="0"/>
        <w:autoSpaceDN w:val="0"/>
        <w:adjustRightInd w:val="0"/>
        <w:ind w:firstLine="709"/>
        <w:contextualSpacing/>
        <w:jc w:val="both"/>
        <w:rPr>
          <w:color w:val="000000"/>
          <w:sz w:val="28"/>
          <w:szCs w:val="28"/>
        </w:rPr>
      </w:pPr>
      <w:r w:rsidRPr="00FD0C48">
        <w:rPr>
          <w:color w:val="000000"/>
          <w:sz w:val="28"/>
          <w:szCs w:val="28"/>
        </w:rPr>
        <w:t>Согласно п. 38 Методических указаний, индекс изменения количества активов рассчитывается:</w:t>
      </w:r>
    </w:p>
    <w:p w14:paraId="7D94A3D2" w14:textId="77777777" w:rsidR="00FD0C48" w:rsidRPr="00FD0C48" w:rsidRDefault="00FD0C48" w:rsidP="00FD0C48">
      <w:pPr>
        <w:autoSpaceDE w:val="0"/>
        <w:autoSpaceDN w:val="0"/>
        <w:adjustRightInd w:val="0"/>
        <w:ind w:firstLine="709"/>
        <w:contextualSpacing/>
        <w:jc w:val="both"/>
        <w:rPr>
          <w:color w:val="000000"/>
          <w:sz w:val="28"/>
          <w:szCs w:val="28"/>
        </w:rPr>
      </w:pPr>
      <w:r w:rsidRPr="00FD0C48">
        <w:rPr>
          <w:color w:val="000000"/>
          <w:sz w:val="28"/>
          <w:szCs w:val="28"/>
        </w:rPr>
        <w:t xml:space="preserve">в отношении деятельности по передаче тепловой энергии, теплоносителя по </w:t>
      </w:r>
      <w:hyperlink w:anchor="Par4" w:history="1">
        <w:r w:rsidRPr="00FD0C48">
          <w:rPr>
            <w:color w:val="000000"/>
            <w:sz w:val="28"/>
            <w:szCs w:val="28"/>
          </w:rPr>
          <w:t>формуле (11)</w:t>
        </w:r>
      </w:hyperlink>
      <w:r w:rsidRPr="00FD0C48">
        <w:rPr>
          <w:color w:val="000000"/>
          <w:sz w:val="28"/>
          <w:szCs w:val="28"/>
        </w:rPr>
        <w:t>;</w:t>
      </w:r>
    </w:p>
    <w:p w14:paraId="4A5DBB2E" w14:textId="77777777" w:rsidR="00FD0C48" w:rsidRPr="00FD0C48" w:rsidRDefault="00FD0C48" w:rsidP="00FD0C48">
      <w:pPr>
        <w:autoSpaceDE w:val="0"/>
        <w:autoSpaceDN w:val="0"/>
        <w:adjustRightInd w:val="0"/>
        <w:ind w:firstLine="709"/>
        <w:contextualSpacing/>
        <w:jc w:val="both"/>
        <w:rPr>
          <w:color w:val="000000"/>
          <w:sz w:val="28"/>
          <w:szCs w:val="28"/>
        </w:rPr>
      </w:pPr>
      <w:r w:rsidRPr="00FD0C48">
        <w:rPr>
          <w:color w:val="000000"/>
          <w:sz w:val="28"/>
          <w:szCs w:val="28"/>
        </w:rPr>
        <w:t xml:space="preserve">в отношении деятельности по производству тепловой энергии (мощности) по </w:t>
      </w:r>
      <w:hyperlink w:anchor="Par6" w:history="1">
        <w:r w:rsidRPr="00FD0C48">
          <w:rPr>
            <w:color w:val="000000"/>
            <w:sz w:val="28"/>
            <w:szCs w:val="28"/>
          </w:rPr>
          <w:t>формуле (11.1)</w:t>
        </w:r>
      </w:hyperlink>
      <w:r w:rsidRPr="00FD0C48">
        <w:rPr>
          <w:color w:val="000000"/>
          <w:sz w:val="28"/>
          <w:szCs w:val="28"/>
        </w:rPr>
        <w:t>.</w:t>
      </w:r>
    </w:p>
    <w:p w14:paraId="08E2B259" w14:textId="6D2014D3" w:rsidR="00FD0C48" w:rsidRPr="00FD0C48" w:rsidRDefault="00FD0C48" w:rsidP="00FD0C48">
      <w:pPr>
        <w:autoSpaceDE w:val="0"/>
        <w:autoSpaceDN w:val="0"/>
        <w:adjustRightInd w:val="0"/>
        <w:ind w:firstLine="709"/>
        <w:jc w:val="center"/>
        <w:rPr>
          <w:color w:val="000000"/>
          <w:sz w:val="28"/>
          <w:szCs w:val="28"/>
        </w:rPr>
      </w:pPr>
      <w:r w:rsidRPr="00FD0C48">
        <w:rPr>
          <w:noProof/>
          <w:color w:val="000000"/>
          <w:position w:val="-30"/>
          <w:sz w:val="28"/>
          <w:szCs w:val="28"/>
        </w:rPr>
        <w:drawing>
          <wp:inline distT="0" distB="0" distL="0" distR="0" wp14:anchorId="799C5CCB" wp14:editId="57979446">
            <wp:extent cx="1952625" cy="600075"/>
            <wp:effectExtent l="0" t="0" r="9525" b="9525"/>
            <wp:docPr id="46868509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FD0C48">
        <w:rPr>
          <w:color w:val="000000"/>
          <w:sz w:val="28"/>
          <w:szCs w:val="28"/>
        </w:rPr>
        <w:t>, (11)</w:t>
      </w:r>
    </w:p>
    <w:p w14:paraId="7BE0C39D" w14:textId="364EF856" w:rsidR="00FD0C48" w:rsidRPr="00FD0C48" w:rsidRDefault="00FD0C48" w:rsidP="00FD0C48">
      <w:pPr>
        <w:autoSpaceDE w:val="0"/>
        <w:autoSpaceDN w:val="0"/>
        <w:adjustRightInd w:val="0"/>
        <w:ind w:firstLine="709"/>
        <w:jc w:val="center"/>
        <w:rPr>
          <w:color w:val="000000"/>
          <w:sz w:val="28"/>
          <w:szCs w:val="28"/>
        </w:rPr>
      </w:pPr>
      <w:r w:rsidRPr="00FD0C48">
        <w:rPr>
          <w:noProof/>
          <w:color w:val="000000"/>
          <w:position w:val="-30"/>
          <w:sz w:val="28"/>
          <w:szCs w:val="28"/>
        </w:rPr>
        <w:drawing>
          <wp:inline distT="0" distB="0" distL="0" distR="0" wp14:anchorId="7EA0DC71" wp14:editId="5C189668">
            <wp:extent cx="1666875" cy="600075"/>
            <wp:effectExtent l="0" t="0" r="9525" b="9525"/>
            <wp:docPr id="42466552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FD0C48">
        <w:rPr>
          <w:color w:val="000000"/>
          <w:sz w:val="28"/>
          <w:szCs w:val="28"/>
        </w:rPr>
        <w:t>, (11.1)</w:t>
      </w:r>
    </w:p>
    <w:p w14:paraId="78BD6295" w14:textId="77777777" w:rsidR="00FD0C48" w:rsidRPr="00FD0C48" w:rsidRDefault="00FD0C48" w:rsidP="00FD0C48">
      <w:pPr>
        <w:autoSpaceDE w:val="0"/>
        <w:autoSpaceDN w:val="0"/>
        <w:adjustRightInd w:val="0"/>
        <w:ind w:firstLine="709"/>
        <w:jc w:val="both"/>
        <w:rPr>
          <w:color w:val="000000"/>
          <w:sz w:val="28"/>
          <w:szCs w:val="28"/>
        </w:rPr>
      </w:pPr>
      <w:r w:rsidRPr="00FD0C48">
        <w:rPr>
          <w:color w:val="000000"/>
          <w:sz w:val="28"/>
          <w:szCs w:val="28"/>
        </w:rPr>
        <w:t>где:</w:t>
      </w:r>
    </w:p>
    <w:p w14:paraId="147BD469" w14:textId="77777777" w:rsidR="00FD0C48" w:rsidRPr="00FD0C48" w:rsidRDefault="00FD0C48" w:rsidP="00FD0C48">
      <w:pPr>
        <w:autoSpaceDE w:val="0"/>
        <w:autoSpaceDN w:val="0"/>
        <w:adjustRightInd w:val="0"/>
        <w:spacing w:before="280"/>
        <w:ind w:firstLine="709"/>
        <w:contextualSpacing/>
        <w:jc w:val="both"/>
        <w:rPr>
          <w:color w:val="000000"/>
          <w:sz w:val="28"/>
          <w:szCs w:val="28"/>
        </w:rPr>
      </w:pPr>
      <w:proofErr w:type="spellStart"/>
      <w:r w:rsidRPr="00FD0C48">
        <w:rPr>
          <w:color w:val="000000"/>
          <w:sz w:val="28"/>
          <w:szCs w:val="28"/>
        </w:rPr>
        <w:t>УЕ</w:t>
      </w:r>
      <w:r w:rsidRPr="00FD0C48">
        <w:rPr>
          <w:color w:val="000000"/>
          <w:sz w:val="28"/>
          <w:szCs w:val="28"/>
          <w:vertAlign w:val="subscript"/>
        </w:rPr>
        <w:t>i</w:t>
      </w:r>
      <w:proofErr w:type="spellEnd"/>
      <w:r w:rsidRPr="00FD0C48">
        <w:rPr>
          <w:color w:val="000000"/>
          <w:sz w:val="28"/>
          <w:szCs w:val="28"/>
        </w:rPr>
        <w:t>, УЕ</w:t>
      </w:r>
      <w:r w:rsidRPr="00FD0C48">
        <w:rPr>
          <w:color w:val="000000"/>
          <w:sz w:val="28"/>
          <w:szCs w:val="28"/>
          <w:vertAlign w:val="subscript"/>
        </w:rPr>
        <w:t>i-1</w:t>
      </w:r>
      <w:r w:rsidRPr="00FD0C48">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4" w:history="1">
        <w:r w:rsidRPr="00FD0C48">
          <w:rPr>
            <w:color w:val="000000"/>
            <w:sz w:val="28"/>
            <w:szCs w:val="28"/>
          </w:rPr>
          <w:t>приложением 2</w:t>
        </w:r>
      </w:hyperlink>
      <w:r w:rsidRPr="00FD0C48">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6D90715F" w14:textId="77777777" w:rsidR="00FD0C48" w:rsidRPr="00FD0C48" w:rsidRDefault="00FD0C48" w:rsidP="00FD0C48">
      <w:pPr>
        <w:autoSpaceDE w:val="0"/>
        <w:autoSpaceDN w:val="0"/>
        <w:adjustRightInd w:val="0"/>
        <w:spacing w:before="280"/>
        <w:ind w:firstLine="709"/>
        <w:contextualSpacing/>
        <w:jc w:val="both"/>
        <w:rPr>
          <w:color w:val="000000"/>
          <w:sz w:val="28"/>
          <w:szCs w:val="28"/>
        </w:rPr>
      </w:pPr>
      <w:proofErr w:type="spellStart"/>
      <w:r w:rsidRPr="00FD0C48">
        <w:rPr>
          <w:color w:val="000000"/>
          <w:sz w:val="28"/>
          <w:szCs w:val="28"/>
        </w:rPr>
        <w:t>р</w:t>
      </w:r>
      <w:r w:rsidRPr="00FD0C48">
        <w:rPr>
          <w:color w:val="000000"/>
          <w:sz w:val="28"/>
          <w:szCs w:val="28"/>
          <w:vertAlign w:val="subscript"/>
        </w:rPr>
        <w:t>i</w:t>
      </w:r>
      <w:proofErr w:type="spellEnd"/>
      <w:r w:rsidRPr="00FD0C48">
        <w:rPr>
          <w:color w:val="000000"/>
          <w:sz w:val="28"/>
          <w:szCs w:val="28"/>
        </w:rPr>
        <w:t>, р</w:t>
      </w:r>
      <w:r w:rsidRPr="00FD0C48">
        <w:rPr>
          <w:color w:val="000000"/>
          <w:sz w:val="28"/>
          <w:szCs w:val="28"/>
          <w:vertAlign w:val="subscript"/>
        </w:rPr>
        <w:t>i-1</w:t>
      </w:r>
      <w:r w:rsidRPr="00FD0C48">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95A3050" w14:textId="77777777" w:rsidR="00FD0C48" w:rsidRPr="00FD0C48" w:rsidRDefault="00FD0C48" w:rsidP="00FD0C48">
      <w:pPr>
        <w:ind w:firstLine="709"/>
        <w:jc w:val="both"/>
        <w:rPr>
          <w:snapToGrid w:val="0"/>
          <w:sz w:val="28"/>
          <w:szCs w:val="28"/>
        </w:rPr>
      </w:pPr>
      <w:r w:rsidRPr="00FD0C48">
        <w:rPr>
          <w:sz w:val="28"/>
          <w:szCs w:val="28"/>
        </w:rPr>
        <w:t>Установленная тепловая мощность источника тепловой энергии и количество условных единиц ООО «Коммунальщик» в 2024 году</w:t>
      </w:r>
      <w:r w:rsidRPr="00FD0C48">
        <w:rPr>
          <w:color w:val="FF0000"/>
          <w:sz w:val="28"/>
          <w:szCs w:val="28"/>
        </w:rPr>
        <w:t xml:space="preserve"> </w:t>
      </w:r>
      <w:r w:rsidRPr="00FD0C48">
        <w:rPr>
          <w:sz w:val="28"/>
          <w:szCs w:val="28"/>
        </w:rPr>
        <w:t>не меняется, соответственно, индекс изменения количества активов (ИКА) равен 0.</w:t>
      </w:r>
    </w:p>
    <w:p w14:paraId="73FC4EFE" w14:textId="77777777" w:rsidR="00FD0C48" w:rsidRPr="00FD0C48" w:rsidRDefault="00FD0C48" w:rsidP="00FD0C48">
      <w:pPr>
        <w:ind w:firstLine="709"/>
        <w:jc w:val="both"/>
        <w:rPr>
          <w:snapToGrid w:val="0"/>
          <w:sz w:val="28"/>
          <w:szCs w:val="28"/>
        </w:rPr>
      </w:pPr>
      <w:r w:rsidRPr="00FD0C48">
        <w:rPr>
          <w:snapToGrid w:val="0"/>
          <w:sz w:val="28"/>
          <w:szCs w:val="28"/>
        </w:rPr>
        <w:lastRenderedPageBreak/>
        <w:t>Для составления данного отчёта эксперты руководствовались Прогнозом Минэкономразвития РФ, опубликованным на сайте 22.09.2023, в соответствии с которым, ИПЦ на 2024 год составит 107,2 %.</w:t>
      </w:r>
    </w:p>
    <w:p w14:paraId="316F4FA0" w14:textId="77777777" w:rsidR="00FD0C48" w:rsidRPr="00FD0C48" w:rsidRDefault="00FD0C48" w:rsidP="00FD0C48">
      <w:pPr>
        <w:ind w:firstLine="709"/>
        <w:jc w:val="both"/>
        <w:rPr>
          <w:snapToGrid w:val="0"/>
          <w:sz w:val="20"/>
          <w:szCs w:val="20"/>
        </w:rPr>
      </w:pPr>
    </w:p>
    <w:p w14:paraId="164E6F97" w14:textId="7D00EBF4" w:rsidR="00FD0C48" w:rsidRPr="00FD0C48" w:rsidRDefault="00FD0C48" w:rsidP="00FD0C48">
      <w:pPr>
        <w:ind w:left="-142"/>
        <w:jc w:val="center"/>
        <w:rPr>
          <w:sz w:val="26"/>
          <w:szCs w:val="26"/>
        </w:rPr>
      </w:pPr>
      <w:r w:rsidRPr="00FD0C48">
        <w:rPr>
          <w:noProof/>
          <w:position w:val="-12"/>
          <w:sz w:val="26"/>
          <w:szCs w:val="26"/>
        </w:rPr>
        <w:drawing>
          <wp:inline distT="0" distB="0" distL="0" distR="0" wp14:anchorId="7C35CF43" wp14:editId="7CA91112">
            <wp:extent cx="485775" cy="361950"/>
            <wp:effectExtent l="0" t="0" r="0" b="0"/>
            <wp:docPr id="212854732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FD0C48">
        <w:rPr>
          <w:position w:val="-12"/>
          <w:sz w:val="26"/>
          <w:szCs w:val="26"/>
        </w:rPr>
        <w:t xml:space="preserve"> </w:t>
      </w:r>
      <w:r w:rsidRPr="00FD0C48">
        <w:rPr>
          <w:sz w:val="26"/>
          <w:szCs w:val="26"/>
        </w:rPr>
        <w:t xml:space="preserve">= </w:t>
      </w:r>
      <w:r w:rsidRPr="00FD0C48">
        <w:t>5 714,75 тыс. руб. × (1-1/100) × (1+0,072) × (1+0,75×0) = 6 064,95 тыс. руб.</w:t>
      </w:r>
    </w:p>
    <w:p w14:paraId="5A1BABC0" w14:textId="77777777" w:rsidR="00FD0C48" w:rsidRPr="00FD0C48" w:rsidRDefault="00FD0C48" w:rsidP="00FD0C48">
      <w:pPr>
        <w:ind w:firstLine="709"/>
        <w:jc w:val="both"/>
        <w:rPr>
          <w:sz w:val="20"/>
          <w:szCs w:val="20"/>
        </w:rPr>
      </w:pPr>
    </w:p>
    <w:p w14:paraId="7298D1EB" w14:textId="77777777" w:rsidR="00FD0C48" w:rsidRPr="00FD0C48" w:rsidRDefault="00FD0C48" w:rsidP="00FD0C48">
      <w:pPr>
        <w:ind w:firstLine="709"/>
        <w:jc w:val="both"/>
        <w:rPr>
          <w:sz w:val="28"/>
          <w:szCs w:val="28"/>
        </w:rPr>
      </w:pPr>
      <w:r w:rsidRPr="00FD0C48">
        <w:rPr>
          <w:sz w:val="28"/>
          <w:szCs w:val="28"/>
        </w:rPr>
        <w:t>Таким образом, рост уровня операционных расходов ООО «Коммунальщик» на 2024 год составил 106,128 %</w:t>
      </w:r>
    </w:p>
    <w:p w14:paraId="6BBA1729" w14:textId="77777777" w:rsidR="00FD0C48" w:rsidRPr="00FD0C48" w:rsidRDefault="00FD0C48" w:rsidP="00FD0C48">
      <w:pPr>
        <w:tabs>
          <w:tab w:val="num" w:pos="0"/>
          <w:tab w:val="left" w:pos="426"/>
        </w:tabs>
        <w:ind w:firstLine="709"/>
        <w:jc w:val="both"/>
        <w:rPr>
          <w:sz w:val="28"/>
          <w:szCs w:val="28"/>
        </w:rPr>
      </w:pPr>
      <w:r w:rsidRPr="00FD0C48">
        <w:rPr>
          <w:sz w:val="28"/>
          <w:szCs w:val="28"/>
        </w:rPr>
        <w:t>Расчёт корректировки операционных расходов и их распределение представлены в таблицах 6 и 7.</w:t>
      </w:r>
    </w:p>
    <w:p w14:paraId="5D176439" w14:textId="77777777" w:rsidR="00FD0C48" w:rsidRPr="00FD0C48" w:rsidRDefault="00FD0C48" w:rsidP="00FD0C48">
      <w:pPr>
        <w:rPr>
          <w:sz w:val="28"/>
          <w:szCs w:val="28"/>
        </w:rPr>
      </w:pPr>
    </w:p>
    <w:p w14:paraId="656CC0F0" w14:textId="77777777" w:rsidR="00FD0C48" w:rsidRPr="00FD0C48" w:rsidRDefault="00FD0C48" w:rsidP="00FD0C48">
      <w:pPr>
        <w:ind w:firstLine="426"/>
        <w:jc w:val="right"/>
        <w:rPr>
          <w:sz w:val="28"/>
          <w:szCs w:val="28"/>
        </w:rPr>
      </w:pPr>
      <w:r w:rsidRPr="00FD0C48">
        <w:rPr>
          <w:sz w:val="28"/>
          <w:szCs w:val="28"/>
        </w:rPr>
        <w:t>Таблица 6</w:t>
      </w:r>
    </w:p>
    <w:p w14:paraId="1832960D" w14:textId="77777777" w:rsidR="00FD0C48" w:rsidRPr="00FD0C48" w:rsidRDefault="00FD0C48" w:rsidP="00FD0C48">
      <w:pPr>
        <w:jc w:val="center"/>
        <w:rPr>
          <w:sz w:val="28"/>
          <w:szCs w:val="28"/>
        </w:rPr>
      </w:pPr>
      <w:r w:rsidRPr="00FD0C48">
        <w:rPr>
          <w:sz w:val="28"/>
          <w:szCs w:val="28"/>
        </w:rPr>
        <w:t xml:space="preserve">Расчёт операционных (подконтрольных) расходов на 2024 год долгосрочного периода регулирования </w:t>
      </w:r>
    </w:p>
    <w:p w14:paraId="67B3228C" w14:textId="77777777" w:rsidR="00FD0C48" w:rsidRPr="00FD0C48" w:rsidRDefault="00FD0C48" w:rsidP="00FD0C48">
      <w:pPr>
        <w:jc w:val="right"/>
      </w:pPr>
    </w:p>
    <w:tbl>
      <w:tblPr>
        <w:tblW w:w="0" w:type="auto"/>
        <w:tblLayout w:type="fixed"/>
        <w:tblLook w:val="04A0" w:firstRow="1" w:lastRow="0" w:firstColumn="1" w:lastColumn="0" w:noHBand="0" w:noVBand="1"/>
      </w:tblPr>
      <w:tblGrid>
        <w:gridCol w:w="474"/>
        <w:gridCol w:w="6297"/>
        <w:gridCol w:w="1134"/>
        <w:gridCol w:w="1134"/>
        <w:gridCol w:w="1100"/>
      </w:tblGrid>
      <w:tr w:rsidR="00FD0C48" w:rsidRPr="00FD0C48" w14:paraId="41AA2C47" w14:textId="77777777" w:rsidTr="00FC2646">
        <w:trPr>
          <w:trHeight w:val="595"/>
          <w:tblHeader/>
        </w:trPr>
        <w:tc>
          <w:tcPr>
            <w:tcW w:w="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414D0B" w14:textId="77777777" w:rsidR="00FD0C48" w:rsidRPr="00FD0C48" w:rsidRDefault="00FD0C48" w:rsidP="00FD0C48">
            <w:pPr>
              <w:jc w:val="center"/>
              <w:rPr>
                <w:sz w:val="22"/>
                <w:szCs w:val="22"/>
              </w:rPr>
            </w:pPr>
            <w:r w:rsidRPr="00FD0C48">
              <w:rPr>
                <w:sz w:val="22"/>
                <w:szCs w:val="22"/>
              </w:rPr>
              <w:t>№</w:t>
            </w:r>
            <w:r w:rsidRPr="00FD0C48">
              <w:rPr>
                <w:sz w:val="22"/>
                <w:szCs w:val="22"/>
              </w:rPr>
              <w:br/>
              <w:t>п. п.</w:t>
            </w:r>
          </w:p>
        </w:tc>
        <w:tc>
          <w:tcPr>
            <w:tcW w:w="6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58653" w14:textId="77777777" w:rsidR="00FD0C48" w:rsidRPr="00FD0C48" w:rsidRDefault="00FD0C48" w:rsidP="00FD0C48">
            <w:pPr>
              <w:jc w:val="center"/>
              <w:rPr>
                <w:sz w:val="22"/>
                <w:szCs w:val="22"/>
              </w:rPr>
            </w:pPr>
            <w:r w:rsidRPr="00FD0C48">
              <w:rPr>
                <w:sz w:val="22"/>
                <w:szCs w:val="22"/>
              </w:rPr>
              <w:t>Параметры расчета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EE423" w14:textId="77777777" w:rsidR="00FD0C48" w:rsidRPr="00FD0C48" w:rsidRDefault="00FD0C48" w:rsidP="00FD0C48">
            <w:pPr>
              <w:ind w:left="-81"/>
              <w:jc w:val="center"/>
              <w:rPr>
                <w:sz w:val="22"/>
                <w:szCs w:val="22"/>
              </w:rPr>
            </w:pPr>
            <w:r w:rsidRPr="00FD0C48">
              <w:rPr>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3332DF38" w14:textId="77777777" w:rsidR="00FD0C48" w:rsidRPr="00FD0C48" w:rsidRDefault="00FD0C48" w:rsidP="00FD0C48">
            <w:pPr>
              <w:jc w:val="center"/>
              <w:rPr>
                <w:sz w:val="22"/>
                <w:szCs w:val="22"/>
              </w:rPr>
            </w:pPr>
            <w:r w:rsidRPr="00FD0C48">
              <w:rPr>
                <w:sz w:val="22"/>
                <w:szCs w:val="22"/>
              </w:rPr>
              <w:t>Долгосрочный период регулирования</w:t>
            </w:r>
          </w:p>
        </w:tc>
      </w:tr>
      <w:tr w:rsidR="00FD0C48" w:rsidRPr="00FD0C48" w14:paraId="09024BD0" w14:textId="77777777" w:rsidTr="00FC2646">
        <w:trPr>
          <w:trHeight w:val="595"/>
          <w:tblHeader/>
        </w:trPr>
        <w:tc>
          <w:tcPr>
            <w:tcW w:w="474" w:type="dxa"/>
            <w:vMerge/>
            <w:tcBorders>
              <w:top w:val="single" w:sz="4" w:space="0" w:color="auto"/>
              <w:left w:val="single" w:sz="4" w:space="0" w:color="auto"/>
              <w:bottom w:val="single" w:sz="4" w:space="0" w:color="000000"/>
              <w:right w:val="single" w:sz="4" w:space="0" w:color="auto"/>
            </w:tcBorders>
            <w:vAlign w:val="center"/>
            <w:hideMark/>
          </w:tcPr>
          <w:p w14:paraId="38717DD4" w14:textId="77777777" w:rsidR="00FD0C48" w:rsidRPr="00FD0C48" w:rsidRDefault="00FD0C48" w:rsidP="00FD0C48">
            <w:pPr>
              <w:rPr>
                <w:sz w:val="22"/>
                <w:szCs w:val="22"/>
              </w:rPr>
            </w:pPr>
          </w:p>
        </w:tc>
        <w:tc>
          <w:tcPr>
            <w:tcW w:w="6297" w:type="dxa"/>
            <w:vMerge/>
            <w:tcBorders>
              <w:top w:val="single" w:sz="4" w:space="0" w:color="auto"/>
              <w:left w:val="single" w:sz="4" w:space="0" w:color="auto"/>
              <w:bottom w:val="single" w:sz="4" w:space="0" w:color="auto"/>
              <w:right w:val="single" w:sz="4" w:space="0" w:color="auto"/>
            </w:tcBorders>
            <w:vAlign w:val="center"/>
            <w:hideMark/>
          </w:tcPr>
          <w:p w14:paraId="74F50647" w14:textId="77777777" w:rsidR="00FD0C48" w:rsidRPr="00FD0C48" w:rsidRDefault="00FD0C48" w:rsidP="00FD0C48">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6FED0F1" w14:textId="77777777" w:rsidR="00FD0C48" w:rsidRPr="00FD0C48" w:rsidRDefault="00FD0C48" w:rsidP="00FD0C48">
            <w:pPr>
              <w:jc w:val="center"/>
              <w:rPr>
                <w:sz w:val="22"/>
                <w:szCs w:val="22"/>
              </w:rPr>
            </w:pPr>
          </w:p>
          <w:p w14:paraId="28A2B732" w14:textId="77777777" w:rsidR="00FD0C48" w:rsidRPr="00FD0C48" w:rsidRDefault="00FD0C48" w:rsidP="00FD0C48">
            <w:pPr>
              <w:jc w:val="center"/>
              <w:rPr>
                <w:sz w:val="22"/>
                <w:szCs w:val="22"/>
              </w:rPr>
            </w:pPr>
            <w:r w:rsidRPr="00FD0C48">
              <w:rPr>
                <w:sz w:val="22"/>
                <w:szCs w:val="22"/>
              </w:rPr>
              <w:t xml:space="preserve">год </w:t>
            </w:r>
          </w:p>
        </w:tc>
        <w:tc>
          <w:tcPr>
            <w:tcW w:w="1134" w:type="dxa"/>
            <w:tcBorders>
              <w:top w:val="single" w:sz="4" w:space="0" w:color="auto"/>
              <w:left w:val="single" w:sz="4" w:space="0" w:color="auto"/>
              <w:bottom w:val="single" w:sz="4" w:space="0" w:color="auto"/>
              <w:right w:val="single" w:sz="4" w:space="0" w:color="auto"/>
            </w:tcBorders>
            <w:vAlign w:val="center"/>
          </w:tcPr>
          <w:p w14:paraId="055AC692" w14:textId="77777777" w:rsidR="00FD0C48" w:rsidRPr="00FD0C48" w:rsidRDefault="00FD0C48" w:rsidP="00FD0C48">
            <w:pPr>
              <w:jc w:val="center"/>
              <w:rPr>
                <w:sz w:val="22"/>
                <w:szCs w:val="22"/>
                <w:lang w:val="en-US"/>
              </w:rPr>
            </w:pPr>
            <w:r w:rsidRPr="00FD0C48">
              <w:rPr>
                <w:sz w:val="22"/>
                <w:szCs w:val="22"/>
              </w:rPr>
              <w:t>202</w:t>
            </w:r>
            <w:r w:rsidRPr="00FD0C48">
              <w:rPr>
                <w:sz w:val="22"/>
                <w:szCs w:val="22"/>
                <w:lang w:val="en-US"/>
              </w:rPr>
              <w:t>3</w:t>
            </w:r>
          </w:p>
        </w:tc>
        <w:tc>
          <w:tcPr>
            <w:tcW w:w="1100" w:type="dxa"/>
            <w:tcBorders>
              <w:top w:val="single" w:sz="4" w:space="0" w:color="auto"/>
              <w:left w:val="single" w:sz="4" w:space="0" w:color="auto"/>
              <w:bottom w:val="single" w:sz="4" w:space="0" w:color="auto"/>
              <w:right w:val="single" w:sz="4" w:space="0" w:color="auto"/>
            </w:tcBorders>
            <w:vAlign w:val="center"/>
          </w:tcPr>
          <w:p w14:paraId="06807482" w14:textId="77777777" w:rsidR="00FD0C48" w:rsidRPr="00FD0C48" w:rsidRDefault="00FD0C48" w:rsidP="00FD0C48">
            <w:pPr>
              <w:jc w:val="center"/>
              <w:rPr>
                <w:sz w:val="22"/>
                <w:szCs w:val="22"/>
                <w:lang w:val="en-US"/>
              </w:rPr>
            </w:pPr>
            <w:r w:rsidRPr="00FD0C48">
              <w:rPr>
                <w:sz w:val="22"/>
                <w:szCs w:val="22"/>
              </w:rPr>
              <w:t>202</w:t>
            </w:r>
            <w:r w:rsidRPr="00FD0C48">
              <w:rPr>
                <w:sz w:val="22"/>
                <w:szCs w:val="22"/>
                <w:lang w:val="en-US"/>
              </w:rPr>
              <w:t>4</w:t>
            </w:r>
          </w:p>
        </w:tc>
      </w:tr>
      <w:tr w:rsidR="00FD0C48" w:rsidRPr="00FD0C48" w14:paraId="1C4E4D9E" w14:textId="77777777" w:rsidTr="00FC2646">
        <w:trPr>
          <w:trHeight w:val="297"/>
          <w:tblHead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320F6" w14:textId="77777777" w:rsidR="00FD0C48" w:rsidRPr="00FD0C48" w:rsidRDefault="00FD0C48" w:rsidP="00FD0C48">
            <w:pPr>
              <w:jc w:val="center"/>
              <w:rPr>
                <w:sz w:val="22"/>
                <w:szCs w:val="22"/>
              </w:rPr>
            </w:pPr>
            <w:r w:rsidRPr="00FD0C48">
              <w:rPr>
                <w:sz w:val="22"/>
                <w:szCs w:val="22"/>
              </w:rPr>
              <w:t>1</w:t>
            </w:r>
          </w:p>
        </w:tc>
        <w:tc>
          <w:tcPr>
            <w:tcW w:w="6297" w:type="dxa"/>
            <w:tcBorders>
              <w:top w:val="single" w:sz="4" w:space="0" w:color="auto"/>
              <w:left w:val="nil"/>
              <w:bottom w:val="single" w:sz="4" w:space="0" w:color="auto"/>
              <w:right w:val="single" w:sz="4" w:space="0" w:color="auto"/>
            </w:tcBorders>
            <w:shd w:val="clear" w:color="auto" w:fill="auto"/>
            <w:noWrap/>
            <w:vAlign w:val="center"/>
            <w:hideMark/>
          </w:tcPr>
          <w:p w14:paraId="36B45243" w14:textId="77777777" w:rsidR="00FD0C48" w:rsidRPr="00FD0C48" w:rsidRDefault="00FD0C48" w:rsidP="00FD0C48">
            <w:pPr>
              <w:jc w:val="center"/>
              <w:rPr>
                <w:sz w:val="22"/>
                <w:szCs w:val="22"/>
              </w:rPr>
            </w:pPr>
            <w:r w:rsidRPr="00FD0C48">
              <w:rPr>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4A676" w14:textId="77777777" w:rsidR="00FD0C48" w:rsidRPr="00FD0C48" w:rsidRDefault="00FD0C48" w:rsidP="00FD0C48">
            <w:pPr>
              <w:jc w:val="center"/>
              <w:rPr>
                <w:sz w:val="22"/>
                <w:szCs w:val="22"/>
              </w:rPr>
            </w:pPr>
            <w:r w:rsidRPr="00FD0C48">
              <w:rPr>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1932D9B5" w14:textId="77777777" w:rsidR="00FD0C48" w:rsidRPr="00FD0C48" w:rsidRDefault="00FD0C48" w:rsidP="00FD0C48">
            <w:pPr>
              <w:jc w:val="center"/>
              <w:rPr>
                <w:sz w:val="22"/>
                <w:szCs w:val="22"/>
              </w:rPr>
            </w:pPr>
            <w:r w:rsidRPr="00FD0C48">
              <w:rPr>
                <w:sz w:val="22"/>
                <w:szCs w:val="22"/>
              </w:rPr>
              <w:t>4</w:t>
            </w:r>
          </w:p>
        </w:tc>
        <w:tc>
          <w:tcPr>
            <w:tcW w:w="1100" w:type="dxa"/>
            <w:tcBorders>
              <w:top w:val="single" w:sz="4" w:space="0" w:color="auto"/>
              <w:left w:val="single" w:sz="4" w:space="0" w:color="auto"/>
              <w:bottom w:val="single" w:sz="4" w:space="0" w:color="auto"/>
              <w:right w:val="single" w:sz="4" w:space="0" w:color="auto"/>
            </w:tcBorders>
            <w:vAlign w:val="center"/>
          </w:tcPr>
          <w:p w14:paraId="4ED6AA41" w14:textId="77777777" w:rsidR="00FD0C48" w:rsidRPr="00FD0C48" w:rsidRDefault="00FD0C48" w:rsidP="00FD0C48">
            <w:pPr>
              <w:jc w:val="center"/>
              <w:rPr>
                <w:sz w:val="22"/>
                <w:szCs w:val="22"/>
              </w:rPr>
            </w:pPr>
            <w:r w:rsidRPr="00FD0C48">
              <w:rPr>
                <w:sz w:val="22"/>
                <w:szCs w:val="22"/>
              </w:rPr>
              <w:t>5</w:t>
            </w:r>
          </w:p>
        </w:tc>
      </w:tr>
      <w:tr w:rsidR="00FD0C48" w:rsidRPr="00FD0C48" w14:paraId="48D2A431" w14:textId="77777777" w:rsidTr="00FC2646">
        <w:trPr>
          <w:trHeight w:val="515"/>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14:paraId="03045D40" w14:textId="77777777" w:rsidR="00FD0C48" w:rsidRPr="00FD0C48" w:rsidRDefault="00FD0C48" w:rsidP="00FD0C48">
            <w:pPr>
              <w:jc w:val="center"/>
              <w:rPr>
                <w:sz w:val="22"/>
                <w:szCs w:val="22"/>
              </w:rPr>
            </w:pPr>
            <w:r w:rsidRPr="00FD0C48">
              <w:rPr>
                <w:sz w:val="22"/>
                <w:szCs w:val="22"/>
              </w:rPr>
              <w:t>1</w:t>
            </w:r>
          </w:p>
        </w:tc>
        <w:tc>
          <w:tcPr>
            <w:tcW w:w="6297" w:type="dxa"/>
            <w:tcBorders>
              <w:top w:val="single" w:sz="4" w:space="0" w:color="auto"/>
              <w:left w:val="nil"/>
              <w:bottom w:val="single" w:sz="4" w:space="0" w:color="auto"/>
              <w:right w:val="single" w:sz="4" w:space="0" w:color="auto"/>
            </w:tcBorders>
            <w:shd w:val="clear" w:color="auto" w:fill="auto"/>
            <w:noWrap/>
            <w:hideMark/>
          </w:tcPr>
          <w:p w14:paraId="597A123A" w14:textId="77777777" w:rsidR="00FD0C48" w:rsidRPr="00FD0C48" w:rsidRDefault="00FD0C48" w:rsidP="00FD0C48">
            <w:pPr>
              <w:rPr>
                <w:sz w:val="22"/>
                <w:szCs w:val="22"/>
              </w:rPr>
            </w:pPr>
            <w:r w:rsidRPr="00FD0C48">
              <w:rPr>
                <w:sz w:val="22"/>
                <w:szCs w:val="22"/>
              </w:rPr>
              <w:t> Индекс потребительских цен на расчетный период регулирования (ИПЦ)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1AD5" w14:textId="77777777" w:rsidR="00FD0C48" w:rsidRPr="00FD0C48" w:rsidRDefault="00FD0C48" w:rsidP="00FD0C48">
            <w:pPr>
              <w:jc w:val="center"/>
              <w:rPr>
                <w:sz w:val="22"/>
                <w:szCs w:val="22"/>
              </w:rPr>
            </w:pPr>
          </w:p>
          <w:p w14:paraId="73842D1A" w14:textId="77777777" w:rsidR="00FD0C48" w:rsidRPr="00FD0C48" w:rsidRDefault="00FD0C48" w:rsidP="00FD0C4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0C3227A" w14:textId="77777777" w:rsidR="00FD0C48" w:rsidRPr="00FD0C48" w:rsidRDefault="00FD0C48" w:rsidP="00FD0C48">
            <w:pPr>
              <w:jc w:val="center"/>
              <w:rPr>
                <w:snapToGrid w:val="0"/>
                <w:sz w:val="22"/>
                <w:szCs w:val="22"/>
              </w:rPr>
            </w:pPr>
            <w:r w:rsidRPr="00FD0C48">
              <w:rPr>
                <w:snapToGrid w:val="0"/>
                <w:sz w:val="22"/>
                <w:szCs w:val="22"/>
              </w:rPr>
              <w:t>1,06</w:t>
            </w:r>
          </w:p>
        </w:tc>
        <w:tc>
          <w:tcPr>
            <w:tcW w:w="1100" w:type="dxa"/>
            <w:tcBorders>
              <w:top w:val="single" w:sz="4" w:space="0" w:color="auto"/>
              <w:left w:val="single" w:sz="4" w:space="0" w:color="auto"/>
              <w:bottom w:val="single" w:sz="4" w:space="0" w:color="auto"/>
              <w:right w:val="single" w:sz="4" w:space="0" w:color="auto"/>
            </w:tcBorders>
            <w:vAlign w:val="center"/>
          </w:tcPr>
          <w:p w14:paraId="490E68AE" w14:textId="77777777" w:rsidR="00FD0C48" w:rsidRPr="00FD0C48" w:rsidRDefault="00FD0C48" w:rsidP="00FD0C48">
            <w:pPr>
              <w:jc w:val="center"/>
              <w:rPr>
                <w:snapToGrid w:val="0"/>
                <w:sz w:val="22"/>
                <w:szCs w:val="22"/>
              </w:rPr>
            </w:pPr>
            <w:r w:rsidRPr="00FD0C48">
              <w:rPr>
                <w:snapToGrid w:val="0"/>
                <w:sz w:val="22"/>
                <w:szCs w:val="22"/>
              </w:rPr>
              <w:t>1,072</w:t>
            </w:r>
          </w:p>
        </w:tc>
      </w:tr>
      <w:tr w:rsidR="00FD0C48" w:rsidRPr="00FD0C48" w14:paraId="284BCDA8" w14:textId="77777777" w:rsidTr="00FC2646">
        <w:trPr>
          <w:trHeight w:val="595"/>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14:paraId="53F1C27E" w14:textId="77777777" w:rsidR="00FD0C48" w:rsidRPr="00FD0C48" w:rsidRDefault="00FD0C48" w:rsidP="00FD0C48">
            <w:pPr>
              <w:jc w:val="center"/>
              <w:rPr>
                <w:sz w:val="22"/>
                <w:szCs w:val="22"/>
              </w:rPr>
            </w:pPr>
            <w:r w:rsidRPr="00FD0C48">
              <w:rPr>
                <w:sz w:val="22"/>
                <w:szCs w:val="22"/>
              </w:rPr>
              <w:t>2</w:t>
            </w:r>
          </w:p>
        </w:tc>
        <w:tc>
          <w:tcPr>
            <w:tcW w:w="6297" w:type="dxa"/>
            <w:tcBorders>
              <w:top w:val="single" w:sz="4" w:space="0" w:color="auto"/>
              <w:left w:val="nil"/>
              <w:bottom w:val="single" w:sz="4" w:space="0" w:color="auto"/>
              <w:right w:val="single" w:sz="4" w:space="0" w:color="auto"/>
            </w:tcBorders>
            <w:shd w:val="clear" w:color="auto" w:fill="auto"/>
            <w:noWrap/>
            <w:hideMark/>
          </w:tcPr>
          <w:p w14:paraId="7CBF3BAE" w14:textId="77777777" w:rsidR="00FD0C48" w:rsidRPr="00FD0C48" w:rsidRDefault="00FD0C48" w:rsidP="00FD0C48">
            <w:pPr>
              <w:rPr>
                <w:sz w:val="22"/>
                <w:szCs w:val="22"/>
              </w:rPr>
            </w:pPr>
            <w:r w:rsidRPr="00FD0C48">
              <w:rPr>
                <w:sz w:val="22"/>
                <w:szCs w:val="22"/>
              </w:rPr>
              <w:t> Индекс эффективности операционных расходов (ИР)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16F3B" w14:textId="77777777" w:rsidR="00FD0C48" w:rsidRPr="00FD0C48" w:rsidRDefault="00FD0C48" w:rsidP="00FD0C48">
            <w:pPr>
              <w:jc w:val="center"/>
              <w:rPr>
                <w:sz w:val="22"/>
                <w:szCs w:val="22"/>
              </w:rPr>
            </w:pPr>
            <w:r w:rsidRPr="00FD0C48">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67F50F5C" w14:textId="77777777" w:rsidR="00FD0C48" w:rsidRPr="00FD0C48" w:rsidRDefault="00FD0C48" w:rsidP="00FD0C48">
            <w:pPr>
              <w:jc w:val="center"/>
              <w:rPr>
                <w:snapToGrid w:val="0"/>
                <w:sz w:val="22"/>
                <w:szCs w:val="22"/>
              </w:rPr>
            </w:pPr>
            <w:r w:rsidRPr="00FD0C48">
              <w:rPr>
                <w:snapToGrid w:val="0"/>
                <w:sz w:val="22"/>
                <w:szCs w:val="22"/>
              </w:rPr>
              <w:t>1,00</w:t>
            </w:r>
          </w:p>
        </w:tc>
        <w:tc>
          <w:tcPr>
            <w:tcW w:w="1100" w:type="dxa"/>
            <w:tcBorders>
              <w:top w:val="single" w:sz="4" w:space="0" w:color="auto"/>
              <w:left w:val="single" w:sz="4" w:space="0" w:color="auto"/>
              <w:bottom w:val="single" w:sz="4" w:space="0" w:color="auto"/>
              <w:right w:val="single" w:sz="4" w:space="0" w:color="auto"/>
            </w:tcBorders>
            <w:vAlign w:val="center"/>
          </w:tcPr>
          <w:p w14:paraId="3F5B2FF6" w14:textId="77777777" w:rsidR="00FD0C48" w:rsidRPr="00FD0C48" w:rsidRDefault="00FD0C48" w:rsidP="00FD0C48">
            <w:pPr>
              <w:jc w:val="center"/>
              <w:rPr>
                <w:snapToGrid w:val="0"/>
                <w:sz w:val="22"/>
                <w:szCs w:val="22"/>
              </w:rPr>
            </w:pPr>
            <w:r w:rsidRPr="00FD0C48">
              <w:rPr>
                <w:snapToGrid w:val="0"/>
                <w:sz w:val="22"/>
                <w:szCs w:val="22"/>
              </w:rPr>
              <w:t>1,00</w:t>
            </w:r>
          </w:p>
        </w:tc>
      </w:tr>
      <w:tr w:rsidR="00FD0C48" w:rsidRPr="00FD0C48" w14:paraId="1A14AEBB" w14:textId="77777777" w:rsidTr="00FC2646">
        <w:trPr>
          <w:trHeight w:val="595"/>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14:paraId="7F1D5EF9" w14:textId="77777777" w:rsidR="00FD0C48" w:rsidRPr="00FD0C48" w:rsidRDefault="00FD0C48" w:rsidP="00FD0C48">
            <w:pPr>
              <w:jc w:val="center"/>
              <w:rPr>
                <w:sz w:val="22"/>
                <w:szCs w:val="22"/>
              </w:rPr>
            </w:pPr>
            <w:r w:rsidRPr="00FD0C48">
              <w:rPr>
                <w:sz w:val="22"/>
                <w:szCs w:val="22"/>
              </w:rPr>
              <w:t>3</w:t>
            </w:r>
          </w:p>
        </w:tc>
        <w:tc>
          <w:tcPr>
            <w:tcW w:w="6297" w:type="dxa"/>
            <w:tcBorders>
              <w:top w:val="single" w:sz="4" w:space="0" w:color="auto"/>
              <w:left w:val="nil"/>
              <w:bottom w:val="single" w:sz="4" w:space="0" w:color="auto"/>
              <w:right w:val="single" w:sz="4" w:space="0" w:color="auto"/>
            </w:tcBorders>
            <w:shd w:val="clear" w:color="auto" w:fill="auto"/>
            <w:noWrap/>
            <w:hideMark/>
          </w:tcPr>
          <w:p w14:paraId="24D17876" w14:textId="77777777" w:rsidR="00FD0C48" w:rsidRPr="00FD0C48" w:rsidRDefault="00FD0C48" w:rsidP="00FD0C48">
            <w:pPr>
              <w:rPr>
                <w:sz w:val="22"/>
                <w:szCs w:val="22"/>
              </w:rPr>
            </w:pPr>
            <w:r w:rsidRPr="00FD0C48">
              <w:rPr>
                <w:sz w:val="22"/>
                <w:szCs w:val="22"/>
              </w:rPr>
              <w:t> Индекс изменения количества активов (ИКА)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7000A" w14:textId="77777777" w:rsidR="00FD0C48" w:rsidRPr="00FD0C48" w:rsidRDefault="00FD0C48" w:rsidP="00FD0C48">
            <w:pPr>
              <w:jc w:val="center"/>
              <w:rPr>
                <w:sz w:val="22"/>
                <w:szCs w:val="22"/>
              </w:rPr>
            </w:pPr>
            <w:r w:rsidRPr="00FD0C48">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E9949D1" w14:textId="77777777" w:rsidR="00FD0C48" w:rsidRPr="00FD0C48" w:rsidRDefault="00FD0C48" w:rsidP="00FD0C48">
            <w:pPr>
              <w:jc w:val="center"/>
              <w:rPr>
                <w:snapToGrid w:val="0"/>
                <w:sz w:val="22"/>
                <w:szCs w:val="22"/>
              </w:rPr>
            </w:pPr>
            <w:r w:rsidRPr="00FD0C48">
              <w:rPr>
                <w:snapToGrid w:val="0"/>
                <w:sz w:val="22"/>
                <w:szCs w:val="22"/>
              </w:rPr>
              <w:t>0</w:t>
            </w:r>
          </w:p>
        </w:tc>
        <w:tc>
          <w:tcPr>
            <w:tcW w:w="1100" w:type="dxa"/>
            <w:tcBorders>
              <w:top w:val="single" w:sz="4" w:space="0" w:color="auto"/>
              <w:left w:val="single" w:sz="4" w:space="0" w:color="auto"/>
              <w:bottom w:val="single" w:sz="4" w:space="0" w:color="auto"/>
              <w:right w:val="single" w:sz="4" w:space="0" w:color="auto"/>
            </w:tcBorders>
            <w:vAlign w:val="center"/>
          </w:tcPr>
          <w:p w14:paraId="29B183A9" w14:textId="77777777" w:rsidR="00FD0C48" w:rsidRPr="00FD0C48" w:rsidRDefault="00FD0C48" w:rsidP="00FD0C48">
            <w:pPr>
              <w:jc w:val="center"/>
              <w:rPr>
                <w:snapToGrid w:val="0"/>
                <w:sz w:val="22"/>
                <w:szCs w:val="22"/>
              </w:rPr>
            </w:pPr>
            <w:r w:rsidRPr="00FD0C48">
              <w:rPr>
                <w:snapToGrid w:val="0"/>
                <w:sz w:val="22"/>
                <w:szCs w:val="22"/>
              </w:rPr>
              <w:t>0</w:t>
            </w:r>
          </w:p>
        </w:tc>
      </w:tr>
      <w:tr w:rsidR="00FD0C48" w:rsidRPr="00FD0C48" w14:paraId="5E3385C6" w14:textId="77777777" w:rsidTr="00FC2646">
        <w:trPr>
          <w:trHeight w:val="1190"/>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14:paraId="26800896" w14:textId="77777777" w:rsidR="00FD0C48" w:rsidRPr="00FD0C48" w:rsidRDefault="00FD0C48" w:rsidP="00FD0C48">
            <w:pPr>
              <w:jc w:val="center"/>
              <w:rPr>
                <w:sz w:val="22"/>
                <w:szCs w:val="22"/>
              </w:rPr>
            </w:pPr>
            <w:r w:rsidRPr="00FD0C48">
              <w:rPr>
                <w:sz w:val="22"/>
                <w:szCs w:val="22"/>
              </w:rPr>
              <w:t>3.1</w:t>
            </w:r>
          </w:p>
        </w:tc>
        <w:tc>
          <w:tcPr>
            <w:tcW w:w="6297" w:type="dxa"/>
            <w:tcBorders>
              <w:top w:val="single" w:sz="4" w:space="0" w:color="auto"/>
              <w:left w:val="nil"/>
              <w:bottom w:val="single" w:sz="4" w:space="0" w:color="auto"/>
              <w:right w:val="single" w:sz="4" w:space="0" w:color="auto"/>
            </w:tcBorders>
            <w:shd w:val="clear" w:color="auto" w:fill="auto"/>
            <w:noWrap/>
            <w:hideMark/>
          </w:tcPr>
          <w:p w14:paraId="18D6355E" w14:textId="77777777" w:rsidR="00FD0C48" w:rsidRPr="00FD0C48" w:rsidRDefault="00FD0C48" w:rsidP="00FD0C48">
            <w:pPr>
              <w:rPr>
                <w:sz w:val="22"/>
                <w:szCs w:val="22"/>
              </w:rPr>
            </w:pPr>
            <w:r w:rsidRPr="00FD0C48">
              <w:rPr>
                <w:sz w:val="22"/>
                <w:szCs w:val="22"/>
              </w:rPr>
              <w:t> Количество условных единиц, относящихся к активам, необходимым</w:t>
            </w:r>
            <w:r w:rsidRPr="00FD0C48">
              <w:rPr>
                <w:sz w:val="22"/>
                <w:szCs w:val="22"/>
              </w:rPr>
              <w:br/>
              <w:t>для осуществления регулируемой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A0693" w14:textId="77777777" w:rsidR="00FD0C48" w:rsidRPr="00FD0C48" w:rsidRDefault="00FD0C48" w:rsidP="00FD0C48">
            <w:pPr>
              <w:jc w:val="center"/>
              <w:rPr>
                <w:sz w:val="22"/>
                <w:szCs w:val="22"/>
              </w:rPr>
            </w:pPr>
            <w:r w:rsidRPr="00FD0C48">
              <w:rPr>
                <w:sz w:val="22"/>
                <w:szCs w:val="22"/>
              </w:rPr>
              <w:t>у.е.</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1D6B34C8" w14:textId="77777777" w:rsidR="00FD0C48" w:rsidRPr="00FD0C48" w:rsidRDefault="00FD0C48" w:rsidP="00FD0C48">
            <w:pPr>
              <w:jc w:val="center"/>
              <w:rPr>
                <w:snapToGrid w:val="0"/>
                <w:sz w:val="22"/>
                <w:szCs w:val="22"/>
              </w:rPr>
            </w:pPr>
            <w:r w:rsidRPr="00FD0C48">
              <w:rPr>
                <w:snapToGrid w:val="0"/>
                <w:sz w:val="22"/>
                <w:szCs w:val="22"/>
              </w:rPr>
              <w:t>-</w:t>
            </w:r>
          </w:p>
        </w:tc>
        <w:tc>
          <w:tcPr>
            <w:tcW w:w="1100" w:type="dxa"/>
            <w:tcBorders>
              <w:top w:val="single" w:sz="4" w:space="0" w:color="auto"/>
              <w:left w:val="nil"/>
              <w:bottom w:val="single" w:sz="4" w:space="0" w:color="auto"/>
              <w:right w:val="single" w:sz="4" w:space="0" w:color="000000"/>
            </w:tcBorders>
            <w:shd w:val="clear" w:color="auto" w:fill="auto"/>
            <w:vAlign w:val="center"/>
          </w:tcPr>
          <w:p w14:paraId="34D4AE67" w14:textId="77777777" w:rsidR="00FD0C48" w:rsidRPr="00FD0C48" w:rsidRDefault="00FD0C48" w:rsidP="00FD0C48">
            <w:pPr>
              <w:jc w:val="center"/>
              <w:rPr>
                <w:sz w:val="22"/>
                <w:szCs w:val="22"/>
              </w:rPr>
            </w:pPr>
            <w:r w:rsidRPr="00FD0C48">
              <w:rPr>
                <w:sz w:val="22"/>
                <w:szCs w:val="22"/>
              </w:rPr>
              <w:t>-</w:t>
            </w:r>
          </w:p>
        </w:tc>
      </w:tr>
      <w:tr w:rsidR="00FD0C48" w:rsidRPr="00FD0C48" w14:paraId="3135386E" w14:textId="77777777" w:rsidTr="00FC2646">
        <w:trPr>
          <w:trHeight w:val="595"/>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14:paraId="799FED65" w14:textId="77777777" w:rsidR="00FD0C48" w:rsidRPr="00FD0C48" w:rsidRDefault="00FD0C48" w:rsidP="00FD0C48">
            <w:pPr>
              <w:jc w:val="center"/>
              <w:rPr>
                <w:sz w:val="22"/>
                <w:szCs w:val="22"/>
              </w:rPr>
            </w:pPr>
            <w:r w:rsidRPr="00FD0C48">
              <w:rPr>
                <w:sz w:val="22"/>
                <w:szCs w:val="22"/>
              </w:rPr>
              <w:t>3.2</w:t>
            </w:r>
          </w:p>
        </w:tc>
        <w:tc>
          <w:tcPr>
            <w:tcW w:w="6297" w:type="dxa"/>
            <w:tcBorders>
              <w:top w:val="single" w:sz="4" w:space="0" w:color="auto"/>
              <w:left w:val="nil"/>
              <w:bottom w:val="single" w:sz="4" w:space="0" w:color="auto"/>
              <w:right w:val="single" w:sz="4" w:space="0" w:color="auto"/>
            </w:tcBorders>
            <w:shd w:val="clear" w:color="auto" w:fill="auto"/>
            <w:noWrap/>
            <w:vAlign w:val="center"/>
            <w:hideMark/>
          </w:tcPr>
          <w:p w14:paraId="07632E30" w14:textId="77777777" w:rsidR="00FD0C48" w:rsidRPr="00FD0C48" w:rsidRDefault="00FD0C48" w:rsidP="00FD0C48">
            <w:pPr>
              <w:rPr>
                <w:sz w:val="22"/>
                <w:szCs w:val="22"/>
              </w:rPr>
            </w:pPr>
            <w:r w:rsidRPr="00FD0C48">
              <w:rPr>
                <w:sz w:val="22"/>
                <w:szCs w:val="22"/>
              </w:rPr>
              <w:t> Установленная тепловая мощность источника тепловой энергии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F8989" w14:textId="77777777" w:rsidR="00FD0C48" w:rsidRPr="00FD0C48" w:rsidRDefault="00FD0C48" w:rsidP="00FD0C48">
            <w:pPr>
              <w:jc w:val="center"/>
              <w:rPr>
                <w:sz w:val="22"/>
                <w:szCs w:val="22"/>
              </w:rPr>
            </w:pPr>
          </w:p>
          <w:p w14:paraId="3A7BF2AF" w14:textId="77777777" w:rsidR="00FD0C48" w:rsidRPr="00FD0C48" w:rsidRDefault="00FD0C48" w:rsidP="00FD0C48">
            <w:pPr>
              <w:jc w:val="center"/>
              <w:rPr>
                <w:sz w:val="22"/>
                <w:szCs w:val="22"/>
              </w:rPr>
            </w:pPr>
            <w:r w:rsidRPr="00FD0C48">
              <w:rPr>
                <w:sz w:val="22"/>
                <w:szCs w:val="22"/>
              </w:rPr>
              <w:t>Гкал/ч</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4019F9F8" w14:textId="77777777" w:rsidR="00FD0C48" w:rsidRPr="00FD0C48" w:rsidRDefault="00FD0C48" w:rsidP="00FD0C48">
            <w:pPr>
              <w:jc w:val="center"/>
              <w:rPr>
                <w:snapToGrid w:val="0"/>
                <w:sz w:val="22"/>
                <w:szCs w:val="22"/>
              </w:rPr>
            </w:pPr>
            <w:r w:rsidRPr="00FD0C48">
              <w:rPr>
                <w:snapToGrid w:val="0"/>
                <w:sz w:val="22"/>
                <w:szCs w:val="22"/>
              </w:rPr>
              <w:t>-</w:t>
            </w:r>
          </w:p>
        </w:tc>
        <w:tc>
          <w:tcPr>
            <w:tcW w:w="1100" w:type="dxa"/>
            <w:tcBorders>
              <w:top w:val="single" w:sz="4" w:space="0" w:color="auto"/>
              <w:left w:val="nil"/>
              <w:bottom w:val="single" w:sz="4" w:space="0" w:color="auto"/>
              <w:right w:val="single" w:sz="4" w:space="0" w:color="000000"/>
            </w:tcBorders>
            <w:shd w:val="clear" w:color="auto" w:fill="auto"/>
            <w:vAlign w:val="center"/>
          </w:tcPr>
          <w:p w14:paraId="3F977A22" w14:textId="77777777" w:rsidR="00FD0C48" w:rsidRPr="00FD0C48" w:rsidRDefault="00FD0C48" w:rsidP="00FD0C48">
            <w:pPr>
              <w:jc w:val="center"/>
              <w:rPr>
                <w:sz w:val="22"/>
                <w:szCs w:val="22"/>
              </w:rPr>
            </w:pPr>
            <w:r w:rsidRPr="00FD0C48">
              <w:rPr>
                <w:sz w:val="22"/>
                <w:szCs w:val="22"/>
              </w:rPr>
              <w:t>-</w:t>
            </w:r>
          </w:p>
        </w:tc>
      </w:tr>
      <w:tr w:rsidR="00FD0C48" w:rsidRPr="00FD0C48" w14:paraId="710C4281" w14:textId="77777777" w:rsidTr="00FC2646">
        <w:trPr>
          <w:trHeight w:val="595"/>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14:paraId="61C291C6" w14:textId="77777777" w:rsidR="00FD0C48" w:rsidRPr="00FD0C48" w:rsidRDefault="00FD0C48" w:rsidP="00FD0C48">
            <w:pPr>
              <w:jc w:val="center"/>
              <w:rPr>
                <w:sz w:val="22"/>
                <w:szCs w:val="22"/>
              </w:rPr>
            </w:pPr>
            <w:r w:rsidRPr="00FD0C48">
              <w:rPr>
                <w:sz w:val="22"/>
                <w:szCs w:val="22"/>
              </w:rPr>
              <w:t>4</w:t>
            </w:r>
          </w:p>
        </w:tc>
        <w:tc>
          <w:tcPr>
            <w:tcW w:w="6297" w:type="dxa"/>
            <w:tcBorders>
              <w:top w:val="single" w:sz="4" w:space="0" w:color="auto"/>
              <w:left w:val="nil"/>
              <w:bottom w:val="single" w:sz="4" w:space="0" w:color="auto"/>
              <w:right w:val="single" w:sz="4" w:space="0" w:color="auto"/>
            </w:tcBorders>
            <w:shd w:val="clear" w:color="auto" w:fill="auto"/>
            <w:noWrap/>
            <w:hideMark/>
          </w:tcPr>
          <w:p w14:paraId="005F5384" w14:textId="77777777" w:rsidR="00FD0C48" w:rsidRPr="00FD0C48" w:rsidRDefault="00FD0C48" w:rsidP="00FD0C48">
            <w:pPr>
              <w:rPr>
                <w:sz w:val="22"/>
                <w:szCs w:val="22"/>
              </w:rPr>
            </w:pPr>
            <w:r w:rsidRPr="00FD0C48">
              <w:rPr>
                <w:sz w:val="22"/>
                <w:szCs w:val="22"/>
              </w:rPr>
              <w:t>Коэффициент эластичности затрат по росту активов (</w:t>
            </w:r>
            <w:proofErr w:type="spellStart"/>
            <w:r w:rsidRPr="00FD0C48">
              <w:rPr>
                <w:sz w:val="22"/>
                <w:szCs w:val="22"/>
              </w:rPr>
              <w:t>К</w:t>
            </w:r>
            <w:r w:rsidRPr="00FD0C48">
              <w:rPr>
                <w:sz w:val="22"/>
                <w:szCs w:val="22"/>
                <w:vertAlign w:val="subscript"/>
              </w:rPr>
              <w:t>эл</w:t>
            </w:r>
            <w:proofErr w:type="spellEnd"/>
            <w:r w:rsidRPr="00FD0C48">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3A8B9" w14:textId="77777777" w:rsidR="00FD0C48" w:rsidRPr="00FD0C48" w:rsidRDefault="00FD0C48" w:rsidP="00FD0C48">
            <w:pPr>
              <w:jc w:val="center"/>
              <w:rPr>
                <w:sz w:val="22"/>
                <w:szCs w:val="22"/>
              </w:rPr>
            </w:pPr>
          </w:p>
          <w:p w14:paraId="613C9CC5" w14:textId="77777777" w:rsidR="00FD0C48" w:rsidRPr="00FD0C48" w:rsidRDefault="00FD0C48" w:rsidP="00FD0C4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571871" w14:textId="77777777" w:rsidR="00FD0C48" w:rsidRPr="00FD0C48" w:rsidRDefault="00FD0C48" w:rsidP="00FD0C48">
            <w:pPr>
              <w:jc w:val="center"/>
              <w:rPr>
                <w:snapToGrid w:val="0"/>
                <w:sz w:val="22"/>
                <w:szCs w:val="22"/>
              </w:rPr>
            </w:pPr>
            <w:r w:rsidRPr="00FD0C48">
              <w:rPr>
                <w:snapToGrid w:val="0"/>
                <w:sz w:val="22"/>
                <w:szCs w:val="22"/>
              </w:rPr>
              <w:t>0,75</w:t>
            </w:r>
          </w:p>
        </w:tc>
        <w:tc>
          <w:tcPr>
            <w:tcW w:w="1100" w:type="dxa"/>
            <w:tcBorders>
              <w:top w:val="single" w:sz="4" w:space="0" w:color="auto"/>
              <w:left w:val="single" w:sz="4" w:space="0" w:color="auto"/>
              <w:bottom w:val="single" w:sz="4" w:space="0" w:color="auto"/>
              <w:right w:val="single" w:sz="4" w:space="0" w:color="auto"/>
            </w:tcBorders>
            <w:vAlign w:val="center"/>
          </w:tcPr>
          <w:p w14:paraId="41518FF3" w14:textId="77777777" w:rsidR="00FD0C48" w:rsidRPr="00FD0C48" w:rsidRDefault="00FD0C48" w:rsidP="00FD0C48">
            <w:pPr>
              <w:jc w:val="center"/>
              <w:rPr>
                <w:sz w:val="22"/>
                <w:szCs w:val="22"/>
              </w:rPr>
            </w:pPr>
            <w:r w:rsidRPr="00FD0C48">
              <w:rPr>
                <w:sz w:val="22"/>
                <w:szCs w:val="22"/>
              </w:rPr>
              <w:t>0,75</w:t>
            </w:r>
          </w:p>
        </w:tc>
      </w:tr>
      <w:tr w:rsidR="00FD0C48" w:rsidRPr="00FD0C48" w14:paraId="5242E098" w14:textId="77777777" w:rsidTr="00FC2646">
        <w:trPr>
          <w:trHeight w:val="335"/>
        </w:trPr>
        <w:tc>
          <w:tcPr>
            <w:tcW w:w="474" w:type="dxa"/>
            <w:tcBorders>
              <w:top w:val="single" w:sz="4" w:space="0" w:color="auto"/>
              <w:left w:val="single" w:sz="4" w:space="0" w:color="auto"/>
              <w:bottom w:val="single" w:sz="4" w:space="0" w:color="auto"/>
              <w:right w:val="single" w:sz="4" w:space="0" w:color="auto"/>
            </w:tcBorders>
            <w:shd w:val="clear" w:color="auto" w:fill="auto"/>
            <w:noWrap/>
          </w:tcPr>
          <w:p w14:paraId="7E6037E9" w14:textId="77777777" w:rsidR="00FD0C48" w:rsidRPr="00FD0C48" w:rsidRDefault="00FD0C48" w:rsidP="00FD0C48">
            <w:pPr>
              <w:jc w:val="center"/>
              <w:rPr>
                <w:sz w:val="22"/>
                <w:szCs w:val="22"/>
              </w:rPr>
            </w:pPr>
            <w:r w:rsidRPr="00FD0C48">
              <w:rPr>
                <w:sz w:val="22"/>
                <w:szCs w:val="22"/>
              </w:rPr>
              <w:t>5</w:t>
            </w:r>
          </w:p>
        </w:tc>
        <w:tc>
          <w:tcPr>
            <w:tcW w:w="6297" w:type="dxa"/>
            <w:tcBorders>
              <w:top w:val="single" w:sz="4" w:space="0" w:color="auto"/>
              <w:left w:val="nil"/>
              <w:bottom w:val="single" w:sz="4" w:space="0" w:color="auto"/>
              <w:right w:val="single" w:sz="4" w:space="0" w:color="auto"/>
            </w:tcBorders>
            <w:shd w:val="clear" w:color="auto" w:fill="auto"/>
            <w:noWrap/>
          </w:tcPr>
          <w:p w14:paraId="4C4DD8F5" w14:textId="77777777" w:rsidR="00FD0C48" w:rsidRPr="00FD0C48" w:rsidRDefault="00FD0C48" w:rsidP="00FD0C48">
            <w:pPr>
              <w:rPr>
                <w:sz w:val="22"/>
                <w:szCs w:val="22"/>
              </w:rPr>
            </w:pPr>
            <w:r w:rsidRPr="00FD0C48">
              <w:rPr>
                <w:sz w:val="22"/>
                <w:szCs w:val="22"/>
              </w:rPr>
              <w:t>Индекс операционных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91DD2" w14:textId="77777777" w:rsidR="00FD0C48" w:rsidRPr="00FD0C48" w:rsidRDefault="00FD0C48" w:rsidP="00FD0C48">
            <w:pPr>
              <w:jc w:val="center"/>
              <w:rPr>
                <w:sz w:val="22"/>
                <w:szCs w:val="22"/>
              </w:rPr>
            </w:pPr>
            <w:r w:rsidRPr="00FD0C48">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6449F3ED" w14:textId="77777777" w:rsidR="00FD0C48" w:rsidRPr="00FD0C48" w:rsidRDefault="00FD0C48" w:rsidP="00FD0C48">
            <w:pPr>
              <w:jc w:val="center"/>
              <w:rPr>
                <w:snapToGrid w:val="0"/>
                <w:sz w:val="22"/>
                <w:szCs w:val="22"/>
              </w:rPr>
            </w:pPr>
            <w:r w:rsidRPr="00FD0C48">
              <w:rPr>
                <w:snapToGrid w:val="0"/>
                <w:sz w:val="22"/>
                <w:szCs w:val="22"/>
              </w:rPr>
              <w:t>104,94</w:t>
            </w:r>
          </w:p>
        </w:tc>
        <w:tc>
          <w:tcPr>
            <w:tcW w:w="1100" w:type="dxa"/>
            <w:tcBorders>
              <w:top w:val="single" w:sz="4" w:space="0" w:color="auto"/>
              <w:left w:val="single" w:sz="4" w:space="0" w:color="auto"/>
              <w:bottom w:val="single" w:sz="4" w:space="0" w:color="auto"/>
              <w:right w:val="single" w:sz="4" w:space="0" w:color="auto"/>
            </w:tcBorders>
            <w:vAlign w:val="center"/>
          </w:tcPr>
          <w:p w14:paraId="041FC7DB" w14:textId="77777777" w:rsidR="00FD0C48" w:rsidRPr="00FD0C48" w:rsidRDefault="00FD0C48" w:rsidP="00FD0C48">
            <w:pPr>
              <w:jc w:val="center"/>
              <w:rPr>
                <w:sz w:val="22"/>
                <w:szCs w:val="22"/>
                <w:lang w:val="en-US"/>
              </w:rPr>
            </w:pPr>
            <w:r w:rsidRPr="00FD0C48">
              <w:rPr>
                <w:sz w:val="22"/>
                <w:szCs w:val="22"/>
              </w:rPr>
              <w:t>10</w:t>
            </w:r>
            <w:r w:rsidRPr="00FD0C48">
              <w:rPr>
                <w:sz w:val="22"/>
                <w:szCs w:val="22"/>
                <w:lang w:val="en-US"/>
              </w:rPr>
              <w:t>6</w:t>
            </w:r>
            <w:r w:rsidRPr="00FD0C48">
              <w:rPr>
                <w:sz w:val="22"/>
                <w:szCs w:val="22"/>
              </w:rPr>
              <w:t>,</w:t>
            </w:r>
            <w:r w:rsidRPr="00FD0C48">
              <w:rPr>
                <w:sz w:val="22"/>
                <w:szCs w:val="22"/>
                <w:lang w:val="en-US"/>
              </w:rPr>
              <w:t>128</w:t>
            </w:r>
          </w:p>
        </w:tc>
      </w:tr>
      <w:tr w:rsidR="00FD0C48" w:rsidRPr="00FD0C48" w14:paraId="7EF78B42" w14:textId="77777777" w:rsidTr="00FC2646">
        <w:trPr>
          <w:trHeight w:val="595"/>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14:paraId="6AAEFE5C" w14:textId="77777777" w:rsidR="00FD0C48" w:rsidRPr="00FD0C48" w:rsidRDefault="00FD0C48" w:rsidP="00FD0C48">
            <w:pPr>
              <w:jc w:val="center"/>
              <w:rPr>
                <w:sz w:val="22"/>
                <w:szCs w:val="22"/>
              </w:rPr>
            </w:pPr>
            <w:r w:rsidRPr="00FD0C48">
              <w:rPr>
                <w:sz w:val="22"/>
                <w:szCs w:val="22"/>
              </w:rPr>
              <w:t>6</w:t>
            </w:r>
          </w:p>
        </w:tc>
        <w:tc>
          <w:tcPr>
            <w:tcW w:w="6297" w:type="dxa"/>
            <w:tcBorders>
              <w:top w:val="single" w:sz="4" w:space="0" w:color="auto"/>
              <w:left w:val="nil"/>
              <w:bottom w:val="single" w:sz="4" w:space="0" w:color="auto"/>
              <w:right w:val="single" w:sz="4" w:space="0" w:color="auto"/>
            </w:tcBorders>
            <w:shd w:val="clear" w:color="auto" w:fill="auto"/>
            <w:noWrap/>
            <w:hideMark/>
          </w:tcPr>
          <w:p w14:paraId="5660F2C7" w14:textId="77777777" w:rsidR="00FD0C48" w:rsidRPr="00FD0C48" w:rsidRDefault="00FD0C48" w:rsidP="00FD0C48">
            <w:pPr>
              <w:rPr>
                <w:sz w:val="22"/>
                <w:szCs w:val="22"/>
              </w:rPr>
            </w:pPr>
            <w:r w:rsidRPr="00FD0C48">
              <w:rPr>
                <w:sz w:val="22"/>
                <w:szCs w:val="22"/>
              </w:rPr>
              <w:t> Операционные (подконтрольные)</w:t>
            </w:r>
            <w:r w:rsidRPr="00FD0C48">
              <w:rPr>
                <w:sz w:val="22"/>
                <w:szCs w:val="22"/>
              </w:rPr>
              <w:br/>
              <w:t>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E9096" w14:textId="77777777" w:rsidR="00FD0C48" w:rsidRPr="00FD0C48" w:rsidRDefault="00FD0C48" w:rsidP="00FD0C48">
            <w:pPr>
              <w:jc w:val="center"/>
              <w:rPr>
                <w:sz w:val="22"/>
                <w:szCs w:val="22"/>
              </w:rPr>
            </w:pPr>
            <w:r w:rsidRPr="00FD0C48">
              <w:rPr>
                <w:sz w:val="22"/>
                <w:szCs w:val="22"/>
              </w:rPr>
              <w:t>тыс. руб.</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410DB198" w14:textId="77777777" w:rsidR="00FD0C48" w:rsidRPr="00FD0C48" w:rsidRDefault="00FD0C48" w:rsidP="00FD0C48">
            <w:pPr>
              <w:jc w:val="center"/>
              <w:rPr>
                <w:snapToGrid w:val="0"/>
                <w:sz w:val="22"/>
                <w:szCs w:val="22"/>
              </w:rPr>
            </w:pPr>
            <w:r w:rsidRPr="00FD0C48">
              <w:rPr>
                <w:snapToGrid w:val="0"/>
                <w:sz w:val="22"/>
                <w:szCs w:val="22"/>
              </w:rPr>
              <w:t>5 714,75</w:t>
            </w:r>
          </w:p>
        </w:tc>
        <w:tc>
          <w:tcPr>
            <w:tcW w:w="1100" w:type="dxa"/>
            <w:tcBorders>
              <w:top w:val="single" w:sz="4" w:space="0" w:color="auto"/>
              <w:left w:val="nil"/>
              <w:bottom w:val="single" w:sz="4" w:space="0" w:color="auto"/>
              <w:right w:val="single" w:sz="4" w:space="0" w:color="000000"/>
            </w:tcBorders>
            <w:shd w:val="clear" w:color="auto" w:fill="auto"/>
            <w:vAlign w:val="center"/>
          </w:tcPr>
          <w:p w14:paraId="4562EBA9" w14:textId="77777777" w:rsidR="00FD0C48" w:rsidRPr="00FD0C48" w:rsidRDefault="00FD0C48" w:rsidP="00FD0C48">
            <w:pPr>
              <w:jc w:val="center"/>
            </w:pPr>
            <w:r w:rsidRPr="00FD0C48">
              <w:t>6 064,95</w:t>
            </w:r>
          </w:p>
        </w:tc>
      </w:tr>
    </w:tbl>
    <w:p w14:paraId="79A64D26" w14:textId="77777777" w:rsidR="00FD0C48" w:rsidRPr="00FD0C48" w:rsidRDefault="00FD0C48" w:rsidP="00FD0C48">
      <w:pPr>
        <w:rPr>
          <w:sz w:val="28"/>
          <w:szCs w:val="28"/>
        </w:rPr>
      </w:pPr>
    </w:p>
    <w:p w14:paraId="7BEA937A" w14:textId="77777777" w:rsidR="00FD0C48" w:rsidRPr="00FD0C48" w:rsidRDefault="00FD0C48" w:rsidP="00FD0C48">
      <w:pPr>
        <w:jc w:val="right"/>
        <w:rPr>
          <w:sz w:val="28"/>
          <w:szCs w:val="28"/>
          <w:lang w:val="en-US"/>
        </w:rPr>
      </w:pPr>
      <w:r w:rsidRPr="00FD0C48">
        <w:rPr>
          <w:sz w:val="28"/>
          <w:szCs w:val="28"/>
        </w:rPr>
        <w:t xml:space="preserve">Таблица </w:t>
      </w:r>
      <w:r w:rsidRPr="00FD0C48">
        <w:rPr>
          <w:sz w:val="28"/>
          <w:szCs w:val="28"/>
          <w:lang w:val="en-US"/>
        </w:rPr>
        <w:t>7</w:t>
      </w:r>
    </w:p>
    <w:p w14:paraId="7128A614" w14:textId="77777777" w:rsidR="00FD0C48" w:rsidRPr="00FD0C48" w:rsidRDefault="00FD0C48" w:rsidP="00FD0C48">
      <w:pPr>
        <w:jc w:val="center"/>
        <w:rPr>
          <w:sz w:val="28"/>
          <w:szCs w:val="28"/>
        </w:rPr>
      </w:pPr>
      <w:r w:rsidRPr="00FD0C48">
        <w:rPr>
          <w:sz w:val="28"/>
          <w:szCs w:val="28"/>
        </w:rPr>
        <w:t>Распределение операционных (подконтрольных) расходов</w:t>
      </w:r>
    </w:p>
    <w:p w14:paraId="3F7849B9" w14:textId="77777777" w:rsidR="00FD0C48" w:rsidRPr="00FD0C48" w:rsidRDefault="00FD0C48" w:rsidP="00FD0C48">
      <w:pPr>
        <w:jc w:val="center"/>
        <w:rPr>
          <w:sz w:val="28"/>
          <w:szCs w:val="28"/>
        </w:rPr>
      </w:pPr>
      <w:r w:rsidRPr="00FD0C48">
        <w:rPr>
          <w:sz w:val="28"/>
          <w:szCs w:val="28"/>
        </w:rPr>
        <w:t>ООО «Коммунальщик» постатейно</w:t>
      </w:r>
    </w:p>
    <w:p w14:paraId="04B10CD0" w14:textId="77777777" w:rsidR="00FD0C48" w:rsidRPr="00FD0C48" w:rsidRDefault="00FD0C48" w:rsidP="00FD0C48">
      <w:pPr>
        <w:ind w:firstLine="709"/>
        <w:jc w:val="right"/>
        <w:rPr>
          <w:sz w:val="28"/>
          <w:szCs w:val="28"/>
        </w:rPr>
      </w:pPr>
      <w:r w:rsidRPr="00FD0C48">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537"/>
        <w:gridCol w:w="2443"/>
      </w:tblGrid>
      <w:tr w:rsidR="00FD0C48" w:rsidRPr="00FD0C48" w14:paraId="7AD79324" w14:textId="77777777" w:rsidTr="00FC2646">
        <w:trPr>
          <w:trHeight w:val="417"/>
          <w:tblHeader/>
        </w:trPr>
        <w:tc>
          <w:tcPr>
            <w:tcW w:w="336" w:type="pct"/>
            <w:shd w:val="clear" w:color="auto" w:fill="auto"/>
            <w:vAlign w:val="center"/>
            <w:hideMark/>
          </w:tcPr>
          <w:p w14:paraId="1745296F" w14:textId="77777777" w:rsidR="00FD0C48" w:rsidRPr="00FD0C48" w:rsidRDefault="00FD0C48" w:rsidP="00FD0C48">
            <w:pPr>
              <w:jc w:val="center"/>
              <w:rPr>
                <w:sz w:val="28"/>
                <w:szCs w:val="28"/>
              </w:rPr>
            </w:pPr>
            <w:r w:rsidRPr="00FD0C48">
              <w:rPr>
                <w:sz w:val="28"/>
                <w:szCs w:val="28"/>
              </w:rPr>
              <w:t>№ п/п</w:t>
            </w:r>
          </w:p>
        </w:tc>
        <w:tc>
          <w:tcPr>
            <w:tcW w:w="3395" w:type="pct"/>
            <w:shd w:val="clear" w:color="auto" w:fill="auto"/>
            <w:vAlign w:val="center"/>
            <w:hideMark/>
          </w:tcPr>
          <w:p w14:paraId="53533EB2" w14:textId="77777777" w:rsidR="00FD0C48" w:rsidRPr="00FD0C48" w:rsidRDefault="00FD0C48" w:rsidP="00FD0C48">
            <w:pPr>
              <w:jc w:val="center"/>
              <w:rPr>
                <w:sz w:val="28"/>
                <w:szCs w:val="28"/>
              </w:rPr>
            </w:pPr>
            <w:r w:rsidRPr="00FD0C48">
              <w:rPr>
                <w:sz w:val="28"/>
                <w:szCs w:val="28"/>
              </w:rPr>
              <w:t>Наименование расхода</w:t>
            </w:r>
          </w:p>
        </w:tc>
        <w:tc>
          <w:tcPr>
            <w:tcW w:w="1269" w:type="pct"/>
            <w:shd w:val="clear" w:color="auto" w:fill="auto"/>
            <w:vAlign w:val="center"/>
            <w:hideMark/>
          </w:tcPr>
          <w:p w14:paraId="3B99156C" w14:textId="77777777" w:rsidR="00FD0C48" w:rsidRPr="00FD0C48" w:rsidRDefault="00FD0C48" w:rsidP="00FD0C48">
            <w:pPr>
              <w:jc w:val="center"/>
              <w:rPr>
                <w:sz w:val="28"/>
                <w:szCs w:val="28"/>
              </w:rPr>
            </w:pPr>
            <w:r w:rsidRPr="00FD0C48">
              <w:rPr>
                <w:sz w:val="28"/>
                <w:szCs w:val="28"/>
              </w:rPr>
              <w:t xml:space="preserve">Предложения экспертов </w:t>
            </w:r>
            <w:r w:rsidRPr="00FD0C48">
              <w:rPr>
                <w:bCs/>
                <w:sz w:val="28"/>
                <w:szCs w:val="28"/>
              </w:rPr>
              <w:t>на 2024 год</w:t>
            </w:r>
          </w:p>
        </w:tc>
      </w:tr>
      <w:tr w:rsidR="00FD0C48" w:rsidRPr="00FD0C48" w14:paraId="57725E72" w14:textId="77777777" w:rsidTr="00FC2646">
        <w:trPr>
          <w:trHeight w:val="278"/>
        </w:trPr>
        <w:tc>
          <w:tcPr>
            <w:tcW w:w="336" w:type="pct"/>
            <w:shd w:val="clear" w:color="auto" w:fill="auto"/>
            <w:vAlign w:val="center"/>
            <w:hideMark/>
          </w:tcPr>
          <w:p w14:paraId="3B34D426" w14:textId="77777777" w:rsidR="00FD0C48" w:rsidRPr="00FD0C48" w:rsidRDefault="00FD0C48" w:rsidP="00FD0C48">
            <w:pPr>
              <w:jc w:val="center"/>
              <w:rPr>
                <w:sz w:val="28"/>
                <w:szCs w:val="28"/>
              </w:rPr>
            </w:pPr>
            <w:r w:rsidRPr="00FD0C48">
              <w:rPr>
                <w:sz w:val="28"/>
                <w:szCs w:val="28"/>
              </w:rPr>
              <w:t>1</w:t>
            </w:r>
          </w:p>
        </w:tc>
        <w:tc>
          <w:tcPr>
            <w:tcW w:w="3395" w:type="pct"/>
            <w:shd w:val="clear" w:color="auto" w:fill="auto"/>
            <w:vAlign w:val="center"/>
            <w:hideMark/>
          </w:tcPr>
          <w:p w14:paraId="74BB8A3F" w14:textId="77777777" w:rsidR="00FD0C48" w:rsidRPr="00FD0C48" w:rsidRDefault="00FD0C48" w:rsidP="00FD0C48">
            <w:pPr>
              <w:rPr>
                <w:sz w:val="28"/>
                <w:szCs w:val="28"/>
              </w:rPr>
            </w:pPr>
            <w:r w:rsidRPr="00FD0C48">
              <w:rPr>
                <w:sz w:val="28"/>
                <w:szCs w:val="28"/>
              </w:rPr>
              <w:t>Расходы на приобретение сырья и материалов</w:t>
            </w:r>
          </w:p>
        </w:tc>
        <w:tc>
          <w:tcPr>
            <w:tcW w:w="1269" w:type="pct"/>
            <w:shd w:val="clear" w:color="auto" w:fill="auto"/>
            <w:vAlign w:val="center"/>
          </w:tcPr>
          <w:p w14:paraId="59B387EC" w14:textId="77777777" w:rsidR="00FD0C48" w:rsidRPr="00FD0C48" w:rsidRDefault="00FD0C48" w:rsidP="00FD0C48">
            <w:pPr>
              <w:jc w:val="center"/>
              <w:rPr>
                <w:snapToGrid w:val="0"/>
                <w:sz w:val="28"/>
                <w:szCs w:val="28"/>
              </w:rPr>
            </w:pPr>
            <w:r w:rsidRPr="00FD0C48">
              <w:rPr>
                <w:szCs w:val="20"/>
              </w:rPr>
              <w:t>274,43</w:t>
            </w:r>
          </w:p>
        </w:tc>
      </w:tr>
      <w:tr w:rsidR="00FD0C48" w:rsidRPr="00FD0C48" w14:paraId="02FEC2FB" w14:textId="77777777" w:rsidTr="00FC2646">
        <w:trPr>
          <w:trHeight w:val="227"/>
        </w:trPr>
        <w:tc>
          <w:tcPr>
            <w:tcW w:w="336" w:type="pct"/>
            <w:shd w:val="clear" w:color="auto" w:fill="auto"/>
            <w:vAlign w:val="center"/>
            <w:hideMark/>
          </w:tcPr>
          <w:p w14:paraId="599E22F7" w14:textId="77777777" w:rsidR="00FD0C48" w:rsidRPr="00FD0C48" w:rsidRDefault="00FD0C48" w:rsidP="00FD0C48">
            <w:pPr>
              <w:jc w:val="center"/>
              <w:rPr>
                <w:sz w:val="28"/>
                <w:szCs w:val="28"/>
              </w:rPr>
            </w:pPr>
            <w:r w:rsidRPr="00FD0C48">
              <w:rPr>
                <w:sz w:val="28"/>
                <w:szCs w:val="28"/>
              </w:rPr>
              <w:t>2</w:t>
            </w:r>
          </w:p>
        </w:tc>
        <w:tc>
          <w:tcPr>
            <w:tcW w:w="3395" w:type="pct"/>
            <w:shd w:val="clear" w:color="auto" w:fill="auto"/>
            <w:vAlign w:val="center"/>
            <w:hideMark/>
          </w:tcPr>
          <w:p w14:paraId="22B0389F" w14:textId="77777777" w:rsidR="00FD0C48" w:rsidRPr="00FD0C48" w:rsidRDefault="00FD0C48" w:rsidP="00FD0C48">
            <w:pPr>
              <w:rPr>
                <w:sz w:val="28"/>
                <w:szCs w:val="28"/>
              </w:rPr>
            </w:pPr>
            <w:r w:rsidRPr="00FD0C48">
              <w:rPr>
                <w:sz w:val="28"/>
                <w:szCs w:val="28"/>
              </w:rPr>
              <w:t>Расходы на ремонт основных средств</w:t>
            </w:r>
          </w:p>
        </w:tc>
        <w:tc>
          <w:tcPr>
            <w:tcW w:w="1269" w:type="pct"/>
            <w:shd w:val="clear" w:color="auto" w:fill="auto"/>
            <w:vAlign w:val="center"/>
          </w:tcPr>
          <w:p w14:paraId="5D78EBE6" w14:textId="77777777" w:rsidR="00FD0C48" w:rsidRPr="00FD0C48" w:rsidRDefault="00FD0C48" w:rsidP="00FD0C48">
            <w:pPr>
              <w:jc w:val="center"/>
              <w:rPr>
                <w:snapToGrid w:val="0"/>
                <w:sz w:val="28"/>
                <w:szCs w:val="28"/>
              </w:rPr>
            </w:pPr>
            <w:r w:rsidRPr="00FD0C48">
              <w:rPr>
                <w:szCs w:val="20"/>
              </w:rPr>
              <w:t>0,00</w:t>
            </w:r>
          </w:p>
        </w:tc>
      </w:tr>
      <w:tr w:rsidR="00FD0C48" w:rsidRPr="00FD0C48" w14:paraId="319DE1F5" w14:textId="77777777" w:rsidTr="00FC2646">
        <w:trPr>
          <w:trHeight w:val="360"/>
        </w:trPr>
        <w:tc>
          <w:tcPr>
            <w:tcW w:w="336" w:type="pct"/>
            <w:shd w:val="clear" w:color="auto" w:fill="auto"/>
            <w:vAlign w:val="center"/>
            <w:hideMark/>
          </w:tcPr>
          <w:p w14:paraId="028AC44B" w14:textId="77777777" w:rsidR="00FD0C48" w:rsidRPr="00FD0C48" w:rsidRDefault="00FD0C48" w:rsidP="00FD0C48">
            <w:pPr>
              <w:jc w:val="center"/>
              <w:rPr>
                <w:sz w:val="28"/>
                <w:szCs w:val="28"/>
              </w:rPr>
            </w:pPr>
            <w:r w:rsidRPr="00FD0C48">
              <w:rPr>
                <w:sz w:val="28"/>
                <w:szCs w:val="28"/>
              </w:rPr>
              <w:lastRenderedPageBreak/>
              <w:t>3</w:t>
            </w:r>
          </w:p>
        </w:tc>
        <w:tc>
          <w:tcPr>
            <w:tcW w:w="3395" w:type="pct"/>
            <w:shd w:val="clear" w:color="auto" w:fill="auto"/>
            <w:vAlign w:val="center"/>
            <w:hideMark/>
          </w:tcPr>
          <w:p w14:paraId="20993210" w14:textId="77777777" w:rsidR="00FD0C48" w:rsidRPr="00FD0C48" w:rsidRDefault="00FD0C48" w:rsidP="00FD0C48">
            <w:pPr>
              <w:rPr>
                <w:sz w:val="28"/>
                <w:szCs w:val="28"/>
              </w:rPr>
            </w:pPr>
            <w:r w:rsidRPr="00FD0C48">
              <w:rPr>
                <w:sz w:val="28"/>
                <w:szCs w:val="28"/>
              </w:rPr>
              <w:t>Расходы на оплату труда</w:t>
            </w:r>
          </w:p>
        </w:tc>
        <w:tc>
          <w:tcPr>
            <w:tcW w:w="1269" w:type="pct"/>
            <w:shd w:val="clear" w:color="auto" w:fill="auto"/>
            <w:vAlign w:val="center"/>
          </w:tcPr>
          <w:p w14:paraId="30225EDC" w14:textId="77777777" w:rsidR="00FD0C48" w:rsidRPr="00FD0C48" w:rsidRDefault="00FD0C48" w:rsidP="00FD0C48">
            <w:pPr>
              <w:jc w:val="center"/>
              <w:rPr>
                <w:snapToGrid w:val="0"/>
                <w:sz w:val="28"/>
                <w:szCs w:val="28"/>
              </w:rPr>
            </w:pPr>
            <w:r w:rsidRPr="00FD0C48">
              <w:rPr>
                <w:szCs w:val="20"/>
              </w:rPr>
              <w:t>4 898,75</w:t>
            </w:r>
          </w:p>
        </w:tc>
      </w:tr>
      <w:tr w:rsidR="00FD0C48" w:rsidRPr="00FD0C48" w14:paraId="4A063985" w14:textId="77777777" w:rsidTr="00FC2646">
        <w:trPr>
          <w:trHeight w:val="866"/>
        </w:trPr>
        <w:tc>
          <w:tcPr>
            <w:tcW w:w="336" w:type="pct"/>
            <w:shd w:val="clear" w:color="auto" w:fill="auto"/>
            <w:vAlign w:val="center"/>
            <w:hideMark/>
          </w:tcPr>
          <w:p w14:paraId="10F24B26" w14:textId="77777777" w:rsidR="00FD0C48" w:rsidRPr="00FD0C48" w:rsidRDefault="00FD0C48" w:rsidP="00FD0C48">
            <w:pPr>
              <w:jc w:val="center"/>
              <w:rPr>
                <w:sz w:val="28"/>
                <w:szCs w:val="28"/>
              </w:rPr>
            </w:pPr>
            <w:r w:rsidRPr="00FD0C48">
              <w:rPr>
                <w:sz w:val="28"/>
                <w:szCs w:val="28"/>
              </w:rPr>
              <w:t>4</w:t>
            </w:r>
          </w:p>
        </w:tc>
        <w:tc>
          <w:tcPr>
            <w:tcW w:w="3395" w:type="pct"/>
            <w:shd w:val="clear" w:color="auto" w:fill="auto"/>
            <w:vAlign w:val="center"/>
            <w:hideMark/>
          </w:tcPr>
          <w:p w14:paraId="3A39ADCC" w14:textId="77777777" w:rsidR="00FD0C48" w:rsidRPr="00FD0C48" w:rsidRDefault="00FD0C48" w:rsidP="00FD0C48">
            <w:pPr>
              <w:rPr>
                <w:sz w:val="28"/>
                <w:szCs w:val="28"/>
              </w:rPr>
            </w:pPr>
            <w:r w:rsidRPr="00FD0C48">
              <w:rPr>
                <w:sz w:val="28"/>
                <w:szCs w:val="28"/>
              </w:rPr>
              <w:t>Расходы на оплату работ и услуг производственного характера, выполняемых по договорам со сторонними организациями</w:t>
            </w:r>
          </w:p>
        </w:tc>
        <w:tc>
          <w:tcPr>
            <w:tcW w:w="1269" w:type="pct"/>
            <w:shd w:val="clear" w:color="auto" w:fill="auto"/>
            <w:vAlign w:val="center"/>
          </w:tcPr>
          <w:p w14:paraId="51CD3F67" w14:textId="77777777" w:rsidR="00FD0C48" w:rsidRPr="00FD0C48" w:rsidRDefault="00FD0C48" w:rsidP="00FD0C48">
            <w:pPr>
              <w:jc w:val="center"/>
              <w:rPr>
                <w:szCs w:val="20"/>
              </w:rPr>
            </w:pPr>
            <w:r w:rsidRPr="00FD0C48">
              <w:rPr>
                <w:szCs w:val="20"/>
              </w:rPr>
              <w:t>529,47</w:t>
            </w:r>
          </w:p>
        </w:tc>
      </w:tr>
      <w:tr w:rsidR="00FD0C48" w:rsidRPr="00FD0C48" w14:paraId="79A7A6A2" w14:textId="77777777" w:rsidTr="00FC2646">
        <w:trPr>
          <w:trHeight w:val="393"/>
        </w:trPr>
        <w:tc>
          <w:tcPr>
            <w:tcW w:w="336" w:type="pct"/>
            <w:shd w:val="clear" w:color="auto" w:fill="auto"/>
            <w:vAlign w:val="center"/>
            <w:hideMark/>
          </w:tcPr>
          <w:p w14:paraId="6BD97AC1" w14:textId="77777777" w:rsidR="00FD0C48" w:rsidRPr="00FD0C48" w:rsidRDefault="00FD0C48" w:rsidP="00FD0C48">
            <w:pPr>
              <w:jc w:val="center"/>
              <w:rPr>
                <w:sz w:val="28"/>
                <w:szCs w:val="28"/>
              </w:rPr>
            </w:pPr>
            <w:r w:rsidRPr="00FD0C48">
              <w:rPr>
                <w:sz w:val="28"/>
                <w:szCs w:val="28"/>
              </w:rPr>
              <w:t>5</w:t>
            </w:r>
          </w:p>
        </w:tc>
        <w:tc>
          <w:tcPr>
            <w:tcW w:w="3395" w:type="pct"/>
            <w:shd w:val="clear" w:color="auto" w:fill="auto"/>
            <w:vAlign w:val="center"/>
            <w:hideMark/>
          </w:tcPr>
          <w:p w14:paraId="11473D58" w14:textId="77777777" w:rsidR="00FD0C48" w:rsidRPr="00FD0C48" w:rsidRDefault="00FD0C48" w:rsidP="00FD0C48">
            <w:pPr>
              <w:rPr>
                <w:sz w:val="28"/>
                <w:szCs w:val="28"/>
              </w:rPr>
            </w:pPr>
            <w:r w:rsidRPr="00FD0C48">
              <w:rPr>
                <w:sz w:val="28"/>
                <w:szCs w:val="28"/>
              </w:rPr>
              <w:t>Расходы на оплату иных работ и услуг, выполняемых по договорам с организациями</w:t>
            </w:r>
          </w:p>
        </w:tc>
        <w:tc>
          <w:tcPr>
            <w:tcW w:w="1269" w:type="pct"/>
            <w:shd w:val="clear" w:color="auto" w:fill="auto"/>
            <w:vAlign w:val="center"/>
          </w:tcPr>
          <w:p w14:paraId="75091CED" w14:textId="77777777" w:rsidR="00FD0C48" w:rsidRPr="00FD0C48" w:rsidRDefault="00FD0C48" w:rsidP="00FD0C48">
            <w:pPr>
              <w:jc w:val="center"/>
              <w:rPr>
                <w:szCs w:val="20"/>
              </w:rPr>
            </w:pPr>
            <w:r w:rsidRPr="00FD0C48">
              <w:rPr>
                <w:szCs w:val="20"/>
              </w:rPr>
              <w:t>344,18</w:t>
            </w:r>
          </w:p>
        </w:tc>
      </w:tr>
      <w:tr w:rsidR="00FD0C48" w:rsidRPr="00FD0C48" w14:paraId="701CBC41" w14:textId="77777777" w:rsidTr="00FC2646">
        <w:trPr>
          <w:trHeight w:val="123"/>
        </w:trPr>
        <w:tc>
          <w:tcPr>
            <w:tcW w:w="336" w:type="pct"/>
            <w:shd w:val="clear" w:color="auto" w:fill="auto"/>
            <w:vAlign w:val="center"/>
            <w:hideMark/>
          </w:tcPr>
          <w:p w14:paraId="2FB07C7B" w14:textId="77777777" w:rsidR="00FD0C48" w:rsidRPr="00FD0C48" w:rsidRDefault="00FD0C48" w:rsidP="00FD0C48">
            <w:pPr>
              <w:jc w:val="center"/>
              <w:rPr>
                <w:sz w:val="28"/>
                <w:szCs w:val="28"/>
              </w:rPr>
            </w:pPr>
            <w:r w:rsidRPr="00FD0C48">
              <w:rPr>
                <w:sz w:val="28"/>
                <w:szCs w:val="28"/>
              </w:rPr>
              <w:t>6</w:t>
            </w:r>
          </w:p>
        </w:tc>
        <w:tc>
          <w:tcPr>
            <w:tcW w:w="3395" w:type="pct"/>
            <w:shd w:val="clear" w:color="auto" w:fill="auto"/>
            <w:vAlign w:val="center"/>
            <w:hideMark/>
          </w:tcPr>
          <w:p w14:paraId="20A43641" w14:textId="77777777" w:rsidR="00FD0C48" w:rsidRPr="00FD0C48" w:rsidRDefault="00FD0C48" w:rsidP="00FD0C48">
            <w:pPr>
              <w:rPr>
                <w:sz w:val="28"/>
                <w:szCs w:val="28"/>
              </w:rPr>
            </w:pPr>
            <w:r w:rsidRPr="00FD0C48">
              <w:rPr>
                <w:sz w:val="28"/>
                <w:szCs w:val="28"/>
              </w:rPr>
              <w:t xml:space="preserve">Расходы на служебные командировки </w:t>
            </w:r>
          </w:p>
        </w:tc>
        <w:tc>
          <w:tcPr>
            <w:tcW w:w="1269" w:type="pct"/>
            <w:shd w:val="clear" w:color="auto" w:fill="auto"/>
            <w:vAlign w:val="center"/>
          </w:tcPr>
          <w:p w14:paraId="56C21E99" w14:textId="77777777" w:rsidR="00FD0C48" w:rsidRPr="00FD0C48" w:rsidRDefault="00FD0C48" w:rsidP="00FD0C48">
            <w:pPr>
              <w:jc w:val="center"/>
              <w:rPr>
                <w:snapToGrid w:val="0"/>
                <w:sz w:val="28"/>
                <w:szCs w:val="28"/>
              </w:rPr>
            </w:pPr>
            <w:r w:rsidRPr="00FD0C48">
              <w:rPr>
                <w:szCs w:val="20"/>
              </w:rPr>
              <w:t>0,00</w:t>
            </w:r>
          </w:p>
        </w:tc>
      </w:tr>
      <w:tr w:rsidR="00FD0C48" w:rsidRPr="00FD0C48" w14:paraId="556AEAEE" w14:textId="77777777" w:rsidTr="00FC2646">
        <w:trPr>
          <w:trHeight w:val="71"/>
        </w:trPr>
        <w:tc>
          <w:tcPr>
            <w:tcW w:w="336" w:type="pct"/>
            <w:shd w:val="clear" w:color="auto" w:fill="auto"/>
            <w:vAlign w:val="center"/>
            <w:hideMark/>
          </w:tcPr>
          <w:p w14:paraId="196F004D" w14:textId="77777777" w:rsidR="00FD0C48" w:rsidRPr="00FD0C48" w:rsidRDefault="00FD0C48" w:rsidP="00FD0C48">
            <w:pPr>
              <w:jc w:val="center"/>
              <w:rPr>
                <w:sz w:val="28"/>
                <w:szCs w:val="28"/>
              </w:rPr>
            </w:pPr>
            <w:r w:rsidRPr="00FD0C48">
              <w:rPr>
                <w:sz w:val="28"/>
                <w:szCs w:val="28"/>
              </w:rPr>
              <w:t>7</w:t>
            </w:r>
          </w:p>
        </w:tc>
        <w:tc>
          <w:tcPr>
            <w:tcW w:w="3395" w:type="pct"/>
            <w:shd w:val="clear" w:color="auto" w:fill="auto"/>
            <w:vAlign w:val="center"/>
            <w:hideMark/>
          </w:tcPr>
          <w:p w14:paraId="526B5905" w14:textId="77777777" w:rsidR="00FD0C48" w:rsidRPr="00FD0C48" w:rsidRDefault="00FD0C48" w:rsidP="00FD0C48">
            <w:pPr>
              <w:rPr>
                <w:sz w:val="28"/>
                <w:szCs w:val="28"/>
              </w:rPr>
            </w:pPr>
            <w:r w:rsidRPr="00FD0C48">
              <w:rPr>
                <w:sz w:val="28"/>
                <w:szCs w:val="28"/>
              </w:rPr>
              <w:t>Расходы на обучение персонала</w:t>
            </w:r>
          </w:p>
        </w:tc>
        <w:tc>
          <w:tcPr>
            <w:tcW w:w="1269" w:type="pct"/>
            <w:shd w:val="clear" w:color="auto" w:fill="auto"/>
            <w:vAlign w:val="center"/>
          </w:tcPr>
          <w:p w14:paraId="7B4306DB" w14:textId="77777777" w:rsidR="00FD0C48" w:rsidRPr="00FD0C48" w:rsidRDefault="00FD0C48" w:rsidP="00FD0C48">
            <w:pPr>
              <w:jc w:val="center"/>
              <w:rPr>
                <w:snapToGrid w:val="0"/>
                <w:sz w:val="28"/>
                <w:szCs w:val="28"/>
              </w:rPr>
            </w:pPr>
            <w:r w:rsidRPr="00FD0C48">
              <w:rPr>
                <w:szCs w:val="20"/>
              </w:rPr>
              <w:t>18,14</w:t>
            </w:r>
          </w:p>
        </w:tc>
      </w:tr>
      <w:tr w:rsidR="00FD0C48" w:rsidRPr="00FD0C48" w14:paraId="5C191885" w14:textId="77777777" w:rsidTr="00FC2646">
        <w:trPr>
          <w:trHeight w:val="360"/>
        </w:trPr>
        <w:tc>
          <w:tcPr>
            <w:tcW w:w="336" w:type="pct"/>
            <w:shd w:val="clear" w:color="auto" w:fill="auto"/>
            <w:vAlign w:val="center"/>
            <w:hideMark/>
          </w:tcPr>
          <w:p w14:paraId="01C3918B" w14:textId="77777777" w:rsidR="00FD0C48" w:rsidRPr="00FD0C48" w:rsidRDefault="00FD0C48" w:rsidP="00FD0C48">
            <w:pPr>
              <w:jc w:val="center"/>
              <w:rPr>
                <w:sz w:val="28"/>
                <w:szCs w:val="28"/>
              </w:rPr>
            </w:pPr>
            <w:r w:rsidRPr="00FD0C48">
              <w:rPr>
                <w:sz w:val="28"/>
                <w:szCs w:val="28"/>
              </w:rPr>
              <w:t>8</w:t>
            </w:r>
          </w:p>
        </w:tc>
        <w:tc>
          <w:tcPr>
            <w:tcW w:w="3395" w:type="pct"/>
            <w:shd w:val="clear" w:color="auto" w:fill="auto"/>
            <w:vAlign w:val="center"/>
            <w:hideMark/>
          </w:tcPr>
          <w:p w14:paraId="46B3363F" w14:textId="77777777" w:rsidR="00FD0C48" w:rsidRPr="00FD0C48" w:rsidRDefault="00FD0C48" w:rsidP="00FD0C48">
            <w:pPr>
              <w:rPr>
                <w:sz w:val="28"/>
                <w:szCs w:val="28"/>
              </w:rPr>
            </w:pPr>
            <w:r w:rsidRPr="00FD0C48">
              <w:rPr>
                <w:sz w:val="28"/>
                <w:szCs w:val="28"/>
              </w:rPr>
              <w:t>Лизинговый платеж</w:t>
            </w:r>
          </w:p>
        </w:tc>
        <w:tc>
          <w:tcPr>
            <w:tcW w:w="1269" w:type="pct"/>
            <w:shd w:val="clear" w:color="auto" w:fill="auto"/>
            <w:vAlign w:val="center"/>
          </w:tcPr>
          <w:p w14:paraId="6434E3EE" w14:textId="77777777" w:rsidR="00FD0C48" w:rsidRPr="00FD0C48" w:rsidRDefault="00FD0C48" w:rsidP="00FD0C48">
            <w:pPr>
              <w:jc w:val="center"/>
              <w:rPr>
                <w:sz w:val="28"/>
                <w:szCs w:val="28"/>
              </w:rPr>
            </w:pPr>
            <w:r w:rsidRPr="00FD0C48">
              <w:rPr>
                <w:szCs w:val="20"/>
              </w:rPr>
              <w:t>0,00</w:t>
            </w:r>
          </w:p>
        </w:tc>
      </w:tr>
      <w:tr w:rsidR="00FD0C48" w:rsidRPr="00FD0C48" w14:paraId="3EFD8D78" w14:textId="77777777" w:rsidTr="00FC2646">
        <w:trPr>
          <w:trHeight w:val="360"/>
        </w:trPr>
        <w:tc>
          <w:tcPr>
            <w:tcW w:w="336" w:type="pct"/>
            <w:shd w:val="clear" w:color="auto" w:fill="auto"/>
            <w:vAlign w:val="center"/>
            <w:hideMark/>
          </w:tcPr>
          <w:p w14:paraId="49CE9835" w14:textId="77777777" w:rsidR="00FD0C48" w:rsidRPr="00FD0C48" w:rsidRDefault="00FD0C48" w:rsidP="00FD0C48">
            <w:pPr>
              <w:jc w:val="center"/>
              <w:rPr>
                <w:sz w:val="28"/>
                <w:szCs w:val="28"/>
              </w:rPr>
            </w:pPr>
            <w:r w:rsidRPr="00FD0C48">
              <w:rPr>
                <w:sz w:val="28"/>
                <w:szCs w:val="28"/>
              </w:rPr>
              <w:t>9</w:t>
            </w:r>
          </w:p>
        </w:tc>
        <w:tc>
          <w:tcPr>
            <w:tcW w:w="3395" w:type="pct"/>
            <w:shd w:val="clear" w:color="auto" w:fill="auto"/>
            <w:vAlign w:val="center"/>
            <w:hideMark/>
          </w:tcPr>
          <w:p w14:paraId="15B206B1" w14:textId="77777777" w:rsidR="00FD0C48" w:rsidRPr="00FD0C48" w:rsidRDefault="00FD0C48" w:rsidP="00FD0C48">
            <w:pPr>
              <w:rPr>
                <w:sz w:val="28"/>
                <w:szCs w:val="28"/>
              </w:rPr>
            </w:pPr>
            <w:r w:rsidRPr="00FD0C48">
              <w:rPr>
                <w:sz w:val="28"/>
                <w:szCs w:val="28"/>
              </w:rPr>
              <w:t>Арендная плата</w:t>
            </w:r>
          </w:p>
        </w:tc>
        <w:tc>
          <w:tcPr>
            <w:tcW w:w="1269" w:type="pct"/>
            <w:shd w:val="clear" w:color="auto" w:fill="auto"/>
            <w:vAlign w:val="center"/>
          </w:tcPr>
          <w:p w14:paraId="69B77B2E" w14:textId="77777777" w:rsidR="00FD0C48" w:rsidRPr="00FD0C48" w:rsidRDefault="00FD0C48" w:rsidP="00FD0C48">
            <w:pPr>
              <w:jc w:val="center"/>
              <w:rPr>
                <w:sz w:val="28"/>
                <w:szCs w:val="28"/>
              </w:rPr>
            </w:pPr>
            <w:r w:rsidRPr="00FD0C48">
              <w:rPr>
                <w:szCs w:val="20"/>
              </w:rPr>
              <w:t>0,00</w:t>
            </w:r>
          </w:p>
        </w:tc>
      </w:tr>
      <w:tr w:rsidR="00FD0C48" w:rsidRPr="00FD0C48" w14:paraId="3C14DD01" w14:textId="77777777" w:rsidTr="00FC2646">
        <w:trPr>
          <w:trHeight w:val="360"/>
        </w:trPr>
        <w:tc>
          <w:tcPr>
            <w:tcW w:w="336" w:type="pct"/>
            <w:shd w:val="clear" w:color="auto" w:fill="auto"/>
            <w:vAlign w:val="center"/>
            <w:hideMark/>
          </w:tcPr>
          <w:p w14:paraId="202914CE" w14:textId="77777777" w:rsidR="00FD0C48" w:rsidRPr="00FD0C48" w:rsidRDefault="00FD0C48" w:rsidP="00FD0C48">
            <w:pPr>
              <w:jc w:val="center"/>
              <w:rPr>
                <w:sz w:val="28"/>
                <w:szCs w:val="28"/>
              </w:rPr>
            </w:pPr>
            <w:r w:rsidRPr="00FD0C48">
              <w:rPr>
                <w:sz w:val="28"/>
                <w:szCs w:val="28"/>
              </w:rPr>
              <w:t>10</w:t>
            </w:r>
          </w:p>
        </w:tc>
        <w:tc>
          <w:tcPr>
            <w:tcW w:w="3395" w:type="pct"/>
            <w:shd w:val="clear" w:color="auto" w:fill="auto"/>
            <w:vAlign w:val="center"/>
            <w:hideMark/>
          </w:tcPr>
          <w:p w14:paraId="630FDF00" w14:textId="77777777" w:rsidR="00FD0C48" w:rsidRPr="00FD0C48" w:rsidRDefault="00FD0C48" w:rsidP="00FD0C48">
            <w:pPr>
              <w:rPr>
                <w:sz w:val="28"/>
                <w:szCs w:val="28"/>
              </w:rPr>
            </w:pPr>
            <w:r w:rsidRPr="00FD0C48">
              <w:rPr>
                <w:sz w:val="28"/>
                <w:szCs w:val="28"/>
              </w:rPr>
              <w:t>Другие расходы</w:t>
            </w:r>
          </w:p>
        </w:tc>
        <w:tc>
          <w:tcPr>
            <w:tcW w:w="1269" w:type="pct"/>
            <w:shd w:val="clear" w:color="auto" w:fill="auto"/>
            <w:vAlign w:val="center"/>
          </w:tcPr>
          <w:p w14:paraId="72EAFDBB" w14:textId="77777777" w:rsidR="00FD0C48" w:rsidRPr="00FD0C48" w:rsidRDefault="00FD0C48" w:rsidP="00FD0C48">
            <w:pPr>
              <w:jc w:val="center"/>
              <w:rPr>
                <w:sz w:val="28"/>
                <w:szCs w:val="28"/>
              </w:rPr>
            </w:pPr>
            <w:r w:rsidRPr="00FD0C48">
              <w:rPr>
                <w:szCs w:val="20"/>
              </w:rPr>
              <w:t>0,00</w:t>
            </w:r>
          </w:p>
        </w:tc>
      </w:tr>
      <w:tr w:rsidR="00FD0C48" w:rsidRPr="00FD0C48" w14:paraId="16C3582E" w14:textId="77777777" w:rsidTr="00FC2646">
        <w:trPr>
          <w:trHeight w:val="360"/>
        </w:trPr>
        <w:tc>
          <w:tcPr>
            <w:tcW w:w="336" w:type="pct"/>
            <w:shd w:val="clear" w:color="auto" w:fill="auto"/>
            <w:vAlign w:val="center"/>
            <w:hideMark/>
          </w:tcPr>
          <w:p w14:paraId="076F42C3" w14:textId="77777777" w:rsidR="00FD0C48" w:rsidRPr="00FD0C48" w:rsidRDefault="00FD0C48" w:rsidP="00FD0C48">
            <w:pPr>
              <w:jc w:val="center"/>
              <w:rPr>
                <w:sz w:val="28"/>
                <w:szCs w:val="28"/>
              </w:rPr>
            </w:pPr>
            <w:r w:rsidRPr="00FD0C48">
              <w:rPr>
                <w:sz w:val="28"/>
                <w:szCs w:val="28"/>
              </w:rPr>
              <w:t> 11</w:t>
            </w:r>
          </w:p>
        </w:tc>
        <w:tc>
          <w:tcPr>
            <w:tcW w:w="3395" w:type="pct"/>
            <w:shd w:val="clear" w:color="auto" w:fill="auto"/>
            <w:vAlign w:val="center"/>
            <w:hideMark/>
          </w:tcPr>
          <w:p w14:paraId="5260ECAF" w14:textId="77777777" w:rsidR="00FD0C48" w:rsidRPr="00FD0C48" w:rsidRDefault="00FD0C48" w:rsidP="00FD0C48">
            <w:pPr>
              <w:rPr>
                <w:sz w:val="28"/>
                <w:szCs w:val="28"/>
              </w:rPr>
            </w:pPr>
            <w:r w:rsidRPr="00FD0C48">
              <w:rPr>
                <w:sz w:val="28"/>
                <w:szCs w:val="28"/>
              </w:rPr>
              <w:t>Итого</w:t>
            </w:r>
          </w:p>
        </w:tc>
        <w:tc>
          <w:tcPr>
            <w:tcW w:w="1269" w:type="pct"/>
            <w:shd w:val="clear" w:color="auto" w:fill="auto"/>
            <w:vAlign w:val="center"/>
          </w:tcPr>
          <w:p w14:paraId="6B64D81A" w14:textId="77777777" w:rsidR="00FD0C48" w:rsidRPr="00FD0C48" w:rsidRDefault="00FD0C48" w:rsidP="00FD0C48">
            <w:pPr>
              <w:jc w:val="center"/>
              <w:rPr>
                <w:b/>
                <w:bCs/>
                <w:sz w:val="28"/>
                <w:szCs w:val="28"/>
              </w:rPr>
            </w:pPr>
            <w:r w:rsidRPr="00FD0C48">
              <w:rPr>
                <w:b/>
                <w:bCs/>
                <w:szCs w:val="20"/>
              </w:rPr>
              <w:t>6 064,95</w:t>
            </w:r>
          </w:p>
        </w:tc>
      </w:tr>
    </w:tbl>
    <w:p w14:paraId="5F1AA491" w14:textId="77777777" w:rsidR="00FD0C48" w:rsidRPr="00FD0C48" w:rsidRDefault="00FD0C48" w:rsidP="00FD0C48">
      <w:pPr>
        <w:rPr>
          <w:szCs w:val="20"/>
        </w:rPr>
      </w:pPr>
    </w:p>
    <w:p w14:paraId="1C282FEF" w14:textId="77777777" w:rsidR="00FD0C48" w:rsidRPr="00FD0C48" w:rsidRDefault="00FD0C48" w:rsidP="00FD0C48">
      <w:pPr>
        <w:ind w:firstLine="851"/>
        <w:rPr>
          <w:szCs w:val="20"/>
          <w:lang w:eastAsia="x-none"/>
        </w:rPr>
      </w:pPr>
    </w:p>
    <w:p w14:paraId="4CC3B4D2" w14:textId="77777777" w:rsidR="00FD0C48" w:rsidRPr="00FD0C48" w:rsidRDefault="00FD0C48" w:rsidP="007629FF">
      <w:pPr>
        <w:keepNext/>
        <w:numPr>
          <w:ilvl w:val="0"/>
          <w:numId w:val="4"/>
        </w:numPr>
        <w:tabs>
          <w:tab w:val="left" w:pos="567"/>
        </w:tabs>
        <w:jc w:val="center"/>
        <w:outlineLvl w:val="0"/>
        <w:rPr>
          <w:b/>
          <w:bCs/>
          <w:sz w:val="32"/>
          <w:szCs w:val="20"/>
          <w:lang w:val="x-none" w:eastAsia="x-none"/>
        </w:rPr>
      </w:pPr>
      <w:bookmarkStart w:id="21" w:name="_Toc52528737"/>
      <w:bookmarkStart w:id="22" w:name="_Toc81818549"/>
      <w:r w:rsidRPr="00FD0C48">
        <w:rPr>
          <w:b/>
          <w:bCs/>
          <w:snapToGrid w:val="0"/>
          <w:sz w:val="28"/>
          <w:szCs w:val="28"/>
        </w:rPr>
        <w:t>Расчет неподконтрольных расходов на очередной год долгосрочного периода регулирования</w:t>
      </w:r>
      <w:bookmarkEnd w:id="21"/>
      <w:bookmarkEnd w:id="22"/>
    </w:p>
    <w:p w14:paraId="0AFCC3B2" w14:textId="77777777" w:rsidR="00FD0C48" w:rsidRPr="00FD0C48" w:rsidRDefault="00FD0C48" w:rsidP="00FD0C48">
      <w:pPr>
        <w:autoSpaceDE w:val="0"/>
        <w:autoSpaceDN w:val="0"/>
        <w:adjustRightInd w:val="0"/>
        <w:ind w:firstLine="851"/>
        <w:contextualSpacing/>
        <w:jc w:val="both"/>
        <w:rPr>
          <w:rFonts w:eastAsia="Calibri"/>
          <w:sz w:val="28"/>
          <w:szCs w:val="28"/>
        </w:rPr>
      </w:pPr>
    </w:p>
    <w:p w14:paraId="1DEC2A41" w14:textId="77777777" w:rsidR="00FD0C48" w:rsidRPr="00FD0C48" w:rsidRDefault="00FD0C48" w:rsidP="00FD0C48">
      <w:pPr>
        <w:autoSpaceDE w:val="0"/>
        <w:autoSpaceDN w:val="0"/>
        <w:adjustRightInd w:val="0"/>
        <w:ind w:firstLine="851"/>
        <w:contextualSpacing/>
        <w:jc w:val="both"/>
        <w:rPr>
          <w:rFonts w:eastAsia="Calibri"/>
          <w:sz w:val="28"/>
          <w:szCs w:val="28"/>
        </w:rPr>
      </w:pPr>
      <w:r w:rsidRPr="00FD0C48">
        <w:rPr>
          <w:rFonts w:eastAsia="Calibri"/>
          <w:sz w:val="28"/>
          <w:szCs w:val="28"/>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081DC7FF" w14:textId="77777777" w:rsidR="00FD0C48" w:rsidRPr="00FD0C48" w:rsidRDefault="00FD0C48" w:rsidP="00FD0C48">
      <w:pPr>
        <w:autoSpaceDE w:val="0"/>
        <w:autoSpaceDN w:val="0"/>
        <w:adjustRightInd w:val="0"/>
        <w:ind w:firstLine="851"/>
        <w:contextualSpacing/>
        <w:jc w:val="both"/>
        <w:rPr>
          <w:rFonts w:eastAsia="Calibri"/>
          <w:sz w:val="28"/>
          <w:szCs w:val="28"/>
        </w:rPr>
      </w:pPr>
      <w:r w:rsidRPr="00FD0C48">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798E46F1" w14:textId="77777777" w:rsidR="00FD0C48" w:rsidRPr="00FD0C48" w:rsidRDefault="00FD0C48" w:rsidP="00FD0C48">
      <w:pPr>
        <w:autoSpaceDE w:val="0"/>
        <w:autoSpaceDN w:val="0"/>
        <w:adjustRightInd w:val="0"/>
        <w:ind w:firstLine="851"/>
        <w:contextualSpacing/>
        <w:jc w:val="both"/>
        <w:rPr>
          <w:rFonts w:eastAsia="Calibri"/>
          <w:sz w:val="28"/>
          <w:szCs w:val="28"/>
        </w:rPr>
      </w:pPr>
      <w:r w:rsidRPr="00FD0C48">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62448C6D" w14:textId="77777777" w:rsidR="00FD0C48" w:rsidRPr="00FD0C48" w:rsidRDefault="00FD0C48" w:rsidP="00FD0C48">
      <w:pPr>
        <w:autoSpaceDE w:val="0"/>
        <w:autoSpaceDN w:val="0"/>
        <w:adjustRightInd w:val="0"/>
        <w:ind w:firstLine="851"/>
        <w:contextualSpacing/>
        <w:jc w:val="both"/>
        <w:rPr>
          <w:rFonts w:eastAsia="Calibri"/>
          <w:sz w:val="28"/>
          <w:szCs w:val="28"/>
        </w:rPr>
      </w:pPr>
      <w:r w:rsidRPr="00FD0C48">
        <w:rPr>
          <w:rFonts w:eastAsia="Calibri"/>
          <w:sz w:val="28"/>
          <w:szCs w:val="28"/>
        </w:rPr>
        <w:t>3) концессионную плату;</w:t>
      </w:r>
    </w:p>
    <w:p w14:paraId="7ACC1B9E" w14:textId="77777777" w:rsidR="00FD0C48" w:rsidRPr="00FD0C48" w:rsidRDefault="00FD0C48" w:rsidP="00FD0C48">
      <w:pPr>
        <w:autoSpaceDE w:val="0"/>
        <w:autoSpaceDN w:val="0"/>
        <w:adjustRightInd w:val="0"/>
        <w:ind w:firstLine="851"/>
        <w:contextualSpacing/>
        <w:jc w:val="both"/>
        <w:rPr>
          <w:rFonts w:eastAsia="Calibri"/>
          <w:sz w:val="28"/>
          <w:szCs w:val="28"/>
        </w:rPr>
      </w:pPr>
      <w:r w:rsidRPr="00FD0C48">
        <w:rPr>
          <w:rFonts w:eastAsia="Calibri"/>
          <w:sz w:val="28"/>
          <w:szCs w:val="28"/>
        </w:rPr>
        <w:t>4) арендную плату;</w:t>
      </w:r>
    </w:p>
    <w:p w14:paraId="034C7D6E" w14:textId="77777777" w:rsidR="00FD0C48" w:rsidRPr="00FD0C48" w:rsidRDefault="00FD0C48" w:rsidP="00FD0C48">
      <w:pPr>
        <w:autoSpaceDE w:val="0"/>
        <w:autoSpaceDN w:val="0"/>
        <w:adjustRightInd w:val="0"/>
        <w:ind w:firstLine="851"/>
        <w:contextualSpacing/>
        <w:jc w:val="both"/>
        <w:rPr>
          <w:rFonts w:eastAsia="Calibri"/>
          <w:sz w:val="28"/>
          <w:szCs w:val="28"/>
        </w:rPr>
      </w:pPr>
      <w:r w:rsidRPr="00FD0C48">
        <w:rPr>
          <w:rFonts w:eastAsia="Calibri"/>
          <w:sz w:val="28"/>
          <w:szCs w:val="28"/>
        </w:rPr>
        <w:t>5) расходы по сомнительным долгам;</w:t>
      </w:r>
    </w:p>
    <w:p w14:paraId="28749059" w14:textId="77777777" w:rsidR="00FD0C48" w:rsidRPr="00FD0C48" w:rsidRDefault="00FD0C48" w:rsidP="00FD0C48">
      <w:pPr>
        <w:autoSpaceDE w:val="0"/>
        <w:autoSpaceDN w:val="0"/>
        <w:adjustRightInd w:val="0"/>
        <w:ind w:firstLine="851"/>
        <w:contextualSpacing/>
        <w:jc w:val="both"/>
        <w:rPr>
          <w:rFonts w:eastAsia="Calibri"/>
          <w:sz w:val="28"/>
          <w:szCs w:val="28"/>
        </w:rPr>
      </w:pPr>
      <w:r w:rsidRPr="00FD0C48">
        <w:rPr>
          <w:rFonts w:eastAsia="Calibri"/>
          <w:sz w:val="28"/>
          <w:szCs w:val="28"/>
        </w:rPr>
        <w:t>6) величину амортизации основных средств;</w:t>
      </w:r>
    </w:p>
    <w:p w14:paraId="1AD26055" w14:textId="77777777" w:rsidR="00FD0C48" w:rsidRPr="00FD0C48" w:rsidRDefault="00FD0C48" w:rsidP="00FD0C48">
      <w:pPr>
        <w:autoSpaceDE w:val="0"/>
        <w:autoSpaceDN w:val="0"/>
        <w:adjustRightInd w:val="0"/>
        <w:ind w:firstLine="851"/>
        <w:contextualSpacing/>
        <w:jc w:val="both"/>
        <w:rPr>
          <w:rFonts w:eastAsia="Calibri"/>
          <w:sz w:val="28"/>
          <w:szCs w:val="28"/>
        </w:rPr>
      </w:pPr>
      <w:r w:rsidRPr="00FD0C48">
        <w:rPr>
          <w:rFonts w:eastAsia="Calibri"/>
          <w:sz w:val="28"/>
          <w:szCs w:val="28"/>
        </w:rPr>
        <w:t>7) отчисления на социальные нужды.</w:t>
      </w:r>
    </w:p>
    <w:p w14:paraId="13C657A0" w14:textId="77777777" w:rsidR="00FD0C48" w:rsidRPr="00FD0C48" w:rsidRDefault="00FD0C48" w:rsidP="00FD0C48">
      <w:pPr>
        <w:autoSpaceDE w:val="0"/>
        <w:autoSpaceDN w:val="0"/>
        <w:adjustRightInd w:val="0"/>
        <w:ind w:firstLine="851"/>
        <w:contextualSpacing/>
        <w:jc w:val="both"/>
        <w:rPr>
          <w:rFonts w:eastAsia="Calibri"/>
          <w:sz w:val="28"/>
          <w:szCs w:val="28"/>
        </w:rPr>
      </w:pPr>
    </w:p>
    <w:p w14:paraId="3B1C5830" w14:textId="77777777" w:rsidR="00FD0C48" w:rsidRPr="00FD0C48" w:rsidRDefault="00FD0C48" w:rsidP="007629FF">
      <w:pPr>
        <w:keepNext/>
        <w:numPr>
          <w:ilvl w:val="1"/>
          <w:numId w:val="4"/>
        </w:numPr>
        <w:tabs>
          <w:tab w:val="left" w:pos="567"/>
        </w:tabs>
        <w:jc w:val="center"/>
        <w:outlineLvl w:val="0"/>
        <w:rPr>
          <w:b/>
          <w:sz w:val="32"/>
          <w:szCs w:val="20"/>
          <w:lang w:val="x-none" w:eastAsia="x-none"/>
        </w:rPr>
      </w:pPr>
      <w:bookmarkStart w:id="23" w:name="_Toc52528738"/>
      <w:bookmarkStart w:id="24" w:name="_Toc81818550"/>
      <w:r w:rsidRPr="00FD0C48">
        <w:rPr>
          <w:b/>
          <w:sz w:val="32"/>
          <w:szCs w:val="20"/>
          <w:lang w:val="x-none" w:eastAsia="x-none"/>
        </w:rPr>
        <w:t>Расходы на оплату налогов, сборов и других обязательных платежей</w:t>
      </w:r>
      <w:bookmarkEnd w:id="23"/>
      <w:bookmarkEnd w:id="24"/>
    </w:p>
    <w:p w14:paraId="496FF2B8" w14:textId="77777777" w:rsidR="00FD0C48" w:rsidRPr="00FD0C48" w:rsidRDefault="00FD0C48" w:rsidP="00FD0C48">
      <w:pPr>
        <w:rPr>
          <w:szCs w:val="20"/>
          <w:lang w:val="x-none" w:eastAsia="x-none"/>
        </w:rPr>
      </w:pPr>
    </w:p>
    <w:p w14:paraId="66BF490B" w14:textId="77777777" w:rsidR="00FD0C48" w:rsidRPr="00FD0C48" w:rsidRDefault="00FD0C48" w:rsidP="00FD0C48">
      <w:pPr>
        <w:ind w:firstLine="709"/>
        <w:jc w:val="both"/>
        <w:rPr>
          <w:snapToGrid w:val="0"/>
          <w:sz w:val="28"/>
          <w:szCs w:val="28"/>
        </w:rPr>
      </w:pPr>
      <w:r w:rsidRPr="00FD0C48">
        <w:rPr>
          <w:snapToGrid w:val="0"/>
          <w:sz w:val="28"/>
          <w:szCs w:val="28"/>
        </w:rPr>
        <w:t>Предприятием заявлены расходы по статье в размере 22,47 тыс. руб. в том числе плата за выбросы и сбросы загрязняющих веществ в окружающую среду – 4,87 тыс. руб., транспортный налог – 17,60 тыс. руб.</w:t>
      </w:r>
    </w:p>
    <w:p w14:paraId="536220C8"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 xml:space="preserve">Проанализировав представленные материалы, эксперты предлагают включить в расчёт расходы в размере 17,96 тыс. руб., в том числе 0,36 тыс. руб. – плата за выбросы в пределах ПДВ (представлена декларация о плате за </w:t>
      </w:r>
      <w:r w:rsidRPr="00FD0C48">
        <w:rPr>
          <w:snapToGrid w:val="0"/>
          <w:sz w:val="28"/>
          <w:szCs w:val="28"/>
        </w:rPr>
        <w:lastRenderedPageBreak/>
        <w:t>негативное воздействие на окружающую среду за 2022 год), транспортный налог – 17,60 тыс. руб. (по транспортному налогу за 2022 год, в доле на тепловую энергию 17,60 тыс. руб.).</w:t>
      </w:r>
    </w:p>
    <w:p w14:paraId="7690872C"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 xml:space="preserve">Корректировка плановых расходов по статье на 2024 год относительно предложений предприятия в сторону уменьшения составила 4,51 тыс. руб., в связи с исключением расходов на сверхлимитные выбросы. </w:t>
      </w:r>
    </w:p>
    <w:p w14:paraId="219EA01E" w14:textId="77777777" w:rsidR="00FD0C48" w:rsidRPr="00FD0C48" w:rsidRDefault="00FD0C48" w:rsidP="00FD0C48">
      <w:pPr>
        <w:tabs>
          <w:tab w:val="left" w:pos="1890"/>
        </w:tabs>
        <w:ind w:firstLine="720"/>
        <w:jc w:val="both"/>
        <w:rPr>
          <w:snapToGrid w:val="0"/>
          <w:sz w:val="28"/>
          <w:szCs w:val="28"/>
        </w:rPr>
      </w:pPr>
    </w:p>
    <w:p w14:paraId="5D715F8F" w14:textId="77777777" w:rsidR="00FD0C48" w:rsidRPr="00FD0C48" w:rsidRDefault="00FD0C48" w:rsidP="007629FF">
      <w:pPr>
        <w:keepNext/>
        <w:numPr>
          <w:ilvl w:val="1"/>
          <w:numId w:val="4"/>
        </w:numPr>
        <w:tabs>
          <w:tab w:val="left" w:pos="567"/>
        </w:tabs>
        <w:jc w:val="center"/>
        <w:outlineLvl w:val="0"/>
        <w:rPr>
          <w:b/>
          <w:sz w:val="32"/>
          <w:szCs w:val="20"/>
          <w:lang w:val="x-none" w:eastAsia="x-none"/>
        </w:rPr>
      </w:pPr>
      <w:bookmarkStart w:id="25" w:name="_Toc52528739"/>
      <w:bookmarkStart w:id="26" w:name="_Toc81818551"/>
      <w:r w:rsidRPr="00FD0C48">
        <w:rPr>
          <w:b/>
          <w:sz w:val="32"/>
          <w:szCs w:val="20"/>
          <w:lang w:val="x-none" w:eastAsia="x-none"/>
        </w:rPr>
        <w:t>Отчисления на социальные нужды</w:t>
      </w:r>
      <w:bookmarkEnd w:id="25"/>
      <w:bookmarkEnd w:id="26"/>
    </w:p>
    <w:p w14:paraId="616BE7C9" w14:textId="77777777" w:rsidR="00FD0C48" w:rsidRPr="00FD0C48" w:rsidRDefault="00FD0C48" w:rsidP="00FD0C48">
      <w:pPr>
        <w:tabs>
          <w:tab w:val="left" w:pos="1890"/>
        </w:tabs>
        <w:ind w:firstLine="720"/>
        <w:jc w:val="both"/>
        <w:rPr>
          <w:snapToGrid w:val="0"/>
          <w:sz w:val="28"/>
          <w:szCs w:val="28"/>
        </w:rPr>
      </w:pPr>
    </w:p>
    <w:p w14:paraId="03A7E702" w14:textId="77777777" w:rsidR="00FD0C48" w:rsidRPr="00FD0C48" w:rsidRDefault="00FD0C48" w:rsidP="00FD0C48">
      <w:pPr>
        <w:tabs>
          <w:tab w:val="left" w:pos="1890"/>
        </w:tabs>
        <w:ind w:firstLine="720"/>
        <w:jc w:val="both"/>
        <w:rPr>
          <w:snapToGrid w:val="0"/>
          <w:sz w:val="28"/>
          <w:szCs w:val="28"/>
        </w:rPr>
      </w:pPr>
      <w:bookmarkStart w:id="27" w:name="_Hlk52461700"/>
      <w:r w:rsidRPr="00FD0C48">
        <w:rPr>
          <w:snapToGrid w:val="0"/>
          <w:sz w:val="28"/>
          <w:szCs w:val="28"/>
        </w:rPr>
        <w:t>Предприятием заявлены расходы по статье в размере 2 459,11 тыс. руб.</w:t>
      </w:r>
    </w:p>
    <w:bookmarkEnd w:id="27"/>
    <w:p w14:paraId="5B55FB29"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В расходы по статье «Отчисления на социальные нужды» включаются:</w:t>
      </w:r>
    </w:p>
    <w:p w14:paraId="0C914005"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3B51B76A"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  сумма страховых взносов в соответствии со ст. 428 НК Налогового кодекса Российской Федерации (часть вторая) от 05.08.2000 № 117-ФЗ;</w:t>
      </w:r>
    </w:p>
    <w:p w14:paraId="48F62ECE"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276E71C0"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Экспертами в расчет НВВ на 2024 год приняты страховые взносы в размере 30,2 % от ФОТ, определённого в операционных расходах, или 1 479,42 тыс. руб. = 4 898,75 тыс. руб. × 0,302.</w:t>
      </w:r>
    </w:p>
    <w:p w14:paraId="530E8F37"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Корректировка плановых расходов по статье на 2024 год относительно предложений предприятия составила 979,69 тыс. руб. в сторону снижения, в связи с корректировкой фонда оплаты труда, определённого в операционных расходах.</w:t>
      </w:r>
    </w:p>
    <w:p w14:paraId="70992138" w14:textId="77777777" w:rsidR="00FD0C48" w:rsidRPr="00FD0C48" w:rsidRDefault="00FD0C48" w:rsidP="00FD0C48">
      <w:pPr>
        <w:widowControl w:val="0"/>
        <w:jc w:val="center"/>
        <w:rPr>
          <w:szCs w:val="20"/>
          <w:lang w:eastAsia="x-none"/>
        </w:rPr>
      </w:pPr>
    </w:p>
    <w:p w14:paraId="3D9C654B" w14:textId="77777777" w:rsidR="00FD0C48" w:rsidRPr="00FD0C48" w:rsidRDefault="00FD0C48" w:rsidP="00FD0C48">
      <w:pPr>
        <w:widowControl w:val="0"/>
        <w:jc w:val="center"/>
        <w:rPr>
          <w:szCs w:val="20"/>
          <w:lang w:eastAsia="x-none"/>
        </w:rPr>
      </w:pPr>
    </w:p>
    <w:p w14:paraId="33E6C324" w14:textId="77777777" w:rsidR="00FD0C48" w:rsidRPr="00FD0C48" w:rsidRDefault="00FD0C48" w:rsidP="007629FF">
      <w:pPr>
        <w:keepNext/>
        <w:widowControl w:val="0"/>
        <w:numPr>
          <w:ilvl w:val="1"/>
          <w:numId w:val="4"/>
        </w:numPr>
        <w:tabs>
          <w:tab w:val="left" w:pos="567"/>
        </w:tabs>
        <w:jc w:val="center"/>
        <w:outlineLvl w:val="0"/>
        <w:rPr>
          <w:b/>
          <w:sz w:val="32"/>
          <w:szCs w:val="20"/>
          <w:lang w:val="x-none" w:eastAsia="x-none"/>
        </w:rPr>
      </w:pPr>
      <w:r w:rsidRPr="00FD0C48">
        <w:rPr>
          <w:b/>
          <w:sz w:val="32"/>
          <w:szCs w:val="20"/>
          <w:lang w:val="x-none" w:eastAsia="x-none"/>
        </w:rPr>
        <w:t>Амортизация основных средств и нематериальных активов</w:t>
      </w:r>
    </w:p>
    <w:p w14:paraId="36D90E33" w14:textId="77777777" w:rsidR="00FD0C48" w:rsidRPr="00FD0C48" w:rsidRDefault="00FD0C48" w:rsidP="00FD0C48">
      <w:pPr>
        <w:ind w:firstLine="709"/>
        <w:jc w:val="both"/>
        <w:rPr>
          <w:snapToGrid w:val="0"/>
          <w:color w:val="000000"/>
          <w:sz w:val="28"/>
          <w:szCs w:val="28"/>
        </w:rPr>
      </w:pPr>
    </w:p>
    <w:p w14:paraId="4002975D" w14:textId="77777777" w:rsidR="00FD0C48" w:rsidRPr="00FD0C48" w:rsidRDefault="00FD0C48" w:rsidP="00FD0C48">
      <w:pPr>
        <w:ind w:firstLine="709"/>
        <w:jc w:val="both"/>
        <w:rPr>
          <w:snapToGrid w:val="0"/>
          <w:color w:val="000000"/>
          <w:sz w:val="28"/>
          <w:szCs w:val="28"/>
        </w:rPr>
      </w:pPr>
      <w:r w:rsidRPr="00FD0C48">
        <w:rPr>
          <w:snapToGrid w:val="0"/>
          <w:color w:val="000000"/>
          <w:sz w:val="28"/>
          <w:szCs w:val="28"/>
        </w:rPr>
        <w:t>К основным средствам относятся активы при одновременном выполнении ряда условий, а именно:</w:t>
      </w:r>
    </w:p>
    <w:p w14:paraId="3E75A6A6" w14:textId="77777777" w:rsidR="00FD0C48" w:rsidRPr="00FD0C48" w:rsidRDefault="00FD0C48" w:rsidP="00FD0C48">
      <w:pPr>
        <w:ind w:firstLine="709"/>
        <w:jc w:val="both"/>
        <w:rPr>
          <w:snapToGrid w:val="0"/>
          <w:color w:val="000000"/>
          <w:sz w:val="28"/>
          <w:szCs w:val="28"/>
        </w:rPr>
      </w:pPr>
      <w:r w:rsidRPr="00FD0C48">
        <w:rPr>
          <w:snapToGrid w:val="0"/>
          <w:color w:val="000000"/>
          <w:sz w:val="28"/>
          <w:szCs w:val="28"/>
        </w:rPr>
        <w:t>1) использование в производственной деятельности или для управленческих нужд;</w:t>
      </w:r>
    </w:p>
    <w:p w14:paraId="4286FC4E" w14:textId="77777777" w:rsidR="00FD0C48" w:rsidRPr="00FD0C48" w:rsidRDefault="00FD0C48" w:rsidP="00FD0C48">
      <w:pPr>
        <w:ind w:firstLine="709"/>
        <w:jc w:val="both"/>
        <w:rPr>
          <w:snapToGrid w:val="0"/>
          <w:color w:val="000000"/>
          <w:sz w:val="28"/>
          <w:szCs w:val="28"/>
        </w:rPr>
      </w:pPr>
      <w:r w:rsidRPr="00FD0C48">
        <w:rPr>
          <w:snapToGrid w:val="0"/>
          <w:color w:val="000000"/>
          <w:sz w:val="28"/>
          <w:szCs w:val="28"/>
        </w:rPr>
        <w:t>2) использование более 12 месяцев;</w:t>
      </w:r>
    </w:p>
    <w:p w14:paraId="4F8A198C" w14:textId="77777777" w:rsidR="00FD0C48" w:rsidRPr="00FD0C48" w:rsidRDefault="00FD0C48" w:rsidP="00FD0C48">
      <w:pPr>
        <w:ind w:firstLine="709"/>
        <w:jc w:val="both"/>
        <w:rPr>
          <w:snapToGrid w:val="0"/>
          <w:color w:val="000000"/>
          <w:sz w:val="28"/>
          <w:szCs w:val="28"/>
        </w:rPr>
      </w:pPr>
      <w:r w:rsidRPr="00FD0C48">
        <w:rPr>
          <w:snapToGrid w:val="0"/>
          <w:color w:val="000000"/>
          <w:sz w:val="28"/>
          <w:szCs w:val="28"/>
        </w:rPr>
        <w:t>3) способность приносить доход;</w:t>
      </w:r>
    </w:p>
    <w:p w14:paraId="0002E834" w14:textId="77777777" w:rsidR="00FD0C48" w:rsidRPr="00FD0C48" w:rsidRDefault="00FD0C48" w:rsidP="00FD0C48">
      <w:pPr>
        <w:ind w:firstLine="709"/>
        <w:jc w:val="both"/>
        <w:rPr>
          <w:snapToGrid w:val="0"/>
          <w:color w:val="000000"/>
          <w:sz w:val="28"/>
          <w:szCs w:val="28"/>
        </w:rPr>
      </w:pPr>
      <w:r w:rsidRPr="00FD0C48">
        <w:rPr>
          <w:snapToGrid w:val="0"/>
          <w:color w:val="000000"/>
          <w:sz w:val="28"/>
          <w:szCs w:val="28"/>
        </w:rPr>
        <w:t>4) если не планируется дальнейшая перепродажа.</w:t>
      </w:r>
    </w:p>
    <w:p w14:paraId="0A92CC4A" w14:textId="77777777" w:rsidR="00FD0C48" w:rsidRPr="00FD0C48" w:rsidRDefault="00FD0C48" w:rsidP="00FD0C48">
      <w:pPr>
        <w:ind w:firstLine="709"/>
        <w:jc w:val="both"/>
        <w:rPr>
          <w:snapToGrid w:val="0"/>
          <w:color w:val="000000"/>
          <w:sz w:val="28"/>
          <w:szCs w:val="28"/>
        </w:rPr>
      </w:pPr>
      <w:r w:rsidRPr="00FD0C48">
        <w:rPr>
          <w:snapToGrid w:val="0"/>
          <w:color w:val="000000"/>
          <w:sz w:val="28"/>
          <w:szCs w:val="28"/>
        </w:rPr>
        <w:t xml:space="preserve">Срок полезного использования основных средств определяется самостоятельно, на дату ввода в эксплуатацию данного объекта, на основании </w:t>
      </w:r>
      <w:r w:rsidRPr="00FD0C48">
        <w:rPr>
          <w:snapToGrid w:val="0"/>
          <w:color w:val="000000"/>
          <w:sz w:val="28"/>
          <w:szCs w:val="28"/>
        </w:rPr>
        <w:lastRenderedPageBreak/>
        <w:t>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3CB3EB9B" w14:textId="77777777" w:rsidR="00FD0C48" w:rsidRPr="00FD0C48" w:rsidRDefault="00FD0C48" w:rsidP="00FD0C48">
      <w:pPr>
        <w:ind w:firstLine="709"/>
        <w:jc w:val="both"/>
        <w:rPr>
          <w:snapToGrid w:val="0"/>
          <w:color w:val="000000"/>
          <w:sz w:val="28"/>
          <w:szCs w:val="28"/>
        </w:rPr>
      </w:pPr>
      <w:r w:rsidRPr="00FD0C48">
        <w:rPr>
          <w:snapToGrid w:val="0"/>
          <w:color w:val="00000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D626DE0" w14:textId="77777777" w:rsidR="00FD0C48" w:rsidRPr="00FD0C48" w:rsidRDefault="00FD0C48" w:rsidP="00FD0C48">
      <w:pPr>
        <w:ind w:firstLine="709"/>
        <w:jc w:val="both"/>
        <w:rPr>
          <w:snapToGrid w:val="0"/>
          <w:color w:val="000000"/>
          <w:sz w:val="28"/>
          <w:szCs w:val="28"/>
        </w:rPr>
      </w:pPr>
      <w:r w:rsidRPr="00FD0C48">
        <w:rPr>
          <w:snapToGrid w:val="0"/>
          <w:color w:val="000000"/>
          <w:sz w:val="28"/>
          <w:szCs w:val="28"/>
        </w:rPr>
        <w:t xml:space="preserve">В соответствии с п. 16 статьи 3 Федерального закона от 21.07.2005 № 115-ФЗ (ред. от 27.12.2018) «О концессионных соглашениях» объект концессионного соглашения и иное передаваемое </w:t>
      </w:r>
      <w:proofErr w:type="spellStart"/>
      <w:r w:rsidRPr="00FD0C48">
        <w:rPr>
          <w:snapToGrid w:val="0"/>
          <w:color w:val="000000"/>
          <w:sz w:val="28"/>
          <w:szCs w:val="28"/>
        </w:rPr>
        <w:t>концедентом</w:t>
      </w:r>
      <w:proofErr w:type="spellEnd"/>
      <w:r w:rsidRPr="00FD0C48">
        <w:rPr>
          <w:snapToGrid w:val="0"/>
          <w:color w:val="000000"/>
          <w:sz w:val="28"/>
          <w:szCs w:val="28"/>
        </w:rPr>
        <w:t xml:space="preserve">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14:paraId="241DFF92" w14:textId="77777777" w:rsidR="00FD0C48" w:rsidRPr="00FD0C48" w:rsidRDefault="00FD0C48" w:rsidP="00FD0C48">
      <w:pPr>
        <w:ind w:firstLine="709"/>
        <w:jc w:val="both"/>
        <w:rPr>
          <w:snapToGrid w:val="0"/>
          <w:sz w:val="28"/>
          <w:szCs w:val="28"/>
        </w:rPr>
      </w:pPr>
      <w:r w:rsidRPr="00FD0C48">
        <w:rPr>
          <w:snapToGrid w:val="0"/>
          <w:sz w:val="28"/>
          <w:szCs w:val="28"/>
        </w:rPr>
        <w:t xml:space="preserve">По данной статье предприятие представило расчет амортизационных отчислений на 2024 год на переданное в концессию имущество и вновь вводимое, согласно инвестиционной программе </w:t>
      </w:r>
      <w:proofErr w:type="gramStart"/>
      <w:r w:rsidRPr="00FD0C48">
        <w:rPr>
          <w:snapToGrid w:val="0"/>
          <w:sz w:val="28"/>
          <w:szCs w:val="28"/>
        </w:rPr>
        <w:t>ООО</w:t>
      </w:r>
      <w:proofErr w:type="gramEnd"/>
      <w:r w:rsidRPr="00FD0C48">
        <w:rPr>
          <w:snapToGrid w:val="0"/>
          <w:sz w:val="28"/>
          <w:szCs w:val="28"/>
        </w:rPr>
        <w:t xml:space="preserve"> «Коммунальщик», в общем размере 923,08 тыс. руб.</w:t>
      </w:r>
    </w:p>
    <w:p w14:paraId="2DE24BAC" w14:textId="77777777" w:rsidR="00FD0C48" w:rsidRPr="00FD0C48" w:rsidRDefault="00FD0C48" w:rsidP="00FD0C48">
      <w:pPr>
        <w:widowControl w:val="0"/>
        <w:ind w:firstLine="709"/>
        <w:jc w:val="both"/>
        <w:rPr>
          <w:szCs w:val="20"/>
          <w:lang w:eastAsia="x-none"/>
        </w:rPr>
      </w:pPr>
      <w:r w:rsidRPr="00FD0C48">
        <w:rPr>
          <w:snapToGrid w:val="0"/>
          <w:sz w:val="28"/>
          <w:szCs w:val="28"/>
        </w:rPr>
        <w:t>Экспертами предлагается согласиться с предложениями предприятия и принять величину амортизационных отчислений на 2024 год на уровне 923,08 тыс. руб.</w:t>
      </w:r>
    </w:p>
    <w:p w14:paraId="5D7DD1D6" w14:textId="77777777" w:rsidR="00FD0C48" w:rsidRPr="00FD0C48" w:rsidRDefault="00FD0C48" w:rsidP="00FD0C48">
      <w:pPr>
        <w:widowControl w:val="0"/>
        <w:jc w:val="center"/>
        <w:rPr>
          <w:szCs w:val="20"/>
          <w:lang w:eastAsia="x-none"/>
        </w:rPr>
      </w:pPr>
    </w:p>
    <w:p w14:paraId="3EE7DC1A" w14:textId="77777777" w:rsidR="00FD0C48" w:rsidRPr="00FD0C48" w:rsidRDefault="00FD0C48" w:rsidP="007629FF">
      <w:pPr>
        <w:keepNext/>
        <w:widowControl w:val="0"/>
        <w:numPr>
          <w:ilvl w:val="1"/>
          <w:numId w:val="4"/>
        </w:numPr>
        <w:tabs>
          <w:tab w:val="left" w:pos="567"/>
        </w:tabs>
        <w:jc w:val="center"/>
        <w:outlineLvl w:val="0"/>
        <w:rPr>
          <w:b/>
          <w:sz w:val="32"/>
          <w:szCs w:val="20"/>
          <w:lang w:val="x-none" w:eastAsia="x-none"/>
        </w:rPr>
      </w:pPr>
      <w:bookmarkStart w:id="28" w:name="_Toc52528740"/>
      <w:bookmarkStart w:id="29" w:name="_Toc81818552"/>
      <w:r w:rsidRPr="00FD0C48">
        <w:rPr>
          <w:b/>
          <w:sz w:val="32"/>
          <w:szCs w:val="20"/>
          <w:lang w:val="x-none" w:eastAsia="x-none"/>
        </w:rPr>
        <w:t>Налог при УСН</w:t>
      </w:r>
      <w:bookmarkEnd w:id="28"/>
      <w:bookmarkEnd w:id="29"/>
    </w:p>
    <w:p w14:paraId="5FF3B7B9" w14:textId="77777777" w:rsidR="00FD0C48" w:rsidRPr="00FD0C48" w:rsidRDefault="00FD0C48" w:rsidP="00FD0C48">
      <w:pPr>
        <w:widowControl w:val="0"/>
        <w:ind w:firstLine="709"/>
        <w:jc w:val="both"/>
        <w:rPr>
          <w:sz w:val="28"/>
          <w:szCs w:val="28"/>
        </w:rPr>
      </w:pPr>
    </w:p>
    <w:p w14:paraId="23DC0BBA" w14:textId="77777777" w:rsidR="00FD0C48" w:rsidRPr="00FD0C48" w:rsidRDefault="00FD0C48" w:rsidP="00FD0C48">
      <w:pPr>
        <w:ind w:firstLine="709"/>
        <w:jc w:val="both"/>
        <w:rPr>
          <w:snapToGrid w:val="0"/>
          <w:sz w:val="28"/>
          <w:szCs w:val="28"/>
        </w:rPr>
      </w:pPr>
      <w:r w:rsidRPr="00FD0C48">
        <w:rPr>
          <w:snapToGrid w:val="0"/>
          <w:sz w:val="28"/>
          <w:szCs w:val="28"/>
        </w:rPr>
        <w:t xml:space="preserve">По данной статье предприятие представило свои предложения на сумму 810,93 тыс. руб. Согласно представленной декларации, объектом налогообложения являются доходы предприятия (6% от доходов за исключением отчислений на социальные нужды, представлена налоговая декларация). </w:t>
      </w:r>
    </w:p>
    <w:p w14:paraId="4BBA980A" w14:textId="77777777" w:rsidR="00FD0C48" w:rsidRPr="00FD0C48" w:rsidRDefault="00FD0C48" w:rsidP="00FD0C48">
      <w:pPr>
        <w:ind w:firstLine="709"/>
        <w:jc w:val="both"/>
        <w:rPr>
          <w:snapToGrid w:val="0"/>
          <w:sz w:val="28"/>
          <w:szCs w:val="28"/>
        </w:rPr>
      </w:pPr>
      <w:r w:rsidRPr="00FD0C48">
        <w:rPr>
          <w:snapToGrid w:val="0"/>
          <w:sz w:val="28"/>
          <w:szCs w:val="28"/>
        </w:rPr>
        <w:t>Таким образом, величина налога с дохода принята экспертами по ставке 6 % от налогооблагаемой базы – НВВ, за исключением плановых отчислений ЕСН в размере, не превышающем 50 % от начисленного налога, и составила 773,18 тыс. руб.</w:t>
      </w:r>
      <w:r w:rsidRPr="00FD0C48">
        <w:rPr>
          <w:snapToGrid w:val="0"/>
          <w:color w:val="FF0000"/>
          <w:sz w:val="28"/>
          <w:szCs w:val="28"/>
        </w:rPr>
        <w:t xml:space="preserve"> </w:t>
      </w:r>
      <w:r w:rsidRPr="00FD0C48">
        <w:rPr>
          <w:snapToGrid w:val="0"/>
          <w:sz w:val="28"/>
          <w:szCs w:val="28"/>
        </w:rPr>
        <w:t>(25 772,60 × 0,06 × 50%).</w:t>
      </w:r>
    </w:p>
    <w:p w14:paraId="50679DAF" w14:textId="77777777" w:rsidR="00FD0C48" w:rsidRPr="00FD0C48" w:rsidRDefault="00FD0C48" w:rsidP="00FD0C48">
      <w:pPr>
        <w:widowControl w:val="0"/>
        <w:tabs>
          <w:tab w:val="left" w:pos="1890"/>
        </w:tabs>
        <w:ind w:firstLine="720"/>
        <w:jc w:val="both"/>
        <w:rPr>
          <w:sz w:val="28"/>
          <w:szCs w:val="28"/>
        </w:rPr>
      </w:pPr>
      <w:r w:rsidRPr="00FD0C48">
        <w:rPr>
          <w:snapToGrid w:val="0"/>
          <w:sz w:val="28"/>
          <w:szCs w:val="28"/>
        </w:rPr>
        <w:t>Корректировка плановых расходов по статье на 2024 год относительно предложений предприятия в сторону снижения составила 37,75</w:t>
      </w:r>
      <w:r w:rsidRPr="00FD0C48">
        <w:rPr>
          <w:snapToGrid w:val="0"/>
          <w:color w:val="FF0000"/>
          <w:sz w:val="28"/>
          <w:szCs w:val="28"/>
        </w:rPr>
        <w:t xml:space="preserve"> </w:t>
      </w:r>
      <w:r w:rsidRPr="00FD0C48">
        <w:rPr>
          <w:snapToGrid w:val="0"/>
          <w:sz w:val="28"/>
          <w:szCs w:val="28"/>
        </w:rPr>
        <w:t>тыс. руб., в связи с корректировкой налогооблагаемой базы</w:t>
      </w:r>
      <w:r w:rsidRPr="00FD0C48">
        <w:rPr>
          <w:sz w:val="28"/>
          <w:szCs w:val="28"/>
        </w:rPr>
        <w:t>.</w:t>
      </w:r>
    </w:p>
    <w:p w14:paraId="32192B8D" w14:textId="77777777" w:rsidR="00FD0C48" w:rsidRPr="00FD0C48" w:rsidRDefault="00FD0C48" w:rsidP="00FD0C48">
      <w:pPr>
        <w:widowControl w:val="0"/>
        <w:tabs>
          <w:tab w:val="left" w:pos="1890"/>
        </w:tabs>
        <w:ind w:firstLine="720"/>
        <w:jc w:val="both"/>
        <w:rPr>
          <w:snapToGrid w:val="0"/>
          <w:sz w:val="28"/>
          <w:szCs w:val="28"/>
        </w:rPr>
      </w:pPr>
      <w:r w:rsidRPr="00FD0C48">
        <w:rPr>
          <w:snapToGrid w:val="0"/>
          <w:sz w:val="28"/>
          <w:szCs w:val="28"/>
        </w:rPr>
        <w:t>Информация о неподконтрольных расходах отражена в таблице 8.</w:t>
      </w:r>
    </w:p>
    <w:p w14:paraId="0AA8860F" w14:textId="77777777" w:rsidR="00FD0C48" w:rsidRPr="00FD0C48" w:rsidRDefault="00FD0C48" w:rsidP="00FD0C48">
      <w:pPr>
        <w:widowControl w:val="0"/>
        <w:tabs>
          <w:tab w:val="left" w:pos="1890"/>
        </w:tabs>
        <w:ind w:firstLine="720"/>
        <w:jc w:val="both"/>
        <w:rPr>
          <w:sz w:val="28"/>
          <w:szCs w:val="28"/>
        </w:rPr>
      </w:pPr>
    </w:p>
    <w:p w14:paraId="7E2BAC03" w14:textId="77777777" w:rsidR="00FD0C48" w:rsidRPr="00FD0C48" w:rsidRDefault="00FD0C48" w:rsidP="00FD0C48">
      <w:pPr>
        <w:widowControl w:val="0"/>
        <w:tabs>
          <w:tab w:val="left" w:pos="1890"/>
        </w:tabs>
        <w:ind w:firstLine="720"/>
        <w:jc w:val="both"/>
        <w:rPr>
          <w:sz w:val="28"/>
          <w:szCs w:val="28"/>
        </w:rPr>
      </w:pPr>
    </w:p>
    <w:p w14:paraId="6C72E2A0" w14:textId="77777777" w:rsidR="00FD0C48" w:rsidRPr="00FD0C48" w:rsidRDefault="00FD0C48" w:rsidP="00FD0C48">
      <w:pPr>
        <w:widowControl w:val="0"/>
        <w:tabs>
          <w:tab w:val="left" w:pos="1890"/>
        </w:tabs>
        <w:ind w:firstLine="720"/>
        <w:jc w:val="both"/>
        <w:rPr>
          <w:sz w:val="28"/>
          <w:szCs w:val="28"/>
        </w:rPr>
      </w:pPr>
    </w:p>
    <w:p w14:paraId="0E6D17ED" w14:textId="77777777" w:rsidR="00FD0C48" w:rsidRPr="00FD0C48" w:rsidRDefault="00FD0C48" w:rsidP="00FD0C48">
      <w:pPr>
        <w:widowControl w:val="0"/>
        <w:tabs>
          <w:tab w:val="left" w:pos="1890"/>
        </w:tabs>
        <w:ind w:firstLine="720"/>
        <w:jc w:val="both"/>
        <w:rPr>
          <w:sz w:val="28"/>
          <w:szCs w:val="28"/>
        </w:rPr>
      </w:pPr>
    </w:p>
    <w:p w14:paraId="0A3BA60F" w14:textId="77777777" w:rsidR="00FD0C48" w:rsidRPr="00FD0C48" w:rsidRDefault="00FD0C48" w:rsidP="00FD0C48">
      <w:pPr>
        <w:widowControl w:val="0"/>
        <w:tabs>
          <w:tab w:val="left" w:pos="1890"/>
        </w:tabs>
        <w:ind w:firstLine="720"/>
        <w:jc w:val="both"/>
        <w:rPr>
          <w:sz w:val="28"/>
          <w:szCs w:val="28"/>
        </w:rPr>
      </w:pPr>
    </w:p>
    <w:p w14:paraId="2D5E4173" w14:textId="77777777" w:rsidR="00FD0C48" w:rsidRPr="00FD0C48" w:rsidRDefault="00FD0C48" w:rsidP="00FD0C48">
      <w:pPr>
        <w:widowControl w:val="0"/>
        <w:tabs>
          <w:tab w:val="left" w:pos="1890"/>
        </w:tabs>
        <w:ind w:firstLine="720"/>
        <w:jc w:val="both"/>
        <w:rPr>
          <w:sz w:val="28"/>
          <w:szCs w:val="28"/>
        </w:rPr>
      </w:pPr>
    </w:p>
    <w:p w14:paraId="1401B4DE" w14:textId="77777777" w:rsidR="00FD0C48" w:rsidRPr="00FD0C48" w:rsidRDefault="00FD0C48" w:rsidP="00FD0C48">
      <w:pPr>
        <w:ind w:firstLine="720"/>
        <w:jc w:val="right"/>
        <w:rPr>
          <w:snapToGrid w:val="0"/>
          <w:sz w:val="28"/>
          <w:szCs w:val="28"/>
        </w:rPr>
      </w:pPr>
      <w:r w:rsidRPr="00FD0C48">
        <w:rPr>
          <w:snapToGrid w:val="0"/>
          <w:sz w:val="28"/>
          <w:szCs w:val="28"/>
        </w:rPr>
        <w:t>Таблица 8</w:t>
      </w:r>
    </w:p>
    <w:p w14:paraId="20846531" w14:textId="77777777" w:rsidR="00FD0C48" w:rsidRPr="00FD0C48" w:rsidRDefault="00FD0C48" w:rsidP="00FD0C48">
      <w:pPr>
        <w:ind w:firstLine="720"/>
        <w:jc w:val="center"/>
        <w:rPr>
          <w:bCs/>
          <w:snapToGrid w:val="0"/>
          <w:sz w:val="28"/>
          <w:szCs w:val="28"/>
        </w:rPr>
      </w:pPr>
      <w:r w:rsidRPr="00FD0C48">
        <w:rPr>
          <w:bCs/>
          <w:snapToGrid w:val="0"/>
          <w:sz w:val="28"/>
          <w:szCs w:val="28"/>
        </w:rPr>
        <w:lastRenderedPageBreak/>
        <w:t>Реестр неподконтрольных расходов</w:t>
      </w:r>
    </w:p>
    <w:p w14:paraId="122AD9A7" w14:textId="77777777" w:rsidR="00FD0C48" w:rsidRPr="00FD0C48" w:rsidRDefault="00FD0C48" w:rsidP="00FD0C48">
      <w:pPr>
        <w:ind w:firstLine="720"/>
        <w:jc w:val="right"/>
        <w:rPr>
          <w:snapToGrid w:val="0"/>
          <w:sz w:val="22"/>
          <w:szCs w:val="28"/>
        </w:rPr>
      </w:pPr>
      <w:r w:rsidRPr="00FD0C48">
        <w:rPr>
          <w:snapToGrid w:val="0"/>
          <w:sz w:val="22"/>
          <w:szCs w:val="28"/>
        </w:rPr>
        <w:t xml:space="preserve">тыс. </w:t>
      </w:r>
      <w:r w:rsidRPr="00FD0C48">
        <w:rPr>
          <w:snapToGrid w:val="0"/>
          <w:szCs w:val="28"/>
        </w:rPr>
        <w:t>руб</w:t>
      </w:r>
      <w:r w:rsidRPr="00FD0C48">
        <w:rPr>
          <w:snapToGrid w:val="0"/>
          <w:sz w:val="22"/>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668"/>
        <w:gridCol w:w="1606"/>
        <w:gridCol w:w="1991"/>
        <w:gridCol w:w="1560"/>
      </w:tblGrid>
      <w:tr w:rsidR="00FD0C48" w:rsidRPr="00FD0C48" w14:paraId="07A257BB" w14:textId="77777777" w:rsidTr="00FC2646">
        <w:trPr>
          <w:trHeight w:val="330"/>
          <w:tblHeader/>
        </w:trPr>
        <w:tc>
          <w:tcPr>
            <w:tcW w:w="417" w:type="pct"/>
            <w:shd w:val="clear" w:color="auto" w:fill="auto"/>
            <w:vAlign w:val="center"/>
            <w:hideMark/>
          </w:tcPr>
          <w:p w14:paraId="10EC8EC6" w14:textId="77777777" w:rsidR="00FD0C48" w:rsidRPr="00FD0C48" w:rsidRDefault="00FD0C48" w:rsidP="00FD0C48">
            <w:pPr>
              <w:jc w:val="center"/>
              <w:rPr>
                <w:sz w:val="20"/>
                <w:szCs w:val="20"/>
              </w:rPr>
            </w:pPr>
            <w:r w:rsidRPr="00FD0C48">
              <w:rPr>
                <w:sz w:val="20"/>
                <w:szCs w:val="20"/>
              </w:rPr>
              <w:t>№ п. п.</w:t>
            </w:r>
          </w:p>
        </w:tc>
        <w:tc>
          <w:tcPr>
            <w:tcW w:w="1905" w:type="pct"/>
            <w:shd w:val="clear" w:color="auto" w:fill="auto"/>
            <w:vAlign w:val="center"/>
            <w:hideMark/>
          </w:tcPr>
          <w:p w14:paraId="5E2DF0C2" w14:textId="77777777" w:rsidR="00FD0C48" w:rsidRPr="00FD0C48" w:rsidRDefault="00FD0C48" w:rsidP="00FD0C48">
            <w:pPr>
              <w:jc w:val="center"/>
              <w:rPr>
                <w:sz w:val="20"/>
                <w:szCs w:val="20"/>
              </w:rPr>
            </w:pPr>
            <w:r w:rsidRPr="00FD0C48">
              <w:rPr>
                <w:sz w:val="20"/>
                <w:szCs w:val="20"/>
              </w:rPr>
              <w:t>Наименование расхода</w:t>
            </w:r>
          </w:p>
        </w:tc>
        <w:tc>
          <w:tcPr>
            <w:tcW w:w="834" w:type="pct"/>
            <w:vAlign w:val="center"/>
          </w:tcPr>
          <w:p w14:paraId="237A3079" w14:textId="77777777" w:rsidR="00FD0C48" w:rsidRPr="00FD0C48" w:rsidRDefault="00FD0C48" w:rsidP="00FD0C48">
            <w:pPr>
              <w:jc w:val="center"/>
              <w:rPr>
                <w:sz w:val="20"/>
                <w:szCs w:val="20"/>
              </w:rPr>
            </w:pPr>
            <w:r w:rsidRPr="00FD0C48">
              <w:rPr>
                <w:sz w:val="20"/>
                <w:szCs w:val="20"/>
              </w:rPr>
              <w:t>Предложения предприятия на 2024</w:t>
            </w:r>
          </w:p>
        </w:tc>
        <w:tc>
          <w:tcPr>
            <w:tcW w:w="1034" w:type="pct"/>
            <w:shd w:val="clear" w:color="auto" w:fill="auto"/>
            <w:vAlign w:val="center"/>
          </w:tcPr>
          <w:p w14:paraId="21A25E50" w14:textId="77777777" w:rsidR="00FD0C48" w:rsidRPr="00FD0C48" w:rsidRDefault="00FD0C48" w:rsidP="00FD0C48">
            <w:pPr>
              <w:jc w:val="center"/>
              <w:rPr>
                <w:sz w:val="20"/>
                <w:szCs w:val="20"/>
              </w:rPr>
            </w:pPr>
            <w:r w:rsidRPr="00FD0C48">
              <w:rPr>
                <w:sz w:val="20"/>
                <w:szCs w:val="20"/>
              </w:rPr>
              <w:t xml:space="preserve">Предложения экспертов на </w:t>
            </w:r>
            <w:r w:rsidRPr="00FD0C48">
              <w:rPr>
                <w:sz w:val="20"/>
                <w:szCs w:val="20"/>
                <w:lang w:val="en-US"/>
              </w:rPr>
              <w:t>20</w:t>
            </w:r>
            <w:r w:rsidRPr="00FD0C48">
              <w:rPr>
                <w:sz w:val="20"/>
                <w:szCs w:val="20"/>
              </w:rPr>
              <w:t>24</w:t>
            </w:r>
          </w:p>
        </w:tc>
        <w:tc>
          <w:tcPr>
            <w:tcW w:w="810" w:type="pct"/>
            <w:vAlign w:val="center"/>
          </w:tcPr>
          <w:p w14:paraId="6D08DA0F" w14:textId="77777777" w:rsidR="00FD0C48" w:rsidRPr="00FD0C48" w:rsidRDefault="00FD0C48" w:rsidP="00FD0C48">
            <w:pPr>
              <w:jc w:val="center"/>
              <w:rPr>
                <w:sz w:val="20"/>
                <w:szCs w:val="20"/>
              </w:rPr>
            </w:pPr>
            <w:r w:rsidRPr="00FD0C48">
              <w:rPr>
                <w:sz w:val="20"/>
                <w:szCs w:val="20"/>
              </w:rPr>
              <w:t>Отклонение от предложений предприятия</w:t>
            </w:r>
          </w:p>
        </w:tc>
      </w:tr>
      <w:tr w:rsidR="00FD0C48" w:rsidRPr="00FD0C48" w14:paraId="75255F17" w14:textId="77777777" w:rsidTr="00FC2646">
        <w:trPr>
          <w:trHeight w:val="463"/>
        </w:trPr>
        <w:tc>
          <w:tcPr>
            <w:tcW w:w="417" w:type="pct"/>
            <w:shd w:val="clear" w:color="auto" w:fill="auto"/>
            <w:vAlign w:val="center"/>
          </w:tcPr>
          <w:p w14:paraId="7A0C5229" w14:textId="77777777" w:rsidR="00FD0C48" w:rsidRPr="00FD0C48" w:rsidRDefault="00FD0C48" w:rsidP="00FD0C48">
            <w:pPr>
              <w:jc w:val="center"/>
              <w:rPr>
                <w:sz w:val="20"/>
                <w:szCs w:val="20"/>
              </w:rPr>
            </w:pPr>
            <w:r w:rsidRPr="00FD0C48">
              <w:rPr>
                <w:sz w:val="20"/>
                <w:szCs w:val="20"/>
              </w:rPr>
              <w:t>1.</w:t>
            </w:r>
          </w:p>
        </w:tc>
        <w:tc>
          <w:tcPr>
            <w:tcW w:w="1905" w:type="pct"/>
            <w:shd w:val="clear" w:color="auto" w:fill="auto"/>
            <w:vAlign w:val="center"/>
          </w:tcPr>
          <w:p w14:paraId="45B8D5B2" w14:textId="77777777" w:rsidR="00FD0C48" w:rsidRPr="00FD0C48" w:rsidRDefault="00FD0C48" w:rsidP="00FD0C48">
            <w:pPr>
              <w:rPr>
                <w:sz w:val="20"/>
                <w:szCs w:val="20"/>
              </w:rPr>
            </w:pPr>
            <w:r w:rsidRPr="00FD0C48">
              <w:rPr>
                <w:sz w:val="20"/>
                <w:szCs w:val="20"/>
              </w:rPr>
              <w:t>Расходы на оплату налогов, сборов и других обязательных платежей</w:t>
            </w:r>
          </w:p>
        </w:tc>
        <w:tc>
          <w:tcPr>
            <w:tcW w:w="834" w:type="pct"/>
            <w:tcBorders>
              <w:top w:val="single" w:sz="4" w:space="0" w:color="auto"/>
              <w:left w:val="nil"/>
              <w:bottom w:val="single" w:sz="4" w:space="0" w:color="auto"/>
              <w:right w:val="single" w:sz="4" w:space="0" w:color="auto"/>
            </w:tcBorders>
            <w:shd w:val="clear" w:color="auto" w:fill="auto"/>
            <w:vAlign w:val="center"/>
          </w:tcPr>
          <w:p w14:paraId="5EEAEF98" w14:textId="77777777" w:rsidR="00FD0C48" w:rsidRPr="00FD0C48" w:rsidRDefault="00FD0C48" w:rsidP="00FD0C48">
            <w:pPr>
              <w:jc w:val="center"/>
              <w:rPr>
                <w:snapToGrid w:val="0"/>
                <w:sz w:val="28"/>
                <w:szCs w:val="28"/>
              </w:rPr>
            </w:pPr>
            <w:r w:rsidRPr="00FD0C48">
              <w:rPr>
                <w:szCs w:val="20"/>
              </w:rPr>
              <w:t>22,47</w:t>
            </w:r>
          </w:p>
        </w:tc>
        <w:tc>
          <w:tcPr>
            <w:tcW w:w="1034" w:type="pct"/>
            <w:tcBorders>
              <w:top w:val="single" w:sz="4" w:space="0" w:color="auto"/>
              <w:left w:val="nil"/>
              <w:bottom w:val="single" w:sz="4" w:space="0" w:color="auto"/>
              <w:right w:val="single" w:sz="4" w:space="0" w:color="auto"/>
            </w:tcBorders>
            <w:shd w:val="clear" w:color="auto" w:fill="auto"/>
            <w:vAlign w:val="center"/>
          </w:tcPr>
          <w:p w14:paraId="75F68391" w14:textId="77777777" w:rsidR="00FD0C48" w:rsidRPr="00FD0C48" w:rsidRDefault="00FD0C48" w:rsidP="00FD0C48">
            <w:pPr>
              <w:jc w:val="center"/>
              <w:rPr>
                <w:snapToGrid w:val="0"/>
                <w:sz w:val="28"/>
                <w:szCs w:val="28"/>
              </w:rPr>
            </w:pPr>
            <w:r w:rsidRPr="00FD0C48">
              <w:rPr>
                <w:szCs w:val="20"/>
              </w:rPr>
              <w:t>17,96</w:t>
            </w:r>
          </w:p>
        </w:tc>
        <w:tc>
          <w:tcPr>
            <w:tcW w:w="810" w:type="pct"/>
            <w:tcBorders>
              <w:top w:val="single" w:sz="4" w:space="0" w:color="auto"/>
              <w:left w:val="nil"/>
              <w:bottom w:val="single" w:sz="4" w:space="0" w:color="auto"/>
              <w:right w:val="single" w:sz="4" w:space="0" w:color="auto"/>
            </w:tcBorders>
            <w:shd w:val="clear" w:color="auto" w:fill="auto"/>
            <w:vAlign w:val="center"/>
          </w:tcPr>
          <w:p w14:paraId="0D223A5B" w14:textId="77777777" w:rsidR="00FD0C48" w:rsidRPr="00FD0C48" w:rsidRDefault="00FD0C48" w:rsidP="00FD0C48">
            <w:pPr>
              <w:jc w:val="center"/>
              <w:rPr>
                <w:snapToGrid w:val="0"/>
                <w:sz w:val="28"/>
                <w:szCs w:val="28"/>
              </w:rPr>
            </w:pPr>
            <w:r w:rsidRPr="00FD0C48">
              <w:rPr>
                <w:szCs w:val="20"/>
              </w:rPr>
              <w:t>-4,51</w:t>
            </w:r>
          </w:p>
        </w:tc>
      </w:tr>
      <w:tr w:rsidR="00FD0C48" w:rsidRPr="00FD0C48" w14:paraId="685FFA29" w14:textId="77777777" w:rsidTr="00FC2646">
        <w:trPr>
          <w:trHeight w:val="463"/>
        </w:trPr>
        <w:tc>
          <w:tcPr>
            <w:tcW w:w="417" w:type="pct"/>
            <w:shd w:val="clear" w:color="auto" w:fill="auto"/>
            <w:vAlign w:val="center"/>
            <w:hideMark/>
          </w:tcPr>
          <w:p w14:paraId="35BDF1BD" w14:textId="77777777" w:rsidR="00FD0C48" w:rsidRPr="00FD0C48" w:rsidRDefault="00FD0C48" w:rsidP="00FD0C48">
            <w:pPr>
              <w:jc w:val="center"/>
              <w:rPr>
                <w:sz w:val="20"/>
                <w:szCs w:val="20"/>
              </w:rPr>
            </w:pPr>
            <w:r w:rsidRPr="00FD0C48">
              <w:rPr>
                <w:sz w:val="20"/>
                <w:szCs w:val="20"/>
              </w:rPr>
              <w:t>2.</w:t>
            </w:r>
          </w:p>
        </w:tc>
        <w:tc>
          <w:tcPr>
            <w:tcW w:w="1905" w:type="pct"/>
            <w:shd w:val="clear" w:color="auto" w:fill="auto"/>
            <w:vAlign w:val="center"/>
            <w:hideMark/>
          </w:tcPr>
          <w:p w14:paraId="52EFA737" w14:textId="77777777" w:rsidR="00FD0C48" w:rsidRPr="00FD0C48" w:rsidRDefault="00FD0C48" w:rsidP="00FD0C48">
            <w:pPr>
              <w:rPr>
                <w:sz w:val="20"/>
                <w:szCs w:val="20"/>
              </w:rPr>
            </w:pPr>
            <w:r w:rsidRPr="00FD0C48">
              <w:rPr>
                <w:sz w:val="20"/>
                <w:szCs w:val="20"/>
              </w:rPr>
              <w:t>Отчисления на социальные нужды</w:t>
            </w:r>
          </w:p>
        </w:tc>
        <w:tc>
          <w:tcPr>
            <w:tcW w:w="834" w:type="pct"/>
            <w:tcBorders>
              <w:top w:val="single" w:sz="4" w:space="0" w:color="auto"/>
              <w:left w:val="nil"/>
              <w:bottom w:val="single" w:sz="4" w:space="0" w:color="auto"/>
              <w:right w:val="single" w:sz="4" w:space="0" w:color="auto"/>
            </w:tcBorders>
            <w:shd w:val="clear" w:color="auto" w:fill="auto"/>
            <w:vAlign w:val="center"/>
          </w:tcPr>
          <w:p w14:paraId="4EEED4BA" w14:textId="77777777" w:rsidR="00FD0C48" w:rsidRPr="00FD0C48" w:rsidRDefault="00FD0C48" w:rsidP="00FD0C48">
            <w:pPr>
              <w:jc w:val="center"/>
              <w:rPr>
                <w:snapToGrid w:val="0"/>
                <w:sz w:val="28"/>
                <w:szCs w:val="28"/>
              </w:rPr>
            </w:pPr>
            <w:r w:rsidRPr="00FD0C48">
              <w:rPr>
                <w:szCs w:val="20"/>
              </w:rPr>
              <w:t>2 459,11</w:t>
            </w:r>
          </w:p>
        </w:tc>
        <w:tc>
          <w:tcPr>
            <w:tcW w:w="1034" w:type="pct"/>
            <w:tcBorders>
              <w:top w:val="single" w:sz="4" w:space="0" w:color="auto"/>
              <w:left w:val="nil"/>
              <w:bottom w:val="single" w:sz="4" w:space="0" w:color="auto"/>
              <w:right w:val="single" w:sz="4" w:space="0" w:color="auto"/>
            </w:tcBorders>
            <w:shd w:val="clear" w:color="auto" w:fill="auto"/>
            <w:vAlign w:val="center"/>
          </w:tcPr>
          <w:p w14:paraId="3B63C50D" w14:textId="77777777" w:rsidR="00FD0C48" w:rsidRPr="00FD0C48" w:rsidRDefault="00FD0C48" w:rsidP="00FD0C48">
            <w:pPr>
              <w:jc w:val="center"/>
              <w:rPr>
                <w:snapToGrid w:val="0"/>
                <w:sz w:val="28"/>
                <w:szCs w:val="28"/>
              </w:rPr>
            </w:pPr>
            <w:r w:rsidRPr="00FD0C48">
              <w:rPr>
                <w:szCs w:val="20"/>
              </w:rPr>
              <w:t>1 479,42</w:t>
            </w:r>
          </w:p>
        </w:tc>
        <w:tc>
          <w:tcPr>
            <w:tcW w:w="810" w:type="pct"/>
            <w:tcBorders>
              <w:top w:val="single" w:sz="4" w:space="0" w:color="auto"/>
              <w:left w:val="nil"/>
              <w:bottom w:val="single" w:sz="4" w:space="0" w:color="auto"/>
              <w:right w:val="single" w:sz="4" w:space="0" w:color="auto"/>
            </w:tcBorders>
            <w:shd w:val="clear" w:color="auto" w:fill="auto"/>
            <w:vAlign w:val="center"/>
          </w:tcPr>
          <w:p w14:paraId="7D8B699F" w14:textId="77777777" w:rsidR="00FD0C48" w:rsidRPr="00FD0C48" w:rsidRDefault="00FD0C48" w:rsidP="00FD0C48">
            <w:pPr>
              <w:jc w:val="center"/>
              <w:rPr>
                <w:snapToGrid w:val="0"/>
                <w:sz w:val="28"/>
                <w:szCs w:val="28"/>
              </w:rPr>
            </w:pPr>
            <w:r w:rsidRPr="00FD0C48">
              <w:rPr>
                <w:szCs w:val="20"/>
              </w:rPr>
              <w:t>-979,69</w:t>
            </w:r>
          </w:p>
        </w:tc>
      </w:tr>
      <w:tr w:rsidR="00FD0C48" w:rsidRPr="00FD0C48" w14:paraId="7D804DBE" w14:textId="77777777" w:rsidTr="00FC2646">
        <w:trPr>
          <w:trHeight w:val="405"/>
        </w:trPr>
        <w:tc>
          <w:tcPr>
            <w:tcW w:w="417" w:type="pct"/>
            <w:shd w:val="clear" w:color="auto" w:fill="auto"/>
            <w:vAlign w:val="center"/>
          </w:tcPr>
          <w:p w14:paraId="450CEB68" w14:textId="77777777" w:rsidR="00FD0C48" w:rsidRPr="00FD0C48" w:rsidRDefault="00FD0C48" w:rsidP="00FD0C48">
            <w:pPr>
              <w:jc w:val="center"/>
              <w:rPr>
                <w:sz w:val="20"/>
                <w:szCs w:val="20"/>
              </w:rPr>
            </w:pPr>
            <w:r w:rsidRPr="00FD0C48">
              <w:rPr>
                <w:sz w:val="20"/>
                <w:szCs w:val="20"/>
              </w:rPr>
              <w:t>3.</w:t>
            </w:r>
          </w:p>
        </w:tc>
        <w:tc>
          <w:tcPr>
            <w:tcW w:w="1905" w:type="pct"/>
            <w:shd w:val="clear" w:color="auto" w:fill="auto"/>
            <w:vAlign w:val="center"/>
          </w:tcPr>
          <w:p w14:paraId="1BAFDFEE" w14:textId="77777777" w:rsidR="00FD0C48" w:rsidRPr="00FD0C48" w:rsidRDefault="00FD0C48" w:rsidP="00FD0C48">
            <w:pPr>
              <w:rPr>
                <w:sz w:val="20"/>
                <w:szCs w:val="20"/>
              </w:rPr>
            </w:pPr>
            <w:r w:rsidRPr="00FD0C48">
              <w:rPr>
                <w:sz w:val="20"/>
                <w:szCs w:val="20"/>
              </w:rPr>
              <w:t>Амортизация</w:t>
            </w:r>
          </w:p>
        </w:tc>
        <w:tc>
          <w:tcPr>
            <w:tcW w:w="834" w:type="pct"/>
            <w:tcBorders>
              <w:top w:val="single" w:sz="4" w:space="0" w:color="auto"/>
              <w:left w:val="nil"/>
              <w:bottom w:val="single" w:sz="4" w:space="0" w:color="auto"/>
              <w:right w:val="single" w:sz="4" w:space="0" w:color="auto"/>
            </w:tcBorders>
            <w:shd w:val="clear" w:color="auto" w:fill="auto"/>
            <w:vAlign w:val="center"/>
          </w:tcPr>
          <w:p w14:paraId="452E7D8F" w14:textId="77777777" w:rsidR="00FD0C48" w:rsidRPr="00FD0C48" w:rsidRDefault="00FD0C48" w:rsidP="00FD0C48">
            <w:pPr>
              <w:jc w:val="center"/>
              <w:rPr>
                <w:szCs w:val="20"/>
              </w:rPr>
            </w:pPr>
            <w:r w:rsidRPr="00FD0C48">
              <w:rPr>
                <w:szCs w:val="20"/>
              </w:rPr>
              <w:t>923,08</w:t>
            </w:r>
          </w:p>
        </w:tc>
        <w:tc>
          <w:tcPr>
            <w:tcW w:w="1034" w:type="pct"/>
            <w:tcBorders>
              <w:top w:val="single" w:sz="4" w:space="0" w:color="auto"/>
              <w:left w:val="nil"/>
              <w:bottom w:val="single" w:sz="4" w:space="0" w:color="auto"/>
              <w:right w:val="single" w:sz="4" w:space="0" w:color="auto"/>
            </w:tcBorders>
            <w:shd w:val="clear" w:color="auto" w:fill="auto"/>
            <w:vAlign w:val="center"/>
          </w:tcPr>
          <w:p w14:paraId="2393B775" w14:textId="77777777" w:rsidR="00FD0C48" w:rsidRPr="00FD0C48" w:rsidRDefault="00FD0C48" w:rsidP="00FD0C48">
            <w:pPr>
              <w:jc w:val="center"/>
              <w:rPr>
                <w:szCs w:val="20"/>
              </w:rPr>
            </w:pPr>
            <w:r w:rsidRPr="00FD0C48">
              <w:rPr>
                <w:szCs w:val="20"/>
              </w:rPr>
              <w:t>923,08</w:t>
            </w:r>
          </w:p>
        </w:tc>
        <w:tc>
          <w:tcPr>
            <w:tcW w:w="810" w:type="pct"/>
            <w:tcBorders>
              <w:top w:val="single" w:sz="4" w:space="0" w:color="auto"/>
              <w:left w:val="nil"/>
              <w:bottom w:val="single" w:sz="4" w:space="0" w:color="auto"/>
              <w:right w:val="single" w:sz="4" w:space="0" w:color="auto"/>
            </w:tcBorders>
            <w:shd w:val="clear" w:color="auto" w:fill="auto"/>
            <w:vAlign w:val="center"/>
          </w:tcPr>
          <w:p w14:paraId="74F1DB8B" w14:textId="77777777" w:rsidR="00FD0C48" w:rsidRPr="00FD0C48" w:rsidRDefault="00FD0C48" w:rsidP="00FD0C48">
            <w:pPr>
              <w:jc w:val="center"/>
              <w:rPr>
                <w:szCs w:val="20"/>
              </w:rPr>
            </w:pPr>
            <w:r w:rsidRPr="00FD0C48">
              <w:rPr>
                <w:szCs w:val="20"/>
              </w:rPr>
              <w:t>0,00</w:t>
            </w:r>
          </w:p>
        </w:tc>
      </w:tr>
      <w:tr w:rsidR="00FD0C48" w:rsidRPr="00FD0C48" w14:paraId="670AA4A6" w14:textId="77777777" w:rsidTr="00FC2646">
        <w:trPr>
          <w:trHeight w:val="405"/>
        </w:trPr>
        <w:tc>
          <w:tcPr>
            <w:tcW w:w="417" w:type="pct"/>
            <w:shd w:val="clear" w:color="auto" w:fill="auto"/>
            <w:vAlign w:val="center"/>
            <w:hideMark/>
          </w:tcPr>
          <w:p w14:paraId="3E3361BE" w14:textId="77777777" w:rsidR="00FD0C48" w:rsidRPr="00FD0C48" w:rsidRDefault="00FD0C48" w:rsidP="00FD0C48">
            <w:pPr>
              <w:jc w:val="center"/>
              <w:rPr>
                <w:sz w:val="20"/>
                <w:szCs w:val="20"/>
              </w:rPr>
            </w:pPr>
            <w:r w:rsidRPr="00FD0C48">
              <w:rPr>
                <w:sz w:val="20"/>
                <w:szCs w:val="20"/>
              </w:rPr>
              <w:t>4.</w:t>
            </w:r>
          </w:p>
        </w:tc>
        <w:tc>
          <w:tcPr>
            <w:tcW w:w="1905" w:type="pct"/>
            <w:shd w:val="clear" w:color="auto" w:fill="auto"/>
            <w:vAlign w:val="center"/>
            <w:hideMark/>
          </w:tcPr>
          <w:p w14:paraId="54398945" w14:textId="77777777" w:rsidR="00FD0C48" w:rsidRPr="00FD0C48" w:rsidRDefault="00FD0C48" w:rsidP="00FD0C48">
            <w:pPr>
              <w:rPr>
                <w:sz w:val="20"/>
                <w:szCs w:val="20"/>
              </w:rPr>
            </w:pPr>
            <w:r w:rsidRPr="00FD0C48">
              <w:rPr>
                <w:sz w:val="20"/>
                <w:szCs w:val="20"/>
              </w:rPr>
              <w:t>Налоги при УСНО</w:t>
            </w:r>
          </w:p>
        </w:tc>
        <w:tc>
          <w:tcPr>
            <w:tcW w:w="834" w:type="pct"/>
            <w:tcBorders>
              <w:top w:val="single" w:sz="4" w:space="0" w:color="auto"/>
              <w:left w:val="nil"/>
              <w:bottom w:val="single" w:sz="4" w:space="0" w:color="auto"/>
              <w:right w:val="single" w:sz="4" w:space="0" w:color="auto"/>
            </w:tcBorders>
            <w:shd w:val="clear" w:color="auto" w:fill="auto"/>
            <w:vAlign w:val="center"/>
          </w:tcPr>
          <w:p w14:paraId="3E53EE57" w14:textId="77777777" w:rsidR="00FD0C48" w:rsidRPr="00FD0C48" w:rsidRDefault="00FD0C48" w:rsidP="00FD0C48">
            <w:pPr>
              <w:jc w:val="center"/>
              <w:rPr>
                <w:szCs w:val="20"/>
              </w:rPr>
            </w:pPr>
            <w:r w:rsidRPr="00FD0C48">
              <w:rPr>
                <w:szCs w:val="20"/>
              </w:rPr>
              <w:t>810,93</w:t>
            </w:r>
          </w:p>
        </w:tc>
        <w:tc>
          <w:tcPr>
            <w:tcW w:w="1034" w:type="pct"/>
            <w:tcBorders>
              <w:top w:val="single" w:sz="4" w:space="0" w:color="auto"/>
              <w:left w:val="nil"/>
              <w:bottom w:val="single" w:sz="4" w:space="0" w:color="auto"/>
              <w:right w:val="single" w:sz="4" w:space="0" w:color="auto"/>
            </w:tcBorders>
            <w:shd w:val="clear" w:color="auto" w:fill="auto"/>
            <w:vAlign w:val="center"/>
          </w:tcPr>
          <w:p w14:paraId="34EB4404" w14:textId="77777777" w:rsidR="00FD0C48" w:rsidRPr="00FD0C48" w:rsidRDefault="00FD0C48" w:rsidP="00FD0C48">
            <w:pPr>
              <w:jc w:val="center"/>
              <w:rPr>
                <w:szCs w:val="20"/>
              </w:rPr>
            </w:pPr>
            <w:r w:rsidRPr="00FD0C48">
              <w:rPr>
                <w:szCs w:val="20"/>
              </w:rPr>
              <w:t>773,18</w:t>
            </w:r>
          </w:p>
        </w:tc>
        <w:tc>
          <w:tcPr>
            <w:tcW w:w="810" w:type="pct"/>
            <w:tcBorders>
              <w:top w:val="single" w:sz="4" w:space="0" w:color="auto"/>
              <w:left w:val="nil"/>
              <w:bottom w:val="single" w:sz="4" w:space="0" w:color="auto"/>
              <w:right w:val="single" w:sz="4" w:space="0" w:color="auto"/>
            </w:tcBorders>
            <w:shd w:val="clear" w:color="auto" w:fill="auto"/>
            <w:vAlign w:val="center"/>
          </w:tcPr>
          <w:p w14:paraId="409D2113" w14:textId="77777777" w:rsidR="00FD0C48" w:rsidRPr="00FD0C48" w:rsidRDefault="00FD0C48" w:rsidP="00FD0C48">
            <w:pPr>
              <w:jc w:val="center"/>
              <w:rPr>
                <w:szCs w:val="20"/>
              </w:rPr>
            </w:pPr>
            <w:r w:rsidRPr="00FD0C48">
              <w:rPr>
                <w:szCs w:val="20"/>
              </w:rPr>
              <w:t>-37,75</w:t>
            </w:r>
          </w:p>
        </w:tc>
      </w:tr>
      <w:tr w:rsidR="00FD0C48" w:rsidRPr="00FD0C48" w14:paraId="785F7AF0" w14:textId="77777777" w:rsidTr="00FC2646">
        <w:trPr>
          <w:trHeight w:val="480"/>
        </w:trPr>
        <w:tc>
          <w:tcPr>
            <w:tcW w:w="417" w:type="pct"/>
            <w:tcBorders>
              <w:bottom w:val="single" w:sz="4" w:space="0" w:color="auto"/>
            </w:tcBorders>
            <w:shd w:val="clear" w:color="auto" w:fill="auto"/>
            <w:vAlign w:val="center"/>
            <w:hideMark/>
          </w:tcPr>
          <w:p w14:paraId="1E5B70D6" w14:textId="77777777" w:rsidR="00FD0C48" w:rsidRPr="00FD0C48" w:rsidRDefault="00FD0C48" w:rsidP="00FD0C48">
            <w:pPr>
              <w:jc w:val="center"/>
              <w:rPr>
                <w:bCs/>
                <w:sz w:val="20"/>
                <w:szCs w:val="20"/>
              </w:rPr>
            </w:pPr>
          </w:p>
        </w:tc>
        <w:tc>
          <w:tcPr>
            <w:tcW w:w="1905" w:type="pct"/>
            <w:tcBorders>
              <w:bottom w:val="single" w:sz="4" w:space="0" w:color="auto"/>
            </w:tcBorders>
            <w:shd w:val="clear" w:color="auto" w:fill="auto"/>
            <w:vAlign w:val="center"/>
            <w:hideMark/>
          </w:tcPr>
          <w:p w14:paraId="3504973D" w14:textId="77777777" w:rsidR="00FD0C48" w:rsidRPr="00FD0C48" w:rsidRDefault="00FD0C48" w:rsidP="00FD0C48">
            <w:pPr>
              <w:jc w:val="center"/>
              <w:rPr>
                <w:bCs/>
              </w:rPr>
            </w:pPr>
            <w:r w:rsidRPr="00FD0C48">
              <w:rPr>
                <w:bCs/>
              </w:rPr>
              <w:t>ИТОГО</w:t>
            </w:r>
          </w:p>
        </w:tc>
        <w:tc>
          <w:tcPr>
            <w:tcW w:w="834" w:type="pct"/>
            <w:tcBorders>
              <w:bottom w:val="single" w:sz="4" w:space="0" w:color="auto"/>
            </w:tcBorders>
            <w:shd w:val="clear" w:color="auto" w:fill="auto"/>
            <w:vAlign w:val="center"/>
          </w:tcPr>
          <w:p w14:paraId="0C2ABC4E" w14:textId="77777777" w:rsidR="00FD0C48" w:rsidRPr="00FD0C48" w:rsidRDefault="00FD0C48" w:rsidP="00FD0C48">
            <w:pPr>
              <w:jc w:val="center"/>
              <w:rPr>
                <w:szCs w:val="20"/>
              </w:rPr>
            </w:pPr>
            <w:r w:rsidRPr="00FD0C48">
              <w:rPr>
                <w:szCs w:val="20"/>
              </w:rPr>
              <w:t>4 215,59</w:t>
            </w:r>
          </w:p>
        </w:tc>
        <w:tc>
          <w:tcPr>
            <w:tcW w:w="1034" w:type="pct"/>
            <w:tcBorders>
              <w:bottom w:val="single" w:sz="4" w:space="0" w:color="auto"/>
            </w:tcBorders>
            <w:shd w:val="clear" w:color="auto" w:fill="auto"/>
            <w:vAlign w:val="center"/>
          </w:tcPr>
          <w:p w14:paraId="5E86B834" w14:textId="77777777" w:rsidR="00FD0C48" w:rsidRPr="00FD0C48" w:rsidRDefault="00FD0C48" w:rsidP="00FD0C48">
            <w:pPr>
              <w:jc w:val="center"/>
              <w:rPr>
                <w:szCs w:val="20"/>
              </w:rPr>
            </w:pPr>
            <w:r w:rsidRPr="00FD0C48">
              <w:rPr>
                <w:szCs w:val="20"/>
              </w:rPr>
              <w:t>3 193,64</w:t>
            </w:r>
          </w:p>
        </w:tc>
        <w:tc>
          <w:tcPr>
            <w:tcW w:w="810" w:type="pct"/>
            <w:tcBorders>
              <w:top w:val="nil"/>
              <w:left w:val="single" w:sz="4" w:space="0" w:color="auto"/>
              <w:bottom w:val="single" w:sz="4" w:space="0" w:color="auto"/>
              <w:right w:val="single" w:sz="4" w:space="0" w:color="auto"/>
            </w:tcBorders>
            <w:shd w:val="clear" w:color="auto" w:fill="auto"/>
            <w:vAlign w:val="center"/>
          </w:tcPr>
          <w:p w14:paraId="715581BF" w14:textId="77777777" w:rsidR="00FD0C48" w:rsidRPr="00FD0C48" w:rsidRDefault="00FD0C48" w:rsidP="00FD0C48">
            <w:pPr>
              <w:jc w:val="center"/>
              <w:rPr>
                <w:szCs w:val="20"/>
              </w:rPr>
            </w:pPr>
            <w:r w:rsidRPr="00FD0C48">
              <w:rPr>
                <w:szCs w:val="20"/>
              </w:rPr>
              <w:t>-1 021,95</w:t>
            </w:r>
          </w:p>
        </w:tc>
      </w:tr>
    </w:tbl>
    <w:p w14:paraId="01FC4174" w14:textId="77777777" w:rsidR="00FD0C48" w:rsidRPr="00FD0C48" w:rsidRDefault="00FD0C48" w:rsidP="00FD0C48">
      <w:pPr>
        <w:ind w:firstLine="720"/>
        <w:jc w:val="right"/>
        <w:rPr>
          <w:snapToGrid w:val="0"/>
          <w:sz w:val="22"/>
          <w:szCs w:val="28"/>
        </w:rPr>
      </w:pPr>
    </w:p>
    <w:p w14:paraId="4567A0C9" w14:textId="77777777" w:rsidR="00FD0C48" w:rsidRPr="00FD0C48" w:rsidRDefault="00FD0C48" w:rsidP="00FD0C48">
      <w:pPr>
        <w:ind w:firstLine="720"/>
        <w:jc w:val="right"/>
        <w:rPr>
          <w:snapToGrid w:val="0"/>
          <w:sz w:val="22"/>
          <w:szCs w:val="28"/>
        </w:rPr>
      </w:pPr>
    </w:p>
    <w:p w14:paraId="339007DA" w14:textId="77777777" w:rsidR="00FD0C48" w:rsidRPr="00FD0C48" w:rsidRDefault="00FD0C48" w:rsidP="007629FF">
      <w:pPr>
        <w:keepNext/>
        <w:numPr>
          <w:ilvl w:val="0"/>
          <w:numId w:val="4"/>
        </w:numPr>
        <w:tabs>
          <w:tab w:val="left" w:pos="567"/>
        </w:tabs>
        <w:spacing w:before="240"/>
        <w:jc w:val="center"/>
        <w:outlineLvl w:val="0"/>
        <w:rPr>
          <w:b/>
          <w:sz w:val="32"/>
          <w:szCs w:val="20"/>
          <w:lang w:val="x-none" w:eastAsia="x-none"/>
        </w:rPr>
      </w:pPr>
      <w:bookmarkStart w:id="30" w:name="_Hlk53413350"/>
      <w:bookmarkStart w:id="31" w:name="_Toc81818553"/>
      <w:r w:rsidRPr="00FD0C48">
        <w:rPr>
          <w:b/>
          <w:sz w:val="32"/>
          <w:szCs w:val="20"/>
          <w:lang w:eastAsia="x-none"/>
        </w:rPr>
        <w:t>Нормативный уровень прибыли</w:t>
      </w:r>
      <w:bookmarkEnd w:id="31"/>
    </w:p>
    <w:bookmarkEnd w:id="30"/>
    <w:p w14:paraId="378A15F4" w14:textId="77777777" w:rsidR="00FD0C48" w:rsidRPr="00FD0C48" w:rsidRDefault="00FD0C48" w:rsidP="00FD0C48">
      <w:pPr>
        <w:ind w:firstLine="720"/>
        <w:jc w:val="both"/>
        <w:rPr>
          <w:snapToGrid w:val="0"/>
          <w:sz w:val="22"/>
          <w:szCs w:val="28"/>
          <w:lang w:val="x-none"/>
        </w:rPr>
      </w:pPr>
    </w:p>
    <w:p w14:paraId="477910B9" w14:textId="77777777" w:rsidR="00FD0C48" w:rsidRPr="00FD0C48" w:rsidRDefault="00FD0C48" w:rsidP="00FD0C48">
      <w:pPr>
        <w:ind w:firstLine="709"/>
        <w:jc w:val="both"/>
        <w:rPr>
          <w:bCs/>
          <w:sz w:val="28"/>
          <w:szCs w:val="28"/>
        </w:rPr>
      </w:pPr>
      <w:r w:rsidRPr="00FD0C48">
        <w:rPr>
          <w:bCs/>
          <w:sz w:val="28"/>
          <w:szCs w:val="28"/>
        </w:rPr>
        <w:t>Нормативная прибыль, определяется в соответствии с пунктом 41 Методических указаний.</w:t>
      </w:r>
    </w:p>
    <w:p w14:paraId="0A83764E" w14:textId="77777777" w:rsidR="00FD0C48" w:rsidRPr="00FD0C48" w:rsidRDefault="00FD0C48" w:rsidP="00FD0C48">
      <w:pPr>
        <w:ind w:firstLine="709"/>
        <w:jc w:val="both"/>
        <w:rPr>
          <w:bCs/>
          <w:sz w:val="28"/>
          <w:szCs w:val="28"/>
        </w:rPr>
      </w:pPr>
      <w:r w:rsidRPr="00FD0C48">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705E53CB" w14:textId="259BB4AD" w:rsidR="00FD0C48" w:rsidRPr="00FD0C48" w:rsidRDefault="00FD0C48" w:rsidP="00FD0C48">
      <w:pPr>
        <w:widowControl w:val="0"/>
        <w:ind w:firstLine="720"/>
        <w:jc w:val="both"/>
        <w:rPr>
          <w:snapToGrid w:val="0"/>
          <w:color w:val="000000"/>
          <w:sz w:val="28"/>
          <w:szCs w:val="28"/>
        </w:rPr>
      </w:pPr>
      <w:r w:rsidRPr="00FD0C48">
        <w:rPr>
          <w:noProof/>
          <w:snapToGrid w:val="0"/>
          <w:color w:val="000000"/>
          <w:sz w:val="28"/>
          <w:szCs w:val="28"/>
        </w:rPr>
        <w:drawing>
          <wp:inline distT="0" distB="0" distL="0" distR="0" wp14:anchorId="375D330E" wp14:editId="6AB10F0F">
            <wp:extent cx="2457450" cy="923925"/>
            <wp:effectExtent l="0" t="0" r="0" b="9525"/>
            <wp:docPr id="162509488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6DC17B32" w14:textId="77777777" w:rsidR="00FD0C48" w:rsidRPr="00FD0C48" w:rsidRDefault="00FD0C48" w:rsidP="00FD0C48">
      <w:pPr>
        <w:widowControl w:val="0"/>
        <w:ind w:firstLine="720"/>
        <w:jc w:val="both"/>
        <w:rPr>
          <w:snapToGrid w:val="0"/>
          <w:color w:val="000000"/>
          <w:sz w:val="28"/>
          <w:szCs w:val="28"/>
        </w:rPr>
      </w:pPr>
      <w:r w:rsidRPr="00FD0C48">
        <w:rPr>
          <w:snapToGrid w:val="0"/>
          <w:color w:val="000000"/>
          <w:sz w:val="28"/>
          <w:szCs w:val="28"/>
        </w:rPr>
        <w:t>где:</w:t>
      </w:r>
    </w:p>
    <w:p w14:paraId="32A00F19" w14:textId="0D209E6C" w:rsidR="00FD0C48" w:rsidRPr="00FD0C48" w:rsidRDefault="00FD0C48" w:rsidP="00FD0C48">
      <w:pPr>
        <w:widowControl w:val="0"/>
        <w:ind w:firstLine="720"/>
        <w:jc w:val="both"/>
        <w:rPr>
          <w:snapToGrid w:val="0"/>
          <w:color w:val="000000"/>
          <w:sz w:val="28"/>
          <w:szCs w:val="28"/>
        </w:rPr>
      </w:pPr>
      <w:r w:rsidRPr="00FD0C48">
        <w:rPr>
          <w:noProof/>
          <w:snapToGrid w:val="0"/>
          <w:color w:val="000000"/>
          <w:sz w:val="28"/>
          <w:szCs w:val="28"/>
        </w:rPr>
        <w:drawing>
          <wp:inline distT="0" distB="0" distL="0" distR="0" wp14:anchorId="0D7C615A" wp14:editId="53F22FCD">
            <wp:extent cx="514350" cy="342900"/>
            <wp:effectExtent l="0" t="0" r="0" b="0"/>
            <wp:docPr id="43603016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FD0C48">
        <w:rPr>
          <w:snapToGrid w:val="0"/>
          <w:color w:val="000000"/>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16FF525" w14:textId="650ADCC2" w:rsidR="00FD0C48" w:rsidRPr="00FD0C48" w:rsidRDefault="00FD0C48" w:rsidP="00FD0C48">
      <w:pPr>
        <w:widowControl w:val="0"/>
        <w:ind w:firstLine="720"/>
        <w:jc w:val="both"/>
        <w:rPr>
          <w:snapToGrid w:val="0"/>
          <w:color w:val="000000"/>
          <w:sz w:val="28"/>
          <w:szCs w:val="28"/>
        </w:rPr>
      </w:pPr>
      <w:r w:rsidRPr="00FD0C48">
        <w:rPr>
          <w:noProof/>
          <w:snapToGrid w:val="0"/>
          <w:color w:val="000000"/>
          <w:sz w:val="28"/>
          <w:szCs w:val="28"/>
        </w:rPr>
        <w:drawing>
          <wp:inline distT="0" distB="0" distL="0" distR="0" wp14:anchorId="77AF752F" wp14:editId="37CD9646">
            <wp:extent cx="676275" cy="342900"/>
            <wp:effectExtent l="0" t="0" r="0" b="0"/>
            <wp:docPr id="39319146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FD0C48">
        <w:rPr>
          <w:snapToGrid w:val="0"/>
          <w:color w:val="000000"/>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F1C55B8" w14:textId="39A48B84" w:rsidR="00FD0C48" w:rsidRPr="00FD0C48" w:rsidRDefault="00FD0C48" w:rsidP="00FD0C48">
      <w:pPr>
        <w:widowControl w:val="0"/>
        <w:ind w:firstLine="720"/>
        <w:jc w:val="both"/>
        <w:rPr>
          <w:snapToGrid w:val="0"/>
          <w:color w:val="000000"/>
          <w:sz w:val="28"/>
          <w:szCs w:val="28"/>
        </w:rPr>
      </w:pPr>
      <w:r w:rsidRPr="00FD0C48">
        <w:rPr>
          <w:noProof/>
          <w:snapToGrid w:val="0"/>
          <w:color w:val="000000"/>
          <w:sz w:val="28"/>
          <w:szCs w:val="28"/>
        </w:rPr>
        <w:drawing>
          <wp:inline distT="0" distB="0" distL="0" distR="0" wp14:anchorId="212F94D2" wp14:editId="39B6ECBB">
            <wp:extent cx="266700" cy="342900"/>
            <wp:effectExtent l="0" t="0" r="0" b="0"/>
            <wp:docPr id="71839419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FD0C48">
        <w:rPr>
          <w:snapToGrid w:val="0"/>
          <w:color w:val="000000"/>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7D116668" w14:textId="77777777" w:rsidR="00FD0C48" w:rsidRPr="00FD0C48" w:rsidRDefault="00FD0C48" w:rsidP="00FD0C48">
      <w:pPr>
        <w:autoSpaceDE w:val="0"/>
        <w:autoSpaceDN w:val="0"/>
        <w:adjustRightInd w:val="0"/>
        <w:ind w:firstLine="540"/>
        <w:jc w:val="both"/>
        <w:rPr>
          <w:rFonts w:eastAsia="Arial"/>
          <w:snapToGrid w:val="0"/>
          <w:color w:val="FF0000"/>
          <w:sz w:val="28"/>
          <w:szCs w:val="28"/>
        </w:rPr>
      </w:pPr>
      <w:r w:rsidRPr="00FD0C48">
        <w:rPr>
          <w:snapToGrid w:val="0"/>
          <w:color w:val="000000"/>
          <w:sz w:val="28"/>
          <w:szCs w:val="28"/>
        </w:rPr>
        <w:t xml:space="preserve">Нормативный уровень прибыли на производство тепловой энергии ООО «Коммунальщик» предусмотрен концессионным соглашением от </w:t>
      </w:r>
      <w:r w:rsidRPr="00FD0C48">
        <w:rPr>
          <w:snapToGrid w:val="0"/>
          <w:color w:val="000000"/>
          <w:sz w:val="28"/>
          <w:szCs w:val="28"/>
        </w:rPr>
        <w:lastRenderedPageBreak/>
        <w:t xml:space="preserve">12.05.2016. За основу конкурсных предложений предприятием были взяты согласованные в установленном порядке долгосрочные параметры регулирования, в соответствии с которыми, нормативный уровень прибыли в 2024 году составляет 4,5 %. Таким образом, расходы из прибыли составят </w:t>
      </w:r>
      <w:r w:rsidRPr="00FD0C48">
        <w:rPr>
          <w:snapToGrid w:val="0"/>
          <w:sz w:val="28"/>
          <w:szCs w:val="28"/>
        </w:rPr>
        <w:t xml:space="preserve">1 124,97 </w:t>
      </w:r>
      <w:r w:rsidRPr="00FD0C48">
        <w:rPr>
          <w:snapToGrid w:val="0"/>
          <w:color w:val="000000"/>
          <w:sz w:val="28"/>
          <w:szCs w:val="28"/>
        </w:rPr>
        <w:t>тыс. руб</w:t>
      </w:r>
      <w:r w:rsidRPr="00FD0C48">
        <w:rPr>
          <w:snapToGrid w:val="0"/>
          <w:sz w:val="28"/>
          <w:szCs w:val="28"/>
        </w:rPr>
        <w:t xml:space="preserve">., </w:t>
      </w:r>
      <w:r w:rsidRPr="00FD0C48">
        <w:rPr>
          <w:rFonts w:eastAsia="Arial"/>
          <w:snapToGrid w:val="0"/>
          <w:sz w:val="28"/>
          <w:szCs w:val="28"/>
        </w:rPr>
        <w:t xml:space="preserve">в том числе 1 000,00 тыс. руб. – расходы на капитальные вложения в рамках утверждённой инвестиционной программы и 124,97 тыс. руб. – прочие расходы из прибыли. </w:t>
      </w:r>
    </w:p>
    <w:p w14:paraId="1F9299A5" w14:textId="77777777" w:rsidR="00FD0C48" w:rsidRPr="00FD0C48" w:rsidRDefault="00FD0C48" w:rsidP="00FD0C48">
      <w:pPr>
        <w:autoSpaceDE w:val="0"/>
        <w:autoSpaceDN w:val="0"/>
        <w:adjustRightInd w:val="0"/>
        <w:spacing w:line="360" w:lineRule="auto"/>
        <w:jc w:val="both"/>
        <w:rPr>
          <w:iCs/>
          <w:sz w:val="28"/>
          <w:szCs w:val="28"/>
        </w:rPr>
      </w:pPr>
    </w:p>
    <w:p w14:paraId="561D1E24" w14:textId="77777777" w:rsidR="00FD0C48" w:rsidRPr="00FD0C48" w:rsidRDefault="00FD0C48" w:rsidP="007629FF">
      <w:pPr>
        <w:keepNext/>
        <w:numPr>
          <w:ilvl w:val="0"/>
          <w:numId w:val="4"/>
        </w:numPr>
        <w:tabs>
          <w:tab w:val="left" w:pos="567"/>
        </w:tabs>
        <w:jc w:val="center"/>
        <w:outlineLvl w:val="0"/>
        <w:rPr>
          <w:b/>
          <w:sz w:val="32"/>
          <w:szCs w:val="20"/>
          <w:lang w:val="x-none" w:eastAsia="x-none"/>
        </w:rPr>
      </w:pPr>
      <w:bookmarkStart w:id="32" w:name="_Toc52528732"/>
      <w:bookmarkStart w:id="33" w:name="_Toc81818554"/>
      <w:r w:rsidRPr="00FD0C48">
        <w:rPr>
          <w:b/>
          <w:sz w:val="32"/>
          <w:szCs w:val="20"/>
          <w:lang w:val="x-none" w:eastAsia="x-none"/>
        </w:rPr>
        <w:t>Расчет расходов на прио</w:t>
      </w:r>
      <w:r w:rsidRPr="00FD0C48">
        <w:rPr>
          <w:b/>
          <w:sz w:val="32"/>
          <w:szCs w:val="20"/>
          <w:lang w:eastAsia="x-none"/>
        </w:rPr>
        <w:t>бретение энергетических ресурсов, холодной воды и теплоносителя</w:t>
      </w:r>
      <w:bookmarkEnd w:id="32"/>
      <w:bookmarkEnd w:id="33"/>
    </w:p>
    <w:p w14:paraId="361A24B1" w14:textId="77777777" w:rsidR="00FD0C48" w:rsidRPr="00FD0C48" w:rsidRDefault="00FD0C48" w:rsidP="00FD0C48">
      <w:pPr>
        <w:ind w:firstLine="851"/>
        <w:jc w:val="both"/>
        <w:rPr>
          <w:sz w:val="28"/>
          <w:szCs w:val="28"/>
          <w:lang w:val="x-none"/>
        </w:rPr>
      </w:pPr>
    </w:p>
    <w:p w14:paraId="23FE7D6F" w14:textId="77777777" w:rsidR="00FD0C48" w:rsidRPr="00FD0C48" w:rsidRDefault="00FD0C48" w:rsidP="00FD0C48">
      <w:pPr>
        <w:ind w:firstLine="851"/>
        <w:jc w:val="both"/>
        <w:rPr>
          <w:sz w:val="28"/>
          <w:szCs w:val="28"/>
        </w:rPr>
      </w:pPr>
      <w:r w:rsidRPr="00FD0C48">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751ECAB6" w14:textId="77777777" w:rsidR="00FD0C48" w:rsidRPr="00FD0C48" w:rsidRDefault="00FD0C48" w:rsidP="00FD0C48">
      <w:pPr>
        <w:jc w:val="both"/>
        <w:rPr>
          <w:sz w:val="28"/>
          <w:szCs w:val="28"/>
        </w:rPr>
      </w:pPr>
    </w:p>
    <w:p w14:paraId="39539B95" w14:textId="77777777" w:rsidR="00FD0C48" w:rsidRPr="00FD0C48" w:rsidRDefault="00FD0C48" w:rsidP="007629FF">
      <w:pPr>
        <w:keepNext/>
        <w:numPr>
          <w:ilvl w:val="1"/>
          <w:numId w:val="4"/>
        </w:numPr>
        <w:tabs>
          <w:tab w:val="left" w:pos="567"/>
        </w:tabs>
        <w:jc w:val="center"/>
        <w:outlineLvl w:val="0"/>
        <w:rPr>
          <w:b/>
          <w:sz w:val="32"/>
          <w:szCs w:val="20"/>
          <w:lang w:val="x-none" w:eastAsia="x-none"/>
        </w:rPr>
      </w:pPr>
      <w:bookmarkStart w:id="34" w:name="_Toc52528733"/>
      <w:bookmarkStart w:id="35" w:name="_Toc81818555"/>
      <w:r w:rsidRPr="00FD0C48">
        <w:rPr>
          <w:b/>
          <w:sz w:val="32"/>
          <w:szCs w:val="20"/>
          <w:lang w:val="x-none" w:eastAsia="x-none"/>
        </w:rPr>
        <w:t>Расходы на топливо</w:t>
      </w:r>
      <w:bookmarkEnd w:id="34"/>
      <w:bookmarkEnd w:id="35"/>
    </w:p>
    <w:p w14:paraId="57847985" w14:textId="77777777" w:rsidR="00FD0C48" w:rsidRPr="00FD0C48" w:rsidRDefault="00FD0C48" w:rsidP="00FD0C48">
      <w:pPr>
        <w:tabs>
          <w:tab w:val="left" w:pos="1890"/>
        </w:tabs>
        <w:ind w:firstLine="709"/>
        <w:jc w:val="both"/>
        <w:rPr>
          <w:snapToGrid w:val="0"/>
          <w:sz w:val="28"/>
          <w:szCs w:val="28"/>
        </w:rPr>
      </w:pPr>
      <w:r w:rsidRPr="00FD0C48">
        <w:rPr>
          <w:snapToGrid w:val="0"/>
          <w:sz w:val="28"/>
          <w:szCs w:val="28"/>
        </w:rPr>
        <w:t>Предприятием заявлены расходы по статье на уровне 8 557,65 тыс. руб., в том числе 4 478,60 тыс. руб. – расходы на уголь, 4 079,05 тыс. руб. – расходы на транспортировку.</w:t>
      </w:r>
    </w:p>
    <w:p w14:paraId="1036CDB8" w14:textId="77777777" w:rsidR="00FD0C48" w:rsidRPr="00FD0C48" w:rsidRDefault="00FD0C48" w:rsidP="00FD0C48">
      <w:pPr>
        <w:tabs>
          <w:tab w:val="left" w:pos="1890"/>
        </w:tabs>
        <w:ind w:firstLine="709"/>
        <w:jc w:val="both"/>
        <w:rPr>
          <w:snapToGrid w:val="0"/>
          <w:sz w:val="28"/>
          <w:szCs w:val="28"/>
        </w:rPr>
      </w:pPr>
      <w:r w:rsidRPr="00FD0C48">
        <w:rPr>
          <w:snapToGrid w:val="0"/>
          <w:sz w:val="28"/>
          <w:szCs w:val="28"/>
        </w:rPr>
        <w:t>В соответствии с пунктом 35 Постановления Правительства РФ от 22.10.2012 № 1075 «О ценообразовании в сфере теплоснабжения»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14:paraId="217EBCA0"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Таким образом, 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227,87 кг </w:t>
      </w:r>
      <w:proofErr w:type="spellStart"/>
      <w:r w:rsidRPr="00FD0C48">
        <w:rPr>
          <w:snapToGrid w:val="0"/>
          <w:sz w:val="28"/>
          <w:szCs w:val="28"/>
        </w:rPr>
        <w:t>у.т</w:t>
      </w:r>
      <w:proofErr w:type="spellEnd"/>
      <w:r w:rsidRPr="00FD0C48">
        <w:rPr>
          <w:snapToGrid w:val="0"/>
          <w:sz w:val="28"/>
          <w:szCs w:val="28"/>
        </w:rPr>
        <w:t>./Гкал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w:t>
      </w:r>
    </w:p>
    <w:p w14:paraId="1617031F"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 xml:space="preserve">Расчетный объем натурального топлива, с учетом естественной убыли при автомобильных перевозках, хранении на складе и подаче в котельную составляет по энергетическому каменному углю 2 407,49 т. Предприятием представлен реестр сертификатов качества на приобретаемый уголь за 2022 год, в соответствии с которыми средняя низшая теплота сгорания составляет 5 284 </w:t>
      </w:r>
      <w:r w:rsidRPr="00FD0C48">
        <w:rPr>
          <w:snapToGrid w:val="0"/>
          <w:sz w:val="28"/>
          <w:szCs w:val="28"/>
        </w:rPr>
        <w:lastRenderedPageBreak/>
        <w:t>ккал/кг. Таким образом, в расчёт на 2024 год принят тепловой эквивалент в размере 0,75.</w:t>
      </w:r>
    </w:p>
    <w:p w14:paraId="0BDF6A32" w14:textId="77777777" w:rsidR="00FD0C48" w:rsidRPr="00FD0C48" w:rsidRDefault="00FD0C48" w:rsidP="00FD0C48">
      <w:pPr>
        <w:tabs>
          <w:tab w:val="left" w:pos="1890"/>
        </w:tabs>
        <w:ind w:firstLine="720"/>
        <w:jc w:val="both"/>
        <w:rPr>
          <w:sz w:val="28"/>
          <w:szCs w:val="28"/>
        </w:rPr>
      </w:pPr>
      <w:r w:rsidRPr="00FD0C48">
        <w:rPr>
          <w:sz w:val="28"/>
          <w:szCs w:val="28"/>
        </w:rPr>
        <w:t>Поставщиком котельного топлива планируется ОАО «СУЭК-Кузбасс (договор поставки угля от 08.04.2022 № 1/2022, заключен по итогам открытого конкурса на основании протокола № 32211190157-03 от 21.03.2022).</w:t>
      </w:r>
    </w:p>
    <w:p w14:paraId="14F9C0E8" w14:textId="77777777" w:rsidR="00FD0C48" w:rsidRPr="00FD0C48" w:rsidRDefault="00FD0C48" w:rsidP="00FD0C48">
      <w:pPr>
        <w:tabs>
          <w:tab w:val="left" w:pos="1890"/>
        </w:tabs>
        <w:ind w:firstLine="720"/>
        <w:jc w:val="both"/>
        <w:rPr>
          <w:sz w:val="28"/>
          <w:szCs w:val="28"/>
        </w:rPr>
      </w:pPr>
      <w:r w:rsidRPr="00FD0C48">
        <w:rPr>
          <w:sz w:val="28"/>
          <w:szCs w:val="28"/>
        </w:rPr>
        <w:t>Экспертами выполнен расчёт цены топлива на 2024 год, исходя из сложившейся в 2022 году (1 544,16 руб./т с НДС в соответствии с договором от 08.04.2022 № 1/2022) с учетом индекса изменения стоимости энергетического каменного угля на 2023 и 2024 годы – 94,2 % и 105,0 % – 105,0 % (прогноз Минэкономразвития РФ от 23.09.2023), которая составила 1 527,33 руб./т с НДС, что ниже цены, сложившейся на бирже за 2022 год, в пересчете на фактическую калорийность 5 284 ккал/кг, с учетом индекса изменения стоимости энергетического каменного угля на 2023 и 2024 годы – 94,2 % и 105,0 % соответственно (прогноз Минэкономразвития РФ от 22.09.2023), которая составила 1 854,63 руб./т с НДС.</w:t>
      </w:r>
    </w:p>
    <w:p w14:paraId="4C6A355C" w14:textId="77777777" w:rsidR="00FD0C48" w:rsidRPr="00FD0C48" w:rsidRDefault="00FD0C48" w:rsidP="00FD0C48">
      <w:pPr>
        <w:tabs>
          <w:tab w:val="left" w:pos="1890"/>
        </w:tabs>
        <w:ind w:firstLine="720"/>
        <w:jc w:val="both"/>
        <w:rPr>
          <w:sz w:val="28"/>
          <w:szCs w:val="28"/>
        </w:rPr>
      </w:pPr>
      <w:r w:rsidRPr="00FD0C48">
        <w:rPr>
          <w:sz w:val="28"/>
          <w:szCs w:val="28"/>
        </w:rPr>
        <w:t>Таким образом, стоимость топлива в 2024 году составит 1 527,33 руб./т × 2 407,49 т = 3 677,03 тыс. руб.</w:t>
      </w:r>
    </w:p>
    <w:p w14:paraId="218DE34A" w14:textId="77777777" w:rsidR="00FD0C48" w:rsidRPr="00FD0C48" w:rsidRDefault="00FD0C48" w:rsidP="00FD0C48">
      <w:pPr>
        <w:tabs>
          <w:tab w:val="left" w:pos="1890"/>
        </w:tabs>
        <w:ind w:firstLine="720"/>
        <w:jc w:val="both"/>
        <w:rPr>
          <w:sz w:val="28"/>
          <w:szCs w:val="28"/>
        </w:rPr>
      </w:pPr>
      <w:r w:rsidRPr="00FD0C48">
        <w:rPr>
          <w:snapToGrid w:val="0"/>
          <w:sz w:val="28"/>
          <w:szCs w:val="28"/>
        </w:rPr>
        <w:t xml:space="preserve">Экспертами была рассчитана цена транспортировки и </w:t>
      </w:r>
      <w:proofErr w:type="spellStart"/>
      <w:r w:rsidRPr="00FD0C48">
        <w:rPr>
          <w:snapToGrid w:val="0"/>
          <w:sz w:val="28"/>
          <w:szCs w:val="28"/>
        </w:rPr>
        <w:t>буртовки</w:t>
      </w:r>
      <w:proofErr w:type="spellEnd"/>
      <w:r w:rsidRPr="00FD0C48">
        <w:rPr>
          <w:snapToGrid w:val="0"/>
          <w:sz w:val="28"/>
          <w:szCs w:val="28"/>
        </w:rPr>
        <w:t xml:space="preserve"> топлива на 2024 год, как сложившаяся по факту 2022 года - 1 510,35 руб./т с учетом индекса изменения стоимости транспортировки на 2023 и 2024 годы – 109,0 % и 106,1 % соответственно (прогноз Минэкономразвития РФ от 22.09.2023) и составила 1 746,70 руб./т.</w:t>
      </w:r>
      <w:r w:rsidRPr="00FD0C48">
        <w:rPr>
          <w:sz w:val="28"/>
          <w:szCs w:val="28"/>
        </w:rPr>
        <w:t xml:space="preserve"> Таким образом, стоимость транспортировки и </w:t>
      </w:r>
      <w:proofErr w:type="spellStart"/>
      <w:r w:rsidRPr="00FD0C48">
        <w:rPr>
          <w:sz w:val="28"/>
          <w:szCs w:val="28"/>
        </w:rPr>
        <w:t>буртовки</w:t>
      </w:r>
      <w:proofErr w:type="spellEnd"/>
      <w:r w:rsidRPr="00FD0C48">
        <w:rPr>
          <w:sz w:val="28"/>
          <w:szCs w:val="28"/>
        </w:rPr>
        <w:t xml:space="preserve"> топлива в 2024 году составит 1 746,70 руб./т × 2 407,49 т = 4 205,17 тыс. руб.</w:t>
      </w:r>
    </w:p>
    <w:p w14:paraId="5B5551B1" w14:textId="77777777" w:rsidR="00FD0C48" w:rsidRPr="00FD0C48" w:rsidRDefault="00FD0C48" w:rsidP="00FD0C48">
      <w:pPr>
        <w:widowControl w:val="0"/>
        <w:tabs>
          <w:tab w:val="left" w:pos="1890"/>
        </w:tabs>
        <w:ind w:firstLine="709"/>
        <w:jc w:val="both"/>
        <w:rPr>
          <w:snapToGrid w:val="0"/>
          <w:sz w:val="28"/>
          <w:szCs w:val="28"/>
        </w:rPr>
      </w:pPr>
      <w:bookmarkStart w:id="36" w:name="_Hlk149305971"/>
      <w:r w:rsidRPr="00FD0C48">
        <w:rPr>
          <w:sz w:val="28"/>
          <w:szCs w:val="28"/>
        </w:rPr>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4 079,05 тыс. руб., так как он не превышает экономически обоснованного уровня.</w:t>
      </w:r>
    </w:p>
    <w:bookmarkEnd w:id="36"/>
    <w:p w14:paraId="732BDBE6" w14:textId="77777777" w:rsidR="00FD0C48" w:rsidRPr="00FD0C48" w:rsidRDefault="00FD0C48" w:rsidP="00FD0C48">
      <w:pPr>
        <w:widowControl w:val="0"/>
        <w:tabs>
          <w:tab w:val="left" w:pos="1890"/>
        </w:tabs>
        <w:ind w:firstLine="709"/>
        <w:jc w:val="both"/>
        <w:rPr>
          <w:snapToGrid w:val="0"/>
          <w:sz w:val="28"/>
          <w:szCs w:val="28"/>
        </w:rPr>
      </w:pPr>
      <w:r w:rsidRPr="00FD0C48">
        <w:rPr>
          <w:snapToGrid w:val="0"/>
          <w:sz w:val="28"/>
          <w:szCs w:val="28"/>
        </w:rPr>
        <w:t xml:space="preserve">Корректировка плановых расходов на топливо в 2024 году, относительно предложений предприятия, составила 801,57 тыс. руб. в сторону снижения, в связи с корректировкой цены топлива. </w:t>
      </w:r>
    </w:p>
    <w:p w14:paraId="749FF645" w14:textId="77777777" w:rsidR="00FD0C48" w:rsidRPr="00FD0C48" w:rsidRDefault="00FD0C48" w:rsidP="00FD0C48">
      <w:pPr>
        <w:widowControl w:val="0"/>
        <w:tabs>
          <w:tab w:val="left" w:pos="1890"/>
        </w:tabs>
        <w:ind w:firstLine="709"/>
        <w:jc w:val="both"/>
        <w:rPr>
          <w:sz w:val="28"/>
          <w:szCs w:val="28"/>
        </w:rPr>
      </w:pPr>
    </w:p>
    <w:p w14:paraId="37B7AEAD" w14:textId="77777777" w:rsidR="00FD0C48" w:rsidRPr="00FD0C48" w:rsidRDefault="00FD0C48" w:rsidP="007629FF">
      <w:pPr>
        <w:keepNext/>
        <w:numPr>
          <w:ilvl w:val="1"/>
          <w:numId w:val="4"/>
        </w:numPr>
        <w:tabs>
          <w:tab w:val="left" w:pos="567"/>
        </w:tabs>
        <w:jc w:val="center"/>
        <w:outlineLvl w:val="0"/>
        <w:rPr>
          <w:b/>
          <w:sz w:val="32"/>
          <w:szCs w:val="20"/>
          <w:lang w:val="x-none" w:eastAsia="x-none"/>
        </w:rPr>
      </w:pPr>
      <w:bookmarkStart w:id="37" w:name="_Toc52528734"/>
      <w:bookmarkStart w:id="38" w:name="_Toc81818556"/>
      <w:r w:rsidRPr="00FD0C48">
        <w:rPr>
          <w:b/>
          <w:sz w:val="32"/>
          <w:szCs w:val="20"/>
          <w:lang w:val="x-none" w:eastAsia="x-none"/>
        </w:rPr>
        <w:t>Расходы на электроэнергию</w:t>
      </w:r>
      <w:bookmarkEnd w:id="37"/>
      <w:bookmarkEnd w:id="38"/>
    </w:p>
    <w:p w14:paraId="1CB4F532" w14:textId="77777777" w:rsidR="00FD0C48" w:rsidRPr="00FD0C48" w:rsidRDefault="00FD0C48" w:rsidP="00FD0C48">
      <w:pPr>
        <w:tabs>
          <w:tab w:val="left" w:pos="426"/>
          <w:tab w:val="left" w:pos="1418"/>
          <w:tab w:val="left" w:pos="1560"/>
        </w:tabs>
        <w:ind w:firstLine="709"/>
        <w:jc w:val="both"/>
        <w:rPr>
          <w:sz w:val="28"/>
          <w:szCs w:val="28"/>
        </w:rPr>
      </w:pPr>
      <w:r w:rsidRPr="00FD0C48">
        <w:rPr>
          <w:snapToGrid w:val="0"/>
          <w:sz w:val="28"/>
          <w:szCs w:val="28"/>
        </w:rPr>
        <w:t xml:space="preserve">Предприятием заявлены расходы по статье на уровне 5 308,53 тыс. руб. при объеме потребления электроэнергии 580,87 тыс. </w:t>
      </w:r>
      <w:proofErr w:type="spellStart"/>
      <w:r w:rsidRPr="00FD0C48">
        <w:rPr>
          <w:snapToGrid w:val="0"/>
          <w:sz w:val="28"/>
          <w:szCs w:val="28"/>
        </w:rPr>
        <w:t>кВт×ч</w:t>
      </w:r>
      <w:proofErr w:type="spellEnd"/>
      <w:r w:rsidRPr="00FD0C48">
        <w:rPr>
          <w:snapToGrid w:val="0"/>
          <w:sz w:val="28"/>
          <w:szCs w:val="28"/>
        </w:rPr>
        <w:t>.</w:t>
      </w:r>
    </w:p>
    <w:p w14:paraId="652F4A8A" w14:textId="77777777" w:rsidR="00FD0C48" w:rsidRPr="00FD0C48" w:rsidRDefault="00FD0C48" w:rsidP="00FD0C48">
      <w:pPr>
        <w:ind w:firstLine="426"/>
        <w:jc w:val="both"/>
        <w:rPr>
          <w:sz w:val="28"/>
          <w:szCs w:val="28"/>
        </w:rPr>
      </w:pPr>
      <w:r w:rsidRPr="00FD0C48">
        <w:rPr>
          <w:sz w:val="28"/>
          <w:szCs w:val="28"/>
        </w:rPr>
        <w:t xml:space="preserve">Количество электроэнергии на 2024 год, требуемой при производстве и передаче тепловой энергии, эксперты предлагают принять на уровне 596,68 тыс. </w:t>
      </w:r>
      <w:proofErr w:type="spellStart"/>
      <w:r w:rsidRPr="00FD0C48">
        <w:rPr>
          <w:sz w:val="28"/>
          <w:szCs w:val="28"/>
        </w:rPr>
        <w:t>кВт×ч</w:t>
      </w:r>
      <w:proofErr w:type="spellEnd"/>
      <w:r w:rsidRPr="00FD0C48">
        <w:rPr>
          <w:sz w:val="28"/>
          <w:szCs w:val="28"/>
        </w:rPr>
        <w:t>. исходя из удельного потребления электрической энергии в 72,59 </w:t>
      </w:r>
      <w:proofErr w:type="spellStart"/>
      <w:r w:rsidRPr="00FD0C48">
        <w:rPr>
          <w:sz w:val="28"/>
          <w:szCs w:val="28"/>
        </w:rPr>
        <w:t>кВт×ч</w:t>
      </w:r>
      <w:proofErr w:type="spellEnd"/>
      <w:r w:rsidRPr="00FD0C48">
        <w:rPr>
          <w:sz w:val="28"/>
          <w:szCs w:val="28"/>
        </w:rPr>
        <w:t>/Гкал определённого в базовом периоде регулирования.</w:t>
      </w:r>
    </w:p>
    <w:p w14:paraId="624B85FE" w14:textId="77777777" w:rsidR="00FD0C48" w:rsidRPr="00FD0C48" w:rsidRDefault="00FD0C48" w:rsidP="00FD0C48">
      <w:pPr>
        <w:tabs>
          <w:tab w:val="left" w:pos="426"/>
          <w:tab w:val="left" w:pos="1418"/>
          <w:tab w:val="left" w:pos="1560"/>
        </w:tabs>
        <w:ind w:firstLine="709"/>
        <w:jc w:val="both"/>
        <w:rPr>
          <w:sz w:val="28"/>
          <w:szCs w:val="28"/>
        </w:rPr>
      </w:pPr>
      <w:r w:rsidRPr="00FD0C48">
        <w:rPr>
          <w:sz w:val="28"/>
          <w:szCs w:val="28"/>
        </w:rPr>
        <w:t>Поставка электрической энергии осуществляется ОАО «</w:t>
      </w:r>
      <w:proofErr w:type="spellStart"/>
      <w:r w:rsidRPr="00FD0C48">
        <w:rPr>
          <w:sz w:val="28"/>
          <w:szCs w:val="28"/>
        </w:rPr>
        <w:t>Кузбассэнергосбыт</w:t>
      </w:r>
      <w:proofErr w:type="spellEnd"/>
      <w:r w:rsidRPr="00FD0C48">
        <w:rPr>
          <w:sz w:val="28"/>
          <w:szCs w:val="28"/>
        </w:rPr>
        <w:t>» по договору № 410201 от 01.01.2018. Экспертами в расчётах на 2024 год учтена цена электрической энергии, сложившаяся в 2022 году (8,25 руб./</w:t>
      </w:r>
      <w:proofErr w:type="spellStart"/>
      <w:r w:rsidRPr="00FD0C48">
        <w:rPr>
          <w:sz w:val="28"/>
          <w:szCs w:val="28"/>
        </w:rPr>
        <w:t>кВт×ч</w:t>
      </w:r>
      <w:proofErr w:type="spellEnd"/>
      <w:r w:rsidRPr="00FD0C48">
        <w:rPr>
          <w:sz w:val="28"/>
          <w:szCs w:val="28"/>
        </w:rPr>
        <w:t xml:space="preserve"> с НДС) с учетом индексов изменения стоимости электроэнергии (прогноз Минэкономразвития России от 22.09.2023) на 2023 и 2024 годы – 112,0 % и 105,6 %, которая составит 9,76 руб./</w:t>
      </w:r>
      <w:proofErr w:type="spellStart"/>
      <w:r w:rsidRPr="00FD0C48">
        <w:rPr>
          <w:sz w:val="28"/>
          <w:szCs w:val="28"/>
        </w:rPr>
        <w:t>кВт×ч</w:t>
      </w:r>
      <w:proofErr w:type="spellEnd"/>
      <w:r w:rsidRPr="00FD0C48">
        <w:rPr>
          <w:sz w:val="28"/>
          <w:szCs w:val="28"/>
        </w:rPr>
        <w:t xml:space="preserve"> с НДС.</w:t>
      </w:r>
    </w:p>
    <w:p w14:paraId="066056C4" w14:textId="77777777" w:rsidR="00FD0C48" w:rsidRPr="00FD0C48" w:rsidRDefault="00FD0C48" w:rsidP="00FD0C48">
      <w:pPr>
        <w:tabs>
          <w:tab w:val="left" w:pos="426"/>
          <w:tab w:val="left" w:pos="1418"/>
          <w:tab w:val="left" w:pos="1560"/>
        </w:tabs>
        <w:ind w:firstLine="709"/>
        <w:jc w:val="both"/>
        <w:rPr>
          <w:sz w:val="28"/>
          <w:szCs w:val="28"/>
        </w:rPr>
      </w:pPr>
      <w:r w:rsidRPr="00FD0C48">
        <w:rPr>
          <w:sz w:val="28"/>
          <w:szCs w:val="28"/>
        </w:rPr>
        <w:t>Таким образом, расходы по статье на 2024 год составят 5 823,55 тыс. руб. = 9,76 руб./</w:t>
      </w:r>
      <w:proofErr w:type="spellStart"/>
      <w:r w:rsidRPr="00FD0C48">
        <w:rPr>
          <w:sz w:val="28"/>
          <w:szCs w:val="28"/>
        </w:rPr>
        <w:t>кВт×ч</w:t>
      </w:r>
      <w:proofErr w:type="spellEnd"/>
      <w:r w:rsidRPr="00FD0C48">
        <w:rPr>
          <w:sz w:val="28"/>
          <w:szCs w:val="28"/>
        </w:rPr>
        <w:t xml:space="preserve"> × 596,68</w:t>
      </w:r>
      <w:r w:rsidRPr="00FD0C48">
        <w:rPr>
          <w:szCs w:val="20"/>
        </w:rPr>
        <w:t xml:space="preserve"> </w:t>
      </w:r>
      <w:r w:rsidRPr="00FD0C48">
        <w:rPr>
          <w:sz w:val="28"/>
          <w:szCs w:val="28"/>
        </w:rPr>
        <w:t xml:space="preserve">тыс. </w:t>
      </w:r>
      <w:proofErr w:type="spellStart"/>
      <w:r w:rsidRPr="00FD0C48">
        <w:rPr>
          <w:sz w:val="28"/>
          <w:szCs w:val="28"/>
        </w:rPr>
        <w:t>кВт×ч</w:t>
      </w:r>
      <w:proofErr w:type="spellEnd"/>
      <w:r w:rsidRPr="00FD0C48">
        <w:rPr>
          <w:sz w:val="28"/>
          <w:szCs w:val="28"/>
        </w:rPr>
        <w:t>.</w:t>
      </w:r>
    </w:p>
    <w:p w14:paraId="38ED497D" w14:textId="77777777" w:rsidR="00FD0C48" w:rsidRPr="00FD0C48" w:rsidRDefault="00FD0C48" w:rsidP="00FD0C48">
      <w:pPr>
        <w:widowControl w:val="0"/>
        <w:ind w:firstLine="709"/>
        <w:jc w:val="both"/>
        <w:rPr>
          <w:sz w:val="28"/>
          <w:szCs w:val="28"/>
        </w:rPr>
      </w:pPr>
      <w:r w:rsidRPr="00FD0C48">
        <w:rPr>
          <w:sz w:val="28"/>
          <w:szCs w:val="28"/>
        </w:rPr>
        <w:lastRenderedPageBreak/>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5 308,53 тыс. руб., так как он не превышает экономически обоснованного уровня.</w:t>
      </w:r>
    </w:p>
    <w:p w14:paraId="0229014D" w14:textId="77777777" w:rsidR="00FD0C48" w:rsidRPr="00FD0C48" w:rsidRDefault="00FD0C48" w:rsidP="00FD0C48">
      <w:pPr>
        <w:widowControl w:val="0"/>
        <w:ind w:firstLine="709"/>
        <w:jc w:val="both"/>
        <w:rPr>
          <w:snapToGrid w:val="0"/>
          <w:sz w:val="28"/>
          <w:szCs w:val="28"/>
        </w:rPr>
      </w:pPr>
    </w:p>
    <w:p w14:paraId="7A23A5FC" w14:textId="77777777" w:rsidR="00FD0C48" w:rsidRPr="00FD0C48" w:rsidRDefault="00FD0C48" w:rsidP="007629FF">
      <w:pPr>
        <w:keepNext/>
        <w:numPr>
          <w:ilvl w:val="1"/>
          <w:numId w:val="4"/>
        </w:numPr>
        <w:tabs>
          <w:tab w:val="left" w:pos="567"/>
        </w:tabs>
        <w:jc w:val="center"/>
        <w:outlineLvl w:val="0"/>
        <w:rPr>
          <w:b/>
          <w:sz w:val="32"/>
          <w:szCs w:val="20"/>
          <w:lang w:val="x-none" w:eastAsia="x-none"/>
        </w:rPr>
      </w:pPr>
      <w:bookmarkStart w:id="39" w:name="_Toc52528735"/>
      <w:bookmarkStart w:id="40" w:name="_Toc81818557"/>
      <w:r w:rsidRPr="00FD0C48">
        <w:rPr>
          <w:b/>
          <w:sz w:val="32"/>
          <w:szCs w:val="20"/>
          <w:lang w:val="x-none" w:eastAsia="x-none"/>
        </w:rPr>
        <w:t>Расходы на холодную воду</w:t>
      </w:r>
      <w:bookmarkEnd w:id="39"/>
      <w:bookmarkEnd w:id="40"/>
    </w:p>
    <w:p w14:paraId="44A3AB89" w14:textId="77777777" w:rsidR="00FD0C48" w:rsidRPr="00FD0C48" w:rsidRDefault="00FD0C48" w:rsidP="00FD0C48">
      <w:pPr>
        <w:tabs>
          <w:tab w:val="left" w:pos="1890"/>
        </w:tabs>
        <w:ind w:firstLine="720"/>
        <w:jc w:val="both"/>
        <w:rPr>
          <w:snapToGrid w:val="0"/>
          <w:sz w:val="28"/>
          <w:szCs w:val="28"/>
          <w:u w:val="single"/>
        </w:rPr>
      </w:pPr>
      <w:r w:rsidRPr="00FD0C48">
        <w:rPr>
          <w:snapToGrid w:val="0"/>
          <w:sz w:val="28"/>
          <w:szCs w:val="28"/>
        </w:rPr>
        <w:t>Предприятием заявлены расходы по статье на уровне 328,21 тыс. руб. на объем воды в 5,15 тыс. м³.</w:t>
      </w:r>
    </w:p>
    <w:p w14:paraId="55F88268"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Экспертами принят объем воды на производство тепловой энергии в размере 5,59 тыс. м³, исходя из удельного потребления воды в 0,68 м</w:t>
      </w:r>
      <w:r w:rsidRPr="00FD0C48">
        <w:rPr>
          <w:snapToGrid w:val="0"/>
          <w:sz w:val="28"/>
          <w:szCs w:val="28"/>
          <w:vertAlign w:val="superscript"/>
        </w:rPr>
        <w:t>3</w:t>
      </w:r>
      <w:r w:rsidRPr="00FD0C48">
        <w:rPr>
          <w:snapToGrid w:val="0"/>
          <w:sz w:val="28"/>
          <w:szCs w:val="28"/>
        </w:rPr>
        <w:t>/Гкал определённого в базовом периоде регулирования.</w:t>
      </w:r>
    </w:p>
    <w:p w14:paraId="39AFAF3E"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Поставщиком воды является ООО «Энергоресурс» в соответствии с договором № К-25/В. Постановлением РЭК КО от 29.12.2018 № 758 были утверждены тарифы для ООО «Энергоресурс» на период 2019-2023.</w:t>
      </w:r>
      <w:r w:rsidRPr="00FD0C48">
        <w:rPr>
          <w:szCs w:val="20"/>
        </w:rPr>
        <w:t xml:space="preserve"> </w:t>
      </w:r>
      <w:r w:rsidRPr="00FD0C48">
        <w:rPr>
          <w:snapToGrid w:val="0"/>
          <w:sz w:val="28"/>
          <w:szCs w:val="28"/>
        </w:rPr>
        <w:t>Постановлением РЭК Кузбасса от 24.11.2022 № 444 были скорректированы тарифы для ООО «Энергоресурс» на 2023 год – 63,73 руб./м3 с НДС.</w:t>
      </w:r>
    </w:p>
    <w:p w14:paraId="23E2A0BC" w14:textId="77777777" w:rsidR="00FD0C48" w:rsidRPr="00FD0C48" w:rsidRDefault="00FD0C48" w:rsidP="00FD0C48">
      <w:pPr>
        <w:ind w:firstLine="851"/>
        <w:jc w:val="both"/>
        <w:rPr>
          <w:sz w:val="28"/>
          <w:szCs w:val="28"/>
        </w:rPr>
      </w:pPr>
      <w:r w:rsidRPr="00FD0C48">
        <w:rPr>
          <w:sz w:val="28"/>
          <w:szCs w:val="28"/>
        </w:rPr>
        <w:t xml:space="preserve">В соответствии с </w:t>
      </w:r>
      <w:proofErr w:type="spellStart"/>
      <w:r w:rsidRPr="00FD0C48">
        <w:rPr>
          <w:sz w:val="28"/>
          <w:szCs w:val="28"/>
        </w:rPr>
        <w:t>пп</w:t>
      </w:r>
      <w:proofErr w:type="spellEnd"/>
      <w:r w:rsidRPr="00FD0C48">
        <w:rPr>
          <w:sz w:val="28"/>
          <w:szCs w:val="28"/>
        </w:rPr>
        <w:t>. а) п. 28 Постановления Правительства РФ от 22.10.2012 № 1075 «О ценообразовании в сфере теплоснабжения», экспертами выполнен расчёт, в соответствии с которым, затраты по данной статье составили 363,17 тыс. руб., исходя из объёма потребления воды в 5,15 тыс. и цены холодной воды в 2024 году в размере 64,97 руб./м3 с НДС (утверждена постановлением РЭК Кузбасса от 24.11.2022 № 444 – 63,73 руб./м3, с учетом индекса изменения стоимости водоснабжения на 2024 - 104,40 % (прогноз Минэкономразвития РФ от 22.09.2023), а также доли планового объема реализации тепловой энергии потребителям по полугодиям (1 полугодие – 55,74 % и 2 полугодие – 44,26 %).</w:t>
      </w:r>
    </w:p>
    <w:p w14:paraId="483D2383" w14:textId="77777777" w:rsidR="00FD0C48" w:rsidRPr="00FD0C48" w:rsidRDefault="00FD0C48" w:rsidP="00FD0C48">
      <w:pPr>
        <w:ind w:firstLine="709"/>
        <w:jc w:val="both"/>
        <w:rPr>
          <w:snapToGrid w:val="0"/>
          <w:sz w:val="28"/>
          <w:szCs w:val="28"/>
        </w:rPr>
      </w:pPr>
      <w:r w:rsidRPr="00FD0C48">
        <w:rPr>
          <w:sz w:val="28"/>
          <w:szCs w:val="28"/>
        </w:rPr>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328,21 тыс. руб., так как он не превышает экономически обоснованного уровня.</w:t>
      </w:r>
    </w:p>
    <w:p w14:paraId="6C8842E9" w14:textId="77777777" w:rsidR="00FD0C48" w:rsidRPr="00FD0C48" w:rsidRDefault="00FD0C48" w:rsidP="00FD0C48">
      <w:pPr>
        <w:ind w:firstLine="851"/>
        <w:jc w:val="right"/>
        <w:rPr>
          <w:snapToGrid w:val="0"/>
          <w:sz w:val="28"/>
          <w:szCs w:val="28"/>
        </w:rPr>
      </w:pPr>
      <w:r w:rsidRPr="00FD0C48">
        <w:rPr>
          <w:snapToGrid w:val="0"/>
          <w:sz w:val="28"/>
          <w:szCs w:val="28"/>
        </w:rPr>
        <w:t>Таблица 9</w:t>
      </w:r>
    </w:p>
    <w:p w14:paraId="427BDB2E" w14:textId="77777777" w:rsidR="00FD0C48" w:rsidRPr="00FD0C48" w:rsidRDefault="00FD0C48" w:rsidP="00FD0C48">
      <w:pPr>
        <w:jc w:val="center"/>
        <w:rPr>
          <w:bCs/>
          <w:sz w:val="28"/>
          <w:szCs w:val="28"/>
        </w:rPr>
      </w:pPr>
      <w:r w:rsidRPr="00FD0C48">
        <w:rPr>
          <w:bCs/>
          <w:sz w:val="28"/>
          <w:szCs w:val="28"/>
        </w:rPr>
        <w:t xml:space="preserve">Реестр расходов на приобретение энергетических ресурсов, </w:t>
      </w:r>
    </w:p>
    <w:p w14:paraId="24945B57" w14:textId="77777777" w:rsidR="00FD0C48" w:rsidRPr="00FD0C48" w:rsidRDefault="00FD0C48" w:rsidP="00FD0C48">
      <w:pPr>
        <w:jc w:val="center"/>
        <w:rPr>
          <w:bCs/>
          <w:sz w:val="28"/>
          <w:szCs w:val="28"/>
        </w:rPr>
      </w:pPr>
      <w:r w:rsidRPr="00FD0C48">
        <w:rPr>
          <w:bCs/>
          <w:sz w:val="28"/>
          <w:szCs w:val="28"/>
        </w:rPr>
        <w:t xml:space="preserve">холодной воды и теплоносителя </w:t>
      </w:r>
    </w:p>
    <w:p w14:paraId="6A80D419" w14:textId="77777777" w:rsidR="00FD0C48" w:rsidRPr="00FD0C48" w:rsidRDefault="00FD0C48" w:rsidP="00FD0C48">
      <w:pPr>
        <w:jc w:val="right"/>
        <w:rPr>
          <w:szCs w:val="20"/>
        </w:rPr>
      </w:pPr>
      <w:r w:rsidRPr="00FD0C48">
        <w:rPr>
          <w:szCs w:val="20"/>
        </w:rPr>
        <w:t>тыс. руб.</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471"/>
        <w:gridCol w:w="2275"/>
        <w:gridCol w:w="2311"/>
        <w:gridCol w:w="1884"/>
      </w:tblGrid>
      <w:tr w:rsidR="00FD0C48" w:rsidRPr="00FD0C48" w14:paraId="6CCD56D2" w14:textId="77777777" w:rsidTr="00FC2646">
        <w:trPr>
          <w:trHeight w:val="1080"/>
          <w:tblHeader/>
        </w:trPr>
        <w:tc>
          <w:tcPr>
            <w:tcW w:w="307" w:type="pct"/>
            <w:shd w:val="clear" w:color="auto" w:fill="auto"/>
            <w:hideMark/>
          </w:tcPr>
          <w:p w14:paraId="6B55A576" w14:textId="77777777" w:rsidR="00FD0C48" w:rsidRPr="00FD0C48" w:rsidRDefault="00FD0C48" w:rsidP="00FD0C48">
            <w:pPr>
              <w:jc w:val="center"/>
              <w:rPr>
                <w:snapToGrid w:val="0"/>
              </w:rPr>
            </w:pPr>
            <w:r w:rsidRPr="00FD0C48">
              <w:rPr>
                <w:snapToGrid w:val="0"/>
              </w:rPr>
              <w:t>№ п/п</w:t>
            </w:r>
          </w:p>
        </w:tc>
        <w:tc>
          <w:tcPr>
            <w:tcW w:w="1297" w:type="pct"/>
            <w:shd w:val="clear" w:color="auto" w:fill="auto"/>
            <w:vAlign w:val="center"/>
            <w:hideMark/>
          </w:tcPr>
          <w:p w14:paraId="4FB98CAA" w14:textId="77777777" w:rsidR="00FD0C48" w:rsidRPr="00FD0C48" w:rsidRDefault="00FD0C48" w:rsidP="00FD0C48">
            <w:pPr>
              <w:jc w:val="center"/>
              <w:rPr>
                <w:snapToGrid w:val="0"/>
              </w:rPr>
            </w:pPr>
            <w:r w:rsidRPr="00FD0C48">
              <w:rPr>
                <w:snapToGrid w:val="0"/>
              </w:rPr>
              <w:t>Наименование ресурса</w:t>
            </w:r>
          </w:p>
        </w:tc>
        <w:tc>
          <w:tcPr>
            <w:tcW w:w="1194" w:type="pct"/>
            <w:shd w:val="clear" w:color="auto" w:fill="auto"/>
            <w:vAlign w:val="center"/>
            <w:hideMark/>
          </w:tcPr>
          <w:p w14:paraId="1C5625B5" w14:textId="77777777" w:rsidR="00FD0C48" w:rsidRPr="00FD0C48" w:rsidRDefault="00FD0C48" w:rsidP="00FD0C48">
            <w:pPr>
              <w:jc w:val="center"/>
              <w:rPr>
                <w:snapToGrid w:val="0"/>
              </w:rPr>
            </w:pPr>
            <w:r w:rsidRPr="00FD0C48">
              <w:rPr>
                <w:snapToGrid w:val="0"/>
              </w:rPr>
              <w:t>Предложения предприятия на 2024 год</w:t>
            </w:r>
          </w:p>
        </w:tc>
        <w:tc>
          <w:tcPr>
            <w:tcW w:w="1213" w:type="pct"/>
            <w:shd w:val="clear" w:color="auto" w:fill="auto"/>
            <w:vAlign w:val="center"/>
            <w:hideMark/>
          </w:tcPr>
          <w:p w14:paraId="2FF16354" w14:textId="77777777" w:rsidR="00FD0C48" w:rsidRPr="00FD0C48" w:rsidRDefault="00FD0C48" w:rsidP="00FD0C48">
            <w:pPr>
              <w:jc w:val="center"/>
              <w:rPr>
                <w:snapToGrid w:val="0"/>
              </w:rPr>
            </w:pPr>
            <w:r w:rsidRPr="00FD0C48">
              <w:rPr>
                <w:snapToGrid w:val="0"/>
              </w:rPr>
              <w:t>Предложения экспертов на 2024 год</w:t>
            </w:r>
          </w:p>
        </w:tc>
        <w:tc>
          <w:tcPr>
            <w:tcW w:w="989" w:type="pct"/>
            <w:vAlign w:val="center"/>
          </w:tcPr>
          <w:p w14:paraId="5A7C476F" w14:textId="77777777" w:rsidR="00FD0C48" w:rsidRPr="00FD0C48" w:rsidRDefault="00FD0C48" w:rsidP="00FD0C48">
            <w:pPr>
              <w:jc w:val="center"/>
              <w:rPr>
                <w:snapToGrid w:val="0"/>
              </w:rPr>
            </w:pPr>
            <w:r w:rsidRPr="00FD0C48">
              <w:rPr>
                <w:snapToGrid w:val="0"/>
              </w:rPr>
              <w:t>Отклонение (4-3)</w:t>
            </w:r>
          </w:p>
        </w:tc>
      </w:tr>
      <w:tr w:rsidR="00FD0C48" w:rsidRPr="00FD0C48" w14:paraId="0914D300" w14:textId="77777777" w:rsidTr="00FC2646">
        <w:trPr>
          <w:trHeight w:val="360"/>
        </w:trPr>
        <w:tc>
          <w:tcPr>
            <w:tcW w:w="307" w:type="pct"/>
            <w:shd w:val="clear" w:color="auto" w:fill="auto"/>
            <w:vAlign w:val="center"/>
          </w:tcPr>
          <w:p w14:paraId="1C88ACE7" w14:textId="77777777" w:rsidR="00FD0C48" w:rsidRPr="00FD0C48" w:rsidRDefault="00FD0C48" w:rsidP="00FD0C48">
            <w:pPr>
              <w:jc w:val="center"/>
              <w:rPr>
                <w:snapToGrid w:val="0"/>
              </w:rPr>
            </w:pPr>
            <w:r w:rsidRPr="00FD0C48">
              <w:rPr>
                <w:snapToGrid w:val="0"/>
              </w:rPr>
              <w:t>1</w:t>
            </w:r>
          </w:p>
        </w:tc>
        <w:tc>
          <w:tcPr>
            <w:tcW w:w="1297" w:type="pct"/>
            <w:shd w:val="clear" w:color="auto" w:fill="auto"/>
            <w:vAlign w:val="center"/>
          </w:tcPr>
          <w:p w14:paraId="425DE213" w14:textId="77777777" w:rsidR="00FD0C48" w:rsidRPr="00FD0C48" w:rsidRDefault="00FD0C48" w:rsidP="00FD0C48">
            <w:pPr>
              <w:jc w:val="center"/>
              <w:rPr>
                <w:snapToGrid w:val="0"/>
              </w:rPr>
            </w:pPr>
            <w:r w:rsidRPr="00FD0C48">
              <w:rPr>
                <w:snapToGrid w:val="0"/>
              </w:rPr>
              <w:t>2</w:t>
            </w:r>
          </w:p>
        </w:tc>
        <w:tc>
          <w:tcPr>
            <w:tcW w:w="1194" w:type="pct"/>
            <w:shd w:val="clear" w:color="auto" w:fill="auto"/>
            <w:vAlign w:val="center"/>
          </w:tcPr>
          <w:p w14:paraId="26B6C9AC" w14:textId="77777777" w:rsidR="00FD0C48" w:rsidRPr="00FD0C48" w:rsidRDefault="00FD0C48" w:rsidP="00FD0C48">
            <w:pPr>
              <w:jc w:val="center"/>
              <w:rPr>
                <w:snapToGrid w:val="0"/>
              </w:rPr>
            </w:pPr>
            <w:r w:rsidRPr="00FD0C48">
              <w:rPr>
                <w:snapToGrid w:val="0"/>
              </w:rPr>
              <w:t>3</w:t>
            </w:r>
          </w:p>
        </w:tc>
        <w:tc>
          <w:tcPr>
            <w:tcW w:w="1213" w:type="pct"/>
            <w:shd w:val="clear" w:color="auto" w:fill="auto"/>
            <w:vAlign w:val="center"/>
          </w:tcPr>
          <w:p w14:paraId="4D638BFF" w14:textId="77777777" w:rsidR="00FD0C48" w:rsidRPr="00FD0C48" w:rsidRDefault="00FD0C48" w:rsidP="00FD0C48">
            <w:pPr>
              <w:jc w:val="center"/>
              <w:rPr>
                <w:snapToGrid w:val="0"/>
              </w:rPr>
            </w:pPr>
            <w:r w:rsidRPr="00FD0C48">
              <w:rPr>
                <w:snapToGrid w:val="0"/>
              </w:rPr>
              <w:t>4</w:t>
            </w:r>
          </w:p>
        </w:tc>
        <w:tc>
          <w:tcPr>
            <w:tcW w:w="989" w:type="pct"/>
          </w:tcPr>
          <w:p w14:paraId="7EFE9E88" w14:textId="77777777" w:rsidR="00FD0C48" w:rsidRPr="00FD0C48" w:rsidRDefault="00FD0C48" w:rsidP="00FD0C48">
            <w:pPr>
              <w:jc w:val="center"/>
              <w:rPr>
                <w:snapToGrid w:val="0"/>
              </w:rPr>
            </w:pPr>
            <w:r w:rsidRPr="00FD0C48">
              <w:rPr>
                <w:snapToGrid w:val="0"/>
              </w:rPr>
              <w:t>5</w:t>
            </w:r>
          </w:p>
        </w:tc>
      </w:tr>
      <w:tr w:rsidR="00FD0C48" w:rsidRPr="00FD0C48" w14:paraId="586C0102" w14:textId="77777777" w:rsidTr="00FC2646">
        <w:trPr>
          <w:trHeight w:val="360"/>
        </w:trPr>
        <w:tc>
          <w:tcPr>
            <w:tcW w:w="307" w:type="pct"/>
            <w:shd w:val="clear" w:color="auto" w:fill="auto"/>
            <w:vAlign w:val="center"/>
            <w:hideMark/>
          </w:tcPr>
          <w:p w14:paraId="7EEF69C2" w14:textId="77777777" w:rsidR="00FD0C48" w:rsidRPr="00FD0C48" w:rsidRDefault="00FD0C48" w:rsidP="00FD0C48">
            <w:pPr>
              <w:jc w:val="center"/>
              <w:rPr>
                <w:snapToGrid w:val="0"/>
              </w:rPr>
            </w:pPr>
            <w:r w:rsidRPr="00FD0C48">
              <w:rPr>
                <w:snapToGrid w:val="0"/>
              </w:rPr>
              <w:t>1</w:t>
            </w:r>
          </w:p>
        </w:tc>
        <w:tc>
          <w:tcPr>
            <w:tcW w:w="1297" w:type="pct"/>
            <w:shd w:val="clear" w:color="auto" w:fill="auto"/>
            <w:vAlign w:val="center"/>
            <w:hideMark/>
          </w:tcPr>
          <w:p w14:paraId="41B9319C" w14:textId="77777777" w:rsidR="00FD0C48" w:rsidRPr="00FD0C48" w:rsidRDefault="00FD0C48" w:rsidP="00FD0C48">
            <w:pPr>
              <w:rPr>
                <w:snapToGrid w:val="0"/>
              </w:rPr>
            </w:pPr>
            <w:r w:rsidRPr="00FD0C48">
              <w:rPr>
                <w:snapToGrid w:val="0"/>
              </w:rPr>
              <w:t>Расходы на топливо</w:t>
            </w:r>
          </w:p>
        </w:tc>
        <w:tc>
          <w:tcPr>
            <w:tcW w:w="1194" w:type="pct"/>
            <w:shd w:val="clear" w:color="auto" w:fill="auto"/>
            <w:vAlign w:val="center"/>
          </w:tcPr>
          <w:p w14:paraId="78B10A81" w14:textId="77777777" w:rsidR="00FD0C48" w:rsidRPr="00FD0C48" w:rsidRDefault="00FD0C48" w:rsidP="00FD0C48">
            <w:pPr>
              <w:jc w:val="center"/>
              <w:rPr>
                <w:szCs w:val="20"/>
              </w:rPr>
            </w:pPr>
            <w:r w:rsidRPr="00FD0C48">
              <w:rPr>
                <w:szCs w:val="20"/>
              </w:rPr>
              <w:t>8 557,65</w:t>
            </w:r>
          </w:p>
        </w:tc>
        <w:tc>
          <w:tcPr>
            <w:tcW w:w="1213" w:type="pct"/>
            <w:shd w:val="clear" w:color="auto" w:fill="auto"/>
            <w:vAlign w:val="center"/>
          </w:tcPr>
          <w:p w14:paraId="3AECF917" w14:textId="77777777" w:rsidR="00FD0C48" w:rsidRPr="00FD0C48" w:rsidRDefault="00FD0C48" w:rsidP="00FD0C48">
            <w:pPr>
              <w:jc w:val="center"/>
              <w:rPr>
                <w:szCs w:val="20"/>
                <w:highlight w:val="yellow"/>
              </w:rPr>
            </w:pPr>
            <w:r w:rsidRPr="00FD0C48">
              <w:rPr>
                <w:szCs w:val="20"/>
              </w:rPr>
              <w:t>7 756,08</w:t>
            </w:r>
          </w:p>
        </w:tc>
        <w:tc>
          <w:tcPr>
            <w:tcW w:w="989" w:type="pct"/>
            <w:vAlign w:val="center"/>
          </w:tcPr>
          <w:p w14:paraId="301CB582" w14:textId="77777777" w:rsidR="00FD0C48" w:rsidRPr="00FD0C48" w:rsidRDefault="00FD0C48" w:rsidP="00FD0C48">
            <w:pPr>
              <w:jc w:val="center"/>
              <w:rPr>
                <w:szCs w:val="20"/>
                <w:highlight w:val="yellow"/>
              </w:rPr>
            </w:pPr>
            <w:r w:rsidRPr="00FD0C48">
              <w:rPr>
                <w:szCs w:val="20"/>
              </w:rPr>
              <w:t>-801,57</w:t>
            </w:r>
          </w:p>
        </w:tc>
      </w:tr>
      <w:tr w:rsidR="00FD0C48" w:rsidRPr="00FD0C48" w14:paraId="095D1482" w14:textId="77777777" w:rsidTr="00FC2646">
        <w:trPr>
          <w:trHeight w:val="720"/>
        </w:trPr>
        <w:tc>
          <w:tcPr>
            <w:tcW w:w="307" w:type="pct"/>
            <w:shd w:val="clear" w:color="auto" w:fill="auto"/>
            <w:vAlign w:val="center"/>
            <w:hideMark/>
          </w:tcPr>
          <w:p w14:paraId="426FA030" w14:textId="77777777" w:rsidR="00FD0C48" w:rsidRPr="00FD0C48" w:rsidRDefault="00FD0C48" w:rsidP="00FD0C48">
            <w:pPr>
              <w:jc w:val="center"/>
              <w:rPr>
                <w:snapToGrid w:val="0"/>
              </w:rPr>
            </w:pPr>
            <w:r w:rsidRPr="00FD0C48">
              <w:rPr>
                <w:snapToGrid w:val="0"/>
              </w:rPr>
              <w:t>2</w:t>
            </w:r>
          </w:p>
        </w:tc>
        <w:tc>
          <w:tcPr>
            <w:tcW w:w="1297" w:type="pct"/>
            <w:shd w:val="clear" w:color="auto" w:fill="auto"/>
            <w:vAlign w:val="center"/>
            <w:hideMark/>
          </w:tcPr>
          <w:p w14:paraId="4F6131F2" w14:textId="77777777" w:rsidR="00FD0C48" w:rsidRPr="00FD0C48" w:rsidRDefault="00FD0C48" w:rsidP="00FD0C48">
            <w:pPr>
              <w:rPr>
                <w:snapToGrid w:val="0"/>
              </w:rPr>
            </w:pPr>
            <w:r w:rsidRPr="00FD0C48">
              <w:rPr>
                <w:snapToGrid w:val="0"/>
              </w:rPr>
              <w:t>Расходы на электрическую энергию</w:t>
            </w:r>
          </w:p>
        </w:tc>
        <w:tc>
          <w:tcPr>
            <w:tcW w:w="1194" w:type="pct"/>
            <w:shd w:val="clear" w:color="auto" w:fill="auto"/>
            <w:vAlign w:val="center"/>
          </w:tcPr>
          <w:p w14:paraId="5EC5E8F4" w14:textId="77777777" w:rsidR="00FD0C48" w:rsidRPr="00FD0C48" w:rsidRDefault="00FD0C48" w:rsidP="00FD0C48">
            <w:pPr>
              <w:jc w:val="center"/>
              <w:rPr>
                <w:szCs w:val="20"/>
              </w:rPr>
            </w:pPr>
            <w:r w:rsidRPr="00FD0C48">
              <w:rPr>
                <w:szCs w:val="20"/>
              </w:rPr>
              <w:t>5 308,53</w:t>
            </w:r>
          </w:p>
        </w:tc>
        <w:tc>
          <w:tcPr>
            <w:tcW w:w="1213" w:type="pct"/>
            <w:shd w:val="clear" w:color="auto" w:fill="auto"/>
            <w:vAlign w:val="center"/>
          </w:tcPr>
          <w:p w14:paraId="6986C2E3" w14:textId="77777777" w:rsidR="00FD0C48" w:rsidRPr="00FD0C48" w:rsidRDefault="00FD0C48" w:rsidP="00FD0C48">
            <w:pPr>
              <w:jc w:val="center"/>
              <w:rPr>
                <w:szCs w:val="20"/>
              </w:rPr>
            </w:pPr>
            <w:r w:rsidRPr="00FD0C48">
              <w:rPr>
                <w:szCs w:val="20"/>
              </w:rPr>
              <w:t>5 308,53</w:t>
            </w:r>
          </w:p>
        </w:tc>
        <w:tc>
          <w:tcPr>
            <w:tcW w:w="989" w:type="pct"/>
            <w:vAlign w:val="center"/>
          </w:tcPr>
          <w:p w14:paraId="71EF6E08" w14:textId="77777777" w:rsidR="00FD0C48" w:rsidRPr="00FD0C48" w:rsidRDefault="00FD0C48" w:rsidP="00FD0C48">
            <w:pPr>
              <w:jc w:val="center"/>
              <w:rPr>
                <w:szCs w:val="20"/>
              </w:rPr>
            </w:pPr>
            <w:r w:rsidRPr="00FD0C48">
              <w:rPr>
                <w:szCs w:val="20"/>
              </w:rPr>
              <w:t>0,00</w:t>
            </w:r>
          </w:p>
        </w:tc>
      </w:tr>
      <w:tr w:rsidR="00FD0C48" w:rsidRPr="00FD0C48" w14:paraId="3B946194" w14:textId="77777777" w:rsidTr="00FC2646">
        <w:trPr>
          <w:trHeight w:val="360"/>
        </w:trPr>
        <w:tc>
          <w:tcPr>
            <w:tcW w:w="307" w:type="pct"/>
            <w:shd w:val="clear" w:color="auto" w:fill="auto"/>
            <w:vAlign w:val="center"/>
            <w:hideMark/>
          </w:tcPr>
          <w:p w14:paraId="52E86C68" w14:textId="77777777" w:rsidR="00FD0C48" w:rsidRPr="00FD0C48" w:rsidRDefault="00FD0C48" w:rsidP="00FD0C48">
            <w:pPr>
              <w:jc w:val="center"/>
              <w:rPr>
                <w:snapToGrid w:val="0"/>
              </w:rPr>
            </w:pPr>
            <w:r w:rsidRPr="00FD0C48">
              <w:rPr>
                <w:snapToGrid w:val="0"/>
              </w:rPr>
              <w:t>3</w:t>
            </w:r>
          </w:p>
        </w:tc>
        <w:tc>
          <w:tcPr>
            <w:tcW w:w="1297" w:type="pct"/>
            <w:shd w:val="clear" w:color="auto" w:fill="auto"/>
            <w:vAlign w:val="center"/>
            <w:hideMark/>
          </w:tcPr>
          <w:p w14:paraId="3993BFED" w14:textId="77777777" w:rsidR="00FD0C48" w:rsidRPr="00FD0C48" w:rsidRDefault="00FD0C48" w:rsidP="00FD0C48">
            <w:pPr>
              <w:rPr>
                <w:snapToGrid w:val="0"/>
              </w:rPr>
            </w:pPr>
            <w:r w:rsidRPr="00FD0C48">
              <w:rPr>
                <w:snapToGrid w:val="0"/>
              </w:rPr>
              <w:t>Расходы на холодную воду</w:t>
            </w:r>
          </w:p>
        </w:tc>
        <w:tc>
          <w:tcPr>
            <w:tcW w:w="1194" w:type="pct"/>
            <w:shd w:val="clear" w:color="auto" w:fill="auto"/>
            <w:vAlign w:val="center"/>
          </w:tcPr>
          <w:p w14:paraId="7436C162" w14:textId="77777777" w:rsidR="00FD0C48" w:rsidRPr="00FD0C48" w:rsidRDefault="00FD0C48" w:rsidP="00FD0C48">
            <w:pPr>
              <w:jc w:val="center"/>
              <w:rPr>
                <w:szCs w:val="20"/>
              </w:rPr>
            </w:pPr>
            <w:r w:rsidRPr="00FD0C48">
              <w:rPr>
                <w:szCs w:val="20"/>
              </w:rPr>
              <w:t>328,21</w:t>
            </w:r>
          </w:p>
        </w:tc>
        <w:tc>
          <w:tcPr>
            <w:tcW w:w="1213" w:type="pct"/>
            <w:shd w:val="clear" w:color="auto" w:fill="auto"/>
            <w:vAlign w:val="center"/>
          </w:tcPr>
          <w:p w14:paraId="73A5C815" w14:textId="77777777" w:rsidR="00FD0C48" w:rsidRPr="00FD0C48" w:rsidRDefault="00FD0C48" w:rsidP="00FD0C48">
            <w:pPr>
              <w:jc w:val="center"/>
              <w:rPr>
                <w:szCs w:val="20"/>
              </w:rPr>
            </w:pPr>
            <w:r w:rsidRPr="00FD0C48">
              <w:rPr>
                <w:szCs w:val="20"/>
              </w:rPr>
              <w:t>328,21</w:t>
            </w:r>
          </w:p>
        </w:tc>
        <w:tc>
          <w:tcPr>
            <w:tcW w:w="989" w:type="pct"/>
            <w:vAlign w:val="center"/>
          </w:tcPr>
          <w:p w14:paraId="39F9B4A8" w14:textId="77777777" w:rsidR="00FD0C48" w:rsidRPr="00FD0C48" w:rsidRDefault="00FD0C48" w:rsidP="00FD0C48">
            <w:pPr>
              <w:jc w:val="center"/>
              <w:rPr>
                <w:szCs w:val="20"/>
              </w:rPr>
            </w:pPr>
            <w:r w:rsidRPr="00FD0C48">
              <w:rPr>
                <w:szCs w:val="20"/>
              </w:rPr>
              <w:t>0,00</w:t>
            </w:r>
          </w:p>
        </w:tc>
      </w:tr>
      <w:tr w:rsidR="00FD0C48" w:rsidRPr="00FD0C48" w14:paraId="2FF49505" w14:textId="77777777" w:rsidTr="00FC2646">
        <w:trPr>
          <w:trHeight w:val="360"/>
        </w:trPr>
        <w:tc>
          <w:tcPr>
            <w:tcW w:w="307" w:type="pct"/>
            <w:shd w:val="clear" w:color="auto" w:fill="auto"/>
            <w:vAlign w:val="center"/>
            <w:hideMark/>
          </w:tcPr>
          <w:p w14:paraId="46704EB8" w14:textId="77777777" w:rsidR="00FD0C48" w:rsidRPr="00FD0C48" w:rsidRDefault="00FD0C48" w:rsidP="00FD0C48">
            <w:pPr>
              <w:jc w:val="center"/>
              <w:rPr>
                <w:snapToGrid w:val="0"/>
              </w:rPr>
            </w:pPr>
            <w:r w:rsidRPr="00FD0C48">
              <w:rPr>
                <w:snapToGrid w:val="0"/>
              </w:rPr>
              <w:t>4</w:t>
            </w:r>
          </w:p>
        </w:tc>
        <w:tc>
          <w:tcPr>
            <w:tcW w:w="1297" w:type="pct"/>
            <w:shd w:val="clear" w:color="auto" w:fill="auto"/>
            <w:vAlign w:val="center"/>
            <w:hideMark/>
          </w:tcPr>
          <w:p w14:paraId="5D88CE85" w14:textId="77777777" w:rsidR="00FD0C48" w:rsidRPr="00FD0C48" w:rsidRDefault="00FD0C48" w:rsidP="00FD0C48">
            <w:pPr>
              <w:rPr>
                <w:snapToGrid w:val="0"/>
              </w:rPr>
            </w:pPr>
            <w:r w:rsidRPr="00FD0C48">
              <w:rPr>
                <w:snapToGrid w:val="0"/>
              </w:rPr>
              <w:t>ИТОГО</w:t>
            </w:r>
          </w:p>
        </w:tc>
        <w:tc>
          <w:tcPr>
            <w:tcW w:w="1194" w:type="pct"/>
            <w:shd w:val="clear" w:color="auto" w:fill="auto"/>
            <w:vAlign w:val="center"/>
          </w:tcPr>
          <w:p w14:paraId="6467B0D0" w14:textId="77777777" w:rsidR="00FD0C48" w:rsidRPr="00FD0C48" w:rsidRDefault="00FD0C48" w:rsidP="00FD0C48">
            <w:pPr>
              <w:jc w:val="center"/>
              <w:rPr>
                <w:szCs w:val="20"/>
              </w:rPr>
            </w:pPr>
            <w:r w:rsidRPr="00FD0C48">
              <w:rPr>
                <w:szCs w:val="20"/>
              </w:rPr>
              <w:t>14 194,39</w:t>
            </w:r>
          </w:p>
        </w:tc>
        <w:tc>
          <w:tcPr>
            <w:tcW w:w="1213" w:type="pct"/>
            <w:shd w:val="clear" w:color="auto" w:fill="auto"/>
            <w:vAlign w:val="center"/>
          </w:tcPr>
          <w:p w14:paraId="78F6F5FF" w14:textId="77777777" w:rsidR="00FD0C48" w:rsidRPr="00FD0C48" w:rsidRDefault="00FD0C48" w:rsidP="00FD0C48">
            <w:pPr>
              <w:jc w:val="center"/>
              <w:rPr>
                <w:szCs w:val="20"/>
              </w:rPr>
            </w:pPr>
            <w:r w:rsidRPr="00FD0C48">
              <w:rPr>
                <w:szCs w:val="20"/>
              </w:rPr>
              <w:t>13 392,82</w:t>
            </w:r>
          </w:p>
        </w:tc>
        <w:tc>
          <w:tcPr>
            <w:tcW w:w="989" w:type="pct"/>
            <w:vAlign w:val="center"/>
          </w:tcPr>
          <w:p w14:paraId="3548410E" w14:textId="77777777" w:rsidR="00FD0C48" w:rsidRPr="00FD0C48" w:rsidRDefault="00FD0C48" w:rsidP="00FD0C48">
            <w:pPr>
              <w:jc w:val="center"/>
              <w:rPr>
                <w:szCs w:val="20"/>
              </w:rPr>
            </w:pPr>
            <w:r w:rsidRPr="00FD0C48">
              <w:rPr>
                <w:szCs w:val="20"/>
              </w:rPr>
              <w:t>-801,57</w:t>
            </w:r>
          </w:p>
        </w:tc>
      </w:tr>
    </w:tbl>
    <w:p w14:paraId="5505BFF9" w14:textId="77777777" w:rsidR="00FD0C48" w:rsidRPr="00FD0C48" w:rsidRDefault="00FD0C48" w:rsidP="00FD0C48">
      <w:pPr>
        <w:rPr>
          <w:szCs w:val="20"/>
          <w:lang w:eastAsia="x-none"/>
        </w:rPr>
      </w:pPr>
      <w:bookmarkStart w:id="41" w:name="_Toc58251832"/>
      <w:bookmarkStart w:id="42" w:name="_Toc61859611"/>
      <w:bookmarkStart w:id="43" w:name="_Toc81818558"/>
    </w:p>
    <w:p w14:paraId="58A2A785" w14:textId="77777777" w:rsidR="00FD0C48" w:rsidRPr="00FD0C48" w:rsidRDefault="00FD0C48" w:rsidP="00FD0C48">
      <w:pPr>
        <w:rPr>
          <w:szCs w:val="20"/>
          <w:lang w:eastAsia="x-none"/>
        </w:rPr>
      </w:pPr>
    </w:p>
    <w:p w14:paraId="73018104" w14:textId="77777777" w:rsidR="00FD0C48" w:rsidRPr="00FD0C48" w:rsidRDefault="00FD0C48" w:rsidP="007629FF">
      <w:pPr>
        <w:keepNext/>
        <w:numPr>
          <w:ilvl w:val="0"/>
          <w:numId w:val="4"/>
        </w:numPr>
        <w:tabs>
          <w:tab w:val="left" w:pos="567"/>
        </w:tabs>
        <w:spacing w:before="240"/>
        <w:jc w:val="center"/>
        <w:outlineLvl w:val="0"/>
        <w:rPr>
          <w:b/>
          <w:sz w:val="32"/>
          <w:szCs w:val="20"/>
          <w:lang w:eastAsia="x-none"/>
        </w:rPr>
      </w:pPr>
      <w:r w:rsidRPr="00FD0C48">
        <w:rPr>
          <w:b/>
          <w:sz w:val="32"/>
          <w:szCs w:val="20"/>
          <w:lang w:eastAsia="x-none"/>
        </w:rPr>
        <w:lastRenderedPageBreak/>
        <w:t>Расчетная предпринимательская прибыль</w:t>
      </w:r>
      <w:bookmarkEnd w:id="41"/>
      <w:bookmarkEnd w:id="42"/>
      <w:bookmarkEnd w:id="43"/>
    </w:p>
    <w:p w14:paraId="1BBF5F48" w14:textId="77777777" w:rsidR="00FD0C48" w:rsidRPr="00FD0C48" w:rsidRDefault="00FD0C48" w:rsidP="00FD0C48">
      <w:pPr>
        <w:rPr>
          <w:szCs w:val="20"/>
          <w:lang w:eastAsia="x-none"/>
        </w:rPr>
      </w:pPr>
    </w:p>
    <w:p w14:paraId="17B70521" w14:textId="77777777" w:rsidR="00FD0C48" w:rsidRPr="00FD0C48" w:rsidRDefault="00FD0C48" w:rsidP="00FD0C48">
      <w:pPr>
        <w:ind w:firstLine="709"/>
        <w:jc w:val="both"/>
        <w:rPr>
          <w:bCs/>
          <w:sz w:val="28"/>
          <w:szCs w:val="28"/>
        </w:rPr>
      </w:pPr>
      <w:r w:rsidRPr="00FD0C48">
        <w:rPr>
          <w:bCs/>
          <w:sz w:val="28"/>
          <w:szCs w:val="28"/>
        </w:rPr>
        <w:t>Предприятием заявлены расходы по статье на уровне</w:t>
      </w:r>
      <w:r w:rsidRPr="00FD0C48">
        <w:rPr>
          <w:szCs w:val="20"/>
        </w:rPr>
        <w:t xml:space="preserve"> </w:t>
      </w:r>
      <w:r w:rsidRPr="00FD0C48">
        <w:rPr>
          <w:bCs/>
          <w:sz w:val="28"/>
          <w:szCs w:val="28"/>
        </w:rPr>
        <w:t>1 002,54 тыс. руб.</w:t>
      </w:r>
    </w:p>
    <w:p w14:paraId="634C90C3" w14:textId="77777777" w:rsidR="00FD0C48" w:rsidRPr="00FD0C48" w:rsidRDefault="00FD0C48" w:rsidP="00FD0C48">
      <w:pPr>
        <w:ind w:firstLine="709"/>
        <w:jc w:val="both"/>
        <w:rPr>
          <w:bCs/>
          <w:sz w:val="28"/>
          <w:szCs w:val="28"/>
        </w:rPr>
      </w:pPr>
      <w:r w:rsidRPr="00FD0C48">
        <w:rPr>
          <w:bCs/>
          <w:sz w:val="28"/>
          <w:szCs w:val="28"/>
        </w:rPr>
        <w:t>В соответствии с п. 23 Методических указаний по расчету регулируемых цен (тарифов) в сфере теплоснабжения утверждённых Приказом Федеральной службы по тарифам (ФСТ России) от 13.06.2013 №760-э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w:t>
      </w:r>
    </w:p>
    <w:p w14:paraId="0B5A7783" w14:textId="77777777" w:rsidR="00FD0C48" w:rsidRPr="00FD0C48" w:rsidRDefault="00FD0C48" w:rsidP="00FD0C48">
      <w:pPr>
        <w:autoSpaceDE w:val="0"/>
        <w:autoSpaceDN w:val="0"/>
        <w:adjustRightInd w:val="0"/>
        <w:spacing w:line="360" w:lineRule="auto"/>
        <w:ind w:firstLine="540"/>
        <w:jc w:val="both"/>
        <w:rPr>
          <w:bCs/>
          <w:sz w:val="28"/>
          <w:szCs w:val="28"/>
        </w:rPr>
      </w:pPr>
      <w:r w:rsidRPr="00FD0C48">
        <w:rPr>
          <w:bCs/>
          <w:sz w:val="28"/>
          <w:szCs w:val="28"/>
        </w:rPr>
        <w:t>Эксперты предлагают учесть расходы по данной статье на уровне 744,77 тыс. руб. = 14 895,33 × 0,05.</w:t>
      </w:r>
    </w:p>
    <w:p w14:paraId="28A79AEF" w14:textId="77777777" w:rsidR="00FD0C48" w:rsidRPr="00FD0C48" w:rsidRDefault="00FD0C48" w:rsidP="00FD0C48">
      <w:pPr>
        <w:ind w:firstLine="851"/>
        <w:jc w:val="both"/>
        <w:rPr>
          <w:sz w:val="28"/>
          <w:szCs w:val="28"/>
        </w:rPr>
      </w:pPr>
      <w:r w:rsidRPr="00FD0C48">
        <w:rPr>
          <w:bCs/>
          <w:sz w:val="28"/>
          <w:szCs w:val="28"/>
        </w:rPr>
        <w:t>Корректировка плановых расходов по статье на 2024 год относительно предложений предприятия в сторону снижения составила 257,77 тыс. руб.</w:t>
      </w:r>
    </w:p>
    <w:p w14:paraId="40EF7B18" w14:textId="77777777" w:rsidR="00FD0C48" w:rsidRPr="00FD0C48" w:rsidRDefault="00FD0C48" w:rsidP="00FD0C48">
      <w:pPr>
        <w:autoSpaceDE w:val="0"/>
        <w:autoSpaceDN w:val="0"/>
        <w:adjustRightInd w:val="0"/>
        <w:spacing w:line="360" w:lineRule="auto"/>
        <w:ind w:firstLine="540"/>
        <w:jc w:val="both"/>
        <w:rPr>
          <w:iCs/>
          <w:color w:val="FF0000"/>
          <w:sz w:val="28"/>
          <w:szCs w:val="28"/>
        </w:rPr>
      </w:pPr>
    </w:p>
    <w:p w14:paraId="3E52315E" w14:textId="77777777" w:rsidR="00FD0C48" w:rsidRPr="00FD0C48" w:rsidRDefault="00FD0C48" w:rsidP="007629FF">
      <w:pPr>
        <w:keepNext/>
        <w:numPr>
          <w:ilvl w:val="0"/>
          <w:numId w:val="4"/>
        </w:numPr>
        <w:tabs>
          <w:tab w:val="left" w:pos="567"/>
        </w:tabs>
        <w:spacing w:before="240"/>
        <w:jc w:val="center"/>
        <w:outlineLvl w:val="0"/>
        <w:rPr>
          <w:b/>
          <w:sz w:val="32"/>
          <w:szCs w:val="20"/>
          <w:lang w:val="x-none" w:eastAsia="x-none"/>
        </w:rPr>
      </w:pPr>
      <w:bookmarkStart w:id="44" w:name="_Toc81818559"/>
      <w:r w:rsidRPr="00FD0C48">
        <w:rPr>
          <w:b/>
          <w:sz w:val="32"/>
          <w:szCs w:val="20"/>
          <w:lang w:eastAsia="x-none"/>
        </w:rPr>
        <w:t>Корректировка НВВ в связи с изменением (неисполнением) инвестиционной программы</w:t>
      </w:r>
      <w:bookmarkEnd w:id="44"/>
    </w:p>
    <w:p w14:paraId="723CC155" w14:textId="77777777" w:rsidR="00FD0C48" w:rsidRPr="00FD0C48" w:rsidRDefault="00FD0C48" w:rsidP="00FD0C48">
      <w:pPr>
        <w:ind w:firstLine="720"/>
        <w:jc w:val="both"/>
        <w:rPr>
          <w:snapToGrid w:val="0"/>
          <w:sz w:val="22"/>
          <w:szCs w:val="28"/>
        </w:rPr>
      </w:pPr>
    </w:p>
    <w:p w14:paraId="1FD1C015" w14:textId="77777777" w:rsidR="00FD0C48" w:rsidRPr="00FD0C48" w:rsidRDefault="00FD0C48" w:rsidP="00FD0C48">
      <w:pPr>
        <w:ind w:firstLine="720"/>
        <w:jc w:val="both"/>
        <w:rPr>
          <w:snapToGrid w:val="0"/>
          <w:sz w:val="22"/>
          <w:szCs w:val="28"/>
        </w:rPr>
      </w:pPr>
    </w:p>
    <w:p w14:paraId="4CC2B62D" w14:textId="61E89274" w:rsidR="00FD0C48" w:rsidRPr="00FD0C48" w:rsidRDefault="00FD0C48" w:rsidP="00FD0C48">
      <w:pPr>
        <w:autoSpaceDE w:val="0"/>
        <w:autoSpaceDN w:val="0"/>
        <w:adjustRightInd w:val="0"/>
        <w:ind w:firstLine="540"/>
        <w:jc w:val="both"/>
        <w:rPr>
          <w:sz w:val="28"/>
          <w:szCs w:val="28"/>
        </w:rPr>
      </w:pPr>
      <w:r w:rsidRPr="00FD0C48">
        <w:rPr>
          <w:sz w:val="28"/>
          <w:szCs w:val="28"/>
        </w:rPr>
        <w:t xml:space="preserve">Размер корректировки необходимой валовой выручки, осуществляемой в i-м году в связи с изменением (неисполнением) инвестиционной программы, </w:t>
      </w:r>
      <w:r w:rsidRPr="00FD0C48">
        <w:rPr>
          <w:noProof/>
          <w:position w:val="-12"/>
          <w:sz w:val="28"/>
          <w:szCs w:val="28"/>
        </w:rPr>
        <w:drawing>
          <wp:inline distT="0" distB="0" distL="0" distR="0" wp14:anchorId="396D02CC" wp14:editId="1647F757">
            <wp:extent cx="704850" cy="323850"/>
            <wp:effectExtent l="0" t="0" r="0" b="0"/>
            <wp:docPr id="42013604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FD0C48">
        <w:rPr>
          <w:sz w:val="28"/>
          <w:szCs w:val="28"/>
        </w:rPr>
        <w:t>, рассчитывается по формуле:</w:t>
      </w:r>
    </w:p>
    <w:p w14:paraId="64D3C04D" w14:textId="6277D4DA" w:rsidR="00FD0C48" w:rsidRPr="00FD0C48" w:rsidRDefault="00FD0C48" w:rsidP="00FD0C48">
      <w:pPr>
        <w:autoSpaceDE w:val="0"/>
        <w:autoSpaceDN w:val="0"/>
        <w:adjustRightInd w:val="0"/>
        <w:jc w:val="center"/>
        <w:rPr>
          <w:sz w:val="28"/>
          <w:szCs w:val="28"/>
        </w:rPr>
      </w:pPr>
      <w:r w:rsidRPr="00FD0C48">
        <w:rPr>
          <w:noProof/>
          <w:position w:val="-36"/>
          <w:sz w:val="28"/>
          <w:szCs w:val="28"/>
        </w:rPr>
        <w:drawing>
          <wp:inline distT="0" distB="0" distL="0" distR="0" wp14:anchorId="26112307" wp14:editId="1095EB7D">
            <wp:extent cx="4572000" cy="742950"/>
            <wp:effectExtent l="0" t="0" r="0" b="0"/>
            <wp:docPr id="3238776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0" cy="742950"/>
                    </a:xfrm>
                    <a:prstGeom prst="rect">
                      <a:avLst/>
                    </a:prstGeom>
                    <a:noFill/>
                    <a:ln>
                      <a:noFill/>
                    </a:ln>
                  </pic:spPr>
                </pic:pic>
              </a:graphicData>
            </a:graphic>
          </wp:inline>
        </w:drawing>
      </w:r>
      <w:r w:rsidRPr="00FD0C48">
        <w:rPr>
          <w:sz w:val="28"/>
          <w:szCs w:val="28"/>
        </w:rPr>
        <w:t xml:space="preserve"> (тыс. руб.), </w:t>
      </w:r>
    </w:p>
    <w:p w14:paraId="2A852FA7" w14:textId="77777777" w:rsidR="00FD0C48" w:rsidRPr="00FD0C48" w:rsidRDefault="00FD0C48" w:rsidP="00FD0C48">
      <w:pPr>
        <w:autoSpaceDE w:val="0"/>
        <w:autoSpaceDN w:val="0"/>
        <w:adjustRightInd w:val="0"/>
        <w:ind w:firstLine="540"/>
        <w:jc w:val="both"/>
        <w:rPr>
          <w:sz w:val="28"/>
          <w:szCs w:val="28"/>
        </w:rPr>
      </w:pPr>
    </w:p>
    <w:p w14:paraId="5281DFCD" w14:textId="77777777" w:rsidR="00FD0C48" w:rsidRPr="00FD0C48" w:rsidRDefault="00FD0C48" w:rsidP="00FD0C48">
      <w:pPr>
        <w:autoSpaceDE w:val="0"/>
        <w:autoSpaceDN w:val="0"/>
        <w:adjustRightInd w:val="0"/>
        <w:ind w:firstLine="540"/>
        <w:jc w:val="both"/>
        <w:rPr>
          <w:sz w:val="28"/>
          <w:szCs w:val="28"/>
        </w:rPr>
      </w:pPr>
      <w:r w:rsidRPr="00FD0C48">
        <w:rPr>
          <w:sz w:val="28"/>
          <w:szCs w:val="28"/>
        </w:rPr>
        <w:t>где:</w:t>
      </w:r>
    </w:p>
    <w:p w14:paraId="5B7395E9" w14:textId="3212688F" w:rsidR="00FD0C48" w:rsidRPr="00FD0C48" w:rsidRDefault="00FD0C48" w:rsidP="00FD0C48">
      <w:pPr>
        <w:autoSpaceDE w:val="0"/>
        <w:autoSpaceDN w:val="0"/>
        <w:adjustRightInd w:val="0"/>
        <w:spacing w:before="280"/>
        <w:ind w:firstLine="540"/>
        <w:jc w:val="both"/>
        <w:rPr>
          <w:sz w:val="28"/>
          <w:szCs w:val="28"/>
        </w:rPr>
      </w:pPr>
      <w:r w:rsidRPr="00FD0C48">
        <w:rPr>
          <w:noProof/>
          <w:position w:val="-14"/>
          <w:sz w:val="28"/>
          <w:szCs w:val="28"/>
        </w:rPr>
        <w:drawing>
          <wp:inline distT="0" distB="0" distL="0" distR="0" wp14:anchorId="7A7991FD" wp14:editId="2D265187">
            <wp:extent cx="561975" cy="352425"/>
            <wp:effectExtent l="0" t="0" r="9525" b="0"/>
            <wp:docPr id="137285980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FD0C48">
        <w:rPr>
          <w:sz w:val="28"/>
          <w:szCs w:val="28"/>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7C4AEEB2" w14:textId="7E459F27" w:rsidR="00FD0C48" w:rsidRPr="00FD0C48" w:rsidRDefault="00FD0C48" w:rsidP="00FD0C48">
      <w:pPr>
        <w:autoSpaceDE w:val="0"/>
        <w:autoSpaceDN w:val="0"/>
        <w:adjustRightInd w:val="0"/>
        <w:spacing w:before="280"/>
        <w:ind w:firstLine="540"/>
        <w:jc w:val="both"/>
        <w:rPr>
          <w:sz w:val="28"/>
          <w:szCs w:val="28"/>
        </w:rPr>
      </w:pPr>
      <w:r w:rsidRPr="00FD0C48">
        <w:rPr>
          <w:noProof/>
          <w:position w:val="-14"/>
          <w:sz w:val="28"/>
          <w:szCs w:val="28"/>
        </w:rPr>
        <w:drawing>
          <wp:inline distT="0" distB="0" distL="0" distR="0" wp14:anchorId="24E29DEF" wp14:editId="0ED0E09D">
            <wp:extent cx="571500" cy="361950"/>
            <wp:effectExtent l="0" t="0" r="0" b="0"/>
            <wp:docPr id="204683217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FD0C48">
        <w:rPr>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14:paraId="61B427CF" w14:textId="2DF3A558" w:rsidR="00FD0C48" w:rsidRPr="00FD0C48" w:rsidRDefault="00FD0C48" w:rsidP="00FD0C48">
      <w:pPr>
        <w:autoSpaceDE w:val="0"/>
        <w:autoSpaceDN w:val="0"/>
        <w:adjustRightInd w:val="0"/>
        <w:spacing w:before="280"/>
        <w:ind w:firstLine="540"/>
        <w:jc w:val="both"/>
        <w:rPr>
          <w:sz w:val="28"/>
          <w:szCs w:val="28"/>
        </w:rPr>
      </w:pPr>
      <w:r w:rsidRPr="00FD0C48">
        <w:rPr>
          <w:noProof/>
          <w:position w:val="-14"/>
          <w:sz w:val="28"/>
          <w:szCs w:val="28"/>
        </w:rPr>
        <w:lastRenderedPageBreak/>
        <w:drawing>
          <wp:inline distT="0" distB="0" distL="0" distR="0" wp14:anchorId="24D19997" wp14:editId="06EC2FD5">
            <wp:extent cx="571500" cy="361950"/>
            <wp:effectExtent l="0" t="0" r="0" b="0"/>
            <wp:docPr id="20064418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FD0C48">
        <w:rPr>
          <w:sz w:val="28"/>
          <w:szCs w:val="28"/>
        </w:rPr>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14:paraId="576827DC" w14:textId="18CB854A" w:rsidR="00FD0C48" w:rsidRPr="00FD0C48" w:rsidRDefault="00FD0C48" w:rsidP="00FD0C48">
      <w:pPr>
        <w:autoSpaceDE w:val="0"/>
        <w:autoSpaceDN w:val="0"/>
        <w:adjustRightInd w:val="0"/>
        <w:spacing w:before="280"/>
        <w:ind w:firstLine="540"/>
        <w:jc w:val="both"/>
        <w:rPr>
          <w:sz w:val="28"/>
          <w:szCs w:val="28"/>
        </w:rPr>
      </w:pPr>
      <w:r w:rsidRPr="00FD0C48">
        <w:rPr>
          <w:noProof/>
          <w:position w:val="-12"/>
          <w:sz w:val="28"/>
          <w:szCs w:val="28"/>
        </w:rPr>
        <w:drawing>
          <wp:inline distT="0" distB="0" distL="0" distR="0" wp14:anchorId="17FDFF70" wp14:editId="7A61E643">
            <wp:extent cx="952500" cy="333375"/>
            <wp:effectExtent l="0" t="0" r="0" b="0"/>
            <wp:docPr id="16979416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FD0C48">
        <w:rPr>
          <w:sz w:val="28"/>
          <w:szCs w:val="28"/>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sidRPr="00FD0C48">
        <w:rPr>
          <w:noProof/>
          <w:position w:val="-12"/>
          <w:sz w:val="28"/>
          <w:szCs w:val="28"/>
        </w:rPr>
        <w:drawing>
          <wp:inline distT="0" distB="0" distL="0" distR="0" wp14:anchorId="063D2D67" wp14:editId="281F8AD2">
            <wp:extent cx="952500" cy="333375"/>
            <wp:effectExtent l="0" t="0" r="0" b="0"/>
            <wp:docPr id="16522360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FD0C48">
        <w:rPr>
          <w:sz w:val="28"/>
          <w:szCs w:val="28"/>
        </w:rPr>
        <w:t xml:space="preserve"> может принимать положительное, отрицательное или нулевое значение.</w:t>
      </w:r>
    </w:p>
    <w:p w14:paraId="51CDFFD5" w14:textId="1AF153F7" w:rsidR="00FD0C48" w:rsidRPr="00FD0C48" w:rsidRDefault="00FD0C48" w:rsidP="00FD0C48">
      <w:pPr>
        <w:autoSpaceDE w:val="0"/>
        <w:autoSpaceDN w:val="0"/>
        <w:adjustRightInd w:val="0"/>
        <w:spacing w:before="280"/>
        <w:ind w:firstLine="540"/>
        <w:jc w:val="both"/>
        <w:rPr>
          <w:sz w:val="28"/>
          <w:szCs w:val="28"/>
        </w:rPr>
      </w:pPr>
      <w:r w:rsidRPr="00FD0C48">
        <w:rPr>
          <w:sz w:val="28"/>
          <w:szCs w:val="28"/>
        </w:rPr>
        <w:t xml:space="preserve">В случае если для регулируемой организации установлен </w:t>
      </w:r>
      <w:proofErr w:type="spellStart"/>
      <w:r w:rsidRPr="00FD0C48">
        <w:rPr>
          <w:sz w:val="28"/>
          <w:szCs w:val="28"/>
        </w:rPr>
        <w:t>одноставочный</w:t>
      </w:r>
      <w:proofErr w:type="spellEnd"/>
      <w:r w:rsidRPr="00FD0C48">
        <w:rPr>
          <w:sz w:val="28"/>
          <w:szCs w:val="28"/>
        </w:rPr>
        <w:t xml:space="preserve"> тариф, величина </w:t>
      </w:r>
      <w:r w:rsidRPr="00FD0C48">
        <w:rPr>
          <w:noProof/>
          <w:position w:val="-14"/>
          <w:sz w:val="28"/>
          <w:szCs w:val="28"/>
        </w:rPr>
        <w:drawing>
          <wp:inline distT="0" distB="0" distL="0" distR="0" wp14:anchorId="7403875B" wp14:editId="4768CF9B">
            <wp:extent cx="571500" cy="361950"/>
            <wp:effectExtent l="0" t="0" r="0" b="0"/>
            <wp:docPr id="193703529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FD0C48">
        <w:rPr>
          <w:sz w:val="28"/>
          <w:szCs w:val="28"/>
        </w:rPr>
        <w:t xml:space="preserve"> принимается равной расчетному значению </w:t>
      </w:r>
      <w:r w:rsidRPr="00FD0C48">
        <w:rPr>
          <w:noProof/>
          <w:position w:val="-14"/>
          <w:sz w:val="28"/>
          <w:szCs w:val="28"/>
        </w:rPr>
        <w:drawing>
          <wp:inline distT="0" distB="0" distL="0" distR="0" wp14:anchorId="466C9E14" wp14:editId="73D390F6">
            <wp:extent cx="866775" cy="361950"/>
            <wp:effectExtent l="0" t="0" r="9525" b="0"/>
            <wp:docPr id="86129710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FD0C48">
        <w:rPr>
          <w:sz w:val="28"/>
          <w:szCs w:val="28"/>
        </w:rPr>
        <w:t>, определяемому с учетом изменения полезного отпуска по формуле:</w:t>
      </w:r>
    </w:p>
    <w:p w14:paraId="66DC7135" w14:textId="5350D58E" w:rsidR="00FD0C48" w:rsidRPr="00FD0C48" w:rsidRDefault="00FD0C48" w:rsidP="00FD0C48">
      <w:pPr>
        <w:autoSpaceDE w:val="0"/>
        <w:autoSpaceDN w:val="0"/>
        <w:adjustRightInd w:val="0"/>
        <w:jc w:val="center"/>
        <w:rPr>
          <w:sz w:val="28"/>
          <w:szCs w:val="28"/>
        </w:rPr>
      </w:pPr>
      <w:r w:rsidRPr="00FD0C48">
        <w:rPr>
          <w:noProof/>
          <w:position w:val="-32"/>
          <w:sz w:val="28"/>
          <w:szCs w:val="28"/>
        </w:rPr>
        <w:drawing>
          <wp:inline distT="0" distB="0" distL="0" distR="0" wp14:anchorId="4FF92E05" wp14:editId="3FFC763D">
            <wp:extent cx="2581275" cy="685800"/>
            <wp:effectExtent l="0" t="0" r="9525" b="0"/>
            <wp:docPr id="152667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FD0C48">
        <w:rPr>
          <w:sz w:val="28"/>
          <w:szCs w:val="28"/>
        </w:rPr>
        <w:t xml:space="preserve"> (тыс. руб.), </w:t>
      </w:r>
    </w:p>
    <w:p w14:paraId="31EFEE7F" w14:textId="77777777" w:rsidR="00FD0C48" w:rsidRPr="00FD0C48" w:rsidRDefault="00FD0C48" w:rsidP="00FD0C48">
      <w:pPr>
        <w:autoSpaceDE w:val="0"/>
        <w:autoSpaceDN w:val="0"/>
        <w:adjustRightInd w:val="0"/>
        <w:ind w:firstLine="540"/>
        <w:jc w:val="both"/>
        <w:rPr>
          <w:sz w:val="28"/>
          <w:szCs w:val="28"/>
        </w:rPr>
      </w:pPr>
      <w:r w:rsidRPr="00FD0C48">
        <w:rPr>
          <w:sz w:val="28"/>
          <w:szCs w:val="28"/>
        </w:rPr>
        <w:t>где:</w:t>
      </w:r>
    </w:p>
    <w:p w14:paraId="5C9D5BB9" w14:textId="3A025F9D" w:rsidR="00FD0C48" w:rsidRPr="00FD0C48" w:rsidRDefault="00FD0C48" w:rsidP="00FD0C48">
      <w:pPr>
        <w:autoSpaceDE w:val="0"/>
        <w:autoSpaceDN w:val="0"/>
        <w:adjustRightInd w:val="0"/>
        <w:spacing w:before="280"/>
        <w:ind w:firstLine="540"/>
        <w:jc w:val="both"/>
        <w:rPr>
          <w:sz w:val="28"/>
          <w:szCs w:val="28"/>
        </w:rPr>
      </w:pPr>
      <w:r w:rsidRPr="00FD0C48">
        <w:rPr>
          <w:noProof/>
          <w:position w:val="-14"/>
          <w:sz w:val="28"/>
          <w:szCs w:val="28"/>
        </w:rPr>
        <w:drawing>
          <wp:inline distT="0" distB="0" distL="0" distR="0" wp14:anchorId="25675DF8" wp14:editId="1159B85C">
            <wp:extent cx="581025" cy="371475"/>
            <wp:effectExtent l="0" t="0" r="0" b="9525"/>
            <wp:docPr id="10247520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FD0C48">
        <w:rPr>
          <w:sz w:val="28"/>
          <w:szCs w:val="28"/>
        </w:rPr>
        <w:t xml:space="preserve"> - фактический объем полезного отпуска соответствующего вида продукции (услуг) в (i-j)-м году, тыс. Гкал (тыс. куб. м);</w:t>
      </w:r>
    </w:p>
    <w:p w14:paraId="1BD49D07" w14:textId="4215812B" w:rsidR="00FD0C48" w:rsidRPr="00FD0C48" w:rsidRDefault="00FD0C48" w:rsidP="00FD0C48">
      <w:pPr>
        <w:autoSpaceDE w:val="0"/>
        <w:autoSpaceDN w:val="0"/>
        <w:adjustRightInd w:val="0"/>
        <w:spacing w:before="280"/>
        <w:ind w:firstLine="540"/>
        <w:jc w:val="both"/>
        <w:rPr>
          <w:sz w:val="28"/>
          <w:szCs w:val="28"/>
        </w:rPr>
      </w:pPr>
      <w:r w:rsidRPr="00FD0C48">
        <w:rPr>
          <w:noProof/>
          <w:position w:val="-14"/>
          <w:sz w:val="28"/>
          <w:szCs w:val="28"/>
        </w:rPr>
        <w:drawing>
          <wp:inline distT="0" distB="0" distL="0" distR="0" wp14:anchorId="098CB901" wp14:editId="1953E218">
            <wp:extent cx="428625" cy="361950"/>
            <wp:effectExtent l="0" t="0" r="0" b="0"/>
            <wp:docPr id="181694453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FD0C48">
        <w:rPr>
          <w:sz w:val="28"/>
          <w:szCs w:val="28"/>
        </w:rPr>
        <w:t xml:space="preserve"> - объем полезного отпуска соответствующего вида продукции (услуг), учтенный при установлении тарифов на (i-j)-й год, тыс. Гкал (тыс. куб. м).</w:t>
      </w:r>
    </w:p>
    <w:p w14:paraId="4698E0B2" w14:textId="77777777" w:rsidR="00FD0C48" w:rsidRPr="00FD0C48" w:rsidRDefault="00FD0C48" w:rsidP="00FD0C48">
      <w:pPr>
        <w:tabs>
          <w:tab w:val="left" w:pos="1134"/>
        </w:tabs>
        <w:ind w:firstLine="426"/>
        <w:jc w:val="both"/>
        <w:rPr>
          <w:snapToGrid w:val="0"/>
          <w:sz w:val="28"/>
          <w:szCs w:val="28"/>
        </w:rPr>
      </w:pPr>
      <w:r w:rsidRPr="00FD0C48">
        <w:rPr>
          <w:snapToGrid w:val="0"/>
          <w:sz w:val="28"/>
          <w:szCs w:val="28"/>
        </w:rPr>
        <w:t>Инвестиционная программа предприятия на 2016-2025 годы утверждена постановлением региональной энергетической комиссии Кемеровской области от 02.09.2016 № 125. Сумма собственных средств предприятия на выполнение мероприятий инвестиционной программы, запланированных на 2022 год, составила 1 000,00 тыс. руб. Фактическое исполнение программы по отчёту предприятия составило 242,60 тыс. руб.</w:t>
      </w:r>
    </w:p>
    <w:p w14:paraId="71F0ED9E" w14:textId="224DE211" w:rsidR="00FD0C48" w:rsidRPr="00FD0C48" w:rsidRDefault="00FD0C48" w:rsidP="00FD0C48">
      <w:pPr>
        <w:tabs>
          <w:tab w:val="left" w:pos="2268"/>
        </w:tabs>
        <w:jc w:val="center"/>
        <w:rPr>
          <w:snapToGrid w:val="0"/>
          <w:sz w:val="28"/>
          <w:szCs w:val="28"/>
        </w:rPr>
      </w:pPr>
      <w:r w:rsidRPr="00FD0C48">
        <w:rPr>
          <w:noProof/>
          <w:position w:val="-14"/>
          <w:sz w:val="28"/>
          <w:szCs w:val="28"/>
        </w:rPr>
        <w:drawing>
          <wp:inline distT="0" distB="0" distL="0" distR="0" wp14:anchorId="76A220E5" wp14:editId="717B4D35">
            <wp:extent cx="866775" cy="361950"/>
            <wp:effectExtent l="0" t="0" r="9525" b="0"/>
            <wp:docPr id="191220368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FD0C48">
        <w:rPr>
          <w:snapToGrid w:val="0"/>
          <w:sz w:val="28"/>
          <w:szCs w:val="28"/>
        </w:rPr>
        <w:t>= 5 398,45 Гкал/ 5 800,19Гкал × 1 000,00 тыс. руб. = 930,74 тыс. руб.</w:t>
      </w:r>
    </w:p>
    <w:p w14:paraId="42D8C840" w14:textId="6E792D2D" w:rsidR="00FD0C48" w:rsidRPr="00FD0C48" w:rsidRDefault="00FD0C48" w:rsidP="00FD0C48">
      <w:pPr>
        <w:tabs>
          <w:tab w:val="left" w:pos="1276"/>
        </w:tabs>
        <w:jc w:val="both"/>
        <w:rPr>
          <w:snapToGrid w:val="0"/>
          <w:sz w:val="28"/>
          <w:szCs w:val="28"/>
        </w:rPr>
      </w:pPr>
      <w:r w:rsidRPr="00FD0C48">
        <w:rPr>
          <w:noProof/>
          <w:szCs w:val="20"/>
        </w:rPr>
        <w:drawing>
          <wp:anchor distT="0" distB="0" distL="114300" distR="114300" simplePos="0" relativeHeight="251659264" behindDoc="0" locked="0" layoutInCell="1" allowOverlap="1" wp14:anchorId="124F1763" wp14:editId="4DD138B4">
            <wp:simplePos x="0" y="0"/>
            <wp:positionH relativeFrom="column">
              <wp:align>left</wp:align>
            </wp:positionH>
            <wp:positionV relativeFrom="paragraph">
              <wp:posOffset>635</wp:posOffset>
            </wp:positionV>
            <wp:extent cx="704850" cy="323850"/>
            <wp:effectExtent l="0" t="0" r="0" b="0"/>
            <wp:wrapSquare wrapText="right"/>
            <wp:docPr id="48500773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C48">
        <w:rPr>
          <w:snapToGrid w:val="0"/>
          <w:sz w:val="28"/>
          <w:szCs w:val="28"/>
        </w:rPr>
        <w:t>= 1 000,00 тыс. руб. × ((242,60 /</w:t>
      </w:r>
      <w:r w:rsidRPr="00FD0C48">
        <w:rPr>
          <w:szCs w:val="20"/>
        </w:rPr>
        <w:t xml:space="preserve"> </w:t>
      </w:r>
      <w:r w:rsidRPr="00FD0C48">
        <w:rPr>
          <w:snapToGrid w:val="0"/>
          <w:sz w:val="28"/>
          <w:szCs w:val="28"/>
        </w:rPr>
        <w:t>930,74) – 1) – 0 =</w:t>
      </w:r>
      <w:r w:rsidRPr="00FD0C48">
        <w:rPr>
          <w:szCs w:val="20"/>
        </w:rPr>
        <w:t xml:space="preserve"> </w:t>
      </w:r>
      <w:r w:rsidRPr="00FD0C48">
        <w:rPr>
          <w:snapToGrid w:val="0"/>
          <w:sz w:val="28"/>
          <w:szCs w:val="28"/>
        </w:rPr>
        <w:t>-739,35 тыс. руб.</w:t>
      </w:r>
    </w:p>
    <w:p w14:paraId="118710DA" w14:textId="77777777" w:rsidR="00FD0C48" w:rsidRPr="00FD0C48" w:rsidRDefault="00FD0C48" w:rsidP="00FD0C48">
      <w:pPr>
        <w:tabs>
          <w:tab w:val="left" w:pos="1276"/>
        </w:tabs>
        <w:jc w:val="both"/>
        <w:rPr>
          <w:snapToGrid w:val="0"/>
          <w:color w:val="FF0000"/>
          <w:sz w:val="28"/>
          <w:szCs w:val="28"/>
        </w:rPr>
      </w:pPr>
    </w:p>
    <w:p w14:paraId="059E2742" w14:textId="77777777" w:rsidR="00FD0C48" w:rsidRPr="00FD0C48" w:rsidRDefault="00FD0C48" w:rsidP="00FD0C48">
      <w:pPr>
        <w:tabs>
          <w:tab w:val="left" w:pos="1134"/>
        </w:tabs>
        <w:ind w:firstLine="709"/>
        <w:jc w:val="both"/>
        <w:rPr>
          <w:snapToGrid w:val="0"/>
          <w:sz w:val="28"/>
          <w:szCs w:val="28"/>
        </w:rPr>
      </w:pPr>
      <w:r w:rsidRPr="00FD0C48">
        <w:rPr>
          <w:snapToGrid w:val="0"/>
          <w:sz w:val="28"/>
          <w:szCs w:val="28"/>
        </w:rPr>
        <w:t xml:space="preserve">В связи с изменениями в Основы ценообразования в сфере теплоснабжения, утвержденных постановлением Правительства Российской Федерации от 22.10.2012 № 1075, утвержденными постановлением Правительства РФ от 04.04.2022 № 582, а также положениями пункта 5.1.2.  Методических указаний по расчету регулируемых цен (тарифов) в сфере теплоснабжения, утвержденных приказом ФСТ России от 13.06.2013 № 760-э, в случае неисполнения обязательств по созданию и (или) реконструкции, модернизации объекта концессионного соглашения и (или) реализации </w:t>
      </w:r>
      <w:r w:rsidRPr="00FD0C48">
        <w:rPr>
          <w:snapToGrid w:val="0"/>
          <w:sz w:val="28"/>
          <w:szCs w:val="28"/>
        </w:rPr>
        <w:lastRenderedPageBreak/>
        <w:t>инвестиционной программы в 2022 году при регулировании на 2024 год полученный размер корректировки не применяется, а учитывается при регулировании на 2025 год.</w:t>
      </w:r>
    </w:p>
    <w:p w14:paraId="1F54BAF6" w14:textId="77777777" w:rsidR="00FD0C48" w:rsidRPr="00FD0C48" w:rsidRDefault="00FD0C48" w:rsidP="00FD0C48">
      <w:pPr>
        <w:ind w:firstLine="709"/>
        <w:jc w:val="both"/>
        <w:rPr>
          <w:snapToGrid w:val="0"/>
          <w:sz w:val="28"/>
          <w:szCs w:val="28"/>
        </w:rPr>
      </w:pPr>
      <w:r w:rsidRPr="00FD0C48">
        <w:rPr>
          <w:snapToGrid w:val="0"/>
          <w:sz w:val="28"/>
          <w:szCs w:val="28"/>
        </w:rPr>
        <w:t>Таким образом, корректировка НВВ на 2024 год в связи с неисполнением инвестиционной программы составит 0,00 тыс. руб.</w:t>
      </w:r>
    </w:p>
    <w:p w14:paraId="10953AC0" w14:textId="77777777" w:rsidR="00FD0C48" w:rsidRPr="00FD0C48" w:rsidRDefault="00FD0C48" w:rsidP="00FD0C48">
      <w:pPr>
        <w:jc w:val="both"/>
        <w:rPr>
          <w:snapToGrid w:val="0"/>
          <w:color w:val="FF0000"/>
          <w:sz w:val="22"/>
          <w:szCs w:val="28"/>
        </w:rPr>
      </w:pPr>
    </w:p>
    <w:p w14:paraId="47FB80E3" w14:textId="77777777" w:rsidR="00FD0C48" w:rsidRPr="00FD0C48" w:rsidRDefault="00FD0C48" w:rsidP="007629FF">
      <w:pPr>
        <w:keepNext/>
        <w:numPr>
          <w:ilvl w:val="0"/>
          <w:numId w:val="4"/>
        </w:numPr>
        <w:tabs>
          <w:tab w:val="left" w:pos="567"/>
        </w:tabs>
        <w:spacing w:before="240"/>
        <w:jc w:val="center"/>
        <w:outlineLvl w:val="0"/>
        <w:rPr>
          <w:b/>
          <w:sz w:val="32"/>
          <w:szCs w:val="20"/>
          <w:lang w:val="x-none" w:eastAsia="x-none"/>
        </w:rPr>
      </w:pPr>
      <w:bookmarkStart w:id="45" w:name="_Toc52528741"/>
      <w:bookmarkStart w:id="46" w:name="_Hlk53413056"/>
      <w:bookmarkStart w:id="47" w:name="_Toc81818560"/>
      <w:r w:rsidRPr="00FD0C48">
        <w:rPr>
          <w:b/>
          <w:sz w:val="32"/>
          <w:szCs w:val="20"/>
          <w:lang w:val="x-none" w:eastAsia="x-none"/>
        </w:rPr>
        <w:t>Корректировка с целью учета отклонения фактических значений параметров р</w:t>
      </w:r>
      <w:r w:rsidRPr="00FD0C48">
        <w:rPr>
          <w:b/>
          <w:sz w:val="32"/>
          <w:szCs w:val="20"/>
          <w:lang w:eastAsia="x-none"/>
        </w:rPr>
        <w:t>асчета тарифов от значений, учтенных при установлении тарифов</w:t>
      </w:r>
      <w:bookmarkEnd w:id="45"/>
      <w:bookmarkEnd w:id="47"/>
    </w:p>
    <w:bookmarkEnd w:id="46"/>
    <w:p w14:paraId="168C5398" w14:textId="77777777" w:rsidR="00FD0C48" w:rsidRPr="00FD0C48" w:rsidRDefault="00FD0C48" w:rsidP="00FD0C48">
      <w:pPr>
        <w:ind w:firstLine="720"/>
        <w:jc w:val="both"/>
        <w:rPr>
          <w:snapToGrid w:val="0"/>
          <w:sz w:val="28"/>
          <w:szCs w:val="28"/>
        </w:rPr>
      </w:pPr>
    </w:p>
    <w:p w14:paraId="206F9A81" w14:textId="77777777" w:rsidR="00FD0C48" w:rsidRPr="00FD0C48" w:rsidRDefault="00FD0C48" w:rsidP="00FD0C48">
      <w:pPr>
        <w:ind w:firstLine="720"/>
        <w:jc w:val="both"/>
        <w:rPr>
          <w:snapToGrid w:val="0"/>
          <w:sz w:val="28"/>
          <w:szCs w:val="28"/>
        </w:rPr>
      </w:pPr>
      <w:r w:rsidRPr="00FD0C48">
        <w:rPr>
          <w:snapToGrid w:val="0"/>
          <w:sz w:val="28"/>
          <w:szCs w:val="28"/>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748707C0" w14:textId="77777777" w:rsidR="00FD0C48" w:rsidRPr="00FD0C48" w:rsidRDefault="00FD0C48" w:rsidP="00FD0C48">
      <w:pPr>
        <w:widowControl w:val="0"/>
        <w:ind w:firstLine="720"/>
        <w:jc w:val="both"/>
        <w:rPr>
          <w:snapToGrid w:val="0"/>
          <w:sz w:val="28"/>
          <w:szCs w:val="28"/>
        </w:rPr>
      </w:pPr>
      <w:r w:rsidRPr="00FD0C48">
        <w:rPr>
          <w:snapToGrid w:val="0"/>
          <w:sz w:val="28"/>
          <w:szCs w:val="28"/>
        </w:rPr>
        <w:t>При этом эксперты исходили из объема (полноты) и достоверности предоставленной информации, за которую несет ответственность ОО</w:t>
      </w:r>
      <w:r w:rsidRPr="00FD0C48">
        <w:rPr>
          <w:sz w:val="28"/>
          <w:szCs w:val="28"/>
        </w:rPr>
        <w:t>О «Коммунальщик»</w:t>
      </w:r>
      <w:r w:rsidRPr="00FD0C48">
        <w:rPr>
          <w:snapToGrid w:val="0"/>
          <w:sz w:val="28"/>
          <w:szCs w:val="28"/>
        </w:rPr>
        <w:t xml:space="preserve">. </w:t>
      </w:r>
    </w:p>
    <w:p w14:paraId="7B413620" w14:textId="77777777" w:rsidR="00FD0C48" w:rsidRPr="00FD0C48" w:rsidRDefault="00FD0C48" w:rsidP="00FD0C48">
      <w:pPr>
        <w:widowControl w:val="0"/>
        <w:ind w:firstLine="720"/>
        <w:jc w:val="both"/>
        <w:rPr>
          <w:snapToGrid w:val="0"/>
          <w:sz w:val="28"/>
          <w:szCs w:val="28"/>
        </w:rPr>
      </w:pPr>
      <w:r w:rsidRPr="00FD0C48">
        <w:rPr>
          <w:snapToGrid w:val="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0FC660B0" w14:textId="77777777" w:rsidR="00FD0C48" w:rsidRPr="00FD0C48" w:rsidRDefault="00FD0C48" w:rsidP="007629FF">
      <w:pPr>
        <w:widowControl w:val="0"/>
        <w:numPr>
          <w:ilvl w:val="0"/>
          <w:numId w:val="5"/>
        </w:numPr>
        <w:ind w:firstLine="720"/>
        <w:jc w:val="both"/>
        <w:rPr>
          <w:snapToGrid w:val="0"/>
          <w:sz w:val="28"/>
          <w:szCs w:val="28"/>
        </w:rPr>
      </w:pPr>
      <w:r w:rsidRPr="00FD0C48">
        <w:rPr>
          <w:snapToGrid w:val="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48780B8A" w14:textId="77777777" w:rsidR="00FD0C48" w:rsidRPr="00FD0C48" w:rsidRDefault="00FD0C48" w:rsidP="007629FF">
      <w:pPr>
        <w:numPr>
          <w:ilvl w:val="0"/>
          <w:numId w:val="5"/>
        </w:numPr>
        <w:ind w:firstLine="720"/>
        <w:jc w:val="both"/>
        <w:rPr>
          <w:snapToGrid w:val="0"/>
          <w:sz w:val="28"/>
          <w:szCs w:val="28"/>
        </w:rPr>
      </w:pPr>
      <w:r w:rsidRPr="00FD0C48">
        <w:rPr>
          <w:snapToGrid w:val="0"/>
          <w:sz w:val="28"/>
          <w:szCs w:val="28"/>
        </w:rPr>
        <w:t>технологическое и номенклатурное соответствие, т.е. обусловленность технологией и организацией производства;</w:t>
      </w:r>
    </w:p>
    <w:p w14:paraId="405F9189" w14:textId="77777777" w:rsidR="00FD0C48" w:rsidRPr="00FD0C48" w:rsidRDefault="00FD0C48" w:rsidP="007629FF">
      <w:pPr>
        <w:numPr>
          <w:ilvl w:val="0"/>
          <w:numId w:val="5"/>
        </w:numPr>
        <w:ind w:firstLine="720"/>
        <w:jc w:val="both"/>
        <w:rPr>
          <w:snapToGrid w:val="0"/>
          <w:sz w:val="28"/>
          <w:szCs w:val="28"/>
        </w:rPr>
      </w:pPr>
      <w:r w:rsidRPr="00FD0C48">
        <w:rPr>
          <w:snapToGrid w:val="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2D5F1DE5" w14:textId="77777777" w:rsidR="00FD0C48" w:rsidRPr="00FD0C48" w:rsidRDefault="00FD0C48" w:rsidP="007629FF">
      <w:pPr>
        <w:numPr>
          <w:ilvl w:val="0"/>
          <w:numId w:val="5"/>
        </w:numPr>
        <w:ind w:firstLine="720"/>
        <w:jc w:val="both"/>
        <w:rPr>
          <w:snapToGrid w:val="0"/>
          <w:sz w:val="28"/>
          <w:szCs w:val="28"/>
        </w:rPr>
      </w:pPr>
      <w:r w:rsidRPr="00FD0C48">
        <w:rPr>
          <w:snapToGrid w:val="0"/>
          <w:sz w:val="28"/>
          <w:szCs w:val="28"/>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350AADF6" w14:textId="77777777" w:rsidR="00FD0C48" w:rsidRPr="00FD0C48" w:rsidRDefault="00FD0C48" w:rsidP="00FD0C48">
      <w:pPr>
        <w:ind w:firstLine="720"/>
        <w:jc w:val="both"/>
        <w:rPr>
          <w:snapToGrid w:val="0"/>
          <w:sz w:val="28"/>
          <w:szCs w:val="28"/>
        </w:rPr>
      </w:pPr>
      <w:r w:rsidRPr="00FD0C48">
        <w:rPr>
          <w:snapToGrid w:val="0"/>
          <w:sz w:val="28"/>
          <w:szCs w:val="28"/>
        </w:rPr>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14:paraId="75C0930D" w14:textId="77777777" w:rsidR="00FD0C48" w:rsidRPr="00FD0C48" w:rsidRDefault="00FD0C48" w:rsidP="00FD0C48">
      <w:pPr>
        <w:widowControl w:val="0"/>
        <w:ind w:firstLine="720"/>
        <w:jc w:val="both"/>
        <w:rPr>
          <w:sz w:val="28"/>
          <w:szCs w:val="28"/>
          <w:lang w:eastAsia="en-US"/>
        </w:rPr>
      </w:pPr>
      <w:r w:rsidRPr="00FD0C48">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w:t>
      </w:r>
      <w:r w:rsidRPr="00FD0C48">
        <w:rPr>
          <w:sz w:val="28"/>
          <w:szCs w:val="28"/>
          <w:lang w:eastAsia="en-US"/>
        </w:rPr>
        <w:lastRenderedPageBreak/>
        <w:t xml:space="preserve">утвержденного тарифа. </w:t>
      </w:r>
    </w:p>
    <w:p w14:paraId="77D64E02" w14:textId="77777777" w:rsidR="00FD0C48" w:rsidRPr="00FD0C48" w:rsidRDefault="00FD0C48" w:rsidP="00FD0C48">
      <w:pPr>
        <w:widowControl w:val="0"/>
        <w:ind w:firstLine="720"/>
        <w:jc w:val="both"/>
        <w:rPr>
          <w:sz w:val="28"/>
          <w:szCs w:val="28"/>
          <w:lang w:eastAsia="en-US"/>
        </w:rPr>
      </w:pPr>
      <w:r w:rsidRPr="00FD0C48">
        <w:rPr>
          <w:sz w:val="28"/>
          <w:szCs w:val="28"/>
          <w:lang w:eastAsia="en-US"/>
        </w:rPr>
        <w:t>В расчет фактической необходимой валовой выручки, согласно Методическим указаниям, включаются:</w:t>
      </w:r>
    </w:p>
    <w:p w14:paraId="737B9F54" w14:textId="77777777" w:rsidR="00FD0C48" w:rsidRPr="00FD0C48" w:rsidRDefault="00FD0C48" w:rsidP="00FD0C48">
      <w:pPr>
        <w:widowControl w:val="0"/>
        <w:ind w:firstLine="720"/>
        <w:jc w:val="both"/>
        <w:rPr>
          <w:sz w:val="28"/>
          <w:szCs w:val="28"/>
          <w:lang w:eastAsia="en-US"/>
        </w:rPr>
      </w:pPr>
      <w:r w:rsidRPr="00FD0C48">
        <w:rPr>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689C5C6A" w14:textId="77777777" w:rsidR="00FD0C48" w:rsidRPr="00FD0C48" w:rsidRDefault="00FD0C48" w:rsidP="00FD0C48">
      <w:pPr>
        <w:ind w:firstLine="720"/>
        <w:jc w:val="both"/>
        <w:rPr>
          <w:sz w:val="28"/>
          <w:szCs w:val="28"/>
          <w:lang w:eastAsia="en-US"/>
        </w:rPr>
      </w:pPr>
      <w:r w:rsidRPr="00FD0C48">
        <w:rPr>
          <w:sz w:val="28"/>
          <w:szCs w:val="28"/>
          <w:lang w:eastAsia="en-US"/>
        </w:rPr>
        <w:t>- неподконтрольные расходы на основании документально подтвержденных, имевших место фактических расходов;</w:t>
      </w:r>
    </w:p>
    <w:p w14:paraId="519234EF" w14:textId="77777777" w:rsidR="00FD0C48" w:rsidRPr="00FD0C48" w:rsidRDefault="00FD0C48" w:rsidP="00FD0C48">
      <w:pPr>
        <w:ind w:firstLine="720"/>
        <w:jc w:val="both"/>
        <w:rPr>
          <w:sz w:val="28"/>
          <w:szCs w:val="28"/>
          <w:lang w:eastAsia="en-US"/>
        </w:rPr>
      </w:pPr>
      <w:r w:rsidRPr="00FD0C48">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1059A46" w14:textId="77777777" w:rsidR="00FD0C48" w:rsidRPr="00FD0C48" w:rsidRDefault="00FD0C48" w:rsidP="00FD0C48">
      <w:pPr>
        <w:ind w:firstLine="720"/>
        <w:jc w:val="both"/>
        <w:rPr>
          <w:sz w:val="28"/>
          <w:szCs w:val="28"/>
          <w:lang w:eastAsia="en-US"/>
        </w:rPr>
      </w:pPr>
      <w:r w:rsidRPr="00FD0C48">
        <w:rPr>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EFC6D61" w14:textId="77777777" w:rsidR="00FD0C48" w:rsidRPr="00FD0C48" w:rsidRDefault="00FD0C48" w:rsidP="00FD0C48">
      <w:pPr>
        <w:ind w:firstLine="720"/>
        <w:jc w:val="both"/>
        <w:rPr>
          <w:position w:val="-68"/>
          <w:sz w:val="28"/>
          <w:szCs w:val="28"/>
        </w:rPr>
      </w:pPr>
      <w:r w:rsidRPr="00FD0C48">
        <w:rPr>
          <w:sz w:val="28"/>
          <w:szCs w:val="28"/>
          <w:lang w:eastAsia="en-US"/>
        </w:rPr>
        <w:t>- фактическая прибыль.</w:t>
      </w:r>
    </w:p>
    <w:p w14:paraId="34FD2F7B" w14:textId="77777777" w:rsidR="00FD0C48" w:rsidRPr="00FD0C48" w:rsidRDefault="00FD0C48" w:rsidP="00FD0C48">
      <w:pPr>
        <w:ind w:firstLine="720"/>
        <w:jc w:val="both"/>
        <w:rPr>
          <w:sz w:val="28"/>
          <w:szCs w:val="28"/>
          <w:lang w:eastAsia="en-US"/>
        </w:rPr>
      </w:pPr>
      <w:r w:rsidRPr="00FD0C48">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FD0C48">
        <w:rPr>
          <w:sz w:val="28"/>
          <w:szCs w:val="28"/>
          <w:lang w:eastAsia="en-US"/>
        </w:rPr>
        <w:t>экспертами по группам статей.</w:t>
      </w:r>
    </w:p>
    <w:p w14:paraId="7013444B" w14:textId="77777777" w:rsidR="00FD0C48" w:rsidRPr="00FD0C48" w:rsidRDefault="00FD0C48" w:rsidP="00FD0C48">
      <w:pPr>
        <w:widowControl w:val="0"/>
        <w:ind w:firstLine="720"/>
        <w:jc w:val="both"/>
        <w:rPr>
          <w:sz w:val="28"/>
          <w:szCs w:val="28"/>
          <w:lang w:eastAsia="en-US"/>
        </w:rPr>
      </w:pPr>
      <w:r w:rsidRPr="00FD0C48">
        <w:rPr>
          <w:sz w:val="28"/>
          <w:szCs w:val="28"/>
          <w:lang w:eastAsia="en-US"/>
        </w:rPr>
        <w:t>В соответствии с подпунктом в) пункта 28 Основ ценообразования в сфере теплоснабжения при определении плановых (расчетных) значений расходов (цен) должны быть использованы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Таким образом, на момент составления данного отчета эксперты руководствовались сценарными условиями, основными параметрами прогноза социально-экономического развития Российской Федерации и прогнозируемыми изменениями цен (тарифов) на товары, услуги хозяйствующих субъектов, осуществляющих регулируемые виды деятельности в инфраструктурном секторе. В соответствии с данными сценарными условиями фактический ИПЦ за 2017, 2018, 2019, 2020, 2021 и 2022 годы составил 103,7 %, 102,9 %, 104,5 %, 103,4 %, 106,7 % и 113,8% соответственно.</w:t>
      </w:r>
    </w:p>
    <w:p w14:paraId="2E2FDD72" w14:textId="77777777" w:rsidR="00FD0C48" w:rsidRPr="00FD0C48" w:rsidRDefault="00FD0C48" w:rsidP="00FD0C48">
      <w:pPr>
        <w:widowControl w:val="0"/>
        <w:ind w:firstLine="720"/>
        <w:jc w:val="both"/>
        <w:rPr>
          <w:sz w:val="28"/>
          <w:szCs w:val="28"/>
        </w:rPr>
      </w:pPr>
      <w:r w:rsidRPr="00FD0C48">
        <w:rPr>
          <w:sz w:val="28"/>
          <w:szCs w:val="28"/>
          <w:u w:val="single"/>
        </w:rPr>
        <w:t>1. Операционные расходы</w:t>
      </w:r>
      <w:r w:rsidRPr="00FD0C48">
        <w:rPr>
          <w:sz w:val="28"/>
          <w:szCs w:val="28"/>
        </w:rPr>
        <w:t xml:space="preserve">, определенные исходя из фактических значений параметров расчета тарифов (согласно пункту 56 Методических указаний </w:t>
      </w:r>
      <w:r w:rsidRPr="00FD0C48">
        <w:rPr>
          <w:sz w:val="28"/>
          <w:szCs w:val="28"/>
          <w:lang w:eastAsia="en-US"/>
        </w:rPr>
        <w:t>по расчету регулируемых цен (тарифов) в сфере теплоснабжения утвержденных Приказом ФСТ России от 13.06.2013 №760-э</w:t>
      </w:r>
      <w:r w:rsidRPr="00FD0C48">
        <w:rPr>
          <w:sz w:val="28"/>
          <w:szCs w:val="28"/>
        </w:rPr>
        <w:t>).</w:t>
      </w:r>
    </w:p>
    <w:p w14:paraId="7D4F1CFA" w14:textId="77777777" w:rsidR="00FD0C48" w:rsidRPr="00FD0C48" w:rsidRDefault="00FD0C48" w:rsidP="00FD0C48">
      <w:pPr>
        <w:widowControl w:val="0"/>
        <w:ind w:firstLine="720"/>
        <w:jc w:val="both"/>
        <w:rPr>
          <w:sz w:val="28"/>
          <w:szCs w:val="28"/>
        </w:rPr>
      </w:pPr>
      <w:r w:rsidRPr="00FD0C48">
        <w:rPr>
          <w:sz w:val="28"/>
          <w:szCs w:val="28"/>
        </w:rPr>
        <w:t xml:space="preserve">Фактические операционные расходы за 2022 год принимаются экспертами </w:t>
      </w:r>
      <w:r w:rsidRPr="00FD0C48">
        <w:rPr>
          <w:sz w:val="28"/>
          <w:szCs w:val="28"/>
        </w:rPr>
        <w:lastRenderedPageBreak/>
        <w:t xml:space="preserve">на уровне значений, рассчитанных исходя из фактических значений параметров расчета тарифов (базовый уровень операционных значений, фактический ИПЦ </w:t>
      </w:r>
      <w:r w:rsidRPr="00FD0C48">
        <w:rPr>
          <w:snapToGrid w:val="0"/>
          <w:sz w:val="28"/>
          <w:szCs w:val="28"/>
        </w:rPr>
        <w:t>в соответствии с одобренными Правительством РФ сценарными условиями</w:t>
      </w:r>
      <w:r w:rsidRPr="00FD0C48">
        <w:rPr>
          <w:sz w:val="28"/>
          <w:szCs w:val="28"/>
        </w:rPr>
        <w:t>, фактический индекс изменения активов) взамен прогнозных, по формуле:</w:t>
      </w:r>
    </w:p>
    <w:p w14:paraId="5F17965C" w14:textId="4E2C2326" w:rsidR="00FD0C48" w:rsidRPr="00FD0C48" w:rsidRDefault="00FD0C48" w:rsidP="00FD0C48">
      <w:pPr>
        <w:ind w:firstLine="851"/>
        <w:jc w:val="center"/>
        <w:rPr>
          <w:rFonts w:eastAsia="Calibri"/>
          <w:position w:val="-33"/>
          <w:sz w:val="28"/>
          <w:szCs w:val="28"/>
        </w:rPr>
      </w:pPr>
      <w:r w:rsidRPr="00FD0C48">
        <w:rPr>
          <w:rFonts w:eastAsia="Calibri"/>
          <w:noProof/>
          <w:position w:val="-33"/>
          <w:sz w:val="28"/>
          <w:szCs w:val="28"/>
        </w:rPr>
        <w:drawing>
          <wp:inline distT="0" distB="0" distL="0" distR="0" wp14:anchorId="44D4E09C" wp14:editId="2E74B40D">
            <wp:extent cx="5695950" cy="609600"/>
            <wp:effectExtent l="0" t="0" r="0" b="0"/>
            <wp:docPr id="1843669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95950" cy="609600"/>
                    </a:xfrm>
                    <a:prstGeom prst="rect">
                      <a:avLst/>
                    </a:prstGeom>
                    <a:noFill/>
                    <a:ln>
                      <a:noFill/>
                    </a:ln>
                  </pic:spPr>
                </pic:pic>
              </a:graphicData>
            </a:graphic>
          </wp:inline>
        </w:drawing>
      </w:r>
    </w:p>
    <w:p w14:paraId="26F024DC" w14:textId="77777777" w:rsidR="00FD0C48" w:rsidRPr="00FD0C48" w:rsidRDefault="00FD0C48" w:rsidP="00FD0C48">
      <w:pPr>
        <w:ind w:firstLine="720"/>
        <w:jc w:val="both"/>
        <w:rPr>
          <w:sz w:val="28"/>
          <w:szCs w:val="28"/>
        </w:rPr>
      </w:pPr>
      <w:r w:rsidRPr="00FD0C48">
        <w:rPr>
          <w:sz w:val="28"/>
          <w:szCs w:val="28"/>
        </w:rPr>
        <w:t>где:</w:t>
      </w:r>
    </w:p>
    <w:p w14:paraId="65C2D2CD" w14:textId="77777777" w:rsidR="00FD0C48" w:rsidRPr="00FD0C48" w:rsidRDefault="00FD0C48" w:rsidP="00FD0C48">
      <w:pPr>
        <w:ind w:firstLine="720"/>
        <w:jc w:val="both"/>
        <w:rPr>
          <w:sz w:val="28"/>
          <w:szCs w:val="28"/>
        </w:rPr>
      </w:pPr>
      <w:r w:rsidRPr="00FD0C48">
        <w:rPr>
          <w:sz w:val="28"/>
          <w:szCs w:val="28"/>
        </w:rPr>
        <w:t>i0 - первый год текущего долгосрочного периода регулирования;</w:t>
      </w:r>
    </w:p>
    <w:p w14:paraId="7E1DFC3A" w14:textId="0955EA2E" w:rsidR="00FD0C48" w:rsidRPr="00FD0C48" w:rsidRDefault="00FD0C48" w:rsidP="00FD0C48">
      <w:pPr>
        <w:ind w:firstLine="720"/>
        <w:jc w:val="both"/>
        <w:rPr>
          <w:sz w:val="28"/>
          <w:szCs w:val="28"/>
        </w:rPr>
      </w:pPr>
      <w:r w:rsidRPr="00FD0C48">
        <w:rPr>
          <w:noProof/>
          <w:sz w:val="28"/>
          <w:szCs w:val="28"/>
        </w:rPr>
        <w:drawing>
          <wp:inline distT="0" distB="0" distL="0" distR="0" wp14:anchorId="35B99E68" wp14:editId="3EC792C2">
            <wp:extent cx="361950" cy="285750"/>
            <wp:effectExtent l="0" t="0" r="0" b="0"/>
            <wp:docPr id="10826622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FD0C48">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5F6243A4" w14:textId="77777777" w:rsidR="00FD0C48" w:rsidRPr="00FD0C48" w:rsidRDefault="00FD0C48" w:rsidP="00FD0C48">
      <w:pPr>
        <w:ind w:firstLine="720"/>
        <w:jc w:val="both"/>
        <w:rPr>
          <w:sz w:val="28"/>
          <w:szCs w:val="28"/>
        </w:rPr>
      </w:pPr>
      <w:r w:rsidRPr="00FD0C48">
        <w:rPr>
          <w:rFonts w:eastAsia="Calibri"/>
          <w:sz w:val="28"/>
          <w:szCs w:val="28"/>
        </w:rPr>
        <w:t>ОР</w:t>
      </w:r>
      <w:r w:rsidRPr="00FD0C48">
        <w:rPr>
          <w:rFonts w:eastAsia="Calibri"/>
          <w:sz w:val="28"/>
          <w:szCs w:val="28"/>
          <w:vertAlign w:val="subscript"/>
        </w:rPr>
        <w:t>i0</w:t>
      </w:r>
      <w:r w:rsidRPr="00FD0C48">
        <w:rPr>
          <w:rFonts w:eastAsia="Calibri"/>
          <w:sz w:val="28"/>
          <w:szCs w:val="28"/>
        </w:rPr>
        <w:t xml:space="preserve"> </w:t>
      </w:r>
      <w:r w:rsidRPr="00FD0C48">
        <w:rPr>
          <w:sz w:val="28"/>
          <w:szCs w:val="28"/>
        </w:rPr>
        <w:t xml:space="preserve">- базовый уровень операционных расходов, установленный на долгосрочный период регулирования в соответствии с </w:t>
      </w:r>
      <w:hyperlink r:id="rId34" w:history="1">
        <w:r w:rsidRPr="00FD0C48">
          <w:rPr>
            <w:sz w:val="28"/>
            <w:szCs w:val="28"/>
          </w:rPr>
          <w:t>п.37</w:t>
        </w:r>
      </w:hyperlink>
      <w:r w:rsidRPr="00FD0C48">
        <w:rPr>
          <w:sz w:val="28"/>
          <w:szCs w:val="28"/>
        </w:rPr>
        <w:t xml:space="preserve"> Методических указаний </w:t>
      </w:r>
      <w:r w:rsidRPr="00FD0C48">
        <w:rPr>
          <w:sz w:val="28"/>
          <w:szCs w:val="28"/>
          <w:lang w:eastAsia="en-US"/>
        </w:rPr>
        <w:t>по расчету регулируемых цен (тарифов) в сфере теплоснабжения утвержденных Приказом ФСТ России от 13.06.2013 №760-э</w:t>
      </w:r>
      <w:r w:rsidRPr="00FD0C48">
        <w:rPr>
          <w:sz w:val="28"/>
          <w:szCs w:val="28"/>
        </w:rPr>
        <w:t>, тыс. руб.;</w:t>
      </w:r>
    </w:p>
    <w:p w14:paraId="57C9CD1C" w14:textId="77777777" w:rsidR="00FD0C48" w:rsidRPr="00FD0C48" w:rsidRDefault="00FD0C48" w:rsidP="00FD0C48">
      <w:pPr>
        <w:ind w:firstLine="720"/>
        <w:jc w:val="both"/>
        <w:rPr>
          <w:sz w:val="28"/>
          <w:szCs w:val="28"/>
        </w:rPr>
      </w:pPr>
      <w:r w:rsidRPr="00FD0C48">
        <w:rPr>
          <w:sz w:val="28"/>
          <w:szCs w:val="28"/>
        </w:rPr>
        <w:t>ИОР - индекс эффективности операционных расходов, выраженный в процентах;</w:t>
      </w:r>
    </w:p>
    <w:p w14:paraId="73CE7F8A" w14:textId="67516C04" w:rsidR="00FD0C48" w:rsidRPr="00FD0C48" w:rsidRDefault="00FD0C48" w:rsidP="00FD0C48">
      <w:pPr>
        <w:ind w:firstLine="720"/>
        <w:jc w:val="both"/>
        <w:rPr>
          <w:sz w:val="28"/>
          <w:szCs w:val="28"/>
        </w:rPr>
      </w:pPr>
      <w:r w:rsidRPr="00FD0C48">
        <w:rPr>
          <w:noProof/>
          <w:sz w:val="28"/>
          <w:szCs w:val="28"/>
        </w:rPr>
        <w:drawing>
          <wp:inline distT="0" distB="0" distL="0" distR="0" wp14:anchorId="2CFEDE8A" wp14:editId="102E9D33">
            <wp:extent cx="561975" cy="304800"/>
            <wp:effectExtent l="0" t="0" r="9525" b="0"/>
            <wp:docPr id="21158289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FD0C48">
        <w:rPr>
          <w:sz w:val="28"/>
          <w:szCs w:val="28"/>
        </w:rPr>
        <w:t xml:space="preserve">, </w:t>
      </w:r>
      <w:proofErr w:type="spellStart"/>
      <w:r w:rsidRPr="00FD0C48">
        <w:rPr>
          <w:sz w:val="28"/>
          <w:szCs w:val="28"/>
        </w:rPr>
        <w:t>ИПЦj</w:t>
      </w:r>
      <w:proofErr w:type="spellEnd"/>
      <w:r w:rsidRPr="00FD0C48">
        <w:rPr>
          <w:sz w:val="28"/>
          <w:szCs w:val="28"/>
        </w:rPr>
        <w:t xml:space="preserve"> - соответственно фактический и прогнозный индексы изменения потребительских цен в j-м году;</w:t>
      </w:r>
    </w:p>
    <w:p w14:paraId="53FFBF34" w14:textId="77777777" w:rsidR="00FD0C48" w:rsidRPr="00FD0C48" w:rsidRDefault="00FD0C48" w:rsidP="00FD0C48">
      <w:pPr>
        <w:ind w:firstLine="720"/>
        <w:jc w:val="both"/>
        <w:rPr>
          <w:sz w:val="28"/>
          <w:szCs w:val="28"/>
        </w:rPr>
      </w:pPr>
      <w:proofErr w:type="spellStart"/>
      <w:r w:rsidRPr="00FD0C48">
        <w:rPr>
          <w:sz w:val="28"/>
          <w:szCs w:val="28"/>
        </w:rPr>
        <w:t>Кэл</w:t>
      </w:r>
      <w:proofErr w:type="spellEnd"/>
      <w:r w:rsidRPr="00FD0C48">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1557014A" w14:textId="799A6B05" w:rsidR="00FD0C48" w:rsidRPr="00FD0C48" w:rsidRDefault="00FD0C48" w:rsidP="00FD0C48">
      <w:pPr>
        <w:widowControl w:val="0"/>
        <w:ind w:firstLine="720"/>
        <w:jc w:val="both"/>
        <w:rPr>
          <w:sz w:val="28"/>
          <w:szCs w:val="28"/>
        </w:rPr>
      </w:pPr>
      <w:r w:rsidRPr="00FD0C48">
        <w:rPr>
          <w:noProof/>
          <w:sz w:val="28"/>
          <w:szCs w:val="28"/>
        </w:rPr>
        <w:drawing>
          <wp:inline distT="0" distB="0" distL="0" distR="0" wp14:anchorId="48AC170B" wp14:editId="1EECB2F7">
            <wp:extent cx="495300" cy="295275"/>
            <wp:effectExtent l="0" t="0" r="0" b="9525"/>
            <wp:docPr id="20025627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FD0C48">
        <w:rPr>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37" w:history="1">
        <w:r w:rsidRPr="00FD0C48">
          <w:rPr>
            <w:sz w:val="28"/>
            <w:szCs w:val="28"/>
          </w:rPr>
          <w:t>формуле 31.1</w:t>
        </w:r>
      </w:hyperlink>
      <w:r w:rsidRPr="00FD0C48">
        <w:rPr>
          <w:sz w:val="28"/>
          <w:szCs w:val="28"/>
        </w:rPr>
        <w:t xml:space="preserve"> Методических указаний </w:t>
      </w:r>
      <w:r w:rsidRPr="00FD0C48">
        <w:rPr>
          <w:sz w:val="28"/>
          <w:szCs w:val="28"/>
          <w:lang w:eastAsia="en-US"/>
        </w:rPr>
        <w:t>по расчету регулируемых цен (тарифов) в сфере теплоснабжения утвержденных Приказом ФСТ России от 13.06.2013 №760-э</w:t>
      </w:r>
      <w:r w:rsidRPr="00FD0C48">
        <w:rPr>
          <w:sz w:val="28"/>
          <w:szCs w:val="28"/>
        </w:rPr>
        <w:t>.</w:t>
      </w:r>
    </w:p>
    <w:p w14:paraId="45D92DBA" w14:textId="77777777" w:rsidR="00FD0C48" w:rsidRPr="00FD0C48" w:rsidRDefault="00FD0C48" w:rsidP="00FD0C48">
      <w:pPr>
        <w:widowControl w:val="0"/>
        <w:ind w:firstLine="720"/>
        <w:jc w:val="both"/>
        <w:rPr>
          <w:sz w:val="28"/>
          <w:szCs w:val="28"/>
        </w:rPr>
      </w:pPr>
    </w:p>
    <w:p w14:paraId="37BC1B1A" w14:textId="77777777" w:rsidR="00FD0C48" w:rsidRPr="00FD0C48" w:rsidRDefault="00FD0C48" w:rsidP="00FD0C48">
      <w:pPr>
        <w:widowControl w:val="0"/>
        <w:ind w:firstLine="720"/>
        <w:jc w:val="center"/>
        <w:rPr>
          <w:sz w:val="28"/>
          <w:szCs w:val="28"/>
        </w:rPr>
      </w:pPr>
      <w:r w:rsidRPr="00FD0C48">
        <w:rPr>
          <w:sz w:val="28"/>
          <w:szCs w:val="28"/>
        </w:rPr>
        <w:t>ОР</w:t>
      </w:r>
      <w:proofErr w:type="spellStart"/>
      <w:r w:rsidRPr="00FD0C48">
        <w:rPr>
          <w:sz w:val="28"/>
          <w:szCs w:val="28"/>
          <w:vertAlign w:val="subscript"/>
          <w:lang w:val="en-US"/>
        </w:rPr>
        <w:t>i</w:t>
      </w:r>
      <w:proofErr w:type="spellEnd"/>
      <w:r w:rsidRPr="00FD0C48">
        <w:rPr>
          <w:sz w:val="28"/>
          <w:szCs w:val="28"/>
          <w:vertAlign w:val="superscript"/>
        </w:rPr>
        <w:t>ф</w:t>
      </w:r>
      <w:r w:rsidRPr="00FD0C48">
        <w:rPr>
          <w:sz w:val="26"/>
          <w:szCs w:val="26"/>
        </w:rPr>
        <w:t xml:space="preserve">= </w:t>
      </w:r>
      <w:r w:rsidRPr="00FD0C48">
        <w:rPr>
          <w:sz w:val="28"/>
          <w:szCs w:val="28"/>
        </w:rPr>
        <w:t>5 711,41</w:t>
      </w:r>
      <w:r w:rsidRPr="00FD0C48">
        <w:rPr>
          <w:sz w:val="26"/>
          <w:szCs w:val="26"/>
        </w:rPr>
        <w:t xml:space="preserve"> </w:t>
      </w:r>
      <w:r w:rsidRPr="00FD0C48">
        <w:rPr>
          <w:sz w:val="28"/>
          <w:szCs w:val="28"/>
        </w:rPr>
        <w:t>тыс. руб. × [(1-1/</w:t>
      </w:r>
      <w:proofErr w:type="gramStart"/>
      <w:r w:rsidRPr="00FD0C48">
        <w:rPr>
          <w:sz w:val="28"/>
          <w:szCs w:val="28"/>
        </w:rPr>
        <w:t>100)×</w:t>
      </w:r>
      <w:proofErr w:type="gramEnd"/>
      <w:r w:rsidRPr="00FD0C48">
        <w:rPr>
          <w:sz w:val="28"/>
          <w:szCs w:val="28"/>
        </w:rPr>
        <w:t>(1+0,037)×(1+0,75×0)]</w:t>
      </w:r>
      <w:r w:rsidRPr="00FD0C48">
        <w:rPr>
          <w:szCs w:val="20"/>
        </w:rPr>
        <w:t xml:space="preserve"> × </w:t>
      </w:r>
      <w:r w:rsidRPr="00FD0C48">
        <w:rPr>
          <w:sz w:val="28"/>
          <w:szCs w:val="28"/>
        </w:rPr>
        <w:t>[(1</w:t>
      </w:r>
      <w:r w:rsidRPr="00FD0C48">
        <w:rPr>
          <w:sz w:val="28"/>
          <w:szCs w:val="28"/>
        </w:rPr>
        <w:noBreakHyphen/>
        <w:t>1/100)×(1+0,029)×(1+0,75×0)] × [(1 1/100)×(1+0,045)×(1+0,75×</w:t>
      </w:r>
    </w:p>
    <w:p w14:paraId="466888D1" w14:textId="77777777" w:rsidR="00FD0C48" w:rsidRPr="00FD0C48" w:rsidRDefault="00FD0C48" w:rsidP="00FD0C48">
      <w:pPr>
        <w:widowControl w:val="0"/>
        <w:ind w:firstLine="720"/>
        <w:jc w:val="center"/>
        <w:rPr>
          <w:sz w:val="28"/>
          <w:szCs w:val="28"/>
        </w:rPr>
      </w:pPr>
      <w:r w:rsidRPr="00FD0C48">
        <w:rPr>
          <w:sz w:val="28"/>
          <w:szCs w:val="28"/>
        </w:rPr>
        <w:t>(-0,066</w:t>
      </w:r>
      <w:proofErr w:type="gramStart"/>
      <w:r w:rsidRPr="00FD0C48">
        <w:rPr>
          <w:sz w:val="28"/>
          <w:szCs w:val="28"/>
        </w:rPr>
        <w:t>))×</w:t>
      </w:r>
      <w:proofErr w:type="gramEnd"/>
      <w:r w:rsidRPr="00FD0C48">
        <w:rPr>
          <w:sz w:val="28"/>
          <w:szCs w:val="28"/>
        </w:rPr>
        <w:t>(1+0,75× (-0,2)] × [(1-1/100)×(1+0,034)×(1+0,75×0)]</w:t>
      </w:r>
      <w:r w:rsidRPr="00FD0C48">
        <w:rPr>
          <w:szCs w:val="20"/>
        </w:rPr>
        <w:t xml:space="preserve"> </w:t>
      </w:r>
      <w:r w:rsidRPr="00FD0C48">
        <w:rPr>
          <w:sz w:val="28"/>
          <w:szCs w:val="28"/>
        </w:rPr>
        <w:t>× [(1-1/100)×(1+0,067)×(1+0,75×0)] × (1+0,138)×(1+0,75×0)]=</w:t>
      </w:r>
      <w:r w:rsidRPr="00FD0C48">
        <w:rPr>
          <w:szCs w:val="20"/>
        </w:rPr>
        <w:t xml:space="preserve"> </w:t>
      </w:r>
      <w:r w:rsidRPr="00FD0C48">
        <w:rPr>
          <w:sz w:val="28"/>
          <w:szCs w:val="28"/>
        </w:rPr>
        <w:t>6 294,34 тыс. руб.</w:t>
      </w:r>
    </w:p>
    <w:p w14:paraId="335581A2" w14:textId="77777777" w:rsidR="00FD0C48" w:rsidRPr="00FD0C48" w:rsidRDefault="00FD0C48" w:rsidP="00FD0C48">
      <w:pPr>
        <w:widowControl w:val="0"/>
        <w:ind w:firstLine="720"/>
        <w:jc w:val="center"/>
        <w:rPr>
          <w:sz w:val="28"/>
          <w:szCs w:val="28"/>
        </w:rPr>
      </w:pPr>
    </w:p>
    <w:p w14:paraId="725AF72B" w14:textId="77777777" w:rsidR="00FD0C48" w:rsidRPr="00FD0C48" w:rsidRDefault="00FD0C48" w:rsidP="00FD0C48">
      <w:pPr>
        <w:widowControl w:val="0"/>
        <w:tabs>
          <w:tab w:val="left" w:pos="1890"/>
        </w:tabs>
        <w:ind w:firstLine="720"/>
        <w:jc w:val="both"/>
        <w:rPr>
          <w:sz w:val="28"/>
          <w:szCs w:val="28"/>
        </w:rPr>
      </w:pPr>
      <w:r w:rsidRPr="00FD0C48">
        <w:rPr>
          <w:sz w:val="28"/>
          <w:szCs w:val="28"/>
        </w:rPr>
        <w:t>Таким образом, фактические операционные расходы за 2022 год составили 6 294,34 тыс. руб., что на 15,58 % (848,60 тыс. руб.) выше уровня, принятого в расчёт при установлении тарифа на тепловую энергию на 2022 год.</w:t>
      </w:r>
    </w:p>
    <w:p w14:paraId="26C92C3A" w14:textId="77777777" w:rsidR="00FD0C48" w:rsidRPr="00FD0C48" w:rsidRDefault="00FD0C48" w:rsidP="00FD0C48">
      <w:pPr>
        <w:ind w:firstLine="709"/>
        <w:jc w:val="both"/>
        <w:rPr>
          <w:snapToGrid w:val="0"/>
          <w:color w:val="000000"/>
          <w:sz w:val="28"/>
          <w:szCs w:val="28"/>
          <w:u w:val="single"/>
        </w:rPr>
      </w:pPr>
      <w:r w:rsidRPr="00FD0C48">
        <w:rPr>
          <w:snapToGrid w:val="0"/>
          <w:color w:val="000000"/>
          <w:sz w:val="28"/>
          <w:szCs w:val="28"/>
          <w:u w:val="single"/>
        </w:rPr>
        <w:t>2. Энергетические ресурсы</w:t>
      </w:r>
    </w:p>
    <w:p w14:paraId="0EB26D70" w14:textId="77777777" w:rsidR="00FD0C48" w:rsidRPr="00FD0C48" w:rsidRDefault="00FD0C48" w:rsidP="00FD0C48">
      <w:pPr>
        <w:ind w:firstLine="709"/>
        <w:jc w:val="both"/>
        <w:rPr>
          <w:snapToGrid w:val="0"/>
          <w:sz w:val="28"/>
          <w:szCs w:val="28"/>
        </w:rPr>
      </w:pPr>
      <w:r w:rsidRPr="00FD0C48">
        <w:rPr>
          <w:snapToGrid w:val="0"/>
          <w:color w:val="000000"/>
          <w:sz w:val="28"/>
          <w:szCs w:val="28"/>
        </w:rPr>
        <w:t xml:space="preserve">2.1. По статье «Топливо» </w:t>
      </w:r>
      <w:r w:rsidRPr="00FD0C48">
        <w:rPr>
          <w:snapToGrid w:val="0"/>
          <w:sz w:val="28"/>
          <w:szCs w:val="28"/>
        </w:rPr>
        <w:t>произошло рост суммы затрат на 19,84 тыс. руб. или 0,31 % за счёт роста стоимости доставки топлива.</w:t>
      </w:r>
    </w:p>
    <w:p w14:paraId="6E1D1649" w14:textId="77777777" w:rsidR="00FD0C48" w:rsidRPr="00FD0C48" w:rsidRDefault="00FD0C48" w:rsidP="00FD0C48">
      <w:pPr>
        <w:ind w:firstLine="709"/>
        <w:jc w:val="both"/>
        <w:rPr>
          <w:snapToGrid w:val="0"/>
          <w:color w:val="000000"/>
          <w:sz w:val="28"/>
          <w:szCs w:val="28"/>
        </w:rPr>
      </w:pPr>
      <w:r w:rsidRPr="00FD0C48">
        <w:rPr>
          <w:snapToGrid w:val="0"/>
          <w:color w:val="000000"/>
          <w:sz w:val="28"/>
          <w:szCs w:val="28"/>
        </w:rPr>
        <w:t>2.2. Стоимость электроэнергии рассчитана, согласно п. 56 Методических указаний. Таким образом, расходы на покупку электроэнергии ниже плановых на 0,80 тыс. руб. или 0,02 % за счёт снижения полезного отпуска.</w:t>
      </w:r>
    </w:p>
    <w:p w14:paraId="6CECDBFD" w14:textId="77777777" w:rsidR="00FD0C48" w:rsidRPr="00FD0C48" w:rsidRDefault="00FD0C48" w:rsidP="00FD0C48">
      <w:pPr>
        <w:ind w:firstLine="709"/>
        <w:jc w:val="both"/>
        <w:rPr>
          <w:snapToGrid w:val="0"/>
          <w:color w:val="000000"/>
          <w:sz w:val="28"/>
          <w:szCs w:val="28"/>
        </w:rPr>
      </w:pPr>
      <w:r w:rsidRPr="00FD0C48">
        <w:rPr>
          <w:snapToGrid w:val="0"/>
          <w:color w:val="000000"/>
          <w:sz w:val="28"/>
          <w:szCs w:val="28"/>
        </w:rPr>
        <w:t>2.3. Стоимость холодной воды рассчитана, согласно п. 56 Методических указаний. Таким образом, расходы на покупку воды ниже плановых на 0,33 тыс. руб. или 0,12 % за счёт снижения полезного отпуска.</w:t>
      </w:r>
    </w:p>
    <w:p w14:paraId="55C06149" w14:textId="77777777" w:rsidR="00FD0C48" w:rsidRPr="00FD0C48" w:rsidRDefault="00FD0C48" w:rsidP="00FD0C48">
      <w:pPr>
        <w:ind w:firstLine="709"/>
        <w:jc w:val="both"/>
        <w:rPr>
          <w:snapToGrid w:val="0"/>
          <w:color w:val="000000"/>
          <w:sz w:val="28"/>
          <w:szCs w:val="28"/>
        </w:rPr>
      </w:pPr>
      <w:r w:rsidRPr="00FD0C48">
        <w:rPr>
          <w:snapToGrid w:val="0"/>
          <w:color w:val="000000"/>
          <w:sz w:val="28"/>
          <w:szCs w:val="28"/>
          <w:u w:val="single"/>
        </w:rPr>
        <w:lastRenderedPageBreak/>
        <w:t>3. Неподконтрольные расходы</w:t>
      </w:r>
      <w:r w:rsidRPr="00FD0C48">
        <w:rPr>
          <w:snapToGrid w:val="0"/>
          <w:color w:val="000000"/>
          <w:sz w:val="28"/>
          <w:szCs w:val="28"/>
        </w:rPr>
        <w:t>, проанализированы экспертами на предмет документального подтверждения и фактического отражения в бухгалтерском учёте (оборотно-сальдовых ведомостях, налоговых декларациях) и составили 3 799,43 тыс. руб.</w:t>
      </w:r>
    </w:p>
    <w:p w14:paraId="50610868" w14:textId="77777777" w:rsidR="00FD0C48" w:rsidRPr="00FD0C48" w:rsidRDefault="00FD0C48" w:rsidP="00FD0C48">
      <w:pPr>
        <w:tabs>
          <w:tab w:val="left" w:pos="1890"/>
        </w:tabs>
        <w:ind w:firstLine="720"/>
        <w:jc w:val="both"/>
        <w:rPr>
          <w:rFonts w:eastAsia="Arial"/>
          <w:bCs/>
          <w:sz w:val="28"/>
          <w:szCs w:val="28"/>
        </w:rPr>
      </w:pPr>
      <w:r w:rsidRPr="00FD0C48">
        <w:rPr>
          <w:rFonts w:eastAsia="Arial"/>
          <w:bCs/>
          <w:sz w:val="28"/>
          <w:szCs w:val="28"/>
        </w:rPr>
        <w:t xml:space="preserve">Реестр фактических неподконтрольных расходов по производству </w:t>
      </w:r>
      <w:r w:rsidRPr="00FD0C48">
        <w:rPr>
          <w:rFonts w:eastAsia="Arial"/>
          <w:bCs/>
          <w:sz w:val="28"/>
          <w:szCs w:val="28"/>
        </w:rPr>
        <w:br/>
        <w:t>тепловой энергии представлен в таблице 10.</w:t>
      </w:r>
    </w:p>
    <w:p w14:paraId="358C6449" w14:textId="77777777" w:rsidR="00FD0C48" w:rsidRPr="00FD0C48" w:rsidRDefault="00FD0C48" w:rsidP="00FD0C48">
      <w:pPr>
        <w:tabs>
          <w:tab w:val="left" w:pos="1890"/>
        </w:tabs>
        <w:ind w:firstLine="720"/>
        <w:jc w:val="both"/>
        <w:rPr>
          <w:rFonts w:eastAsia="Arial"/>
          <w:bCs/>
          <w:sz w:val="28"/>
          <w:szCs w:val="28"/>
        </w:rPr>
      </w:pPr>
    </w:p>
    <w:p w14:paraId="65F00A93" w14:textId="77777777" w:rsidR="00FD0C48" w:rsidRPr="00FD0C48" w:rsidRDefault="00FD0C48" w:rsidP="00FD0C48">
      <w:pPr>
        <w:tabs>
          <w:tab w:val="left" w:pos="1890"/>
        </w:tabs>
        <w:ind w:left="1440" w:right="-144"/>
        <w:jc w:val="right"/>
        <w:rPr>
          <w:rFonts w:eastAsia="Arial"/>
          <w:sz w:val="28"/>
          <w:szCs w:val="28"/>
          <w:lang w:eastAsia="en-US"/>
        </w:rPr>
      </w:pPr>
      <w:r w:rsidRPr="00FD0C48">
        <w:rPr>
          <w:rFonts w:eastAsia="Arial"/>
          <w:sz w:val="28"/>
          <w:szCs w:val="28"/>
          <w:lang w:eastAsia="en-US"/>
        </w:rPr>
        <w:t>Таблица 10</w:t>
      </w:r>
    </w:p>
    <w:p w14:paraId="44D2A33C" w14:textId="77777777" w:rsidR="00FD0C48" w:rsidRPr="00FD0C48" w:rsidRDefault="00FD0C48" w:rsidP="00FD0C48">
      <w:pPr>
        <w:jc w:val="center"/>
        <w:rPr>
          <w:rFonts w:eastAsia="Arial"/>
          <w:bCs/>
          <w:sz w:val="28"/>
          <w:szCs w:val="28"/>
        </w:rPr>
      </w:pPr>
      <w:bookmarkStart w:id="48" w:name="_Toc435981491"/>
      <w:bookmarkStart w:id="49" w:name="_Toc470509579"/>
      <w:bookmarkStart w:id="50" w:name="_Hlk52543342"/>
      <w:r w:rsidRPr="00FD0C48">
        <w:rPr>
          <w:rFonts w:eastAsia="Arial"/>
          <w:bCs/>
          <w:sz w:val="28"/>
          <w:szCs w:val="28"/>
        </w:rPr>
        <w:t>Реестр фактических неподконтрольных расходов</w:t>
      </w:r>
      <w:bookmarkEnd w:id="48"/>
      <w:r w:rsidRPr="00FD0C48">
        <w:rPr>
          <w:rFonts w:eastAsia="Arial"/>
          <w:bCs/>
          <w:sz w:val="28"/>
          <w:szCs w:val="28"/>
        </w:rPr>
        <w:t xml:space="preserve"> по производству </w:t>
      </w:r>
      <w:r w:rsidRPr="00FD0C48">
        <w:rPr>
          <w:rFonts w:eastAsia="Arial"/>
          <w:bCs/>
          <w:sz w:val="28"/>
          <w:szCs w:val="28"/>
        </w:rPr>
        <w:br/>
        <w:t>тепловой энергии</w:t>
      </w:r>
      <w:bookmarkEnd w:id="49"/>
    </w:p>
    <w:bookmarkEnd w:id="50"/>
    <w:p w14:paraId="5FCD1BF9" w14:textId="77777777" w:rsidR="00FD0C48" w:rsidRPr="00FD0C48" w:rsidRDefault="00FD0C48" w:rsidP="00FD0C48">
      <w:pPr>
        <w:ind w:right="-1"/>
        <w:jc w:val="right"/>
        <w:rPr>
          <w:rFonts w:eastAsia="Arial"/>
          <w:szCs w:val="20"/>
        </w:rPr>
      </w:pPr>
      <w:r w:rsidRPr="00FD0C48">
        <w:rPr>
          <w:rFonts w:eastAsia="Arial"/>
          <w:szCs w:val="20"/>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843"/>
        <w:gridCol w:w="1417"/>
        <w:gridCol w:w="1276"/>
      </w:tblGrid>
      <w:tr w:rsidR="00FD0C48" w:rsidRPr="00FD0C48" w14:paraId="769D48F2" w14:textId="77777777" w:rsidTr="00FC2646">
        <w:trPr>
          <w:trHeight w:val="525"/>
          <w:tblHeader/>
        </w:trPr>
        <w:tc>
          <w:tcPr>
            <w:tcW w:w="851" w:type="dxa"/>
            <w:shd w:val="clear" w:color="auto" w:fill="auto"/>
            <w:vAlign w:val="center"/>
            <w:hideMark/>
          </w:tcPr>
          <w:p w14:paraId="5AB6FDDE" w14:textId="77777777" w:rsidR="00FD0C48" w:rsidRPr="00FD0C48" w:rsidRDefault="00FD0C48" w:rsidP="00FD0C48">
            <w:pPr>
              <w:jc w:val="center"/>
              <w:rPr>
                <w:rFonts w:eastAsia="Arial"/>
                <w:sz w:val="22"/>
                <w:szCs w:val="22"/>
              </w:rPr>
            </w:pPr>
            <w:r w:rsidRPr="00FD0C48">
              <w:rPr>
                <w:rFonts w:eastAsia="Arial"/>
                <w:sz w:val="22"/>
                <w:szCs w:val="22"/>
              </w:rPr>
              <w:t>№ п/п</w:t>
            </w:r>
          </w:p>
        </w:tc>
        <w:tc>
          <w:tcPr>
            <w:tcW w:w="4394" w:type="dxa"/>
            <w:shd w:val="clear" w:color="auto" w:fill="auto"/>
            <w:vAlign w:val="center"/>
            <w:hideMark/>
          </w:tcPr>
          <w:p w14:paraId="39360265" w14:textId="77777777" w:rsidR="00FD0C48" w:rsidRPr="00FD0C48" w:rsidRDefault="00FD0C48" w:rsidP="00FD0C48">
            <w:pPr>
              <w:jc w:val="center"/>
              <w:rPr>
                <w:rFonts w:eastAsia="Arial"/>
                <w:sz w:val="22"/>
                <w:szCs w:val="22"/>
              </w:rPr>
            </w:pPr>
            <w:r w:rsidRPr="00FD0C48">
              <w:rPr>
                <w:rFonts w:eastAsia="Arial"/>
                <w:sz w:val="22"/>
                <w:szCs w:val="22"/>
              </w:rPr>
              <w:t>Наименование расхода</w:t>
            </w:r>
          </w:p>
        </w:tc>
        <w:tc>
          <w:tcPr>
            <w:tcW w:w="1843" w:type="dxa"/>
            <w:shd w:val="clear" w:color="auto" w:fill="auto"/>
            <w:vAlign w:val="center"/>
            <w:hideMark/>
          </w:tcPr>
          <w:p w14:paraId="6806A0E0" w14:textId="77777777" w:rsidR="00FD0C48" w:rsidRPr="00FD0C48" w:rsidRDefault="00FD0C48" w:rsidP="00FD0C48">
            <w:pPr>
              <w:ind w:left="-138" w:right="-153"/>
              <w:jc w:val="center"/>
              <w:rPr>
                <w:rFonts w:eastAsia="Arial"/>
                <w:sz w:val="22"/>
                <w:szCs w:val="22"/>
              </w:rPr>
            </w:pPr>
            <w:r w:rsidRPr="00FD0C48">
              <w:rPr>
                <w:rFonts w:eastAsia="Arial"/>
                <w:sz w:val="22"/>
                <w:szCs w:val="22"/>
              </w:rPr>
              <w:t>Утверждено на 2022 год</w:t>
            </w:r>
          </w:p>
        </w:tc>
        <w:tc>
          <w:tcPr>
            <w:tcW w:w="1417" w:type="dxa"/>
          </w:tcPr>
          <w:p w14:paraId="61569674" w14:textId="77777777" w:rsidR="00FD0C48" w:rsidRPr="00FD0C48" w:rsidRDefault="00FD0C48" w:rsidP="00FD0C48">
            <w:pPr>
              <w:ind w:left="-138" w:right="-153"/>
              <w:jc w:val="center"/>
              <w:rPr>
                <w:rFonts w:eastAsia="Arial"/>
                <w:sz w:val="22"/>
                <w:szCs w:val="22"/>
              </w:rPr>
            </w:pPr>
            <w:r w:rsidRPr="00FD0C48">
              <w:rPr>
                <w:rFonts w:eastAsia="Arial"/>
                <w:sz w:val="22"/>
                <w:szCs w:val="22"/>
              </w:rPr>
              <w:t>Факт 2022</w:t>
            </w:r>
          </w:p>
          <w:p w14:paraId="51D6BB41" w14:textId="77777777" w:rsidR="00FD0C48" w:rsidRPr="00FD0C48" w:rsidRDefault="00FD0C48" w:rsidP="00FD0C48">
            <w:pPr>
              <w:ind w:left="-138" w:right="-153"/>
              <w:jc w:val="center"/>
              <w:rPr>
                <w:rFonts w:eastAsia="Arial"/>
                <w:sz w:val="22"/>
                <w:szCs w:val="22"/>
              </w:rPr>
            </w:pPr>
            <w:r w:rsidRPr="00FD0C48">
              <w:rPr>
                <w:rFonts w:eastAsia="Arial"/>
                <w:sz w:val="22"/>
                <w:szCs w:val="22"/>
              </w:rPr>
              <w:t xml:space="preserve"> года</w:t>
            </w:r>
          </w:p>
        </w:tc>
        <w:tc>
          <w:tcPr>
            <w:tcW w:w="1276" w:type="dxa"/>
          </w:tcPr>
          <w:p w14:paraId="35DA81A8" w14:textId="77777777" w:rsidR="00FD0C48" w:rsidRPr="00FD0C48" w:rsidRDefault="00FD0C48" w:rsidP="00FD0C48">
            <w:pPr>
              <w:ind w:left="-138" w:right="-153"/>
              <w:jc w:val="center"/>
              <w:rPr>
                <w:rFonts w:eastAsia="Arial"/>
                <w:sz w:val="22"/>
                <w:szCs w:val="22"/>
              </w:rPr>
            </w:pPr>
            <w:r w:rsidRPr="00FD0C48">
              <w:rPr>
                <w:rFonts w:eastAsia="Arial"/>
                <w:sz w:val="22"/>
                <w:szCs w:val="22"/>
              </w:rPr>
              <w:t>Отклонение</w:t>
            </w:r>
          </w:p>
          <w:p w14:paraId="1AACEA18" w14:textId="77777777" w:rsidR="00FD0C48" w:rsidRPr="00FD0C48" w:rsidRDefault="00FD0C48" w:rsidP="00FD0C48">
            <w:pPr>
              <w:ind w:left="-138" w:right="-153"/>
              <w:jc w:val="center"/>
              <w:rPr>
                <w:rFonts w:eastAsia="Arial"/>
                <w:sz w:val="22"/>
                <w:szCs w:val="22"/>
              </w:rPr>
            </w:pPr>
            <w:r w:rsidRPr="00FD0C48">
              <w:rPr>
                <w:rFonts w:eastAsia="Arial"/>
                <w:sz w:val="22"/>
                <w:szCs w:val="22"/>
              </w:rPr>
              <w:t>(4-3)</w:t>
            </w:r>
          </w:p>
        </w:tc>
      </w:tr>
      <w:tr w:rsidR="00FD0C48" w:rsidRPr="00FD0C48" w14:paraId="6108A030" w14:textId="77777777" w:rsidTr="00FC2646">
        <w:trPr>
          <w:trHeight w:val="267"/>
          <w:tblHeader/>
        </w:trPr>
        <w:tc>
          <w:tcPr>
            <w:tcW w:w="851" w:type="dxa"/>
            <w:shd w:val="clear" w:color="auto" w:fill="auto"/>
            <w:vAlign w:val="center"/>
          </w:tcPr>
          <w:p w14:paraId="0B046EE4" w14:textId="77777777" w:rsidR="00FD0C48" w:rsidRPr="00FD0C48" w:rsidRDefault="00FD0C48" w:rsidP="00FD0C48">
            <w:pPr>
              <w:jc w:val="center"/>
              <w:rPr>
                <w:rFonts w:eastAsia="Arial"/>
                <w:sz w:val="22"/>
                <w:szCs w:val="22"/>
              </w:rPr>
            </w:pPr>
            <w:r w:rsidRPr="00FD0C48">
              <w:rPr>
                <w:rFonts w:eastAsia="Arial"/>
                <w:sz w:val="22"/>
                <w:szCs w:val="22"/>
              </w:rPr>
              <w:t>1</w:t>
            </w:r>
          </w:p>
        </w:tc>
        <w:tc>
          <w:tcPr>
            <w:tcW w:w="4394" w:type="dxa"/>
            <w:shd w:val="clear" w:color="auto" w:fill="auto"/>
            <w:vAlign w:val="center"/>
          </w:tcPr>
          <w:p w14:paraId="441EE7C9" w14:textId="77777777" w:rsidR="00FD0C48" w:rsidRPr="00FD0C48" w:rsidRDefault="00FD0C48" w:rsidP="00FD0C48">
            <w:pPr>
              <w:jc w:val="center"/>
              <w:rPr>
                <w:rFonts w:eastAsia="Arial"/>
                <w:sz w:val="22"/>
                <w:szCs w:val="22"/>
              </w:rPr>
            </w:pPr>
            <w:r w:rsidRPr="00FD0C48">
              <w:rPr>
                <w:rFonts w:eastAsia="Arial"/>
                <w:sz w:val="22"/>
                <w:szCs w:val="22"/>
              </w:rPr>
              <w:t>2</w:t>
            </w:r>
          </w:p>
        </w:tc>
        <w:tc>
          <w:tcPr>
            <w:tcW w:w="1843" w:type="dxa"/>
            <w:shd w:val="clear" w:color="auto" w:fill="auto"/>
            <w:vAlign w:val="center"/>
          </w:tcPr>
          <w:p w14:paraId="70AEE461" w14:textId="77777777" w:rsidR="00FD0C48" w:rsidRPr="00FD0C48" w:rsidRDefault="00FD0C48" w:rsidP="00FD0C48">
            <w:pPr>
              <w:ind w:left="-138" w:right="-153"/>
              <w:jc w:val="center"/>
              <w:rPr>
                <w:rFonts w:eastAsia="Arial"/>
                <w:sz w:val="22"/>
                <w:szCs w:val="22"/>
              </w:rPr>
            </w:pPr>
            <w:r w:rsidRPr="00FD0C48">
              <w:rPr>
                <w:rFonts w:eastAsia="Arial"/>
                <w:sz w:val="22"/>
                <w:szCs w:val="22"/>
              </w:rPr>
              <w:t>3</w:t>
            </w:r>
          </w:p>
        </w:tc>
        <w:tc>
          <w:tcPr>
            <w:tcW w:w="1417" w:type="dxa"/>
            <w:vAlign w:val="center"/>
          </w:tcPr>
          <w:p w14:paraId="007C5FB1" w14:textId="77777777" w:rsidR="00FD0C48" w:rsidRPr="00FD0C48" w:rsidRDefault="00FD0C48" w:rsidP="00FD0C48">
            <w:pPr>
              <w:ind w:left="-138" w:right="-153"/>
              <w:jc w:val="center"/>
              <w:rPr>
                <w:rFonts w:eastAsia="Arial"/>
                <w:sz w:val="22"/>
                <w:szCs w:val="22"/>
              </w:rPr>
            </w:pPr>
            <w:r w:rsidRPr="00FD0C48">
              <w:rPr>
                <w:rFonts w:eastAsia="Arial"/>
                <w:sz w:val="22"/>
                <w:szCs w:val="22"/>
              </w:rPr>
              <w:t>4</w:t>
            </w:r>
          </w:p>
        </w:tc>
        <w:tc>
          <w:tcPr>
            <w:tcW w:w="1276" w:type="dxa"/>
            <w:vAlign w:val="center"/>
          </w:tcPr>
          <w:p w14:paraId="3E6FC5EB" w14:textId="77777777" w:rsidR="00FD0C48" w:rsidRPr="00FD0C48" w:rsidRDefault="00FD0C48" w:rsidP="00FD0C48">
            <w:pPr>
              <w:ind w:left="-138" w:right="-153"/>
              <w:jc w:val="center"/>
              <w:rPr>
                <w:rFonts w:eastAsia="Arial"/>
                <w:sz w:val="22"/>
                <w:szCs w:val="22"/>
              </w:rPr>
            </w:pPr>
            <w:r w:rsidRPr="00FD0C48">
              <w:rPr>
                <w:rFonts w:eastAsia="Arial"/>
                <w:sz w:val="22"/>
                <w:szCs w:val="22"/>
              </w:rPr>
              <w:t>5</w:t>
            </w:r>
          </w:p>
        </w:tc>
      </w:tr>
      <w:tr w:rsidR="00FD0C48" w:rsidRPr="00FD0C48" w14:paraId="41727809" w14:textId="77777777" w:rsidTr="00FC2646">
        <w:trPr>
          <w:trHeight w:val="360"/>
        </w:trPr>
        <w:tc>
          <w:tcPr>
            <w:tcW w:w="851" w:type="dxa"/>
            <w:shd w:val="clear" w:color="auto" w:fill="auto"/>
            <w:noWrap/>
            <w:vAlign w:val="center"/>
            <w:hideMark/>
          </w:tcPr>
          <w:p w14:paraId="22F6323F" w14:textId="77777777" w:rsidR="00FD0C48" w:rsidRPr="00FD0C48" w:rsidRDefault="00FD0C48" w:rsidP="00FD0C48">
            <w:pPr>
              <w:jc w:val="center"/>
              <w:rPr>
                <w:rFonts w:eastAsia="Arial"/>
                <w:sz w:val="22"/>
                <w:szCs w:val="22"/>
              </w:rPr>
            </w:pPr>
            <w:r w:rsidRPr="00FD0C48">
              <w:rPr>
                <w:rFonts w:eastAsia="Arial"/>
                <w:sz w:val="22"/>
                <w:szCs w:val="22"/>
              </w:rPr>
              <w:t>1.1</w:t>
            </w:r>
          </w:p>
        </w:tc>
        <w:tc>
          <w:tcPr>
            <w:tcW w:w="4394" w:type="dxa"/>
            <w:shd w:val="clear" w:color="auto" w:fill="auto"/>
            <w:vAlign w:val="center"/>
            <w:hideMark/>
          </w:tcPr>
          <w:p w14:paraId="59F26870" w14:textId="77777777" w:rsidR="00FD0C48" w:rsidRPr="00FD0C48" w:rsidRDefault="00FD0C48" w:rsidP="00FD0C48">
            <w:pPr>
              <w:rPr>
                <w:rFonts w:eastAsia="Arial"/>
              </w:rPr>
            </w:pPr>
            <w:r w:rsidRPr="00FD0C48">
              <w:rPr>
                <w:rFonts w:eastAsia="Arial"/>
              </w:rPr>
              <w:t>Расходы на оплату налогов, сборов и других обязательных платежей</w:t>
            </w:r>
          </w:p>
        </w:tc>
        <w:tc>
          <w:tcPr>
            <w:tcW w:w="1843" w:type="dxa"/>
            <w:shd w:val="clear" w:color="auto" w:fill="auto"/>
            <w:vAlign w:val="center"/>
          </w:tcPr>
          <w:p w14:paraId="439D6A74" w14:textId="77777777" w:rsidR="00FD0C48" w:rsidRPr="00FD0C48" w:rsidRDefault="00FD0C48" w:rsidP="00FD0C48">
            <w:pPr>
              <w:jc w:val="center"/>
              <w:rPr>
                <w:szCs w:val="20"/>
              </w:rPr>
            </w:pPr>
            <w:r w:rsidRPr="00FD0C48">
              <w:rPr>
                <w:szCs w:val="20"/>
              </w:rPr>
              <w:t>11,41</w:t>
            </w:r>
          </w:p>
        </w:tc>
        <w:tc>
          <w:tcPr>
            <w:tcW w:w="1417" w:type="dxa"/>
            <w:vAlign w:val="center"/>
          </w:tcPr>
          <w:p w14:paraId="0909AED9" w14:textId="77777777" w:rsidR="00FD0C48" w:rsidRPr="00FD0C48" w:rsidRDefault="00FD0C48" w:rsidP="00FD0C48">
            <w:pPr>
              <w:jc w:val="center"/>
              <w:rPr>
                <w:szCs w:val="20"/>
              </w:rPr>
            </w:pPr>
            <w:r w:rsidRPr="00FD0C48">
              <w:rPr>
                <w:szCs w:val="20"/>
              </w:rPr>
              <w:t>18,00</w:t>
            </w:r>
          </w:p>
        </w:tc>
        <w:tc>
          <w:tcPr>
            <w:tcW w:w="1276" w:type="dxa"/>
            <w:vAlign w:val="center"/>
          </w:tcPr>
          <w:p w14:paraId="538571FA" w14:textId="77777777" w:rsidR="00FD0C48" w:rsidRPr="00FD0C48" w:rsidRDefault="00FD0C48" w:rsidP="00FD0C48">
            <w:pPr>
              <w:jc w:val="center"/>
              <w:rPr>
                <w:szCs w:val="20"/>
              </w:rPr>
            </w:pPr>
            <w:r w:rsidRPr="00FD0C48">
              <w:rPr>
                <w:szCs w:val="20"/>
              </w:rPr>
              <w:t>6,59</w:t>
            </w:r>
          </w:p>
        </w:tc>
      </w:tr>
      <w:tr w:rsidR="00FD0C48" w:rsidRPr="00FD0C48" w14:paraId="0D6CB41F" w14:textId="77777777" w:rsidTr="00FC2646">
        <w:trPr>
          <w:trHeight w:val="360"/>
        </w:trPr>
        <w:tc>
          <w:tcPr>
            <w:tcW w:w="851" w:type="dxa"/>
            <w:shd w:val="clear" w:color="auto" w:fill="auto"/>
            <w:noWrap/>
            <w:vAlign w:val="center"/>
            <w:hideMark/>
          </w:tcPr>
          <w:p w14:paraId="5F73C08B" w14:textId="77777777" w:rsidR="00FD0C48" w:rsidRPr="00FD0C48" w:rsidRDefault="00FD0C48" w:rsidP="00FD0C48">
            <w:pPr>
              <w:jc w:val="center"/>
              <w:rPr>
                <w:rFonts w:eastAsia="Arial"/>
                <w:sz w:val="22"/>
                <w:szCs w:val="22"/>
              </w:rPr>
            </w:pPr>
            <w:r w:rsidRPr="00FD0C48">
              <w:rPr>
                <w:rFonts w:eastAsia="Arial"/>
                <w:sz w:val="22"/>
                <w:szCs w:val="22"/>
              </w:rPr>
              <w:t>1.2</w:t>
            </w:r>
          </w:p>
        </w:tc>
        <w:tc>
          <w:tcPr>
            <w:tcW w:w="4394" w:type="dxa"/>
            <w:shd w:val="clear" w:color="auto" w:fill="auto"/>
            <w:noWrap/>
            <w:hideMark/>
          </w:tcPr>
          <w:p w14:paraId="76AE7513" w14:textId="77777777" w:rsidR="00FD0C48" w:rsidRPr="00FD0C48" w:rsidRDefault="00FD0C48" w:rsidP="00FD0C48">
            <w:pPr>
              <w:rPr>
                <w:rFonts w:eastAsia="Arial"/>
              </w:rPr>
            </w:pPr>
            <w:r w:rsidRPr="00FD0C48">
              <w:rPr>
                <w:rFonts w:eastAsia="Arial"/>
              </w:rPr>
              <w:t>Отчисления на социальные нужды</w:t>
            </w:r>
          </w:p>
        </w:tc>
        <w:tc>
          <w:tcPr>
            <w:tcW w:w="1843" w:type="dxa"/>
            <w:shd w:val="clear" w:color="auto" w:fill="auto"/>
            <w:vAlign w:val="center"/>
          </w:tcPr>
          <w:p w14:paraId="1DCE5F47" w14:textId="77777777" w:rsidR="00FD0C48" w:rsidRPr="00FD0C48" w:rsidRDefault="00FD0C48" w:rsidP="00FD0C48">
            <w:pPr>
              <w:jc w:val="center"/>
              <w:rPr>
                <w:szCs w:val="20"/>
              </w:rPr>
            </w:pPr>
            <w:r w:rsidRPr="00FD0C48">
              <w:rPr>
                <w:szCs w:val="20"/>
              </w:rPr>
              <w:t>1 328,38</w:t>
            </w:r>
          </w:p>
        </w:tc>
        <w:tc>
          <w:tcPr>
            <w:tcW w:w="1417" w:type="dxa"/>
            <w:vAlign w:val="center"/>
          </w:tcPr>
          <w:p w14:paraId="1129E68F" w14:textId="77777777" w:rsidR="00FD0C48" w:rsidRPr="00FD0C48" w:rsidRDefault="00FD0C48" w:rsidP="00FD0C48">
            <w:pPr>
              <w:jc w:val="center"/>
              <w:rPr>
                <w:szCs w:val="20"/>
              </w:rPr>
            </w:pPr>
            <w:r w:rsidRPr="00FD0C48">
              <w:rPr>
                <w:szCs w:val="20"/>
              </w:rPr>
              <w:t>2 268,01</w:t>
            </w:r>
          </w:p>
        </w:tc>
        <w:tc>
          <w:tcPr>
            <w:tcW w:w="1276" w:type="dxa"/>
            <w:vAlign w:val="center"/>
          </w:tcPr>
          <w:p w14:paraId="0F7EC588" w14:textId="77777777" w:rsidR="00FD0C48" w:rsidRPr="00FD0C48" w:rsidRDefault="00FD0C48" w:rsidP="00FD0C48">
            <w:pPr>
              <w:jc w:val="center"/>
              <w:rPr>
                <w:szCs w:val="20"/>
              </w:rPr>
            </w:pPr>
            <w:r w:rsidRPr="00FD0C48">
              <w:rPr>
                <w:szCs w:val="20"/>
              </w:rPr>
              <w:t>939,63</w:t>
            </w:r>
          </w:p>
        </w:tc>
      </w:tr>
      <w:tr w:rsidR="00FD0C48" w:rsidRPr="00FD0C48" w14:paraId="620778A9" w14:textId="77777777" w:rsidTr="00FC2646">
        <w:trPr>
          <w:trHeight w:val="360"/>
        </w:trPr>
        <w:tc>
          <w:tcPr>
            <w:tcW w:w="851" w:type="dxa"/>
            <w:shd w:val="clear" w:color="auto" w:fill="auto"/>
            <w:noWrap/>
            <w:vAlign w:val="center"/>
          </w:tcPr>
          <w:p w14:paraId="1E46C834" w14:textId="77777777" w:rsidR="00FD0C48" w:rsidRPr="00FD0C48" w:rsidRDefault="00FD0C48" w:rsidP="00FD0C48">
            <w:pPr>
              <w:jc w:val="center"/>
              <w:rPr>
                <w:rFonts w:eastAsia="Arial"/>
                <w:sz w:val="22"/>
                <w:szCs w:val="22"/>
              </w:rPr>
            </w:pPr>
            <w:r w:rsidRPr="00FD0C48">
              <w:rPr>
                <w:rFonts w:eastAsia="Arial"/>
                <w:sz w:val="22"/>
                <w:szCs w:val="22"/>
              </w:rPr>
              <w:t>1.3</w:t>
            </w:r>
          </w:p>
        </w:tc>
        <w:tc>
          <w:tcPr>
            <w:tcW w:w="4394" w:type="dxa"/>
            <w:shd w:val="clear" w:color="auto" w:fill="auto"/>
            <w:noWrap/>
          </w:tcPr>
          <w:p w14:paraId="1C7B3C8C" w14:textId="77777777" w:rsidR="00FD0C48" w:rsidRPr="00FD0C48" w:rsidRDefault="00FD0C48" w:rsidP="00FD0C48">
            <w:pPr>
              <w:rPr>
                <w:rFonts w:eastAsia="Arial"/>
              </w:rPr>
            </w:pPr>
            <w:r w:rsidRPr="00FD0C48">
              <w:rPr>
                <w:rFonts w:eastAsia="Arial"/>
              </w:rPr>
              <w:t>Амортизация</w:t>
            </w:r>
          </w:p>
        </w:tc>
        <w:tc>
          <w:tcPr>
            <w:tcW w:w="1843" w:type="dxa"/>
            <w:shd w:val="clear" w:color="auto" w:fill="auto"/>
            <w:vAlign w:val="center"/>
          </w:tcPr>
          <w:p w14:paraId="3ECE8F8A" w14:textId="77777777" w:rsidR="00FD0C48" w:rsidRPr="00FD0C48" w:rsidRDefault="00FD0C48" w:rsidP="00FD0C48">
            <w:pPr>
              <w:jc w:val="center"/>
              <w:rPr>
                <w:szCs w:val="20"/>
              </w:rPr>
            </w:pPr>
            <w:r w:rsidRPr="00FD0C48">
              <w:rPr>
                <w:szCs w:val="20"/>
              </w:rPr>
              <w:t>0,00</w:t>
            </w:r>
          </w:p>
        </w:tc>
        <w:tc>
          <w:tcPr>
            <w:tcW w:w="1417" w:type="dxa"/>
            <w:vAlign w:val="center"/>
          </w:tcPr>
          <w:p w14:paraId="15658251" w14:textId="77777777" w:rsidR="00FD0C48" w:rsidRPr="00FD0C48" w:rsidRDefault="00FD0C48" w:rsidP="00FD0C48">
            <w:pPr>
              <w:jc w:val="center"/>
              <w:rPr>
                <w:szCs w:val="20"/>
              </w:rPr>
            </w:pPr>
            <w:r w:rsidRPr="00FD0C48">
              <w:rPr>
                <w:szCs w:val="20"/>
              </w:rPr>
              <w:t>861,70</w:t>
            </w:r>
          </w:p>
        </w:tc>
        <w:tc>
          <w:tcPr>
            <w:tcW w:w="1276" w:type="dxa"/>
            <w:vAlign w:val="center"/>
          </w:tcPr>
          <w:p w14:paraId="72452774" w14:textId="77777777" w:rsidR="00FD0C48" w:rsidRPr="00FD0C48" w:rsidRDefault="00FD0C48" w:rsidP="00FD0C48">
            <w:pPr>
              <w:jc w:val="center"/>
              <w:rPr>
                <w:szCs w:val="20"/>
              </w:rPr>
            </w:pPr>
            <w:r w:rsidRPr="00FD0C48">
              <w:rPr>
                <w:szCs w:val="20"/>
              </w:rPr>
              <w:t>861,70</w:t>
            </w:r>
          </w:p>
        </w:tc>
      </w:tr>
      <w:tr w:rsidR="00FD0C48" w:rsidRPr="00FD0C48" w14:paraId="06266E1F" w14:textId="77777777" w:rsidTr="00FC2646">
        <w:trPr>
          <w:trHeight w:val="360"/>
        </w:trPr>
        <w:tc>
          <w:tcPr>
            <w:tcW w:w="851" w:type="dxa"/>
            <w:shd w:val="clear" w:color="auto" w:fill="auto"/>
            <w:noWrap/>
            <w:vAlign w:val="center"/>
          </w:tcPr>
          <w:p w14:paraId="53ACDE69" w14:textId="77777777" w:rsidR="00FD0C48" w:rsidRPr="00FD0C48" w:rsidRDefault="00FD0C48" w:rsidP="00FD0C48">
            <w:pPr>
              <w:jc w:val="center"/>
              <w:rPr>
                <w:rFonts w:eastAsia="Arial"/>
                <w:sz w:val="22"/>
                <w:szCs w:val="22"/>
              </w:rPr>
            </w:pPr>
            <w:r w:rsidRPr="00FD0C48">
              <w:rPr>
                <w:rFonts w:eastAsia="Arial"/>
                <w:sz w:val="22"/>
                <w:szCs w:val="22"/>
              </w:rPr>
              <w:t>1.4</w:t>
            </w:r>
          </w:p>
        </w:tc>
        <w:tc>
          <w:tcPr>
            <w:tcW w:w="4394" w:type="dxa"/>
            <w:shd w:val="clear" w:color="auto" w:fill="auto"/>
            <w:noWrap/>
          </w:tcPr>
          <w:p w14:paraId="29DD3504" w14:textId="77777777" w:rsidR="00FD0C48" w:rsidRPr="00FD0C48" w:rsidRDefault="00FD0C48" w:rsidP="00FD0C48">
            <w:pPr>
              <w:rPr>
                <w:rFonts w:eastAsia="Arial"/>
              </w:rPr>
            </w:pPr>
            <w:r w:rsidRPr="00FD0C48">
              <w:rPr>
                <w:rFonts w:eastAsia="Arial"/>
              </w:rPr>
              <w:t>Налог при УСН</w:t>
            </w:r>
          </w:p>
        </w:tc>
        <w:tc>
          <w:tcPr>
            <w:tcW w:w="1843" w:type="dxa"/>
            <w:shd w:val="clear" w:color="auto" w:fill="auto"/>
            <w:vAlign w:val="center"/>
          </w:tcPr>
          <w:p w14:paraId="2647B03F" w14:textId="77777777" w:rsidR="00FD0C48" w:rsidRPr="00FD0C48" w:rsidRDefault="00FD0C48" w:rsidP="00FD0C48">
            <w:pPr>
              <w:jc w:val="center"/>
              <w:rPr>
                <w:szCs w:val="20"/>
              </w:rPr>
            </w:pPr>
            <w:r w:rsidRPr="00FD0C48">
              <w:rPr>
                <w:szCs w:val="20"/>
              </w:rPr>
              <w:t>703,20</w:t>
            </w:r>
          </w:p>
        </w:tc>
        <w:tc>
          <w:tcPr>
            <w:tcW w:w="1417" w:type="dxa"/>
            <w:vAlign w:val="center"/>
          </w:tcPr>
          <w:p w14:paraId="274139E7" w14:textId="77777777" w:rsidR="00FD0C48" w:rsidRPr="00FD0C48" w:rsidRDefault="00FD0C48" w:rsidP="00FD0C48">
            <w:pPr>
              <w:jc w:val="center"/>
              <w:rPr>
                <w:szCs w:val="20"/>
              </w:rPr>
            </w:pPr>
            <w:r w:rsidRPr="00FD0C48">
              <w:rPr>
                <w:szCs w:val="20"/>
              </w:rPr>
              <w:t>651,72</w:t>
            </w:r>
          </w:p>
        </w:tc>
        <w:tc>
          <w:tcPr>
            <w:tcW w:w="1276" w:type="dxa"/>
            <w:vAlign w:val="center"/>
          </w:tcPr>
          <w:p w14:paraId="0C5724AB" w14:textId="77777777" w:rsidR="00FD0C48" w:rsidRPr="00FD0C48" w:rsidRDefault="00FD0C48" w:rsidP="00FD0C48">
            <w:pPr>
              <w:jc w:val="center"/>
              <w:rPr>
                <w:szCs w:val="20"/>
              </w:rPr>
            </w:pPr>
            <w:r w:rsidRPr="00FD0C48">
              <w:rPr>
                <w:szCs w:val="20"/>
              </w:rPr>
              <w:t>-51,48</w:t>
            </w:r>
          </w:p>
        </w:tc>
      </w:tr>
      <w:tr w:rsidR="00FD0C48" w:rsidRPr="00FD0C48" w14:paraId="0C49C3B4" w14:textId="77777777" w:rsidTr="00FC2646">
        <w:trPr>
          <w:trHeight w:val="360"/>
        </w:trPr>
        <w:tc>
          <w:tcPr>
            <w:tcW w:w="851" w:type="dxa"/>
            <w:shd w:val="clear" w:color="auto" w:fill="auto"/>
            <w:noWrap/>
            <w:vAlign w:val="center"/>
            <w:hideMark/>
          </w:tcPr>
          <w:p w14:paraId="0B5B3F02" w14:textId="77777777" w:rsidR="00FD0C48" w:rsidRPr="00FD0C48" w:rsidRDefault="00FD0C48" w:rsidP="00FD0C48">
            <w:pPr>
              <w:jc w:val="center"/>
              <w:rPr>
                <w:rFonts w:eastAsia="Arial"/>
                <w:sz w:val="22"/>
                <w:szCs w:val="22"/>
              </w:rPr>
            </w:pPr>
            <w:r w:rsidRPr="00FD0C48">
              <w:rPr>
                <w:rFonts w:eastAsia="Arial"/>
                <w:sz w:val="22"/>
                <w:szCs w:val="22"/>
              </w:rPr>
              <w:t>2</w:t>
            </w:r>
          </w:p>
        </w:tc>
        <w:tc>
          <w:tcPr>
            <w:tcW w:w="4394" w:type="dxa"/>
            <w:shd w:val="clear" w:color="auto" w:fill="auto"/>
            <w:vAlign w:val="center"/>
            <w:hideMark/>
          </w:tcPr>
          <w:p w14:paraId="468CD57E" w14:textId="77777777" w:rsidR="00FD0C48" w:rsidRPr="00FD0C48" w:rsidRDefault="00FD0C48" w:rsidP="00FD0C48">
            <w:pPr>
              <w:autoSpaceDE w:val="0"/>
              <w:autoSpaceDN w:val="0"/>
              <w:adjustRightInd w:val="0"/>
              <w:jc w:val="both"/>
              <w:rPr>
                <w:rFonts w:eastAsia="Arial"/>
              </w:rPr>
            </w:pPr>
            <w:r w:rsidRPr="00FD0C48">
              <w:rPr>
                <w:rFonts w:eastAsia="Arial"/>
              </w:rPr>
              <w:t>Итого неподконтрольных расходов</w:t>
            </w:r>
          </w:p>
        </w:tc>
        <w:tc>
          <w:tcPr>
            <w:tcW w:w="1843" w:type="dxa"/>
            <w:shd w:val="clear" w:color="auto" w:fill="auto"/>
            <w:vAlign w:val="center"/>
          </w:tcPr>
          <w:p w14:paraId="23E70B3B" w14:textId="77777777" w:rsidR="00FD0C48" w:rsidRPr="00FD0C48" w:rsidRDefault="00FD0C48" w:rsidP="00FD0C48">
            <w:pPr>
              <w:jc w:val="center"/>
              <w:rPr>
                <w:szCs w:val="20"/>
              </w:rPr>
            </w:pPr>
            <w:r w:rsidRPr="00FD0C48">
              <w:rPr>
                <w:szCs w:val="20"/>
              </w:rPr>
              <w:t>2 042,99</w:t>
            </w:r>
          </w:p>
        </w:tc>
        <w:tc>
          <w:tcPr>
            <w:tcW w:w="1417" w:type="dxa"/>
            <w:vAlign w:val="center"/>
          </w:tcPr>
          <w:p w14:paraId="71A6A2B5" w14:textId="77777777" w:rsidR="00FD0C48" w:rsidRPr="00FD0C48" w:rsidRDefault="00FD0C48" w:rsidP="00FD0C48">
            <w:pPr>
              <w:jc w:val="center"/>
              <w:rPr>
                <w:szCs w:val="20"/>
              </w:rPr>
            </w:pPr>
            <w:r w:rsidRPr="00FD0C48">
              <w:rPr>
                <w:szCs w:val="20"/>
              </w:rPr>
              <w:t>3 799,43</w:t>
            </w:r>
          </w:p>
        </w:tc>
        <w:tc>
          <w:tcPr>
            <w:tcW w:w="1276" w:type="dxa"/>
            <w:vAlign w:val="center"/>
          </w:tcPr>
          <w:p w14:paraId="20BCF683" w14:textId="77777777" w:rsidR="00FD0C48" w:rsidRPr="00FD0C48" w:rsidRDefault="00FD0C48" w:rsidP="00FD0C48">
            <w:pPr>
              <w:jc w:val="center"/>
              <w:rPr>
                <w:szCs w:val="20"/>
              </w:rPr>
            </w:pPr>
            <w:r w:rsidRPr="00FD0C48">
              <w:rPr>
                <w:szCs w:val="20"/>
              </w:rPr>
              <w:t>1756,44</w:t>
            </w:r>
          </w:p>
        </w:tc>
      </w:tr>
    </w:tbl>
    <w:p w14:paraId="04E58824" w14:textId="77777777" w:rsidR="00FD0C48" w:rsidRPr="00FD0C48" w:rsidRDefault="00FD0C48" w:rsidP="00FD0C48">
      <w:pPr>
        <w:ind w:firstLine="709"/>
        <w:jc w:val="both"/>
        <w:rPr>
          <w:snapToGrid w:val="0"/>
          <w:color w:val="000000"/>
          <w:sz w:val="28"/>
          <w:szCs w:val="28"/>
        </w:rPr>
      </w:pPr>
    </w:p>
    <w:p w14:paraId="74A485F2" w14:textId="77777777" w:rsidR="00FD0C48" w:rsidRPr="00FD0C48" w:rsidRDefault="00FD0C48" w:rsidP="00FD0C48">
      <w:pPr>
        <w:tabs>
          <w:tab w:val="left" w:pos="1890"/>
        </w:tabs>
        <w:ind w:firstLine="720"/>
        <w:jc w:val="both"/>
        <w:rPr>
          <w:snapToGrid w:val="0"/>
          <w:color w:val="000000"/>
          <w:sz w:val="28"/>
          <w:szCs w:val="28"/>
        </w:rPr>
      </w:pPr>
      <w:r w:rsidRPr="00FD0C48">
        <w:rPr>
          <w:snapToGrid w:val="0"/>
          <w:color w:val="000000"/>
          <w:sz w:val="28"/>
          <w:szCs w:val="28"/>
        </w:rPr>
        <w:t xml:space="preserve">Товарная выручка предприятия за 2022 год определена на основании представленных в РЭК отчётных данных по системе ЕИАС, в формате шаблона </w:t>
      </w:r>
      <w:r w:rsidRPr="00FD0C48">
        <w:rPr>
          <w:snapToGrid w:val="0"/>
          <w:color w:val="000000"/>
          <w:sz w:val="28"/>
          <w:szCs w:val="28"/>
          <w:lang w:val="en-US"/>
        </w:rPr>
        <w:t>BALANCE</w:t>
      </w:r>
      <w:r w:rsidRPr="00FD0C48">
        <w:rPr>
          <w:snapToGrid w:val="0"/>
          <w:color w:val="000000"/>
          <w:sz w:val="28"/>
          <w:szCs w:val="28"/>
        </w:rPr>
        <w:t>.</w:t>
      </w:r>
      <w:r w:rsidRPr="00FD0C48">
        <w:rPr>
          <w:snapToGrid w:val="0"/>
          <w:color w:val="000000"/>
          <w:sz w:val="28"/>
          <w:szCs w:val="28"/>
          <w:lang w:val="en-US"/>
        </w:rPr>
        <w:t>CALC</w:t>
      </w:r>
      <w:r w:rsidRPr="00FD0C48">
        <w:rPr>
          <w:snapToGrid w:val="0"/>
          <w:color w:val="000000"/>
          <w:sz w:val="28"/>
          <w:szCs w:val="28"/>
        </w:rPr>
        <w:t>.</w:t>
      </w:r>
      <w:r w:rsidRPr="00FD0C48">
        <w:rPr>
          <w:snapToGrid w:val="0"/>
          <w:color w:val="000000"/>
          <w:sz w:val="28"/>
          <w:szCs w:val="28"/>
          <w:lang w:val="en-US"/>
        </w:rPr>
        <w:t>TARIFF</w:t>
      </w:r>
      <w:r w:rsidRPr="00FD0C48">
        <w:rPr>
          <w:snapToGrid w:val="0"/>
          <w:color w:val="000000"/>
          <w:sz w:val="28"/>
          <w:szCs w:val="28"/>
        </w:rPr>
        <w:t>.</w:t>
      </w:r>
      <w:r w:rsidRPr="00FD0C48">
        <w:rPr>
          <w:snapToGrid w:val="0"/>
          <w:color w:val="000000"/>
          <w:sz w:val="28"/>
          <w:szCs w:val="28"/>
          <w:lang w:val="en-US"/>
        </w:rPr>
        <w:t>WARM</w:t>
      </w:r>
      <w:r w:rsidRPr="00FD0C48">
        <w:rPr>
          <w:snapToGrid w:val="0"/>
          <w:color w:val="000000"/>
          <w:sz w:val="28"/>
          <w:szCs w:val="28"/>
        </w:rPr>
        <w:t>2022.</w:t>
      </w:r>
      <w:r w:rsidRPr="00FD0C48">
        <w:rPr>
          <w:snapToGrid w:val="0"/>
          <w:color w:val="000000"/>
          <w:sz w:val="28"/>
          <w:szCs w:val="28"/>
          <w:lang w:val="en-US"/>
        </w:rPr>
        <w:t>FACT</w:t>
      </w:r>
      <w:r w:rsidRPr="00FD0C48">
        <w:rPr>
          <w:snapToGrid w:val="0"/>
          <w:color w:val="000000"/>
          <w:sz w:val="28"/>
          <w:szCs w:val="28"/>
        </w:rPr>
        <w:t xml:space="preserve">, который, в соответствии с постановлением РЭК КО № 297 от 30.11.2018, является официальной отчётностью. Тарифы для ООО «Коммунальщик» на 2022 год утверждены постановлением РЭК КО от </w:t>
      </w:r>
      <w:r w:rsidRPr="00FD0C48">
        <w:rPr>
          <w:snapToGrid w:val="0"/>
          <w:sz w:val="28"/>
          <w:szCs w:val="28"/>
        </w:rPr>
        <w:t>02.09.2016 № 126 (в редакции постановлений Региональной энергетической комиссии Кузбасса от 14.09.2021 № 333, от 28.11.2022 № 885).</w:t>
      </w:r>
      <w:r w:rsidRPr="00FD0C48">
        <w:rPr>
          <w:snapToGrid w:val="0"/>
          <w:color w:val="000000"/>
          <w:sz w:val="28"/>
          <w:szCs w:val="28"/>
        </w:rPr>
        <w:t xml:space="preserve"> Расчёт товарной выручки ООО «Коммунальщик» за 2022 год представлен в таблице 11.</w:t>
      </w:r>
    </w:p>
    <w:p w14:paraId="66B38FF2" w14:textId="77777777" w:rsidR="00FD0C48" w:rsidRPr="00FD0C48" w:rsidRDefault="00FD0C48" w:rsidP="00FD0C48">
      <w:pPr>
        <w:tabs>
          <w:tab w:val="left" w:pos="1890"/>
        </w:tabs>
        <w:jc w:val="both"/>
        <w:rPr>
          <w:snapToGrid w:val="0"/>
          <w:color w:val="000000"/>
          <w:sz w:val="28"/>
          <w:szCs w:val="28"/>
        </w:rPr>
      </w:pPr>
    </w:p>
    <w:p w14:paraId="11A61AA6" w14:textId="77777777" w:rsidR="00FD0C48" w:rsidRPr="00FD0C48" w:rsidRDefault="00FD0C48" w:rsidP="00FD0C48">
      <w:pPr>
        <w:tabs>
          <w:tab w:val="left" w:pos="1890"/>
        </w:tabs>
        <w:ind w:firstLine="720"/>
        <w:jc w:val="center"/>
        <w:rPr>
          <w:snapToGrid w:val="0"/>
          <w:sz w:val="28"/>
          <w:szCs w:val="28"/>
        </w:rPr>
      </w:pPr>
      <w:r w:rsidRPr="00FD0C48">
        <w:rPr>
          <w:snapToGrid w:val="0"/>
          <w:color w:val="000000"/>
          <w:sz w:val="28"/>
          <w:szCs w:val="28"/>
        </w:rPr>
        <w:t>Расчёт товарной выручки ООО «Коммунальщик» за 2022 год</w:t>
      </w:r>
    </w:p>
    <w:p w14:paraId="2C58FCB7" w14:textId="77777777" w:rsidR="00FD0C48" w:rsidRPr="00FD0C48" w:rsidRDefault="00FD0C48" w:rsidP="00FD0C48">
      <w:pPr>
        <w:tabs>
          <w:tab w:val="left" w:pos="1890"/>
        </w:tabs>
        <w:ind w:firstLine="720"/>
        <w:jc w:val="right"/>
        <w:rPr>
          <w:snapToGrid w:val="0"/>
          <w:sz w:val="28"/>
          <w:szCs w:val="28"/>
        </w:rPr>
      </w:pPr>
      <w:r w:rsidRPr="00FD0C48">
        <w:rPr>
          <w:snapToGrid w:val="0"/>
          <w:sz w:val="28"/>
          <w:szCs w:val="28"/>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933"/>
        <w:gridCol w:w="1527"/>
        <w:gridCol w:w="1773"/>
        <w:gridCol w:w="1583"/>
        <w:gridCol w:w="1402"/>
      </w:tblGrid>
      <w:tr w:rsidR="00FD0C48" w:rsidRPr="00FD0C48" w14:paraId="241F84CA" w14:textId="77777777" w:rsidTr="00FC2646">
        <w:tc>
          <w:tcPr>
            <w:tcW w:w="736" w:type="pct"/>
            <w:shd w:val="clear" w:color="auto" w:fill="auto"/>
            <w:vAlign w:val="center"/>
          </w:tcPr>
          <w:p w14:paraId="6CE3CAF9" w14:textId="77777777" w:rsidR="00FD0C48" w:rsidRPr="00FD0C48" w:rsidRDefault="00FD0C48" w:rsidP="00FD0C48">
            <w:pPr>
              <w:tabs>
                <w:tab w:val="left" w:pos="1890"/>
              </w:tabs>
              <w:jc w:val="center"/>
              <w:rPr>
                <w:snapToGrid w:val="0"/>
                <w:sz w:val="22"/>
                <w:szCs w:val="22"/>
              </w:rPr>
            </w:pPr>
            <w:r w:rsidRPr="00FD0C48">
              <w:rPr>
                <w:snapToGrid w:val="0"/>
                <w:sz w:val="22"/>
                <w:szCs w:val="22"/>
              </w:rPr>
              <w:t>Период</w:t>
            </w:r>
          </w:p>
        </w:tc>
        <w:tc>
          <w:tcPr>
            <w:tcW w:w="1008" w:type="pct"/>
            <w:shd w:val="clear" w:color="auto" w:fill="auto"/>
            <w:vAlign w:val="center"/>
          </w:tcPr>
          <w:p w14:paraId="79EEB222" w14:textId="77777777" w:rsidR="00FD0C48" w:rsidRPr="00FD0C48" w:rsidRDefault="00FD0C48" w:rsidP="00FD0C48">
            <w:pPr>
              <w:tabs>
                <w:tab w:val="left" w:pos="1890"/>
              </w:tabs>
              <w:jc w:val="center"/>
              <w:rPr>
                <w:snapToGrid w:val="0"/>
                <w:sz w:val="22"/>
                <w:szCs w:val="22"/>
              </w:rPr>
            </w:pPr>
            <w:r w:rsidRPr="00FD0C48">
              <w:rPr>
                <w:snapToGrid w:val="0"/>
                <w:sz w:val="22"/>
                <w:szCs w:val="22"/>
              </w:rPr>
              <w:t>Полезный отпуск на потребительский рынок, Гкал</w:t>
            </w:r>
          </w:p>
        </w:tc>
        <w:tc>
          <w:tcPr>
            <w:tcW w:w="797" w:type="pct"/>
            <w:shd w:val="clear" w:color="auto" w:fill="auto"/>
            <w:vAlign w:val="center"/>
          </w:tcPr>
          <w:p w14:paraId="5534AFF8" w14:textId="77777777" w:rsidR="00FD0C48" w:rsidRPr="00FD0C48" w:rsidRDefault="00FD0C48" w:rsidP="00FD0C48">
            <w:pPr>
              <w:tabs>
                <w:tab w:val="left" w:pos="1890"/>
              </w:tabs>
              <w:jc w:val="center"/>
              <w:rPr>
                <w:snapToGrid w:val="0"/>
                <w:sz w:val="22"/>
                <w:szCs w:val="22"/>
              </w:rPr>
            </w:pPr>
            <w:r w:rsidRPr="00FD0C48">
              <w:rPr>
                <w:snapToGrid w:val="0"/>
                <w:sz w:val="22"/>
                <w:szCs w:val="22"/>
              </w:rPr>
              <w:t>Размер тарифа, руб./Гкал</w:t>
            </w:r>
          </w:p>
        </w:tc>
        <w:tc>
          <w:tcPr>
            <w:tcW w:w="925" w:type="pct"/>
            <w:shd w:val="clear" w:color="auto" w:fill="auto"/>
            <w:vAlign w:val="center"/>
          </w:tcPr>
          <w:p w14:paraId="614FB367" w14:textId="77777777" w:rsidR="00FD0C48" w:rsidRPr="00FD0C48" w:rsidRDefault="00FD0C48" w:rsidP="00FD0C48">
            <w:pPr>
              <w:tabs>
                <w:tab w:val="left" w:pos="1890"/>
              </w:tabs>
              <w:jc w:val="center"/>
              <w:rPr>
                <w:snapToGrid w:val="0"/>
                <w:sz w:val="22"/>
                <w:szCs w:val="22"/>
              </w:rPr>
            </w:pPr>
            <w:r w:rsidRPr="00FD0C48">
              <w:rPr>
                <w:snapToGrid w:val="0"/>
                <w:sz w:val="22"/>
                <w:szCs w:val="22"/>
              </w:rPr>
              <w:t>Товарная выручка, тыс. руб.</w:t>
            </w:r>
          </w:p>
          <w:p w14:paraId="49A26F5A" w14:textId="77777777" w:rsidR="00FD0C48" w:rsidRPr="00FD0C48" w:rsidRDefault="00FD0C48" w:rsidP="00FD0C48">
            <w:pPr>
              <w:tabs>
                <w:tab w:val="left" w:pos="1890"/>
              </w:tabs>
              <w:jc w:val="center"/>
              <w:rPr>
                <w:snapToGrid w:val="0"/>
                <w:sz w:val="22"/>
                <w:szCs w:val="22"/>
              </w:rPr>
            </w:pPr>
            <w:r w:rsidRPr="00FD0C48">
              <w:rPr>
                <w:snapToGrid w:val="0"/>
                <w:sz w:val="22"/>
                <w:szCs w:val="22"/>
              </w:rPr>
              <w:t>(2 × 3)</w:t>
            </w:r>
          </w:p>
        </w:tc>
        <w:tc>
          <w:tcPr>
            <w:tcW w:w="826" w:type="pct"/>
            <w:shd w:val="clear" w:color="auto" w:fill="auto"/>
            <w:vAlign w:val="center"/>
          </w:tcPr>
          <w:p w14:paraId="7796AFFA" w14:textId="77777777" w:rsidR="00FD0C48" w:rsidRPr="00FD0C48" w:rsidRDefault="00FD0C48" w:rsidP="00FD0C48">
            <w:pPr>
              <w:tabs>
                <w:tab w:val="left" w:pos="1890"/>
              </w:tabs>
              <w:jc w:val="center"/>
              <w:rPr>
                <w:snapToGrid w:val="0"/>
                <w:sz w:val="22"/>
                <w:szCs w:val="22"/>
              </w:rPr>
            </w:pPr>
            <w:r w:rsidRPr="00FD0C48">
              <w:rPr>
                <w:snapToGrid w:val="0"/>
                <w:sz w:val="22"/>
                <w:szCs w:val="22"/>
              </w:rPr>
              <w:t>Приведённые фактические расходы, тыс. руб.</w:t>
            </w:r>
          </w:p>
        </w:tc>
        <w:tc>
          <w:tcPr>
            <w:tcW w:w="708" w:type="pct"/>
            <w:shd w:val="clear" w:color="auto" w:fill="auto"/>
            <w:vAlign w:val="center"/>
          </w:tcPr>
          <w:p w14:paraId="6AE9F351" w14:textId="77777777" w:rsidR="00FD0C48" w:rsidRPr="00FD0C48" w:rsidRDefault="00FD0C48" w:rsidP="00FD0C48">
            <w:pPr>
              <w:tabs>
                <w:tab w:val="left" w:pos="1890"/>
              </w:tabs>
              <w:jc w:val="center"/>
              <w:rPr>
                <w:snapToGrid w:val="0"/>
                <w:sz w:val="22"/>
                <w:szCs w:val="22"/>
              </w:rPr>
            </w:pPr>
            <w:r w:rsidRPr="00FD0C48">
              <w:rPr>
                <w:snapToGrid w:val="0"/>
                <w:sz w:val="22"/>
                <w:szCs w:val="22"/>
              </w:rPr>
              <w:t>Отклонение, тыс. руб.</w:t>
            </w:r>
          </w:p>
          <w:p w14:paraId="2C28610A" w14:textId="77777777" w:rsidR="00FD0C48" w:rsidRPr="00FD0C48" w:rsidRDefault="00FD0C48" w:rsidP="00FD0C48">
            <w:pPr>
              <w:tabs>
                <w:tab w:val="left" w:pos="1890"/>
              </w:tabs>
              <w:jc w:val="center"/>
              <w:rPr>
                <w:snapToGrid w:val="0"/>
                <w:sz w:val="22"/>
                <w:szCs w:val="22"/>
              </w:rPr>
            </w:pPr>
            <w:r w:rsidRPr="00FD0C48">
              <w:rPr>
                <w:snapToGrid w:val="0"/>
                <w:sz w:val="22"/>
                <w:szCs w:val="22"/>
              </w:rPr>
              <w:t>(5 – 4)</w:t>
            </w:r>
          </w:p>
        </w:tc>
      </w:tr>
      <w:tr w:rsidR="00FD0C48" w:rsidRPr="00FD0C48" w14:paraId="7B03727A" w14:textId="77777777" w:rsidTr="00FC2646">
        <w:tc>
          <w:tcPr>
            <w:tcW w:w="736" w:type="pct"/>
            <w:shd w:val="clear" w:color="auto" w:fill="auto"/>
            <w:vAlign w:val="center"/>
          </w:tcPr>
          <w:p w14:paraId="68361026" w14:textId="77777777" w:rsidR="00FD0C48" w:rsidRPr="00FD0C48" w:rsidRDefault="00FD0C48" w:rsidP="00FD0C48">
            <w:pPr>
              <w:tabs>
                <w:tab w:val="left" w:pos="1890"/>
              </w:tabs>
              <w:jc w:val="center"/>
              <w:rPr>
                <w:snapToGrid w:val="0"/>
                <w:sz w:val="22"/>
                <w:szCs w:val="22"/>
              </w:rPr>
            </w:pPr>
            <w:r w:rsidRPr="00FD0C48">
              <w:rPr>
                <w:snapToGrid w:val="0"/>
                <w:sz w:val="22"/>
                <w:szCs w:val="22"/>
              </w:rPr>
              <w:t>1</w:t>
            </w:r>
          </w:p>
        </w:tc>
        <w:tc>
          <w:tcPr>
            <w:tcW w:w="1008" w:type="pct"/>
            <w:shd w:val="clear" w:color="auto" w:fill="auto"/>
            <w:vAlign w:val="center"/>
          </w:tcPr>
          <w:p w14:paraId="7D1668AE" w14:textId="77777777" w:rsidR="00FD0C48" w:rsidRPr="00FD0C48" w:rsidRDefault="00FD0C48" w:rsidP="00FD0C48">
            <w:pPr>
              <w:tabs>
                <w:tab w:val="left" w:pos="1890"/>
              </w:tabs>
              <w:jc w:val="center"/>
              <w:rPr>
                <w:snapToGrid w:val="0"/>
                <w:sz w:val="22"/>
                <w:szCs w:val="22"/>
              </w:rPr>
            </w:pPr>
            <w:r w:rsidRPr="00FD0C48">
              <w:rPr>
                <w:snapToGrid w:val="0"/>
                <w:sz w:val="22"/>
                <w:szCs w:val="22"/>
              </w:rPr>
              <w:t>2</w:t>
            </w:r>
          </w:p>
        </w:tc>
        <w:tc>
          <w:tcPr>
            <w:tcW w:w="797" w:type="pct"/>
            <w:shd w:val="clear" w:color="auto" w:fill="auto"/>
            <w:vAlign w:val="center"/>
          </w:tcPr>
          <w:p w14:paraId="5FBAC41C" w14:textId="77777777" w:rsidR="00FD0C48" w:rsidRPr="00FD0C48" w:rsidRDefault="00FD0C48" w:rsidP="00FD0C48">
            <w:pPr>
              <w:tabs>
                <w:tab w:val="left" w:pos="1890"/>
              </w:tabs>
              <w:jc w:val="center"/>
              <w:rPr>
                <w:snapToGrid w:val="0"/>
                <w:sz w:val="22"/>
                <w:szCs w:val="22"/>
              </w:rPr>
            </w:pPr>
            <w:r w:rsidRPr="00FD0C48">
              <w:rPr>
                <w:snapToGrid w:val="0"/>
                <w:sz w:val="22"/>
                <w:szCs w:val="22"/>
              </w:rPr>
              <w:t>3</w:t>
            </w:r>
          </w:p>
        </w:tc>
        <w:tc>
          <w:tcPr>
            <w:tcW w:w="925" w:type="pct"/>
            <w:shd w:val="clear" w:color="auto" w:fill="auto"/>
            <w:vAlign w:val="center"/>
          </w:tcPr>
          <w:p w14:paraId="1B024B67" w14:textId="77777777" w:rsidR="00FD0C48" w:rsidRPr="00FD0C48" w:rsidRDefault="00FD0C48" w:rsidP="00FD0C48">
            <w:pPr>
              <w:tabs>
                <w:tab w:val="left" w:pos="1890"/>
              </w:tabs>
              <w:jc w:val="center"/>
              <w:rPr>
                <w:snapToGrid w:val="0"/>
                <w:sz w:val="22"/>
                <w:szCs w:val="22"/>
              </w:rPr>
            </w:pPr>
            <w:r w:rsidRPr="00FD0C48">
              <w:rPr>
                <w:snapToGrid w:val="0"/>
                <w:sz w:val="22"/>
                <w:szCs w:val="22"/>
              </w:rPr>
              <w:t>4</w:t>
            </w:r>
          </w:p>
        </w:tc>
        <w:tc>
          <w:tcPr>
            <w:tcW w:w="826" w:type="pct"/>
            <w:shd w:val="clear" w:color="auto" w:fill="auto"/>
            <w:vAlign w:val="center"/>
          </w:tcPr>
          <w:p w14:paraId="4213711B" w14:textId="77777777" w:rsidR="00FD0C48" w:rsidRPr="00FD0C48" w:rsidRDefault="00FD0C48" w:rsidP="00FD0C48">
            <w:pPr>
              <w:tabs>
                <w:tab w:val="left" w:pos="1890"/>
              </w:tabs>
              <w:jc w:val="center"/>
              <w:rPr>
                <w:snapToGrid w:val="0"/>
                <w:sz w:val="22"/>
                <w:szCs w:val="22"/>
              </w:rPr>
            </w:pPr>
            <w:r w:rsidRPr="00FD0C48">
              <w:rPr>
                <w:snapToGrid w:val="0"/>
                <w:sz w:val="22"/>
                <w:szCs w:val="22"/>
              </w:rPr>
              <w:t>5</w:t>
            </w:r>
          </w:p>
        </w:tc>
        <w:tc>
          <w:tcPr>
            <w:tcW w:w="708" w:type="pct"/>
            <w:shd w:val="clear" w:color="auto" w:fill="auto"/>
            <w:vAlign w:val="center"/>
          </w:tcPr>
          <w:p w14:paraId="7EE6E59B" w14:textId="77777777" w:rsidR="00FD0C48" w:rsidRPr="00FD0C48" w:rsidRDefault="00FD0C48" w:rsidP="00FD0C48">
            <w:pPr>
              <w:tabs>
                <w:tab w:val="left" w:pos="1890"/>
              </w:tabs>
              <w:jc w:val="center"/>
              <w:rPr>
                <w:snapToGrid w:val="0"/>
                <w:sz w:val="22"/>
                <w:szCs w:val="22"/>
              </w:rPr>
            </w:pPr>
            <w:r w:rsidRPr="00FD0C48">
              <w:rPr>
                <w:snapToGrid w:val="0"/>
                <w:sz w:val="22"/>
                <w:szCs w:val="22"/>
              </w:rPr>
              <w:t>6</w:t>
            </w:r>
          </w:p>
        </w:tc>
      </w:tr>
      <w:tr w:rsidR="00FD0C48" w:rsidRPr="00FD0C48" w14:paraId="48FD80E8" w14:textId="77777777" w:rsidTr="00FC2646">
        <w:tc>
          <w:tcPr>
            <w:tcW w:w="736" w:type="pct"/>
            <w:shd w:val="clear" w:color="auto" w:fill="auto"/>
            <w:vAlign w:val="center"/>
          </w:tcPr>
          <w:p w14:paraId="4E4BA63C" w14:textId="77777777" w:rsidR="00FD0C48" w:rsidRPr="00FD0C48" w:rsidRDefault="00FD0C48" w:rsidP="00FD0C48">
            <w:pPr>
              <w:tabs>
                <w:tab w:val="left" w:pos="1890"/>
              </w:tabs>
              <w:jc w:val="both"/>
              <w:rPr>
                <w:snapToGrid w:val="0"/>
                <w:sz w:val="22"/>
                <w:szCs w:val="22"/>
              </w:rPr>
            </w:pPr>
            <w:r w:rsidRPr="00FD0C48">
              <w:rPr>
                <w:snapToGrid w:val="0"/>
                <w:sz w:val="22"/>
                <w:szCs w:val="22"/>
              </w:rPr>
              <w:t>1 полугодие</w:t>
            </w:r>
          </w:p>
        </w:tc>
        <w:tc>
          <w:tcPr>
            <w:tcW w:w="1008" w:type="pct"/>
            <w:shd w:val="clear" w:color="auto" w:fill="auto"/>
          </w:tcPr>
          <w:p w14:paraId="473525A3" w14:textId="77777777" w:rsidR="00FD0C48" w:rsidRPr="00FD0C48" w:rsidRDefault="00FD0C48" w:rsidP="00FD0C48">
            <w:pPr>
              <w:jc w:val="center"/>
              <w:rPr>
                <w:snapToGrid w:val="0"/>
              </w:rPr>
            </w:pPr>
            <w:r w:rsidRPr="00FD0C48">
              <w:rPr>
                <w:szCs w:val="20"/>
              </w:rPr>
              <w:t>3 008,88</w:t>
            </w:r>
          </w:p>
        </w:tc>
        <w:tc>
          <w:tcPr>
            <w:tcW w:w="797" w:type="pct"/>
            <w:shd w:val="clear" w:color="auto" w:fill="auto"/>
          </w:tcPr>
          <w:p w14:paraId="5CF1AFE3" w14:textId="77777777" w:rsidR="00FD0C48" w:rsidRPr="00FD0C48" w:rsidRDefault="00FD0C48" w:rsidP="00FD0C48">
            <w:pPr>
              <w:jc w:val="center"/>
              <w:rPr>
                <w:snapToGrid w:val="0"/>
              </w:rPr>
            </w:pPr>
            <w:r w:rsidRPr="00FD0C48">
              <w:rPr>
                <w:szCs w:val="20"/>
              </w:rPr>
              <w:t>3 834,58</w:t>
            </w:r>
          </w:p>
        </w:tc>
        <w:tc>
          <w:tcPr>
            <w:tcW w:w="925" w:type="pct"/>
            <w:shd w:val="clear" w:color="auto" w:fill="auto"/>
          </w:tcPr>
          <w:p w14:paraId="3EF570DB" w14:textId="77777777" w:rsidR="00FD0C48" w:rsidRPr="00FD0C48" w:rsidRDefault="00FD0C48" w:rsidP="00FD0C48">
            <w:pPr>
              <w:jc w:val="center"/>
              <w:rPr>
                <w:snapToGrid w:val="0"/>
              </w:rPr>
            </w:pPr>
            <w:r w:rsidRPr="00FD0C48">
              <w:rPr>
                <w:szCs w:val="20"/>
              </w:rPr>
              <w:t>11 953,14</w:t>
            </w:r>
          </w:p>
        </w:tc>
        <w:tc>
          <w:tcPr>
            <w:tcW w:w="826" w:type="pct"/>
            <w:shd w:val="clear" w:color="auto" w:fill="auto"/>
            <w:vAlign w:val="center"/>
          </w:tcPr>
          <w:p w14:paraId="68F74FC8" w14:textId="77777777" w:rsidR="00FD0C48" w:rsidRPr="00FD0C48" w:rsidRDefault="00FD0C48" w:rsidP="00FD0C48">
            <w:pPr>
              <w:tabs>
                <w:tab w:val="left" w:pos="1890"/>
              </w:tabs>
              <w:jc w:val="center"/>
              <w:rPr>
                <w:snapToGrid w:val="0"/>
              </w:rPr>
            </w:pPr>
          </w:p>
        </w:tc>
        <w:tc>
          <w:tcPr>
            <w:tcW w:w="708" w:type="pct"/>
            <w:shd w:val="clear" w:color="auto" w:fill="auto"/>
            <w:vAlign w:val="center"/>
          </w:tcPr>
          <w:p w14:paraId="72BC9DC5" w14:textId="77777777" w:rsidR="00FD0C48" w:rsidRPr="00FD0C48" w:rsidRDefault="00FD0C48" w:rsidP="00FD0C48">
            <w:pPr>
              <w:tabs>
                <w:tab w:val="left" w:pos="1890"/>
              </w:tabs>
              <w:jc w:val="center"/>
              <w:rPr>
                <w:snapToGrid w:val="0"/>
              </w:rPr>
            </w:pPr>
          </w:p>
        </w:tc>
      </w:tr>
      <w:tr w:rsidR="00FD0C48" w:rsidRPr="00FD0C48" w14:paraId="3D213840" w14:textId="77777777" w:rsidTr="00FC2646">
        <w:tc>
          <w:tcPr>
            <w:tcW w:w="736" w:type="pct"/>
            <w:shd w:val="clear" w:color="auto" w:fill="auto"/>
            <w:vAlign w:val="center"/>
          </w:tcPr>
          <w:p w14:paraId="40472550" w14:textId="77777777" w:rsidR="00FD0C48" w:rsidRPr="00FD0C48" w:rsidRDefault="00FD0C48" w:rsidP="00FD0C48">
            <w:pPr>
              <w:tabs>
                <w:tab w:val="left" w:pos="1890"/>
              </w:tabs>
              <w:jc w:val="both"/>
              <w:rPr>
                <w:snapToGrid w:val="0"/>
                <w:sz w:val="22"/>
                <w:szCs w:val="22"/>
              </w:rPr>
            </w:pPr>
            <w:r w:rsidRPr="00FD0C48">
              <w:rPr>
                <w:snapToGrid w:val="0"/>
                <w:sz w:val="22"/>
                <w:szCs w:val="22"/>
              </w:rPr>
              <w:t>июль-ноябрь</w:t>
            </w:r>
          </w:p>
        </w:tc>
        <w:tc>
          <w:tcPr>
            <w:tcW w:w="1008" w:type="pct"/>
            <w:shd w:val="clear" w:color="auto" w:fill="auto"/>
          </w:tcPr>
          <w:p w14:paraId="046F5086" w14:textId="77777777" w:rsidR="00FD0C48" w:rsidRPr="00FD0C48" w:rsidRDefault="00FD0C48" w:rsidP="00FD0C48">
            <w:pPr>
              <w:jc w:val="center"/>
              <w:rPr>
                <w:snapToGrid w:val="0"/>
              </w:rPr>
            </w:pPr>
            <w:r w:rsidRPr="00FD0C48">
              <w:rPr>
                <w:szCs w:val="20"/>
              </w:rPr>
              <w:t>1 716,85</w:t>
            </w:r>
          </w:p>
        </w:tc>
        <w:tc>
          <w:tcPr>
            <w:tcW w:w="797" w:type="pct"/>
            <w:shd w:val="clear" w:color="auto" w:fill="auto"/>
          </w:tcPr>
          <w:p w14:paraId="3D70CBB8" w14:textId="77777777" w:rsidR="00FD0C48" w:rsidRPr="00FD0C48" w:rsidRDefault="00FD0C48" w:rsidP="00FD0C48">
            <w:pPr>
              <w:jc w:val="center"/>
              <w:rPr>
                <w:snapToGrid w:val="0"/>
              </w:rPr>
            </w:pPr>
            <w:r w:rsidRPr="00FD0C48">
              <w:rPr>
                <w:szCs w:val="20"/>
              </w:rPr>
              <w:t>3 972,62</w:t>
            </w:r>
          </w:p>
        </w:tc>
        <w:tc>
          <w:tcPr>
            <w:tcW w:w="925" w:type="pct"/>
            <w:shd w:val="clear" w:color="auto" w:fill="auto"/>
          </w:tcPr>
          <w:p w14:paraId="2B441DAC" w14:textId="77777777" w:rsidR="00FD0C48" w:rsidRPr="00FD0C48" w:rsidRDefault="00FD0C48" w:rsidP="00FD0C48">
            <w:pPr>
              <w:jc w:val="center"/>
              <w:rPr>
                <w:snapToGrid w:val="0"/>
              </w:rPr>
            </w:pPr>
            <w:r w:rsidRPr="00FD0C48">
              <w:rPr>
                <w:szCs w:val="20"/>
              </w:rPr>
              <w:t>7 085,63</w:t>
            </w:r>
          </w:p>
        </w:tc>
        <w:tc>
          <w:tcPr>
            <w:tcW w:w="826" w:type="pct"/>
            <w:shd w:val="clear" w:color="auto" w:fill="auto"/>
            <w:vAlign w:val="center"/>
          </w:tcPr>
          <w:p w14:paraId="6F33226D" w14:textId="77777777" w:rsidR="00FD0C48" w:rsidRPr="00FD0C48" w:rsidRDefault="00FD0C48" w:rsidP="00FD0C48">
            <w:pPr>
              <w:tabs>
                <w:tab w:val="left" w:pos="1890"/>
              </w:tabs>
              <w:jc w:val="center"/>
              <w:rPr>
                <w:snapToGrid w:val="0"/>
              </w:rPr>
            </w:pPr>
          </w:p>
        </w:tc>
        <w:tc>
          <w:tcPr>
            <w:tcW w:w="708" w:type="pct"/>
            <w:shd w:val="clear" w:color="auto" w:fill="auto"/>
            <w:vAlign w:val="center"/>
          </w:tcPr>
          <w:p w14:paraId="17BCB2BA" w14:textId="77777777" w:rsidR="00FD0C48" w:rsidRPr="00FD0C48" w:rsidRDefault="00FD0C48" w:rsidP="00FD0C48">
            <w:pPr>
              <w:tabs>
                <w:tab w:val="left" w:pos="1890"/>
              </w:tabs>
              <w:jc w:val="center"/>
              <w:rPr>
                <w:snapToGrid w:val="0"/>
              </w:rPr>
            </w:pPr>
          </w:p>
        </w:tc>
      </w:tr>
      <w:tr w:rsidR="00FD0C48" w:rsidRPr="00FD0C48" w14:paraId="4D95A850" w14:textId="77777777" w:rsidTr="00FC2646">
        <w:tc>
          <w:tcPr>
            <w:tcW w:w="736" w:type="pct"/>
            <w:shd w:val="clear" w:color="auto" w:fill="auto"/>
            <w:vAlign w:val="center"/>
          </w:tcPr>
          <w:p w14:paraId="3E77CF4F" w14:textId="77777777" w:rsidR="00FD0C48" w:rsidRPr="00FD0C48" w:rsidRDefault="00FD0C48" w:rsidP="00FD0C48">
            <w:pPr>
              <w:tabs>
                <w:tab w:val="left" w:pos="1890"/>
              </w:tabs>
              <w:jc w:val="both"/>
              <w:rPr>
                <w:snapToGrid w:val="0"/>
                <w:sz w:val="22"/>
                <w:szCs w:val="22"/>
              </w:rPr>
            </w:pPr>
            <w:r w:rsidRPr="00FD0C48">
              <w:rPr>
                <w:snapToGrid w:val="0"/>
                <w:sz w:val="22"/>
                <w:szCs w:val="22"/>
              </w:rPr>
              <w:t>декабрь</w:t>
            </w:r>
          </w:p>
        </w:tc>
        <w:tc>
          <w:tcPr>
            <w:tcW w:w="1008" w:type="pct"/>
            <w:shd w:val="clear" w:color="auto" w:fill="auto"/>
          </w:tcPr>
          <w:p w14:paraId="1558DE4C" w14:textId="77777777" w:rsidR="00FD0C48" w:rsidRPr="00FD0C48" w:rsidRDefault="00FD0C48" w:rsidP="00FD0C48">
            <w:pPr>
              <w:jc w:val="center"/>
              <w:rPr>
                <w:szCs w:val="20"/>
              </w:rPr>
            </w:pPr>
            <w:r w:rsidRPr="00FD0C48">
              <w:rPr>
                <w:szCs w:val="20"/>
              </w:rPr>
              <w:t>672,72</w:t>
            </w:r>
          </w:p>
        </w:tc>
        <w:tc>
          <w:tcPr>
            <w:tcW w:w="797" w:type="pct"/>
            <w:shd w:val="clear" w:color="auto" w:fill="auto"/>
            <w:vAlign w:val="center"/>
          </w:tcPr>
          <w:p w14:paraId="0D54BFDC" w14:textId="77777777" w:rsidR="00FD0C48" w:rsidRPr="00FD0C48" w:rsidRDefault="00FD0C48" w:rsidP="00FD0C48">
            <w:pPr>
              <w:jc w:val="center"/>
              <w:rPr>
                <w:snapToGrid w:val="0"/>
              </w:rPr>
            </w:pPr>
          </w:p>
        </w:tc>
        <w:tc>
          <w:tcPr>
            <w:tcW w:w="925" w:type="pct"/>
            <w:shd w:val="clear" w:color="auto" w:fill="auto"/>
          </w:tcPr>
          <w:p w14:paraId="075121E2" w14:textId="77777777" w:rsidR="00FD0C48" w:rsidRPr="00FD0C48" w:rsidRDefault="00FD0C48" w:rsidP="00FD0C48">
            <w:pPr>
              <w:jc w:val="center"/>
              <w:rPr>
                <w:szCs w:val="20"/>
              </w:rPr>
            </w:pPr>
            <w:r w:rsidRPr="00FD0C48">
              <w:rPr>
                <w:szCs w:val="20"/>
              </w:rPr>
              <w:t>2 698,60</w:t>
            </w:r>
          </w:p>
        </w:tc>
        <w:tc>
          <w:tcPr>
            <w:tcW w:w="826" w:type="pct"/>
            <w:shd w:val="clear" w:color="auto" w:fill="auto"/>
            <w:vAlign w:val="center"/>
          </w:tcPr>
          <w:p w14:paraId="4E8D8F1A" w14:textId="77777777" w:rsidR="00FD0C48" w:rsidRPr="00FD0C48" w:rsidRDefault="00FD0C48" w:rsidP="00FD0C48">
            <w:pPr>
              <w:jc w:val="center"/>
              <w:rPr>
                <w:snapToGrid w:val="0"/>
              </w:rPr>
            </w:pPr>
          </w:p>
        </w:tc>
        <w:tc>
          <w:tcPr>
            <w:tcW w:w="708" w:type="pct"/>
            <w:shd w:val="clear" w:color="auto" w:fill="auto"/>
            <w:vAlign w:val="center"/>
          </w:tcPr>
          <w:p w14:paraId="27B7B489" w14:textId="77777777" w:rsidR="00FD0C48" w:rsidRPr="00FD0C48" w:rsidRDefault="00FD0C48" w:rsidP="00FD0C48">
            <w:pPr>
              <w:jc w:val="center"/>
              <w:rPr>
                <w:snapToGrid w:val="0"/>
              </w:rPr>
            </w:pPr>
          </w:p>
        </w:tc>
      </w:tr>
      <w:tr w:rsidR="00FD0C48" w:rsidRPr="00FD0C48" w14:paraId="1051D198" w14:textId="77777777" w:rsidTr="00FC2646">
        <w:tc>
          <w:tcPr>
            <w:tcW w:w="736" w:type="pct"/>
            <w:shd w:val="clear" w:color="auto" w:fill="auto"/>
            <w:vAlign w:val="center"/>
          </w:tcPr>
          <w:p w14:paraId="0166D5EA" w14:textId="77777777" w:rsidR="00FD0C48" w:rsidRPr="00FD0C48" w:rsidRDefault="00FD0C48" w:rsidP="00FD0C48">
            <w:pPr>
              <w:tabs>
                <w:tab w:val="left" w:pos="1890"/>
              </w:tabs>
              <w:jc w:val="both"/>
              <w:rPr>
                <w:snapToGrid w:val="0"/>
                <w:sz w:val="22"/>
                <w:szCs w:val="22"/>
              </w:rPr>
            </w:pPr>
            <w:r w:rsidRPr="00FD0C48">
              <w:rPr>
                <w:snapToGrid w:val="0"/>
                <w:sz w:val="22"/>
                <w:szCs w:val="22"/>
              </w:rPr>
              <w:t>Итого за год</w:t>
            </w:r>
          </w:p>
        </w:tc>
        <w:tc>
          <w:tcPr>
            <w:tcW w:w="1008" w:type="pct"/>
            <w:shd w:val="clear" w:color="auto" w:fill="auto"/>
          </w:tcPr>
          <w:p w14:paraId="6129251B" w14:textId="77777777" w:rsidR="00FD0C48" w:rsidRPr="00FD0C48" w:rsidRDefault="00FD0C48" w:rsidP="00FD0C48">
            <w:pPr>
              <w:jc w:val="center"/>
              <w:rPr>
                <w:snapToGrid w:val="0"/>
              </w:rPr>
            </w:pPr>
            <w:r w:rsidRPr="00FD0C48">
              <w:rPr>
                <w:szCs w:val="20"/>
              </w:rPr>
              <w:t>5 398,45</w:t>
            </w:r>
          </w:p>
        </w:tc>
        <w:tc>
          <w:tcPr>
            <w:tcW w:w="797" w:type="pct"/>
            <w:shd w:val="clear" w:color="auto" w:fill="auto"/>
            <w:vAlign w:val="center"/>
          </w:tcPr>
          <w:p w14:paraId="0281785F" w14:textId="77777777" w:rsidR="00FD0C48" w:rsidRPr="00FD0C48" w:rsidRDefault="00FD0C48" w:rsidP="00FD0C48">
            <w:pPr>
              <w:jc w:val="center"/>
              <w:rPr>
                <w:snapToGrid w:val="0"/>
              </w:rPr>
            </w:pPr>
          </w:p>
        </w:tc>
        <w:tc>
          <w:tcPr>
            <w:tcW w:w="925" w:type="pct"/>
            <w:shd w:val="clear" w:color="auto" w:fill="auto"/>
          </w:tcPr>
          <w:p w14:paraId="3BF3813F" w14:textId="77777777" w:rsidR="00FD0C48" w:rsidRPr="00FD0C48" w:rsidRDefault="00FD0C48" w:rsidP="00FD0C48">
            <w:pPr>
              <w:jc w:val="center"/>
              <w:rPr>
                <w:snapToGrid w:val="0"/>
              </w:rPr>
            </w:pPr>
            <w:r w:rsidRPr="00FD0C48">
              <w:rPr>
                <w:szCs w:val="20"/>
              </w:rPr>
              <w:t>21 737,37</w:t>
            </w:r>
          </w:p>
        </w:tc>
        <w:tc>
          <w:tcPr>
            <w:tcW w:w="826" w:type="pct"/>
            <w:shd w:val="clear" w:color="auto" w:fill="auto"/>
            <w:vAlign w:val="center"/>
          </w:tcPr>
          <w:p w14:paraId="07B2123A" w14:textId="77777777" w:rsidR="00FD0C48" w:rsidRPr="00FD0C48" w:rsidRDefault="00FD0C48" w:rsidP="00FD0C48">
            <w:pPr>
              <w:jc w:val="center"/>
              <w:rPr>
                <w:snapToGrid w:val="0"/>
              </w:rPr>
            </w:pPr>
            <w:r w:rsidRPr="00FD0C48">
              <w:rPr>
                <w:snapToGrid w:val="0"/>
              </w:rPr>
              <w:t>22 840,77</w:t>
            </w:r>
          </w:p>
        </w:tc>
        <w:tc>
          <w:tcPr>
            <w:tcW w:w="708" w:type="pct"/>
            <w:shd w:val="clear" w:color="auto" w:fill="auto"/>
            <w:vAlign w:val="center"/>
          </w:tcPr>
          <w:p w14:paraId="5571F85C" w14:textId="77777777" w:rsidR="00FD0C48" w:rsidRPr="00FD0C48" w:rsidRDefault="00FD0C48" w:rsidP="00FD0C48">
            <w:pPr>
              <w:jc w:val="center"/>
              <w:rPr>
                <w:snapToGrid w:val="0"/>
              </w:rPr>
            </w:pPr>
            <w:r w:rsidRPr="00FD0C48">
              <w:rPr>
                <w:snapToGrid w:val="0"/>
              </w:rPr>
              <w:t>1 103,40</w:t>
            </w:r>
          </w:p>
        </w:tc>
      </w:tr>
    </w:tbl>
    <w:p w14:paraId="2DE26479" w14:textId="77777777" w:rsidR="00FD0C48" w:rsidRPr="00FD0C48" w:rsidRDefault="00FD0C48" w:rsidP="00FD0C48">
      <w:pPr>
        <w:jc w:val="both"/>
        <w:rPr>
          <w:sz w:val="28"/>
          <w:szCs w:val="28"/>
        </w:rPr>
      </w:pPr>
    </w:p>
    <w:p w14:paraId="61354EE5"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По мнению экспертов, данная сумма подлежит включению в плановую необходимую валовую выручку ООО «Коммунальщик» на 2024 год в полном объеме, с учетом индексов потребительских цен на 2023 и 2024 годы 105,8 % и 107,2 % соответственно, и составит 1 251,45 тыс. руб.</w:t>
      </w:r>
    </w:p>
    <w:p w14:paraId="55209855" w14:textId="77777777" w:rsidR="00FD0C48" w:rsidRPr="00FD0C48" w:rsidRDefault="00FD0C48" w:rsidP="00FD0C48">
      <w:pPr>
        <w:tabs>
          <w:tab w:val="left" w:pos="1890"/>
        </w:tabs>
        <w:ind w:firstLine="720"/>
        <w:jc w:val="both"/>
        <w:rPr>
          <w:snapToGrid w:val="0"/>
          <w:sz w:val="28"/>
          <w:szCs w:val="28"/>
        </w:rPr>
      </w:pPr>
    </w:p>
    <w:p w14:paraId="5E80D95B" w14:textId="77777777" w:rsidR="00FD0C48" w:rsidRPr="00FD0C48" w:rsidRDefault="00FD0C48" w:rsidP="00FD0C48">
      <w:pPr>
        <w:keepNext/>
        <w:tabs>
          <w:tab w:val="left" w:pos="567"/>
        </w:tabs>
        <w:jc w:val="center"/>
        <w:outlineLvl w:val="0"/>
        <w:rPr>
          <w:b/>
          <w:sz w:val="32"/>
          <w:szCs w:val="20"/>
          <w:lang w:eastAsia="x-none"/>
        </w:rPr>
      </w:pPr>
      <w:bookmarkStart w:id="51" w:name="_Toc52528742"/>
      <w:bookmarkStart w:id="52" w:name="_Toc81818561"/>
      <w:r w:rsidRPr="00FD0C48">
        <w:rPr>
          <w:b/>
          <w:sz w:val="32"/>
          <w:szCs w:val="20"/>
          <w:lang w:eastAsia="x-none"/>
        </w:rPr>
        <w:t>10.</w:t>
      </w:r>
      <w:r w:rsidRPr="00FD0C48">
        <w:rPr>
          <w:b/>
          <w:szCs w:val="20"/>
          <w:lang w:val="x-none" w:eastAsia="x-none"/>
        </w:rPr>
        <w:t xml:space="preserve"> </w:t>
      </w:r>
      <w:r w:rsidRPr="00FD0C48">
        <w:rPr>
          <w:b/>
          <w:sz w:val="32"/>
          <w:szCs w:val="20"/>
          <w:lang w:val="x-none" w:eastAsia="x-none"/>
        </w:rPr>
        <w:t>Расчет НВВ ООО «</w:t>
      </w:r>
      <w:r w:rsidRPr="00FD0C48">
        <w:rPr>
          <w:b/>
          <w:sz w:val="32"/>
          <w:szCs w:val="20"/>
          <w:lang w:eastAsia="x-none"/>
        </w:rPr>
        <w:t>Коммунальщик</w:t>
      </w:r>
      <w:r w:rsidRPr="00FD0C48">
        <w:rPr>
          <w:b/>
          <w:sz w:val="32"/>
          <w:szCs w:val="20"/>
          <w:lang w:val="x-none" w:eastAsia="x-none"/>
        </w:rPr>
        <w:t>»</w:t>
      </w:r>
      <w:bookmarkEnd w:id="51"/>
      <w:r w:rsidRPr="00FD0C48">
        <w:rPr>
          <w:b/>
          <w:sz w:val="32"/>
          <w:szCs w:val="20"/>
          <w:lang w:eastAsia="x-none"/>
        </w:rPr>
        <w:t xml:space="preserve"> на 2024 год</w:t>
      </w:r>
      <w:bookmarkEnd w:id="52"/>
    </w:p>
    <w:p w14:paraId="101F6828" w14:textId="77777777" w:rsidR="00FD0C48" w:rsidRPr="00FD0C48" w:rsidRDefault="00FD0C48" w:rsidP="00FD0C48">
      <w:pPr>
        <w:tabs>
          <w:tab w:val="left" w:pos="1890"/>
        </w:tabs>
        <w:ind w:firstLine="720"/>
        <w:jc w:val="both"/>
        <w:rPr>
          <w:color w:val="000000"/>
          <w:sz w:val="28"/>
          <w:szCs w:val="28"/>
        </w:rPr>
      </w:pPr>
    </w:p>
    <w:p w14:paraId="1FEB6FD2" w14:textId="77777777" w:rsidR="00FD0C48" w:rsidRPr="00FD0C48" w:rsidRDefault="00FD0C48" w:rsidP="00FD0C48">
      <w:pPr>
        <w:tabs>
          <w:tab w:val="left" w:pos="1890"/>
        </w:tabs>
        <w:ind w:firstLine="720"/>
        <w:jc w:val="both"/>
        <w:rPr>
          <w:sz w:val="28"/>
          <w:szCs w:val="28"/>
        </w:rPr>
      </w:pPr>
      <w:r w:rsidRPr="00FD0C48">
        <w:rPr>
          <w:color w:val="000000"/>
          <w:sz w:val="28"/>
          <w:szCs w:val="28"/>
        </w:rPr>
        <w:t>Согласно пункту 51 Методических указаний, необходимая валовая выручка, принимаемая к расчету при установлении</w:t>
      </w:r>
      <w:r w:rsidRPr="00FD0C48">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262D81FD" w14:textId="77777777" w:rsidR="00FD0C48" w:rsidRPr="00FD0C48" w:rsidRDefault="00FD0C48" w:rsidP="00FD0C48">
      <w:pPr>
        <w:tabs>
          <w:tab w:val="left" w:pos="1890"/>
        </w:tabs>
        <w:ind w:firstLine="720"/>
        <w:jc w:val="both"/>
        <w:rPr>
          <w:sz w:val="28"/>
          <w:szCs w:val="28"/>
        </w:rPr>
      </w:pPr>
      <w:r w:rsidRPr="00FD0C48">
        <w:rPr>
          <w:sz w:val="28"/>
          <w:szCs w:val="28"/>
        </w:rPr>
        <w:t>Расчет необходимой валовой выручки на 2024 год постатейно отражен в таблице 12.</w:t>
      </w:r>
    </w:p>
    <w:p w14:paraId="3AE09151" w14:textId="77777777" w:rsidR="00FD0C48" w:rsidRPr="00FD0C48" w:rsidRDefault="00FD0C48" w:rsidP="00FD0C48">
      <w:pPr>
        <w:tabs>
          <w:tab w:val="left" w:pos="1890"/>
        </w:tabs>
        <w:jc w:val="both"/>
        <w:rPr>
          <w:sz w:val="28"/>
          <w:szCs w:val="28"/>
        </w:rPr>
      </w:pPr>
    </w:p>
    <w:p w14:paraId="54339210" w14:textId="77777777" w:rsidR="00FD0C48" w:rsidRPr="00FD0C48" w:rsidRDefault="00FD0C48" w:rsidP="00FD0C48">
      <w:pPr>
        <w:tabs>
          <w:tab w:val="left" w:pos="1890"/>
        </w:tabs>
        <w:ind w:firstLine="720"/>
        <w:jc w:val="right"/>
        <w:rPr>
          <w:color w:val="000000"/>
          <w:sz w:val="28"/>
          <w:szCs w:val="28"/>
        </w:rPr>
      </w:pPr>
      <w:r w:rsidRPr="00FD0C48">
        <w:rPr>
          <w:color w:val="000000"/>
          <w:sz w:val="28"/>
          <w:szCs w:val="28"/>
        </w:rPr>
        <w:t>Таблица 12</w:t>
      </w:r>
    </w:p>
    <w:p w14:paraId="59774E25" w14:textId="77777777" w:rsidR="00FD0C48" w:rsidRPr="00FD0C48" w:rsidRDefault="00FD0C48" w:rsidP="00FD0C48">
      <w:pPr>
        <w:tabs>
          <w:tab w:val="left" w:pos="1890"/>
        </w:tabs>
        <w:ind w:firstLine="720"/>
        <w:jc w:val="center"/>
        <w:rPr>
          <w:bCs/>
          <w:color w:val="000000"/>
          <w:sz w:val="28"/>
          <w:szCs w:val="28"/>
        </w:rPr>
      </w:pPr>
      <w:r w:rsidRPr="00FD0C48">
        <w:rPr>
          <w:bCs/>
          <w:color w:val="000000"/>
          <w:sz w:val="28"/>
          <w:szCs w:val="28"/>
        </w:rPr>
        <w:t xml:space="preserve">Расчет необходимой валовой выручки методом индексации установленных тарифов </w:t>
      </w:r>
    </w:p>
    <w:p w14:paraId="50FDD594" w14:textId="77777777" w:rsidR="00FD0C48" w:rsidRPr="00FD0C48" w:rsidRDefault="00FD0C48" w:rsidP="00FD0C48">
      <w:pPr>
        <w:tabs>
          <w:tab w:val="left" w:pos="1890"/>
        </w:tabs>
        <w:ind w:firstLine="720"/>
        <w:jc w:val="right"/>
        <w:rPr>
          <w:color w:val="000000"/>
          <w:szCs w:val="20"/>
        </w:rPr>
      </w:pPr>
      <w:r w:rsidRPr="00FD0C48">
        <w:rPr>
          <w:color w:val="000000"/>
          <w:szCs w:val="20"/>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4338"/>
        <w:gridCol w:w="1627"/>
        <w:gridCol w:w="1627"/>
        <w:gridCol w:w="1492"/>
      </w:tblGrid>
      <w:tr w:rsidR="00FD0C48" w:rsidRPr="00FD0C48" w14:paraId="2AA0487E" w14:textId="77777777" w:rsidTr="00FC2646">
        <w:trPr>
          <w:trHeight w:val="548"/>
          <w:tblHeader/>
        </w:trPr>
        <w:tc>
          <w:tcPr>
            <w:tcW w:w="282" w:type="pct"/>
            <w:shd w:val="clear" w:color="auto" w:fill="auto"/>
            <w:hideMark/>
          </w:tcPr>
          <w:p w14:paraId="34F77D70" w14:textId="77777777" w:rsidR="00FD0C48" w:rsidRPr="00FD0C48" w:rsidRDefault="00FD0C48" w:rsidP="00FD0C48">
            <w:pPr>
              <w:rPr>
                <w:sz w:val="22"/>
              </w:rPr>
            </w:pPr>
            <w:r w:rsidRPr="00FD0C48">
              <w:rPr>
                <w:sz w:val="22"/>
              </w:rPr>
              <w:t>№ п/п</w:t>
            </w:r>
          </w:p>
        </w:tc>
        <w:tc>
          <w:tcPr>
            <w:tcW w:w="2253" w:type="pct"/>
            <w:shd w:val="clear" w:color="auto" w:fill="auto"/>
            <w:hideMark/>
          </w:tcPr>
          <w:p w14:paraId="1593F008" w14:textId="77777777" w:rsidR="00FD0C48" w:rsidRPr="00FD0C48" w:rsidRDefault="00FD0C48" w:rsidP="00FD0C48">
            <w:pPr>
              <w:jc w:val="center"/>
              <w:rPr>
                <w:sz w:val="22"/>
              </w:rPr>
            </w:pPr>
            <w:r w:rsidRPr="00FD0C48">
              <w:rPr>
                <w:sz w:val="22"/>
              </w:rPr>
              <w:t>Наименование расхода</w:t>
            </w:r>
          </w:p>
        </w:tc>
        <w:tc>
          <w:tcPr>
            <w:tcW w:w="845" w:type="pct"/>
            <w:shd w:val="clear" w:color="auto" w:fill="auto"/>
            <w:hideMark/>
          </w:tcPr>
          <w:p w14:paraId="676C1B2D" w14:textId="77777777" w:rsidR="00FD0C48" w:rsidRPr="00FD0C48" w:rsidRDefault="00FD0C48" w:rsidP="00FD0C48">
            <w:pPr>
              <w:jc w:val="center"/>
              <w:rPr>
                <w:sz w:val="22"/>
              </w:rPr>
            </w:pPr>
            <w:r w:rsidRPr="00FD0C48">
              <w:rPr>
                <w:sz w:val="22"/>
              </w:rPr>
              <w:t>Предложения предприятия на 2024 год</w:t>
            </w:r>
          </w:p>
        </w:tc>
        <w:tc>
          <w:tcPr>
            <w:tcW w:w="845" w:type="pct"/>
            <w:shd w:val="clear" w:color="auto" w:fill="auto"/>
            <w:hideMark/>
          </w:tcPr>
          <w:p w14:paraId="395B76FF" w14:textId="77777777" w:rsidR="00FD0C48" w:rsidRPr="00FD0C48" w:rsidRDefault="00FD0C48" w:rsidP="00FD0C48">
            <w:pPr>
              <w:jc w:val="center"/>
              <w:rPr>
                <w:sz w:val="22"/>
              </w:rPr>
            </w:pPr>
            <w:r w:rsidRPr="00FD0C48">
              <w:rPr>
                <w:sz w:val="22"/>
              </w:rPr>
              <w:t xml:space="preserve">Предложения экспертов </w:t>
            </w:r>
            <w:r w:rsidRPr="00FD0C48">
              <w:rPr>
                <w:sz w:val="22"/>
              </w:rPr>
              <w:br/>
              <w:t>на 2024 год</w:t>
            </w:r>
          </w:p>
        </w:tc>
        <w:tc>
          <w:tcPr>
            <w:tcW w:w="775" w:type="pct"/>
            <w:vAlign w:val="center"/>
          </w:tcPr>
          <w:p w14:paraId="04F0F2D3" w14:textId="77777777" w:rsidR="00FD0C48" w:rsidRPr="00FD0C48" w:rsidRDefault="00FD0C48" w:rsidP="00FD0C48">
            <w:pPr>
              <w:jc w:val="center"/>
              <w:rPr>
                <w:sz w:val="22"/>
              </w:rPr>
            </w:pPr>
            <w:r w:rsidRPr="00FD0C48">
              <w:rPr>
                <w:sz w:val="22"/>
              </w:rPr>
              <w:t>Отклонение</w:t>
            </w:r>
          </w:p>
        </w:tc>
      </w:tr>
      <w:tr w:rsidR="00FD0C48" w:rsidRPr="00FD0C48" w14:paraId="63D890F4" w14:textId="77777777" w:rsidTr="00FC2646">
        <w:trPr>
          <w:trHeight w:val="134"/>
        </w:trPr>
        <w:tc>
          <w:tcPr>
            <w:tcW w:w="282" w:type="pct"/>
            <w:shd w:val="clear" w:color="auto" w:fill="auto"/>
            <w:hideMark/>
          </w:tcPr>
          <w:p w14:paraId="6209DA52" w14:textId="77777777" w:rsidR="00FD0C48" w:rsidRPr="00FD0C48" w:rsidRDefault="00FD0C48" w:rsidP="00FD0C48">
            <w:pPr>
              <w:jc w:val="center"/>
              <w:rPr>
                <w:sz w:val="22"/>
              </w:rPr>
            </w:pPr>
            <w:r w:rsidRPr="00FD0C48">
              <w:rPr>
                <w:sz w:val="22"/>
              </w:rPr>
              <w:t>1</w:t>
            </w:r>
          </w:p>
        </w:tc>
        <w:tc>
          <w:tcPr>
            <w:tcW w:w="2253" w:type="pct"/>
            <w:shd w:val="clear" w:color="auto" w:fill="auto"/>
            <w:hideMark/>
          </w:tcPr>
          <w:p w14:paraId="2F095FBF" w14:textId="77777777" w:rsidR="00FD0C48" w:rsidRPr="00FD0C48" w:rsidRDefault="00FD0C48" w:rsidP="00FD0C48">
            <w:pPr>
              <w:rPr>
                <w:sz w:val="22"/>
              </w:rPr>
            </w:pPr>
            <w:r w:rsidRPr="00FD0C48">
              <w:rPr>
                <w:sz w:val="22"/>
              </w:rPr>
              <w:t>Операционные (подконтрольные) расходы</w:t>
            </w:r>
          </w:p>
        </w:tc>
        <w:tc>
          <w:tcPr>
            <w:tcW w:w="845" w:type="pct"/>
            <w:shd w:val="clear" w:color="auto" w:fill="auto"/>
            <w:vAlign w:val="center"/>
          </w:tcPr>
          <w:p w14:paraId="15AAE1B4" w14:textId="77777777" w:rsidR="00FD0C48" w:rsidRPr="00FD0C48" w:rsidRDefault="00FD0C48" w:rsidP="00FD0C48">
            <w:pPr>
              <w:jc w:val="center"/>
            </w:pPr>
            <w:r w:rsidRPr="00FD0C48">
              <w:rPr>
                <w:szCs w:val="20"/>
              </w:rPr>
              <w:t>10 198,49</w:t>
            </w:r>
          </w:p>
        </w:tc>
        <w:tc>
          <w:tcPr>
            <w:tcW w:w="845" w:type="pct"/>
            <w:shd w:val="clear" w:color="auto" w:fill="auto"/>
            <w:vAlign w:val="center"/>
          </w:tcPr>
          <w:p w14:paraId="57A17C86" w14:textId="77777777" w:rsidR="00FD0C48" w:rsidRPr="00FD0C48" w:rsidRDefault="00FD0C48" w:rsidP="00FD0C48">
            <w:pPr>
              <w:jc w:val="center"/>
            </w:pPr>
            <w:r w:rsidRPr="00FD0C48">
              <w:rPr>
                <w:szCs w:val="20"/>
              </w:rPr>
              <w:t>6 064,95</w:t>
            </w:r>
          </w:p>
        </w:tc>
        <w:tc>
          <w:tcPr>
            <w:tcW w:w="775" w:type="pct"/>
            <w:vAlign w:val="center"/>
          </w:tcPr>
          <w:p w14:paraId="6932FB1E" w14:textId="77777777" w:rsidR="00FD0C48" w:rsidRPr="00FD0C48" w:rsidRDefault="00FD0C48" w:rsidP="00FD0C48">
            <w:pPr>
              <w:jc w:val="center"/>
            </w:pPr>
            <w:r w:rsidRPr="00FD0C48">
              <w:rPr>
                <w:szCs w:val="20"/>
              </w:rPr>
              <w:t>-4 133,54</w:t>
            </w:r>
          </w:p>
        </w:tc>
      </w:tr>
      <w:tr w:rsidR="00FD0C48" w:rsidRPr="00FD0C48" w14:paraId="1E6B2CB4" w14:textId="77777777" w:rsidTr="00FC2646">
        <w:trPr>
          <w:trHeight w:val="134"/>
        </w:trPr>
        <w:tc>
          <w:tcPr>
            <w:tcW w:w="282" w:type="pct"/>
            <w:shd w:val="clear" w:color="auto" w:fill="auto"/>
            <w:hideMark/>
          </w:tcPr>
          <w:p w14:paraId="063DBF6E" w14:textId="77777777" w:rsidR="00FD0C48" w:rsidRPr="00FD0C48" w:rsidRDefault="00FD0C48" w:rsidP="00FD0C48">
            <w:pPr>
              <w:jc w:val="center"/>
              <w:rPr>
                <w:sz w:val="22"/>
              </w:rPr>
            </w:pPr>
            <w:r w:rsidRPr="00FD0C48">
              <w:rPr>
                <w:sz w:val="22"/>
              </w:rPr>
              <w:t>2</w:t>
            </w:r>
          </w:p>
        </w:tc>
        <w:tc>
          <w:tcPr>
            <w:tcW w:w="2253" w:type="pct"/>
            <w:shd w:val="clear" w:color="auto" w:fill="auto"/>
            <w:hideMark/>
          </w:tcPr>
          <w:p w14:paraId="09E589D3" w14:textId="77777777" w:rsidR="00FD0C48" w:rsidRPr="00FD0C48" w:rsidRDefault="00FD0C48" w:rsidP="00FD0C48">
            <w:pPr>
              <w:rPr>
                <w:sz w:val="22"/>
              </w:rPr>
            </w:pPr>
            <w:r w:rsidRPr="00FD0C48">
              <w:rPr>
                <w:sz w:val="22"/>
              </w:rPr>
              <w:t>Неподконтрольные расходы</w:t>
            </w:r>
          </w:p>
        </w:tc>
        <w:tc>
          <w:tcPr>
            <w:tcW w:w="845" w:type="pct"/>
            <w:shd w:val="clear" w:color="auto" w:fill="auto"/>
          </w:tcPr>
          <w:p w14:paraId="45E5133B" w14:textId="77777777" w:rsidR="00FD0C48" w:rsidRPr="00FD0C48" w:rsidRDefault="00FD0C48" w:rsidP="00FD0C48">
            <w:pPr>
              <w:jc w:val="center"/>
            </w:pPr>
            <w:r w:rsidRPr="00FD0C48">
              <w:rPr>
                <w:szCs w:val="20"/>
              </w:rPr>
              <w:t>4 215,59</w:t>
            </w:r>
          </w:p>
        </w:tc>
        <w:tc>
          <w:tcPr>
            <w:tcW w:w="845" w:type="pct"/>
            <w:shd w:val="clear" w:color="auto" w:fill="auto"/>
          </w:tcPr>
          <w:p w14:paraId="001FA564" w14:textId="77777777" w:rsidR="00FD0C48" w:rsidRPr="00FD0C48" w:rsidRDefault="00FD0C48" w:rsidP="00FD0C48">
            <w:pPr>
              <w:jc w:val="center"/>
            </w:pPr>
            <w:r w:rsidRPr="00FD0C48">
              <w:rPr>
                <w:szCs w:val="20"/>
              </w:rPr>
              <w:t>3 193,64</w:t>
            </w:r>
          </w:p>
        </w:tc>
        <w:tc>
          <w:tcPr>
            <w:tcW w:w="775" w:type="pct"/>
          </w:tcPr>
          <w:p w14:paraId="59189078" w14:textId="77777777" w:rsidR="00FD0C48" w:rsidRPr="00FD0C48" w:rsidRDefault="00FD0C48" w:rsidP="00FD0C48">
            <w:pPr>
              <w:jc w:val="center"/>
            </w:pPr>
            <w:r w:rsidRPr="00FD0C48">
              <w:rPr>
                <w:szCs w:val="20"/>
              </w:rPr>
              <w:t>-1 021,95</w:t>
            </w:r>
          </w:p>
        </w:tc>
      </w:tr>
      <w:tr w:rsidR="00FD0C48" w:rsidRPr="00FD0C48" w14:paraId="08EDDD1C" w14:textId="77777777" w:rsidTr="00FC2646">
        <w:trPr>
          <w:trHeight w:val="406"/>
        </w:trPr>
        <w:tc>
          <w:tcPr>
            <w:tcW w:w="282" w:type="pct"/>
            <w:shd w:val="clear" w:color="auto" w:fill="auto"/>
            <w:hideMark/>
          </w:tcPr>
          <w:p w14:paraId="109EC6D7" w14:textId="77777777" w:rsidR="00FD0C48" w:rsidRPr="00FD0C48" w:rsidRDefault="00FD0C48" w:rsidP="00FD0C48">
            <w:pPr>
              <w:jc w:val="center"/>
              <w:rPr>
                <w:sz w:val="22"/>
              </w:rPr>
            </w:pPr>
            <w:r w:rsidRPr="00FD0C48">
              <w:rPr>
                <w:sz w:val="22"/>
              </w:rPr>
              <w:t>3</w:t>
            </w:r>
          </w:p>
        </w:tc>
        <w:tc>
          <w:tcPr>
            <w:tcW w:w="2253" w:type="pct"/>
            <w:shd w:val="clear" w:color="auto" w:fill="auto"/>
            <w:hideMark/>
          </w:tcPr>
          <w:p w14:paraId="363EEA97" w14:textId="77777777" w:rsidR="00FD0C48" w:rsidRPr="00FD0C48" w:rsidRDefault="00FD0C48" w:rsidP="00FD0C48">
            <w:pPr>
              <w:rPr>
                <w:sz w:val="22"/>
              </w:rPr>
            </w:pPr>
            <w:r w:rsidRPr="00FD0C48">
              <w:rPr>
                <w:sz w:val="22"/>
              </w:rPr>
              <w:t>Расходы на приобретение (производство) энергетических ресурсов (топливо), холодной воды и теплоносителя</w:t>
            </w:r>
          </w:p>
        </w:tc>
        <w:tc>
          <w:tcPr>
            <w:tcW w:w="845" w:type="pct"/>
            <w:shd w:val="clear" w:color="auto" w:fill="auto"/>
            <w:vAlign w:val="center"/>
          </w:tcPr>
          <w:p w14:paraId="26BA7D72" w14:textId="77777777" w:rsidR="00FD0C48" w:rsidRPr="00FD0C48" w:rsidRDefault="00FD0C48" w:rsidP="00FD0C48">
            <w:pPr>
              <w:jc w:val="center"/>
            </w:pPr>
            <w:r w:rsidRPr="00FD0C48">
              <w:rPr>
                <w:szCs w:val="20"/>
              </w:rPr>
              <w:t>14 194,39</w:t>
            </w:r>
          </w:p>
        </w:tc>
        <w:tc>
          <w:tcPr>
            <w:tcW w:w="845" w:type="pct"/>
            <w:shd w:val="clear" w:color="auto" w:fill="auto"/>
            <w:vAlign w:val="center"/>
          </w:tcPr>
          <w:p w14:paraId="5B6B490B" w14:textId="77777777" w:rsidR="00FD0C48" w:rsidRPr="00FD0C48" w:rsidRDefault="00FD0C48" w:rsidP="00FD0C48">
            <w:pPr>
              <w:jc w:val="center"/>
            </w:pPr>
            <w:r w:rsidRPr="00FD0C48">
              <w:rPr>
                <w:szCs w:val="20"/>
              </w:rPr>
              <w:t>13 392,82</w:t>
            </w:r>
          </w:p>
        </w:tc>
        <w:tc>
          <w:tcPr>
            <w:tcW w:w="775" w:type="pct"/>
            <w:vAlign w:val="center"/>
          </w:tcPr>
          <w:p w14:paraId="3DDE018A" w14:textId="77777777" w:rsidR="00FD0C48" w:rsidRPr="00FD0C48" w:rsidRDefault="00FD0C48" w:rsidP="00FD0C48">
            <w:pPr>
              <w:jc w:val="center"/>
            </w:pPr>
            <w:r w:rsidRPr="00FD0C48">
              <w:rPr>
                <w:szCs w:val="20"/>
              </w:rPr>
              <w:t>-801,57</w:t>
            </w:r>
          </w:p>
        </w:tc>
      </w:tr>
      <w:tr w:rsidR="00FD0C48" w:rsidRPr="00FD0C48" w14:paraId="29394E3D" w14:textId="77777777" w:rsidTr="00FC2646">
        <w:trPr>
          <w:trHeight w:val="134"/>
        </w:trPr>
        <w:tc>
          <w:tcPr>
            <w:tcW w:w="282" w:type="pct"/>
            <w:shd w:val="clear" w:color="auto" w:fill="auto"/>
            <w:hideMark/>
          </w:tcPr>
          <w:p w14:paraId="284823B6" w14:textId="77777777" w:rsidR="00FD0C48" w:rsidRPr="00FD0C48" w:rsidRDefault="00FD0C48" w:rsidP="00FD0C48">
            <w:pPr>
              <w:jc w:val="center"/>
              <w:rPr>
                <w:sz w:val="22"/>
              </w:rPr>
            </w:pPr>
            <w:r w:rsidRPr="00FD0C48">
              <w:rPr>
                <w:sz w:val="22"/>
              </w:rPr>
              <w:t>4</w:t>
            </w:r>
          </w:p>
        </w:tc>
        <w:tc>
          <w:tcPr>
            <w:tcW w:w="2253" w:type="pct"/>
            <w:shd w:val="clear" w:color="auto" w:fill="auto"/>
            <w:hideMark/>
          </w:tcPr>
          <w:p w14:paraId="728EBADB" w14:textId="77777777" w:rsidR="00FD0C48" w:rsidRPr="00FD0C48" w:rsidRDefault="00FD0C48" w:rsidP="00FD0C48">
            <w:pPr>
              <w:rPr>
                <w:sz w:val="22"/>
              </w:rPr>
            </w:pPr>
            <w:r w:rsidRPr="00FD0C48">
              <w:rPr>
                <w:sz w:val="22"/>
              </w:rPr>
              <w:t>Нормативная прибыль</w:t>
            </w:r>
          </w:p>
        </w:tc>
        <w:tc>
          <w:tcPr>
            <w:tcW w:w="845" w:type="pct"/>
            <w:shd w:val="clear" w:color="auto" w:fill="auto"/>
          </w:tcPr>
          <w:p w14:paraId="68A3572C" w14:textId="77777777" w:rsidR="00FD0C48" w:rsidRPr="00FD0C48" w:rsidRDefault="00FD0C48" w:rsidP="00FD0C48">
            <w:pPr>
              <w:jc w:val="center"/>
            </w:pPr>
            <w:r w:rsidRPr="00FD0C48">
              <w:rPr>
                <w:szCs w:val="20"/>
              </w:rPr>
              <w:t>1 441,96</w:t>
            </w:r>
          </w:p>
        </w:tc>
        <w:tc>
          <w:tcPr>
            <w:tcW w:w="845" w:type="pct"/>
            <w:shd w:val="clear" w:color="auto" w:fill="auto"/>
          </w:tcPr>
          <w:p w14:paraId="5D541750" w14:textId="77777777" w:rsidR="00FD0C48" w:rsidRPr="00FD0C48" w:rsidRDefault="00FD0C48" w:rsidP="00FD0C48">
            <w:pPr>
              <w:jc w:val="center"/>
            </w:pPr>
            <w:r w:rsidRPr="00FD0C48">
              <w:rPr>
                <w:szCs w:val="20"/>
              </w:rPr>
              <w:t>1 124,97</w:t>
            </w:r>
          </w:p>
        </w:tc>
        <w:tc>
          <w:tcPr>
            <w:tcW w:w="775" w:type="pct"/>
          </w:tcPr>
          <w:p w14:paraId="7E0F3A37" w14:textId="77777777" w:rsidR="00FD0C48" w:rsidRPr="00FD0C48" w:rsidRDefault="00FD0C48" w:rsidP="00FD0C48">
            <w:pPr>
              <w:jc w:val="center"/>
            </w:pPr>
            <w:r w:rsidRPr="00FD0C48">
              <w:rPr>
                <w:szCs w:val="20"/>
              </w:rPr>
              <w:t>-316,99</w:t>
            </w:r>
          </w:p>
        </w:tc>
      </w:tr>
      <w:tr w:rsidR="00FD0C48" w:rsidRPr="00FD0C48" w14:paraId="2847CBBA" w14:textId="77777777" w:rsidTr="00FC2646">
        <w:trPr>
          <w:trHeight w:val="134"/>
        </w:trPr>
        <w:tc>
          <w:tcPr>
            <w:tcW w:w="282" w:type="pct"/>
            <w:shd w:val="clear" w:color="auto" w:fill="auto"/>
            <w:hideMark/>
          </w:tcPr>
          <w:p w14:paraId="167B3030" w14:textId="77777777" w:rsidR="00FD0C48" w:rsidRPr="00FD0C48" w:rsidRDefault="00FD0C48" w:rsidP="00FD0C48">
            <w:pPr>
              <w:jc w:val="center"/>
              <w:rPr>
                <w:sz w:val="22"/>
              </w:rPr>
            </w:pPr>
            <w:r w:rsidRPr="00FD0C48">
              <w:rPr>
                <w:sz w:val="22"/>
              </w:rPr>
              <w:t>5</w:t>
            </w:r>
          </w:p>
        </w:tc>
        <w:tc>
          <w:tcPr>
            <w:tcW w:w="2253" w:type="pct"/>
            <w:shd w:val="clear" w:color="auto" w:fill="auto"/>
            <w:hideMark/>
          </w:tcPr>
          <w:p w14:paraId="0EF4537E" w14:textId="77777777" w:rsidR="00FD0C48" w:rsidRPr="00FD0C48" w:rsidRDefault="00FD0C48" w:rsidP="00FD0C48">
            <w:pPr>
              <w:rPr>
                <w:sz w:val="22"/>
              </w:rPr>
            </w:pPr>
            <w:r w:rsidRPr="00FD0C48">
              <w:rPr>
                <w:sz w:val="22"/>
              </w:rPr>
              <w:t>Расчетная предпринимательская прибыль</w:t>
            </w:r>
          </w:p>
        </w:tc>
        <w:tc>
          <w:tcPr>
            <w:tcW w:w="845" w:type="pct"/>
            <w:shd w:val="clear" w:color="auto" w:fill="auto"/>
            <w:vAlign w:val="center"/>
          </w:tcPr>
          <w:p w14:paraId="4E33C923" w14:textId="77777777" w:rsidR="00FD0C48" w:rsidRPr="00FD0C48" w:rsidRDefault="00FD0C48" w:rsidP="00FD0C48">
            <w:pPr>
              <w:jc w:val="center"/>
            </w:pPr>
            <w:r w:rsidRPr="00FD0C48">
              <w:rPr>
                <w:szCs w:val="20"/>
              </w:rPr>
              <w:t>1 002,54</w:t>
            </w:r>
          </w:p>
        </w:tc>
        <w:tc>
          <w:tcPr>
            <w:tcW w:w="845" w:type="pct"/>
            <w:shd w:val="clear" w:color="auto" w:fill="auto"/>
          </w:tcPr>
          <w:p w14:paraId="33B81EAE" w14:textId="77777777" w:rsidR="00FD0C48" w:rsidRPr="00FD0C48" w:rsidRDefault="00FD0C48" w:rsidP="00FD0C48">
            <w:pPr>
              <w:jc w:val="center"/>
            </w:pPr>
            <w:r w:rsidRPr="00FD0C48">
              <w:rPr>
                <w:szCs w:val="20"/>
              </w:rPr>
              <w:t>744,77</w:t>
            </w:r>
          </w:p>
        </w:tc>
        <w:tc>
          <w:tcPr>
            <w:tcW w:w="775" w:type="pct"/>
          </w:tcPr>
          <w:p w14:paraId="397DC052" w14:textId="77777777" w:rsidR="00FD0C48" w:rsidRPr="00FD0C48" w:rsidRDefault="00FD0C48" w:rsidP="00FD0C48">
            <w:pPr>
              <w:jc w:val="center"/>
            </w:pPr>
            <w:r w:rsidRPr="00FD0C48">
              <w:rPr>
                <w:szCs w:val="20"/>
              </w:rPr>
              <w:t>-257,77</w:t>
            </w:r>
          </w:p>
        </w:tc>
      </w:tr>
      <w:tr w:rsidR="00FD0C48" w:rsidRPr="00FD0C48" w14:paraId="3394A1B3" w14:textId="77777777" w:rsidTr="00FC2646">
        <w:trPr>
          <w:trHeight w:val="191"/>
        </w:trPr>
        <w:tc>
          <w:tcPr>
            <w:tcW w:w="282" w:type="pct"/>
            <w:shd w:val="clear" w:color="auto" w:fill="auto"/>
            <w:hideMark/>
          </w:tcPr>
          <w:p w14:paraId="655F726A" w14:textId="77777777" w:rsidR="00FD0C48" w:rsidRPr="00FD0C48" w:rsidRDefault="00FD0C48" w:rsidP="00FD0C48">
            <w:pPr>
              <w:jc w:val="center"/>
              <w:rPr>
                <w:sz w:val="22"/>
              </w:rPr>
            </w:pPr>
            <w:r w:rsidRPr="00FD0C48">
              <w:rPr>
                <w:sz w:val="22"/>
              </w:rPr>
              <w:t>6</w:t>
            </w:r>
          </w:p>
        </w:tc>
        <w:tc>
          <w:tcPr>
            <w:tcW w:w="2253" w:type="pct"/>
            <w:shd w:val="clear" w:color="auto" w:fill="auto"/>
            <w:hideMark/>
          </w:tcPr>
          <w:p w14:paraId="19B5302A" w14:textId="77777777" w:rsidR="00FD0C48" w:rsidRPr="00FD0C48" w:rsidRDefault="00FD0C48" w:rsidP="00FD0C48">
            <w:pPr>
              <w:rPr>
                <w:sz w:val="16"/>
                <w:szCs w:val="16"/>
              </w:rPr>
            </w:pPr>
            <w:r w:rsidRPr="00FD0C48">
              <w:rPr>
                <w:sz w:val="16"/>
                <w:szCs w:val="16"/>
              </w:rPr>
              <w:t>Результаты деятельности до перехода к регулированию цен (тарифов) на основе долгосрочных параметров регулирования</w:t>
            </w:r>
          </w:p>
        </w:tc>
        <w:tc>
          <w:tcPr>
            <w:tcW w:w="845" w:type="pct"/>
            <w:shd w:val="clear" w:color="auto" w:fill="auto"/>
            <w:vAlign w:val="center"/>
          </w:tcPr>
          <w:p w14:paraId="57058510" w14:textId="77777777" w:rsidR="00FD0C48" w:rsidRPr="00FD0C48" w:rsidRDefault="00FD0C48" w:rsidP="00FD0C48">
            <w:pPr>
              <w:jc w:val="center"/>
            </w:pPr>
            <w:r w:rsidRPr="00FD0C48">
              <w:t>0,00</w:t>
            </w:r>
          </w:p>
        </w:tc>
        <w:tc>
          <w:tcPr>
            <w:tcW w:w="845" w:type="pct"/>
            <w:shd w:val="clear" w:color="auto" w:fill="auto"/>
            <w:vAlign w:val="center"/>
          </w:tcPr>
          <w:p w14:paraId="09CE8D6F" w14:textId="77777777" w:rsidR="00FD0C48" w:rsidRPr="00FD0C48" w:rsidRDefault="00FD0C48" w:rsidP="00FD0C48">
            <w:pPr>
              <w:jc w:val="center"/>
              <w:rPr>
                <w:szCs w:val="20"/>
              </w:rPr>
            </w:pPr>
            <w:r w:rsidRPr="00FD0C48">
              <w:rPr>
                <w:szCs w:val="20"/>
              </w:rPr>
              <w:t>0,00</w:t>
            </w:r>
          </w:p>
        </w:tc>
        <w:tc>
          <w:tcPr>
            <w:tcW w:w="775" w:type="pct"/>
            <w:vAlign w:val="center"/>
          </w:tcPr>
          <w:p w14:paraId="54148DE6" w14:textId="77777777" w:rsidR="00FD0C48" w:rsidRPr="00FD0C48" w:rsidRDefault="00FD0C48" w:rsidP="00FD0C48">
            <w:pPr>
              <w:jc w:val="center"/>
              <w:rPr>
                <w:szCs w:val="20"/>
              </w:rPr>
            </w:pPr>
            <w:r w:rsidRPr="00FD0C48">
              <w:rPr>
                <w:szCs w:val="20"/>
              </w:rPr>
              <w:t>0,00</w:t>
            </w:r>
          </w:p>
        </w:tc>
      </w:tr>
      <w:tr w:rsidR="00FD0C48" w:rsidRPr="00FD0C48" w14:paraId="4E750C25" w14:textId="77777777" w:rsidTr="00FC2646">
        <w:trPr>
          <w:trHeight w:val="191"/>
        </w:trPr>
        <w:tc>
          <w:tcPr>
            <w:tcW w:w="282" w:type="pct"/>
            <w:shd w:val="clear" w:color="auto" w:fill="auto"/>
            <w:hideMark/>
          </w:tcPr>
          <w:p w14:paraId="680C0E24" w14:textId="77777777" w:rsidR="00FD0C48" w:rsidRPr="00FD0C48" w:rsidRDefault="00FD0C48" w:rsidP="00FD0C48">
            <w:pPr>
              <w:jc w:val="center"/>
              <w:rPr>
                <w:sz w:val="22"/>
              </w:rPr>
            </w:pPr>
            <w:r w:rsidRPr="00FD0C48">
              <w:rPr>
                <w:sz w:val="22"/>
              </w:rPr>
              <w:t>7</w:t>
            </w:r>
          </w:p>
        </w:tc>
        <w:tc>
          <w:tcPr>
            <w:tcW w:w="2253" w:type="pct"/>
            <w:shd w:val="clear" w:color="auto" w:fill="auto"/>
            <w:hideMark/>
          </w:tcPr>
          <w:p w14:paraId="31876B2C" w14:textId="77777777" w:rsidR="00FD0C48" w:rsidRPr="00FD0C48" w:rsidRDefault="00FD0C48" w:rsidP="00FD0C48">
            <w:pPr>
              <w:rPr>
                <w:sz w:val="16"/>
                <w:szCs w:val="16"/>
              </w:rPr>
            </w:pPr>
            <w:r w:rsidRPr="00FD0C48">
              <w:rPr>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845" w:type="pct"/>
            <w:shd w:val="clear" w:color="auto" w:fill="auto"/>
            <w:vAlign w:val="center"/>
          </w:tcPr>
          <w:p w14:paraId="332746A2" w14:textId="77777777" w:rsidR="00FD0C48" w:rsidRPr="00FD0C48" w:rsidRDefault="00FD0C48" w:rsidP="00FD0C48">
            <w:pPr>
              <w:jc w:val="center"/>
            </w:pPr>
            <w:r w:rsidRPr="00FD0C48">
              <w:rPr>
                <w:szCs w:val="20"/>
              </w:rPr>
              <w:t>1 801,53</w:t>
            </w:r>
          </w:p>
        </w:tc>
        <w:tc>
          <w:tcPr>
            <w:tcW w:w="845" w:type="pct"/>
            <w:shd w:val="clear" w:color="auto" w:fill="auto"/>
            <w:vAlign w:val="center"/>
          </w:tcPr>
          <w:p w14:paraId="04CD91EB" w14:textId="77777777" w:rsidR="00FD0C48" w:rsidRPr="00FD0C48" w:rsidRDefault="00FD0C48" w:rsidP="00FD0C48">
            <w:pPr>
              <w:jc w:val="center"/>
            </w:pPr>
            <w:r w:rsidRPr="00FD0C48">
              <w:rPr>
                <w:szCs w:val="20"/>
              </w:rPr>
              <w:t>1 251,45</w:t>
            </w:r>
          </w:p>
        </w:tc>
        <w:tc>
          <w:tcPr>
            <w:tcW w:w="775" w:type="pct"/>
            <w:vAlign w:val="center"/>
          </w:tcPr>
          <w:p w14:paraId="5D638869" w14:textId="77777777" w:rsidR="00FD0C48" w:rsidRPr="00FD0C48" w:rsidRDefault="00FD0C48" w:rsidP="00FD0C48">
            <w:pPr>
              <w:jc w:val="center"/>
            </w:pPr>
            <w:r w:rsidRPr="00FD0C48">
              <w:rPr>
                <w:szCs w:val="20"/>
              </w:rPr>
              <w:t>-550,08</w:t>
            </w:r>
          </w:p>
        </w:tc>
      </w:tr>
      <w:tr w:rsidR="00FD0C48" w:rsidRPr="00FD0C48" w14:paraId="0C731375" w14:textId="77777777" w:rsidTr="00FC2646">
        <w:trPr>
          <w:trHeight w:val="191"/>
        </w:trPr>
        <w:tc>
          <w:tcPr>
            <w:tcW w:w="282" w:type="pct"/>
            <w:shd w:val="clear" w:color="auto" w:fill="auto"/>
            <w:hideMark/>
          </w:tcPr>
          <w:p w14:paraId="7B5FC5C6" w14:textId="77777777" w:rsidR="00FD0C48" w:rsidRPr="00FD0C48" w:rsidRDefault="00FD0C48" w:rsidP="00FD0C48">
            <w:pPr>
              <w:jc w:val="center"/>
              <w:rPr>
                <w:sz w:val="22"/>
              </w:rPr>
            </w:pPr>
            <w:r w:rsidRPr="00FD0C48">
              <w:rPr>
                <w:sz w:val="22"/>
              </w:rPr>
              <w:t>8</w:t>
            </w:r>
          </w:p>
        </w:tc>
        <w:tc>
          <w:tcPr>
            <w:tcW w:w="2253" w:type="pct"/>
            <w:shd w:val="clear" w:color="auto" w:fill="auto"/>
            <w:hideMark/>
          </w:tcPr>
          <w:p w14:paraId="24333112" w14:textId="77777777" w:rsidR="00FD0C48" w:rsidRPr="00FD0C48" w:rsidRDefault="00FD0C48" w:rsidP="00FD0C48">
            <w:pPr>
              <w:rPr>
                <w:sz w:val="16"/>
                <w:szCs w:val="16"/>
              </w:rPr>
            </w:pPr>
            <w:r w:rsidRPr="00FD0C48">
              <w:rPr>
                <w:sz w:val="16"/>
                <w:szCs w:val="16"/>
              </w:rPr>
              <w:t>Корректировка с учетом надежности и качества реализуемых товаров (оказываемых услуг), подлежащая учету в НВВ</w:t>
            </w:r>
          </w:p>
        </w:tc>
        <w:tc>
          <w:tcPr>
            <w:tcW w:w="845" w:type="pct"/>
            <w:shd w:val="clear" w:color="auto" w:fill="auto"/>
            <w:vAlign w:val="center"/>
          </w:tcPr>
          <w:p w14:paraId="5AEE47FE" w14:textId="77777777" w:rsidR="00FD0C48" w:rsidRPr="00FD0C48" w:rsidRDefault="00FD0C48" w:rsidP="00FD0C48">
            <w:pPr>
              <w:jc w:val="center"/>
              <w:rPr>
                <w:szCs w:val="20"/>
              </w:rPr>
            </w:pPr>
            <w:r w:rsidRPr="00FD0C48">
              <w:rPr>
                <w:szCs w:val="20"/>
              </w:rPr>
              <w:t>0,00</w:t>
            </w:r>
          </w:p>
        </w:tc>
        <w:tc>
          <w:tcPr>
            <w:tcW w:w="845" w:type="pct"/>
            <w:shd w:val="clear" w:color="auto" w:fill="auto"/>
            <w:vAlign w:val="center"/>
          </w:tcPr>
          <w:p w14:paraId="024CCDEB" w14:textId="77777777" w:rsidR="00FD0C48" w:rsidRPr="00FD0C48" w:rsidRDefault="00FD0C48" w:rsidP="00FD0C48">
            <w:pPr>
              <w:jc w:val="center"/>
              <w:rPr>
                <w:szCs w:val="20"/>
              </w:rPr>
            </w:pPr>
            <w:r w:rsidRPr="00FD0C48">
              <w:rPr>
                <w:szCs w:val="20"/>
              </w:rPr>
              <w:t>0,00</w:t>
            </w:r>
          </w:p>
        </w:tc>
        <w:tc>
          <w:tcPr>
            <w:tcW w:w="775" w:type="pct"/>
            <w:vAlign w:val="center"/>
          </w:tcPr>
          <w:p w14:paraId="57846066" w14:textId="77777777" w:rsidR="00FD0C48" w:rsidRPr="00FD0C48" w:rsidRDefault="00FD0C48" w:rsidP="00FD0C48">
            <w:pPr>
              <w:jc w:val="center"/>
              <w:rPr>
                <w:szCs w:val="20"/>
              </w:rPr>
            </w:pPr>
            <w:r w:rsidRPr="00FD0C48">
              <w:rPr>
                <w:szCs w:val="20"/>
              </w:rPr>
              <w:t>0,00</w:t>
            </w:r>
          </w:p>
        </w:tc>
      </w:tr>
      <w:tr w:rsidR="00FD0C48" w:rsidRPr="00FD0C48" w14:paraId="65ED7F05" w14:textId="77777777" w:rsidTr="00FC2646">
        <w:trPr>
          <w:trHeight w:val="191"/>
        </w:trPr>
        <w:tc>
          <w:tcPr>
            <w:tcW w:w="282" w:type="pct"/>
            <w:shd w:val="clear" w:color="auto" w:fill="auto"/>
            <w:hideMark/>
          </w:tcPr>
          <w:p w14:paraId="35BE3749" w14:textId="77777777" w:rsidR="00FD0C48" w:rsidRPr="00FD0C48" w:rsidRDefault="00FD0C48" w:rsidP="00FD0C48">
            <w:pPr>
              <w:jc w:val="center"/>
              <w:rPr>
                <w:sz w:val="22"/>
              </w:rPr>
            </w:pPr>
            <w:r w:rsidRPr="00FD0C48">
              <w:rPr>
                <w:sz w:val="22"/>
              </w:rPr>
              <w:t>9</w:t>
            </w:r>
          </w:p>
        </w:tc>
        <w:tc>
          <w:tcPr>
            <w:tcW w:w="2253" w:type="pct"/>
            <w:shd w:val="clear" w:color="auto" w:fill="auto"/>
            <w:hideMark/>
          </w:tcPr>
          <w:p w14:paraId="5D5BC5CF" w14:textId="77777777" w:rsidR="00FD0C48" w:rsidRPr="00FD0C48" w:rsidRDefault="00FD0C48" w:rsidP="00FD0C48">
            <w:pPr>
              <w:rPr>
                <w:sz w:val="16"/>
                <w:szCs w:val="16"/>
              </w:rPr>
            </w:pPr>
            <w:r w:rsidRPr="00FD0C48">
              <w:rPr>
                <w:sz w:val="16"/>
                <w:szCs w:val="16"/>
              </w:rPr>
              <w:t>Корректировка НВВ в связи с изменением (неисполнением) инвестиционной программы</w:t>
            </w:r>
          </w:p>
        </w:tc>
        <w:tc>
          <w:tcPr>
            <w:tcW w:w="845" w:type="pct"/>
            <w:shd w:val="clear" w:color="auto" w:fill="auto"/>
            <w:vAlign w:val="center"/>
          </w:tcPr>
          <w:p w14:paraId="24C06B52" w14:textId="77777777" w:rsidR="00FD0C48" w:rsidRPr="00FD0C48" w:rsidRDefault="00FD0C48" w:rsidP="00FD0C48">
            <w:pPr>
              <w:jc w:val="center"/>
            </w:pPr>
            <w:r w:rsidRPr="00FD0C48">
              <w:rPr>
                <w:szCs w:val="20"/>
              </w:rPr>
              <w:t>0,00</w:t>
            </w:r>
          </w:p>
        </w:tc>
        <w:tc>
          <w:tcPr>
            <w:tcW w:w="845" w:type="pct"/>
            <w:shd w:val="clear" w:color="auto" w:fill="auto"/>
            <w:vAlign w:val="center"/>
          </w:tcPr>
          <w:p w14:paraId="04E1E975" w14:textId="77777777" w:rsidR="00FD0C48" w:rsidRPr="00FD0C48" w:rsidRDefault="00FD0C48" w:rsidP="00FD0C48">
            <w:pPr>
              <w:jc w:val="center"/>
            </w:pPr>
            <w:r w:rsidRPr="00FD0C48">
              <w:rPr>
                <w:szCs w:val="20"/>
              </w:rPr>
              <w:t>0,00</w:t>
            </w:r>
          </w:p>
        </w:tc>
        <w:tc>
          <w:tcPr>
            <w:tcW w:w="775" w:type="pct"/>
            <w:vAlign w:val="center"/>
          </w:tcPr>
          <w:p w14:paraId="69C5D79D" w14:textId="77777777" w:rsidR="00FD0C48" w:rsidRPr="00FD0C48" w:rsidRDefault="00FD0C48" w:rsidP="00FD0C48">
            <w:pPr>
              <w:jc w:val="center"/>
            </w:pPr>
            <w:r w:rsidRPr="00FD0C48">
              <w:rPr>
                <w:szCs w:val="20"/>
              </w:rPr>
              <w:t>0,00</w:t>
            </w:r>
          </w:p>
        </w:tc>
      </w:tr>
      <w:tr w:rsidR="00FD0C48" w:rsidRPr="00FD0C48" w14:paraId="2171B313" w14:textId="77777777" w:rsidTr="00FC2646">
        <w:trPr>
          <w:trHeight w:val="649"/>
        </w:trPr>
        <w:tc>
          <w:tcPr>
            <w:tcW w:w="282" w:type="pct"/>
            <w:shd w:val="clear" w:color="auto" w:fill="auto"/>
            <w:hideMark/>
          </w:tcPr>
          <w:p w14:paraId="632ECC9D" w14:textId="77777777" w:rsidR="00FD0C48" w:rsidRPr="00FD0C48" w:rsidRDefault="00FD0C48" w:rsidP="00FD0C48">
            <w:pPr>
              <w:jc w:val="center"/>
              <w:rPr>
                <w:sz w:val="22"/>
              </w:rPr>
            </w:pPr>
            <w:r w:rsidRPr="00FD0C48">
              <w:rPr>
                <w:sz w:val="22"/>
              </w:rPr>
              <w:t>10</w:t>
            </w:r>
          </w:p>
        </w:tc>
        <w:tc>
          <w:tcPr>
            <w:tcW w:w="2253" w:type="pct"/>
            <w:shd w:val="clear" w:color="auto" w:fill="auto"/>
            <w:hideMark/>
          </w:tcPr>
          <w:p w14:paraId="156C8F29" w14:textId="77777777" w:rsidR="00FD0C48" w:rsidRPr="00FD0C48" w:rsidRDefault="00FD0C48" w:rsidP="00FD0C48">
            <w:pPr>
              <w:rPr>
                <w:sz w:val="16"/>
                <w:szCs w:val="16"/>
              </w:rPr>
            </w:pPr>
            <w:r w:rsidRPr="00FD0C48">
              <w:rPr>
                <w:sz w:val="16"/>
                <w:szCs w:val="16"/>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845" w:type="pct"/>
            <w:shd w:val="clear" w:color="auto" w:fill="auto"/>
            <w:vAlign w:val="center"/>
          </w:tcPr>
          <w:p w14:paraId="00BCCF7F" w14:textId="77777777" w:rsidR="00FD0C48" w:rsidRPr="00FD0C48" w:rsidRDefault="00FD0C48" w:rsidP="00FD0C48">
            <w:pPr>
              <w:jc w:val="center"/>
              <w:rPr>
                <w:szCs w:val="20"/>
              </w:rPr>
            </w:pPr>
            <w:r w:rsidRPr="00FD0C48">
              <w:rPr>
                <w:szCs w:val="20"/>
              </w:rPr>
              <w:t>0,00</w:t>
            </w:r>
          </w:p>
        </w:tc>
        <w:tc>
          <w:tcPr>
            <w:tcW w:w="845" w:type="pct"/>
            <w:shd w:val="clear" w:color="auto" w:fill="auto"/>
            <w:vAlign w:val="center"/>
          </w:tcPr>
          <w:p w14:paraId="6670E612" w14:textId="77777777" w:rsidR="00FD0C48" w:rsidRPr="00FD0C48" w:rsidRDefault="00FD0C48" w:rsidP="00FD0C48">
            <w:pPr>
              <w:jc w:val="center"/>
              <w:rPr>
                <w:szCs w:val="20"/>
              </w:rPr>
            </w:pPr>
            <w:r w:rsidRPr="00FD0C48">
              <w:rPr>
                <w:szCs w:val="20"/>
              </w:rPr>
              <w:t>0,00</w:t>
            </w:r>
          </w:p>
        </w:tc>
        <w:tc>
          <w:tcPr>
            <w:tcW w:w="775" w:type="pct"/>
            <w:vAlign w:val="center"/>
          </w:tcPr>
          <w:p w14:paraId="14371D74" w14:textId="77777777" w:rsidR="00FD0C48" w:rsidRPr="00FD0C48" w:rsidRDefault="00FD0C48" w:rsidP="00FD0C48">
            <w:pPr>
              <w:jc w:val="center"/>
              <w:rPr>
                <w:szCs w:val="20"/>
              </w:rPr>
            </w:pPr>
            <w:r w:rsidRPr="00FD0C48">
              <w:rPr>
                <w:szCs w:val="20"/>
              </w:rPr>
              <w:t>0,00</w:t>
            </w:r>
          </w:p>
        </w:tc>
      </w:tr>
      <w:tr w:rsidR="00FD0C48" w:rsidRPr="00FD0C48" w14:paraId="53BA9C0E" w14:textId="77777777" w:rsidTr="00FC2646">
        <w:trPr>
          <w:trHeight w:val="138"/>
        </w:trPr>
        <w:tc>
          <w:tcPr>
            <w:tcW w:w="282" w:type="pct"/>
            <w:shd w:val="clear" w:color="auto" w:fill="auto"/>
            <w:hideMark/>
          </w:tcPr>
          <w:p w14:paraId="21EFA1C4" w14:textId="77777777" w:rsidR="00FD0C48" w:rsidRPr="00FD0C48" w:rsidRDefault="00FD0C48" w:rsidP="00FD0C48">
            <w:pPr>
              <w:jc w:val="center"/>
              <w:rPr>
                <w:sz w:val="22"/>
              </w:rPr>
            </w:pPr>
            <w:r w:rsidRPr="00FD0C48">
              <w:rPr>
                <w:sz w:val="22"/>
              </w:rPr>
              <w:t>11</w:t>
            </w:r>
          </w:p>
        </w:tc>
        <w:tc>
          <w:tcPr>
            <w:tcW w:w="2253" w:type="pct"/>
            <w:shd w:val="clear" w:color="auto" w:fill="auto"/>
            <w:hideMark/>
          </w:tcPr>
          <w:p w14:paraId="011DA915" w14:textId="77777777" w:rsidR="00FD0C48" w:rsidRPr="00FD0C48" w:rsidRDefault="00FD0C48" w:rsidP="00FD0C48">
            <w:pPr>
              <w:rPr>
                <w:sz w:val="22"/>
              </w:rPr>
            </w:pPr>
            <w:r w:rsidRPr="00FD0C48">
              <w:rPr>
                <w:sz w:val="22"/>
              </w:rPr>
              <w:t>Необходимая валовая выручка</w:t>
            </w:r>
          </w:p>
        </w:tc>
        <w:tc>
          <w:tcPr>
            <w:tcW w:w="845" w:type="pct"/>
            <w:shd w:val="clear" w:color="auto" w:fill="auto"/>
          </w:tcPr>
          <w:p w14:paraId="69EC4C0A" w14:textId="77777777" w:rsidR="00FD0C48" w:rsidRPr="00FD0C48" w:rsidRDefault="00FD0C48" w:rsidP="00FD0C48">
            <w:pPr>
              <w:jc w:val="center"/>
              <w:rPr>
                <w:sz w:val="28"/>
                <w:szCs w:val="28"/>
              </w:rPr>
            </w:pPr>
            <w:r w:rsidRPr="00FD0C48">
              <w:rPr>
                <w:szCs w:val="20"/>
              </w:rPr>
              <w:t>32 854,50</w:t>
            </w:r>
          </w:p>
        </w:tc>
        <w:tc>
          <w:tcPr>
            <w:tcW w:w="845" w:type="pct"/>
            <w:shd w:val="clear" w:color="auto" w:fill="auto"/>
          </w:tcPr>
          <w:p w14:paraId="292E0B6E" w14:textId="77777777" w:rsidR="00FD0C48" w:rsidRPr="00FD0C48" w:rsidRDefault="00FD0C48" w:rsidP="00FD0C48">
            <w:pPr>
              <w:jc w:val="center"/>
              <w:rPr>
                <w:sz w:val="28"/>
                <w:szCs w:val="28"/>
              </w:rPr>
            </w:pPr>
            <w:r w:rsidRPr="00FD0C48">
              <w:rPr>
                <w:szCs w:val="20"/>
              </w:rPr>
              <w:t>25 772,60</w:t>
            </w:r>
          </w:p>
        </w:tc>
        <w:tc>
          <w:tcPr>
            <w:tcW w:w="775" w:type="pct"/>
          </w:tcPr>
          <w:p w14:paraId="66793A33" w14:textId="77777777" w:rsidR="00FD0C48" w:rsidRPr="00FD0C48" w:rsidRDefault="00FD0C48" w:rsidP="00FD0C48">
            <w:pPr>
              <w:jc w:val="center"/>
              <w:rPr>
                <w:sz w:val="28"/>
                <w:szCs w:val="28"/>
              </w:rPr>
            </w:pPr>
            <w:r w:rsidRPr="00FD0C48">
              <w:rPr>
                <w:szCs w:val="20"/>
              </w:rPr>
              <w:t>-7 081,90</w:t>
            </w:r>
          </w:p>
        </w:tc>
      </w:tr>
    </w:tbl>
    <w:p w14:paraId="3901A3A5" w14:textId="77777777" w:rsidR="00FD0C48" w:rsidRPr="00FD0C48" w:rsidRDefault="00FD0C48" w:rsidP="00FD0C48">
      <w:pPr>
        <w:tabs>
          <w:tab w:val="left" w:pos="1890"/>
        </w:tabs>
        <w:ind w:firstLine="720"/>
        <w:jc w:val="both"/>
        <w:rPr>
          <w:color w:val="000000"/>
          <w:szCs w:val="20"/>
        </w:rPr>
      </w:pPr>
    </w:p>
    <w:p w14:paraId="0EEFD3A0" w14:textId="77777777" w:rsidR="00FD0C48" w:rsidRPr="00FD0C48" w:rsidRDefault="00FD0C48" w:rsidP="00FD0C48">
      <w:pPr>
        <w:tabs>
          <w:tab w:val="left" w:pos="1134"/>
        </w:tabs>
        <w:snapToGrid w:val="0"/>
        <w:ind w:firstLine="709"/>
        <w:jc w:val="both"/>
        <w:rPr>
          <w:sz w:val="28"/>
          <w:szCs w:val="28"/>
        </w:rPr>
      </w:pPr>
      <w:r w:rsidRPr="00FD0C48">
        <w:rPr>
          <w:sz w:val="28"/>
          <w:szCs w:val="28"/>
        </w:rPr>
        <w:t>Общая величина НВВ на 2024 год должна составить 25 772,60 тыс. руб., в том числе на потребительском рынке 25 772,60 тыс. руб.</w:t>
      </w:r>
    </w:p>
    <w:p w14:paraId="21965D12" w14:textId="77777777" w:rsidR="00FD0C48" w:rsidRPr="00FD0C48" w:rsidRDefault="00FD0C48" w:rsidP="00FD0C48">
      <w:pPr>
        <w:snapToGrid w:val="0"/>
        <w:ind w:firstLine="709"/>
        <w:jc w:val="both"/>
        <w:rPr>
          <w:sz w:val="28"/>
          <w:szCs w:val="28"/>
        </w:rPr>
      </w:pPr>
      <w:r w:rsidRPr="00FD0C48">
        <w:rPr>
          <w:sz w:val="28"/>
          <w:szCs w:val="28"/>
        </w:rPr>
        <w:t>Сумма корректировки НВВ на 2024 год, относительно предложений предприятия в сторону снижения составила 7 081,90 тыс. руб., в том числе на потребительском рынке 7 081,90 тыс. руб.</w:t>
      </w:r>
    </w:p>
    <w:p w14:paraId="207D3B01" w14:textId="77777777" w:rsidR="00FD0C48" w:rsidRPr="00FD0C48" w:rsidRDefault="00FD0C48" w:rsidP="00FD0C48">
      <w:pPr>
        <w:rPr>
          <w:sz w:val="28"/>
          <w:szCs w:val="28"/>
        </w:rPr>
      </w:pPr>
    </w:p>
    <w:p w14:paraId="7F4D696E" w14:textId="77777777" w:rsidR="00FD0C48" w:rsidRPr="00FD0C48" w:rsidRDefault="00FD0C48" w:rsidP="00FD0C48">
      <w:pPr>
        <w:keepNext/>
        <w:tabs>
          <w:tab w:val="left" w:pos="567"/>
        </w:tabs>
        <w:jc w:val="center"/>
        <w:outlineLvl w:val="0"/>
        <w:rPr>
          <w:bCs/>
          <w:sz w:val="32"/>
          <w:szCs w:val="20"/>
          <w:lang w:eastAsia="x-none"/>
        </w:rPr>
      </w:pPr>
      <w:bookmarkStart w:id="53" w:name="_Toc52528743"/>
      <w:r w:rsidRPr="00FD0C48">
        <w:rPr>
          <w:b/>
          <w:sz w:val="32"/>
          <w:szCs w:val="20"/>
          <w:lang w:eastAsia="x-none"/>
        </w:rPr>
        <w:t>11.</w:t>
      </w:r>
      <w:r w:rsidRPr="00FD0C48">
        <w:rPr>
          <w:bCs/>
          <w:sz w:val="32"/>
          <w:szCs w:val="20"/>
          <w:lang w:eastAsia="x-none"/>
        </w:rPr>
        <w:tab/>
      </w:r>
      <w:r w:rsidRPr="00FD0C48">
        <w:rPr>
          <w:b/>
          <w:sz w:val="32"/>
          <w:szCs w:val="20"/>
          <w:lang w:eastAsia="x-none"/>
        </w:rPr>
        <w:t>Тарифы на тепловую энергию на 2024 год на основании необходимой валовой выручки</w:t>
      </w:r>
      <w:bookmarkEnd w:id="53"/>
    </w:p>
    <w:p w14:paraId="57D29985" w14:textId="77777777" w:rsidR="00FD0C48" w:rsidRPr="00FD0C48" w:rsidRDefault="00FD0C48" w:rsidP="00FD0C48">
      <w:pPr>
        <w:tabs>
          <w:tab w:val="left" w:pos="1134"/>
        </w:tabs>
        <w:ind w:firstLine="709"/>
        <w:jc w:val="both"/>
        <w:rPr>
          <w:color w:val="000000"/>
          <w:sz w:val="28"/>
          <w:szCs w:val="28"/>
        </w:rPr>
      </w:pPr>
    </w:p>
    <w:p w14:paraId="45586732" w14:textId="77777777" w:rsidR="00FD0C48" w:rsidRPr="00FD0C48" w:rsidRDefault="00FD0C48" w:rsidP="00FD0C48">
      <w:pPr>
        <w:tabs>
          <w:tab w:val="left" w:pos="1134"/>
        </w:tabs>
        <w:ind w:firstLine="709"/>
        <w:jc w:val="both"/>
        <w:rPr>
          <w:color w:val="000000"/>
          <w:sz w:val="28"/>
          <w:szCs w:val="28"/>
        </w:rPr>
      </w:pPr>
      <w:r w:rsidRPr="00FD0C48">
        <w:rPr>
          <w:color w:val="000000"/>
          <w:sz w:val="28"/>
          <w:szCs w:val="28"/>
        </w:rPr>
        <w:lastRenderedPageBreak/>
        <w:t>На основании необходимой валовой выручки на 2024 год в размере 25 776,91 тыс. руб. и полезного отпуска 6 284,89 Гкал эксперты рассчитали тарифы на тепловую энергию для ООО «Коммунальщик» (представлен в таблице 13).</w:t>
      </w:r>
    </w:p>
    <w:p w14:paraId="6B7BC7DF" w14:textId="77777777" w:rsidR="00FD0C48" w:rsidRPr="00FD0C48" w:rsidRDefault="00FD0C48" w:rsidP="00FD0C48">
      <w:pPr>
        <w:jc w:val="right"/>
        <w:rPr>
          <w:color w:val="000000"/>
          <w:sz w:val="28"/>
          <w:szCs w:val="28"/>
          <w:lang w:eastAsia="en-US"/>
        </w:rPr>
      </w:pPr>
      <w:r w:rsidRPr="00FD0C48">
        <w:rPr>
          <w:color w:val="000000"/>
          <w:sz w:val="28"/>
          <w:szCs w:val="28"/>
          <w:lang w:eastAsia="en-US"/>
        </w:rPr>
        <w:t>Таблица 13</w:t>
      </w:r>
    </w:p>
    <w:p w14:paraId="06AFA6A2" w14:textId="77777777" w:rsidR="00FD0C48" w:rsidRPr="00FD0C48" w:rsidRDefault="00FD0C48" w:rsidP="00FD0C48">
      <w:pPr>
        <w:jc w:val="center"/>
        <w:rPr>
          <w:color w:val="000000"/>
          <w:sz w:val="28"/>
          <w:szCs w:val="28"/>
          <w:lang w:eastAsia="en-US"/>
        </w:rPr>
      </w:pPr>
      <w:r w:rsidRPr="00FD0C48">
        <w:rPr>
          <w:color w:val="000000"/>
          <w:sz w:val="28"/>
          <w:szCs w:val="28"/>
          <w:lang w:eastAsia="en-US"/>
        </w:rPr>
        <w:t xml:space="preserve">Тарифы на тепловую энергию ООО «Коммунальщик» </w:t>
      </w:r>
      <w:r w:rsidRPr="00FD0C48">
        <w:rPr>
          <w:color w:val="000000"/>
          <w:sz w:val="28"/>
          <w:szCs w:val="28"/>
          <w:lang w:eastAsia="en-US"/>
        </w:rPr>
        <w:br/>
        <w:t>на 2024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FD0C48" w:rsidRPr="00FD0C48" w14:paraId="1BC484C1" w14:textId="77777777" w:rsidTr="00FC2646">
        <w:trPr>
          <w:trHeight w:val="730"/>
          <w:tblHeader/>
          <w:jc w:val="center"/>
        </w:trPr>
        <w:tc>
          <w:tcPr>
            <w:tcW w:w="1068" w:type="dxa"/>
            <w:tcBorders>
              <w:top w:val="single" w:sz="4" w:space="0" w:color="auto"/>
            </w:tcBorders>
            <w:shd w:val="clear" w:color="auto" w:fill="auto"/>
            <w:vAlign w:val="center"/>
          </w:tcPr>
          <w:p w14:paraId="1B9848A1" w14:textId="77777777" w:rsidR="00FD0C48" w:rsidRPr="00FD0C48" w:rsidRDefault="00FD0C48" w:rsidP="00FD0C48">
            <w:pPr>
              <w:jc w:val="center"/>
              <w:rPr>
                <w:szCs w:val="20"/>
              </w:rPr>
            </w:pPr>
            <w:r w:rsidRPr="00FD0C48">
              <w:rPr>
                <w:szCs w:val="20"/>
              </w:rPr>
              <w:t>№ п/п</w:t>
            </w:r>
          </w:p>
        </w:tc>
        <w:tc>
          <w:tcPr>
            <w:tcW w:w="6324" w:type="dxa"/>
            <w:tcBorders>
              <w:top w:val="single" w:sz="4" w:space="0" w:color="auto"/>
            </w:tcBorders>
            <w:shd w:val="clear" w:color="auto" w:fill="auto"/>
            <w:vAlign w:val="center"/>
          </w:tcPr>
          <w:p w14:paraId="3C270FAC" w14:textId="77777777" w:rsidR="00FD0C48" w:rsidRPr="00FD0C48" w:rsidRDefault="00FD0C48" w:rsidP="00FD0C48">
            <w:pPr>
              <w:jc w:val="center"/>
              <w:rPr>
                <w:szCs w:val="20"/>
              </w:rPr>
            </w:pPr>
            <w:r w:rsidRPr="00FD0C48">
              <w:rPr>
                <w:szCs w:val="20"/>
              </w:rPr>
              <w:t>Наименование расхода</w:t>
            </w:r>
          </w:p>
        </w:tc>
        <w:tc>
          <w:tcPr>
            <w:tcW w:w="2390" w:type="dxa"/>
            <w:tcBorders>
              <w:top w:val="single" w:sz="4" w:space="0" w:color="auto"/>
            </w:tcBorders>
            <w:shd w:val="clear" w:color="auto" w:fill="auto"/>
            <w:vAlign w:val="center"/>
          </w:tcPr>
          <w:p w14:paraId="41910264" w14:textId="77777777" w:rsidR="00FD0C48" w:rsidRPr="00FD0C48" w:rsidRDefault="00FD0C48" w:rsidP="00FD0C48">
            <w:pPr>
              <w:jc w:val="center"/>
              <w:rPr>
                <w:szCs w:val="20"/>
              </w:rPr>
            </w:pPr>
            <w:r w:rsidRPr="00FD0C48">
              <w:rPr>
                <w:szCs w:val="20"/>
              </w:rPr>
              <w:t xml:space="preserve">Предложения экспертов на </w:t>
            </w:r>
          </w:p>
          <w:p w14:paraId="7315860D" w14:textId="77777777" w:rsidR="00FD0C48" w:rsidRPr="00FD0C48" w:rsidRDefault="00FD0C48" w:rsidP="00FD0C48">
            <w:pPr>
              <w:jc w:val="center"/>
              <w:rPr>
                <w:szCs w:val="20"/>
              </w:rPr>
            </w:pPr>
            <w:r w:rsidRPr="00FD0C48">
              <w:rPr>
                <w:szCs w:val="20"/>
              </w:rPr>
              <w:t>2024 год</w:t>
            </w:r>
          </w:p>
        </w:tc>
      </w:tr>
      <w:tr w:rsidR="00FD0C48" w:rsidRPr="00FD0C48" w14:paraId="7BCB08A5" w14:textId="77777777" w:rsidTr="00FC2646">
        <w:trPr>
          <w:trHeight w:val="360"/>
          <w:jc w:val="center"/>
        </w:trPr>
        <w:tc>
          <w:tcPr>
            <w:tcW w:w="1068" w:type="dxa"/>
            <w:shd w:val="clear" w:color="auto" w:fill="auto"/>
            <w:vAlign w:val="center"/>
          </w:tcPr>
          <w:p w14:paraId="5D25A678" w14:textId="77777777" w:rsidR="00FD0C48" w:rsidRPr="00FD0C48" w:rsidRDefault="00FD0C48" w:rsidP="00FD0C48">
            <w:pPr>
              <w:jc w:val="center"/>
              <w:rPr>
                <w:szCs w:val="20"/>
              </w:rPr>
            </w:pPr>
            <w:r w:rsidRPr="00FD0C48">
              <w:rPr>
                <w:szCs w:val="20"/>
              </w:rPr>
              <w:t>1</w:t>
            </w:r>
          </w:p>
        </w:tc>
        <w:tc>
          <w:tcPr>
            <w:tcW w:w="6324" w:type="dxa"/>
            <w:shd w:val="clear" w:color="auto" w:fill="auto"/>
            <w:vAlign w:val="center"/>
          </w:tcPr>
          <w:p w14:paraId="087038F1" w14:textId="77777777" w:rsidR="00FD0C48" w:rsidRPr="00FD0C48" w:rsidRDefault="00FD0C48" w:rsidP="00FD0C48">
            <w:pPr>
              <w:jc w:val="both"/>
              <w:rPr>
                <w:szCs w:val="20"/>
              </w:rPr>
            </w:pPr>
            <w:r w:rsidRPr="00FD0C48">
              <w:rPr>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44525E1" w14:textId="77777777" w:rsidR="00FD0C48" w:rsidRPr="00FD0C48" w:rsidRDefault="00FD0C48" w:rsidP="00FD0C48">
            <w:pPr>
              <w:jc w:val="center"/>
              <w:rPr>
                <w:szCs w:val="20"/>
              </w:rPr>
            </w:pPr>
            <w:r w:rsidRPr="00FD0C48">
              <w:rPr>
                <w:szCs w:val="20"/>
              </w:rPr>
              <w:t>25 772,60</w:t>
            </w:r>
          </w:p>
        </w:tc>
      </w:tr>
      <w:tr w:rsidR="00FD0C48" w:rsidRPr="00FD0C48" w14:paraId="62C5844E" w14:textId="77777777" w:rsidTr="00FC2646">
        <w:trPr>
          <w:trHeight w:val="360"/>
          <w:jc w:val="center"/>
        </w:trPr>
        <w:tc>
          <w:tcPr>
            <w:tcW w:w="1068" w:type="dxa"/>
            <w:shd w:val="clear" w:color="auto" w:fill="auto"/>
            <w:vAlign w:val="center"/>
          </w:tcPr>
          <w:p w14:paraId="37178EF7" w14:textId="77777777" w:rsidR="00FD0C48" w:rsidRPr="00FD0C48" w:rsidRDefault="00FD0C48" w:rsidP="00FD0C48">
            <w:pPr>
              <w:jc w:val="center"/>
              <w:rPr>
                <w:szCs w:val="20"/>
              </w:rPr>
            </w:pPr>
            <w:r w:rsidRPr="00FD0C48">
              <w:rPr>
                <w:szCs w:val="20"/>
              </w:rPr>
              <w:t>1.1</w:t>
            </w:r>
          </w:p>
        </w:tc>
        <w:tc>
          <w:tcPr>
            <w:tcW w:w="6324" w:type="dxa"/>
            <w:shd w:val="clear" w:color="auto" w:fill="auto"/>
            <w:vAlign w:val="center"/>
          </w:tcPr>
          <w:p w14:paraId="1DD4584C" w14:textId="77777777" w:rsidR="00FD0C48" w:rsidRPr="00FD0C48" w:rsidRDefault="00FD0C48" w:rsidP="00FD0C48">
            <w:pPr>
              <w:jc w:val="both"/>
              <w:rPr>
                <w:iCs/>
                <w:szCs w:val="20"/>
              </w:rPr>
            </w:pPr>
            <w:r w:rsidRPr="00FD0C48">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764C28C8" w14:textId="77777777" w:rsidR="00FD0C48" w:rsidRPr="00FD0C48" w:rsidRDefault="00FD0C48" w:rsidP="00FD0C48">
            <w:pPr>
              <w:jc w:val="center"/>
              <w:rPr>
                <w:szCs w:val="20"/>
              </w:rPr>
            </w:pPr>
            <w:r w:rsidRPr="00FD0C48">
              <w:rPr>
                <w:szCs w:val="20"/>
              </w:rPr>
              <w:t>14 053,01</w:t>
            </w:r>
          </w:p>
        </w:tc>
      </w:tr>
      <w:tr w:rsidR="00FD0C48" w:rsidRPr="00FD0C48" w14:paraId="181E0990" w14:textId="77777777" w:rsidTr="00FC2646">
        <w:trPr>
          <w:trHeight w:val="360"/>
          <w:jc w:val="center"/>
        </w:trPr>
        <w:tc>
          <w:tcPr>
            <w:tcW w:w="1068" w:type="dxa"/>
            <w:shd w:val="clear" w:color="auto" w:fill="auto"/>
            <w:vAlign w:val="center"/>
          </w:tcPr>
          <w:p w14:paraId="4E7183B8" w14:textId="77777777" w:rsidR="00FD0C48" w:rsidRPr="00FD0C48" w:rsidRDefault="00FD0C48" w:rsidP="00FD0C48">
            <w:pPr>
              <w:jc w:val="center"/>
              <w:rPr>
                <w:szCs w:val="20"/>
              </w:rPr>
            </w:pPr>
            <w:r w:rsidRPr="00FD0C48">
              <w:rPr>
                <w:szCs w:val="20"/>
              </w:rPr>
              <w:t>1.2</w:t>
            </w:r>
          </w:p>
        </w:tc>
        <w:tc>
          <w:tcPr>
            <w:tcW w:w="6324" w:type="dxa"/>
            <w:shd w:val="clear" w:color="auto" w:fill="auto"/>
            <w:vAlign w:val="center"/>
          </w:tcPr>
          <w:p w14:paraId="73D70C72" w14:textId="77777777" w:rsidR="00FD0C48" w:rsidRPr="00FD0C48" w:rsidRDefault="00FD0C48" w:rsidP="00FD0C48">
            <w:pPr>
              <w:jc w:val="both"/>
              <w:rPr>
                <w:iCs/>
                <w:szCs w:val="20"/>
              </w:rPr>
            </w:pPr>
            <w:r w:rsidRPr="00FD0C48">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1C05731E" w14:textId="77777777" w:rsidR="00FD0C48" w:rsidRPr="00FD0C48" w:rsidRDefault="00FD0C48" w:rsidP="00FD0C48">
            <w:pPr>
              <w:jc w:val="center"/>
              <w:rPr>
                <w:szCs w:val="20"/>
              </w:rPr>
            </w:pPr>
            <w:r w:rsidRPr="00FD0C48">
              <w:rPr>
                <w:szCs w:val="20"/>
              </w:rPr>
              <w:t>11 719,59</w:t>
            </w:r>
          </w:p>
        </w:tc>
      </w:tr>
      <w:tr w:rsidR="00FD0C48" w:rsidRPr="00FD0C48" w14:paraId="53D83DC6" w14:textId="77777777" w:rsidTr="00FC2646">
        <w:trPr>
          <w:trHeight w:val="360"/>
          <w:jc w:val="center"/>
        </w:trPr>
        <w:tc>
          <w:tcPr>
            <w:tcW w:w="1068" w:type="dxa"/>
            <w:shd w:val="clear" w:color="auto" w:fill="auto"/>
            <w:vAlign w:val="center"/>
          </w:tcPr>
          <w:p w14:paraId="53618D9D" w14:textId="77777777" w:rsidR="00FD0C48" w:rsidRPr="00FD0C48" w:rsidRDefault="00FD0C48" w:rsidP="00FD0C48">
            <w:pPr>
              <w:jc w:val="center"/>
              <w:rPr>
                <w:szCs w:val="20"/>
              </w:rPr>
            </w:pPr>
            <w:r w:rsidRPr="00FD0C48">
              <w:rPr>
                <w:szCs w:val="20"/>
              </w:rPr>
              <w:t>2</w:t>
            </w:r>
          </w:p>
        </w:tc>
        <w:tc>
          <w:tcPr>
            <w:tcW w:w="6324" w:type="dxa"/>
            <w:shd w:val="clear" w:color="auto" w:fill="auto"/>
            <w:vAlign w:val="center"/>
            <w:hideMark/>
          </w:tcPr>
          <w:p w14:paraId="608291A1" w14:textId="77777777" w:rsidR="00FD0C48" w:rsidRPr="00FD0C48" w:rsidRDefault="00FD0C48" w:rsidP="00FD0C48">
            <w:pPr>
              <w:jc w:val="both"/>
              <w:rPr>
                <w:szCs w:val="20"/>
              </w:rPr>
            </w:pPr>
            <w:r w:rsidRPr="00FD0C48">
              <w:rPr>
                <w:szCs w:val="20"/>
              </w:rPr>
              <w:t xml:space="preserve">Полезный отпуск </w:t>
            </w:r>
            <w:r w:rsidRPr="00FD0C48">
              <w:rPr>
                <w:iCs/>
                <w:szCs w:val="20"/>
              </w:rPr>
              <w:t>на потребительский рынок</w:t>
            </w:r>
            <w:r w:rsidRPr="00FD0C48">
              <w:rPr>
                <w:szCs w:val="20"/>
              </w:rPr>
              <w:t>,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C19C647" w14:textId="77777777" w:rsidR="00FD0C48" w:rsidRPr="00FD0C48" w:rsidRDefault="00FD0C48" w:rsidP="00FD0C48">
            <w:pPr>
              <w:jc w:val="center"/>
              <w:rPr>
                <w:szCs w:val="20"/>
              </w:rPr>
            </w:pPr>
            <w:r w:rsidRPr="00FD0C48">
              <w:rPr>
                <w:szCs w:val="20"/>
              </w:rPr>
              <w:t>6 284,89</w:t>
            </w:r>
          </w:p>
        </w:tc>
      </w:tr>
      <w:tr w:rsidR="00FD0C48" w:rsidRPr="00FD0C48" w14:paraId="440F7E21" w14:textId="77777777" w:rsidTr="00FC2646">
        <w:trPr>
          <w:trHeight w:val="375"/>
          <w:jc w:val="center"/>
        </w:trPr>
        <w:tc>
          <w:tcPr>
            <w:tcW w:w="1068" w:type="dxa"/>
            <w:shd w:val="clear" w:color="auto" w:fill="auto"/>
            <w:vAlign w:val="center"/>
          </w:tcPr>
          <w:p w14:paraId="29C6C6AC" w14:textId="77777777" w:rsidR="00FD0C48" w:rsidRPr="00FD0C48" w:rsidRDefault="00FD0C48" w:rsidP="00FD0C48">
            <w:pPr>
              <w:jc w:val="center"/>
              <w:rPr>
                <w:szCs w:val="20"/>
              </w:rPr>
            </w:pPr>
            <w:r w:rsidRPr="00FD0C48">
              <w:rPr>
                <w:szCs w:val="20"/>
              </w:rPr>
              <w:t>2.1</w:t>
            </w:r>
          </w:p>
        </w:tc>
        <w:tc>
          <w:tcPr>
            <w:tcW w:w="6324" w:type="dxa"/>
            <w:shd w:val="clear" w:color="auto" w:fill="auto"/>
            <w:vAlign w:val="center"/>
            <w:hideMark/>
          </w:tcPr>
          <w:p w14:paraId="49C083FC" w14:textId="77777777" w:rsidR="00FD0C48" w:rsidRPr="00FD0C48" w:rsidRDefault="00FD0C48" w:rsidP="00FD0C48">
            <w:pPr>
              <w:jc w:val="both"/>
              <w:rPr>
                <w:iCs/>
                <w:szCs w:val="20"/>
              </w:rPr>
            </w:pPr>
            <w:r w:rsidRPr="00FD0C48">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799429AB" w14:textId="77777777" w:rsidR="00FD0C48" w:rsidRPr="00FD0C48" w:rsidRDefault="00FD0C48" w:rsidP="00FD0C48">
            <w:pPr>
              <w:jc w:val="center"/>
              <w:rPr>
                <w:szCs w:val="20"/>
              </w:rPr>
            </w:pPr>
            <w:r w:rsidRPr="00FD0C48">
              <w:rPr>
                <w:szCs w:val="20"/>
              </w:rPr>
              <w:t>3 503,20</w:t>
            </w:r>
          </w:p>
        </w:tc>
      </w:tr>
      <w:tr w:rsidR="00FD0C48" w:rsidRPr="00FD0C48" w14:paraId="12801951" w14:textId="77777777" w:rsidTr="00FC2646">
        <w:trPr>
          <w:trHeight w:val="375"/>
          <w:jc w:val="center"/>
        </w:trPr>
        <w:tc>
          <w:tcPr>
            <w:tcW w:w="1068" w:type="dxa"/>
            <w:shd w:val="clear" w:color="auto" w:fill="auto"/>
            <w:vAlign w:val="center"/>
          </w:tcPr>
          <w:p w14:paraId="21669F51" w14:textId="77777777" w:rsidR="00FD0C48" w:rsidRPr="00FD0C48" w:rsidRDefault="00FD0C48" w:rsidP="00FD0C48">
            <w:pPr>
              <w:jc w:val="center"/>
              <w:rPr>
                <w:szCs w:val="20"/>
              </w:rPr>
            </w:pPr>
            <w:r w:rsidRPr="00FD0C48">
              <w:rPr>
                <w:szCs w:val="20"/>
              </w:rPr>
              <w:t>2.2</w:t>
            </w:r>
          </w:p>
        </w:tc>
        <w:tc>
          <w:tcPr>
            <w:tcW w:w="6324" w:type="dxa"/>
            <w:shd w:val="clear" w:color="auto" w:fill="auto"/>
            <w:vAlign w:val="center"/>
            <w:hideMark/>
          </w:tcPr>
          <w:p w14:paraId="78FAAC68" w14:textId="77777777" w:rsidR="00FD0C48" w:rsidRPr="00FD0C48" w:rsidRDefault="00FD0C48" w:rsidP="00FD0C48">
            <w:pPr>
              <w:jc w:val="both"/>
              <w:rPr>
                <w:iCs/>
                <w:szCs w:val="20"/>
              </w:rPr>
            </w:pPr>
            <w:r w:rsidRPr="00FD0C48">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43B504A5" w14:textId="77777777" w:rsidR="00FD0C48" w:rsidRPr="00FD0C48" w:rsidRDefault="00FD0C48" w:rsidP="00FD0C48">
            <w:pPr>
              <w:jc w:val="center"/>
              <w:rPr>
                <w:szCs w:val="20"/>
              </w:rPr>
            </w:pPr>
            <w:r w:rsidRPr="00FD0C48">
              <w:rPr>
                <w:szCs w:val="20"/>
              </w:rPr>
              <w:t>2 781,69</w:t>
            </w:r>
          </w:p>
        </w:tc>
      </w:tr>
      <w:tr w:rsidR="00FD0C48" w:rsidRPr="00FD0C48" w14:paraId="6A00FD52" w14:textId="77777777" w:rsidTr="00FC2646">
        <w:trPr>
          <w:trHeight w:val="360"/>
          <w:jc w:val="center"/>
        </w:trPr>
        <w:tc>
          <w:tcPr>
            <w:tcW w:w="1068" w:type="dxa"/>
            <w:shd w:val="clear" w:color="auto" w:fill="auto"/>
            <w:vAlign w:val="center"/>
            <w:hideMark/>
          </w:tcPr>
          <w:p w14:paraId="5757F711" w14:textId="77777777" w:rsidR="00FD0C48" w:rsidRPr="00FD0C48" w:rsidRDefault="00FD0C48" w:rsidP="00FD0C48">
            <w:pPr>
              <w:jc w:val="center"/>
              <w:rPr>
                <w:szCs w:val="20"/>
              </w:rPr>
            </w:pPr>
            <w:r w:rsidRPr="00FD0C48">
              <w:rPr>
                <w:szCs w:val="20"/>
              </w:rPr>
              <w:t>3</w:t>
            </w:r>
          </w:p>
        </w:tc>
        <w:tc>
          <w:tcPr>
            <w:tcW w:w="6324" w:type="dxa"/>
            <w:shd w:val="clear" w:color="auto" w:fill="auto"/>
            <w:vAlign w:val="center"/>
            <w:hideMark/>
          </w:tcPr>
          <w:p w14:paraId="64AE1B51" w14:textId="77777777" w:rsidR="00FD0C48" w:rsidRPr="00FD0C48" w:rsidRDefault="00FD0C48" w:rsidP="00FD0C48">
            <w:pPr>
              <w:jc w:val="both"/>
              <w:rPr>
                <w:szCs w:val="20"/>
              </w:rPr>
            </w:pPr>
            <w:r w:rsidRPr="00FD0C48">
              <w:rPr>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65AF1F5" w14:textId="77777777" w:rsidR="00FD0C48" w:rsidRPr="00FD0C48" w:rsidRDefault="00FD0C48" w:rsidP="00FD0C48">
            <w:pPr>
              <w:jc w:val="center"/>
              <w:rPr>
                <w:szCs w:val="20"/>
              </w:rPr>
            </w:pPr>
          </w:p>
        </w:tc>
      </w:tr>
      <w:tr w:rsidR="00FD0C48" w:rsidRPr="00FD0C48" w14:paraId="4892760C" w14:textId="77777777" w:rsidTr="00FC2646">
        <w:trPr>
          <w:trHeight w:val="375"/>
          <w:jc w:val="center"/>
        </w:trPr>
        <w:tc>
          <w:tcPr>
            <w:tcW w:w="1068" w:type="dxa"/>
            <w:shd w:val="clear" w:color="auto" w:fill="auto"/>
            <w:vAlign w:val="center"/>
            <w:hideMark/>
          </w:tcPr>
          <w:p w14:paraId="43033145" w14:textId="77777777" w:rsidR="00FD0C48" w:rsidRPr="00FD0C48" w:rsidRDefault="00FD0C48" w:rsidP="00FD0C48">
            <w:pPr>
              <w:jc w:val="center"/>
              <w:rPr>
                <w:szCs w:val="20"/>
              </w:rPr>
            </w:pPr>
            <w:r w:rsidRPr="00FD0C48">
              <w:rPr>
                <w:szCs w:val="20"/>
              </w:rPr>
              <w:t>3.1</w:t>
            </w:r>
          </w:p>
        </w:tc>
        <w:tc>
          <w:tcPr>
            <w:tcW w:w="6324" w:type="dxa"/>
            <w:tcBorders>
              <w:right w:val="single" w:sz="4" w:space="0" w:color="auto"/>
            </w:tcBorders>
            <w:shd w:val="clear" w:color="auto" w:fill="auto"/>
            <w:vAlign w:val="center"/>
            <w:hideMark/>
          </w:tcPr>
          <w:p w14:paraId="6C85EEEB" w14:textId="77777777" w:rsidR="00FD0C48" w:rsidRPr="00FD0C48" w:rsidRDefault="00FD0C48" w:rsidP="00FD0C48">
            <w:pPr>
              <w:jc w:val="both"/>
              <w:rPr>
                <w:iCs/>
                <w:szCs w:val="20"/>
              </w:rPr>
            </w:pPr>
            <w:r w:rsidRPr="00FD0C48">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92B98D1" w14:textId="77777777" w:rsidR="00FD0C48" w:rsidRPr="00FD0C48" w:rsidRDefault="00FD0C48" w:rsidP="00FD0C48">
            <w:pPr>
              <w:jc w:val="center"/>
              <w:rPr>
                <w:szCs w:val="20"/>
              </w:rPr>
            </w:pPr>
            <w:r w:rsidRPr="00FD0C48">
              <w:rPr>
                <w:szCs w:val="20"/>
              </w:rPr>
              <w:t>4 011,48</w:t>
            </w:r>
          </w:p>
        </w:tc>
      </w:tr>
      <w:tr w:rsidR="00FD0C48" w:rsidRPr="00FD0C48" w14:paraId="51C8E3BF" w14:textId="77777777" w:rsidTr="00FC2646">
        <w:trPr>
          <w:trHeight w:val="375"/>
          <w:jc w:val="center"/>
        </w:trPr>
        <w:tc>
          <w:tcPr>
            <w:tcW w:w="1068" w:type="dxa"/>
            <w:shd w:val="clear" w:color="auto" w:fill="auto"/>
            <w:vAlign w:val="center"/>
          </w:tcPr>
          <w:p w14:paraId="35C78852" w14:textId="77777777" w:rsidR="00FD0C48" w:rsidRPr="00FD0C48" w:rsidRDefault="00FD0C48" w:rsidP="00FD0C48">
            <w:pPr>
              <w:jc w:val="center"/>
              <w:rPr>
                <w:szCs w:val="20"/>
              </w:rPr>
            </w:pPr>
            <w:r w:rsidRPr="00FD0C48">
              <w:rPr>
                <w:szCs w:val="20"/>
              </w:rPr>
              <w:t>3.1.1.</w:t>
            </w:r>
          </w:p>
        </w:tc>
        <w:tc>
          <w:tcPr>
            <w:tcW w:w="6324" w:type="dxa"/>
            <w:tcBorders>
              <w:right w:val="single" w:sz="4" w:space="0" w:color="auto"/>
            </w:tcBorders>
            <w:shd w:val="clear" w:color="auto" w:fill="auto"/>
            <w:vAlign w:val="center"/>
          </w:tcPr>
          <w:p w14:paraId="42C58316" w14:textId="77777777" w:rsidR="00FD0C48" w:rsidRPr="00FD0C48" w:rsidRDefault="00FD0C48" w:rsidP="00FD0C48">
            <w:pPr>
              <w:jc w:val="both"/>
              <w:rPr>
                <w:iCs/>
                <w:szCs w:val="20"/>
              </w:rPr>
            </w:pPr>
            <w:r w:rsidRPr="00FD0C48">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E42BFE8" w14:textId="77777777" w:rsidR="00FD0C48" w:rsidRPr="00FD0C48" w:rsidRDefault="00FD0C48" w:rsidP="00FD0C48">
            <w:pPr>
              <w:jc w:val="center"/>
              <w:rPr>
                <w:szCs w:val="20"/>
              </w:rPr>
            </w:pPr>
            <w:r w:rsidRPr="00FD0C48">
              <w:rPr>
                <w:szCs w:val="20"/>
              </w:rPr>
              <w:t>0,00 %</w:t>
            </w:r>
          </w:p>
        </w:tc>
      </w:tr>
      <w:tr w:rsidR="00FD0C48" w:rsidRPr="00FD0C48" w14:paraId="39F7E95C" w14:textId="77777777" w:rsidTr="00FC2646">
        <w:trPr>
          <w:trHeight w:val="375"/>
          <w:jc w:val="center"/>
        </w:trPr>
        <w:tc>
          <w:tcPr>
            <w:tcW w:w="1068" w:type="dxa"/>
            <w:shd w:val="clear" w:color="auto" w:fill="auto"/>
            <w:vAlign w:val="center"/>
            <w:hideMark/>
          </w:tcPr>
          <w:p w14:paraId="22D606A2" w14:textId="77777777" w:rsidR="00FD0C48" w:rsidRPr="00FD0C48" w:rsidRDefault="00FD0C48" w:rsidP="00FD0C48">
            <w:pPr>
              <w:jc w:val="center"/>
              <w:rPr>
                <w:szCs w:val="20"/>
              </w:rPr>
            </w:pPr>
            <w:r w:rsidRPr="00FD0C48">
              <w:rPr>
                <w:szCs w:val="20"/>
              </w:rPr>
              <w:t>3.2</w:t>
            </w:r>
          </w:p>
        </w:tc>
        <w:tc>
          <w:tcPr>
            <w:tcW w:w="6324" w:type="dxa"/>
            <w:tcBorders>
              <w:right w:val="single" w:sz="4" w:space="0" w:color="auto"/>
            </w:tcBorders>
            <w:shd w:val="clear" w:color="auto" w:fill="auto"/>
            <w:vAlign w:val="center"/>
            <w:hideMark/>
          </w:tcPr>
          <w:p w14:paraId="07C92C14" w14:textId="77777777" w:rsidR="00FD0C48" w:rsidRPr="00FD0C48" w:rsidRDefault="00FD0C48" w:rsidP="00FD0C48">
            <w:pPr>
              <w:jc w:val="both"/>
              <w:rPr>
                <w:iCs/>
                <w:szCs w:val="20"/>
              </w:rPr>
            </w:pPr>
            <w:r w:rsidRPr="00FD0C48">
              <w:rPr>
                <w:iCs/>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BACA9B9" w14:textId="77777777" w:rsidR="00FD0C48" w:rsidRPr="00FD0C48" w:rsidRDefault="00FD0C48" w:rsidP="00FD0C48">
            <w:pPr>
              <w:jc w:val="center"/>
              <w:rPr>
                <w:szCs w:val="20"/>
              </w:rPr>
            </w:pPr>
            <w:r w:rsidRPr="00FD0C48">
              <w:rPr>
                <w:szCs w:val="20"/>
              </w:rPr>
              <w:t>4 213,12</w:t>
            </w:r>
          </w:p>
        </w:tc>
      </w:tr>
      <w:tr w:rsidR="00FD0C48" w:rsidRPr="00FD0C48" w14:paraId="4CF0A00B" w14:textId="77777777" w:rsidTr="00FC2646">
        <w:trPr>
          <w:trHeight w:val="375"/>
          <w:jc w:val="center"/>
        </w:trPr>
        <w:tc>
          <w:tcPr>
            <w:tcW w:w="1068" w:type="dxa"/>
            <w:shd w:val="clear" w:color="auto" w:fill="auto"/>
            <w:vAlign w:val="center"/>
            <w:hideMark/>
          </w:tcPr>
          <w:p w14:paraId="76C04F60" w14:textId="77777777" w:rsidR="00FD0C48" w:rsidRPr="00FD0C48" w:rsidRDefault="00FD0C48" w:rsidP="00FD0C48">
            <w:pPr>
              <w:jc w:val="center"/>
              <w:rPr>
                <w:szCs w:val="20"/>
              </w:rPr>
            </w:pPr>
            <w:r w:rsidRPr="00FD0C48">
              <w:rPr>
                <w:szCs w:val="20"/>
              </w:rPr>
              <w:t>3.2.1.</w:t>
            </w:r>
          </w:p>
        </w:tc>
        <w:tc>
          <w:tcPr>
            <w:tcW w:w="6324" w:type="dxa"/>
            <w:shd w:val="clear" w:color="auto" w:fill="auto"/>
            <w:vAlign w:val="center"/>
            <w:hideMark/>
          </w:tcPr>
          <w:p w14:paraId="4AB217BA" w14:textId="77777777" w:rsidR="00FD0C48" w:rsidRPr="00FD0C48" w:rsidRDefault="00FD0C48" w:rsidP="00FD0C48">
            <w:pPr>
              <w:jc w:val="both"/>
              <w:rPr>
                <w:iCs/>
                <w:szCs w:val="20"/>
              </w:rPr>
            </w:pPr>
            <w:r w:rsidRPr="00FD0C48">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D450C2B" w14:textId="77777777" w:rsidR="00FD0C48" w:rsidRPr="00FD0C48" w:rsidRDefault="00FD0C48" w:rsidP="00FD0C48">
            <w:pPr>
              <w:jc w:val="center"/>
              <w:rPr>
                <w:szCs w:val="20"/>
              </w:rPr>
            </w:pPr>
            <w:r w:rsidRPr="00FD0C48">
              <w:rPr>
                <w:szCs w:val="20"/>
              </w:rPr>
              <w:t>5,03 %</w:t>
            </w:r>
          </w:p>
        </w:tc>
      </w:tr>
    </w:tbl>
    <w:p w14:paraId="46389858" w14:textId="77777777" w:rsidR="00FD0C48" w:rsidRPr="00FD0C48" w:rsidRDefault="00FD0C48" w:rsidP="00FD0C48">
      <w:pPr>
        <w:tabs>
          <w:tab w:val="left" w:pos="1890"/>
        </w:tabs>
        <w:ind w:firstLine="720"/>
        <w:jc w:val="both"/>
        <w:rPr>
          <w:snapToGrid w:val="0"/>
          <w:sz w:val="28"/>
          <w:szCs w:val="28"/>
        </w:rPr>
      </w:pPr>
    </w:p>
    <w:p w14:paraId="0439335A" w14:textId="77777777" w:rsidR="00FD0C48" w:rsidRPr="00FD0C48" w:rsidRDefault="00FD0C48" w:rsidP="00FD0C48">
      <w:pPr>
        <w:tabs>
          <w:tab w:val="left" w:pos="1890"/>
        </w:tabs>
        <w:ind w:firstLine="720"/>
        <w:jc w:val="both"/>
        <w:rPr>
          <w:color w:val="000000"/>
          <w:sz w:val="28"/>
          <w:szCs w:val="28"/>
        </w:rPr>
      </w:pPr>
    </w:p>
    <w:p w14:paraId="58EC666E" w14:textId="77777777" w:rsidR="00FD0C48" w:rsidRPr="00FD0C48" w:rsidRDefault="00FD0C48" w:rsidP="00FD0C48">
      <w:pPr>
        <w:ind w:firstLine="709"/>
        <w:rPr>
          <w:sz w:val="28"/>
          <w:szCs w:val="28"/>
        </w:rPr>
      </w:pPr>
    </w:p>
    <w:p w14:paraId="0CF67109" w14:textId="77777777" w:rsidR="00FD0C48" w:rsidRDefault="00FD0C48" w:rsidP="00FD0C48">
      <w:pPr>
        <w:tabs>
          <w:tab w:val="left" w:pos="5580"/>
          <w:tab w:val="left" w:pos="9498"/>
        </w:tabs>
        <w:ind w:right="-569"/>
        <w:sectPr w:rsidR="00FD0C48" w:rsidSect="00FD0C48">
          <w:pgSz w:w="11906" w:h="16838"/>
          <w:pgMar w:top="851" w:right="851" w:bottom="851" w:left="1418" w:header="709" w:footer="709" w:gutter="0"/>
          <w:cols w:space="708"/>
          <w:titlePg/>
          <w:docGrid w:linePitch="360"/>
        </w:sectPr>
      </w:pPr>
    </w:p>
    <w:p w14:paraId="655B1AF1" w14:textId="5D8C2A7C" w:rsidR="00FD0C48" w:rsidRPr="00AE0629" w:rsidRDefault="00FD0C48" w:rsidP="00FD0C48">
      <w:pPr>
        <w:tabs>
          <w:tab w:val="left" w:pos="5580"/>
          <w:tab w:val="left" w:pos="9498"/>
        </w:tabs>
        <w:ind w:left="-4836" w:right="-569" w:firstLine="10365"/>
      </w:pPr>
      <w:r w:rsidRPr="00AE0629">
        <w:lastRenderedPageBreak/>
        <w:t xml:space="preserve">Приложение № </w:t>
      </w:r>
      <w:r>
        <w:t>20</w:t>
      </w:r>
      <w:r w:rsidRPr="00AE0629">
        <w:t xml:space="preserve"> к протоколу № </w:t>
      </w:r>
      <w:r>
        <w:t>71</w:t>
      </w:r>
    </w:p>
    <w:p w14:paraId="732583FD" w14:textId="77777777" w:rsidR="00FD0C48" w:rsidRPr="00AE0629" w:rsidRDefault="00FD0C48" w:rsidP="00FD0C48">
      <w:pPr>
        <w:tabs>
          <w:tab w:val="left" w:pos="5580"/>
          <w:tab w:val="left" w:pos="9498"/>
        </w:tabs>
        <w:ind w:left="-4836" w:right="-569" w:firstLine="10365"/>
      </w:pPr>
      <w:r w:rsidRPr="00AE0629">
        <w:t>заседания правления Региональной</w:t>
      </w:r>
    </w:p>
    <w:p w14:paraId="01456518" w14:textId="77777777" w:rsidR="00FD0C48" w:rsidRPr="00AE0629" w:rsidRDefault="00FD0C48" w:rsidP="00FD0C48">
      <w:pPr>
        <w:tabs>
          <w:tab w:val="left" w:pos="5580"/>
          <w:tab w:val="left" w:pos="9498"/>
        </w:tabs>
        <w:ind w:left="-4836" w:right="-569" w:firstLine="10365"/>
      </w:pPr>
      <w:r w:rsidRPr="00AE0629">
        <w:t>энергетической комиссии</w:t>
      </w:r>
    </w:p>
    <w:p w14:paraId="5E43F7A6" w14:textId="77777777" w:rsidR="00FD0C48" w:rsidRDefault="00FD0C48" w:rsidP="00FD0C48">
      <w:pPr>
        <w:tabs>
          <w:tab w:val="left" w:pos="5580"/>
          <w:tab w:val="left" w:pos="9498"/>
        </w:tabs>
        <w:ind w:left="-4836" w:right="-569" w:firstLine="10365"/>
      </w:pPr>
      <w:r w:rsidRPr="00AE0629">
        <w:t xml:space="preserve">Кузбасса от </w:t>
      </w:r>
      <w:r>
        <w:t>16</w:t>
      </w:r>
      <w:r w:rsidRPr="00AE0629">
        <w:t>.1</w:t>
      </w:r>
      <w:r>
        <w:t>1</w:t>
      </w:r>
      <w:r w:rsidRPr="00AE0629">
        <w:t>.2023</w:t>
      </w:r>
    </w:p>
    <w:p w14:paraId="3B5EEB0E" w14:textId="77777777" w:rsidR="00FD0C48" w:rsidRDefault="00FD0C48" w:rsidP="00FD0C48">
      <w:pPr>
        <w:tabs>
          <w:tab w:val="left" w:pos="5580"/>
          <w:tab w:val="left" w:pos="9498"/>
        </w:tabs>
        <w:ind w:left="-4836" w:right="-569" w:firstLine="10365"/>
      </w:pPr>
    </w:p>
    <w:p w14:paraId="3FB35867" w14:textId="77777777" w:rsidR="00FD0C48" w:rsidRPr="00FD0C48" w:rsidRDefault="00FD0C48" w:rsidP="00FD0C48">
      <w:pPr>
        <w:ind w:firstLine="709"/>
        <w:jc w:val="center"/>
        <w:rPr>
          <w:b/>
          <w:bCs/>
          <w:sz w:val="28"/>
          <w:szCs w:val="28"/>
          <w:lang w:eastAsia="en-US"/>
        </w:rPr>
      </w:pPr>
      <w:r w:rsidRPr="00FD0C48">
        <w:rPr>
          <w:b/>
          <w:bCs/>
          <w:sz w:val="28"/>
          <w:szCs w:val="28"/>
          <w:lang w:eastAsia="en-US"/>
        </w:rPr>
        <w:t>Долгосрочные тарифы ООО «Коммунальщик» на тепловую энергию, реализуемую на потребительском рынке Ленинск-Кузнецкого муниципального округа, на период с 01.01.2017 по 31.12.2025</w:t>
      </w:r>
    </w:p>
    <w:p w14:paraId="5E534D2B" w14:textId="77777777" w:rsidR="00FD0C48" w:rsidRPr="00FD0C48" w:rsidRDefault="00FD0C48" w:rsidP="00FD0C48">
      <w:pPr>
        <w:ind w:firstLine="709"/>
        <w:jc w:val="center"/>
        <w:rPr>
          <w:b/>
          <w:bCs/>
          <w:sz w:val="28"/>
          <w:szCs w:val="28"/>
          <w:lang w:eastAsia="en-US"/>
        </w:rPr>
      </w:pPr>
    </w:p>
    <w:tbl>
      <w:tblPr>
        <w:tblpPr w:leftFromText="180" w:rightFromText="180" w:vertAnchor="text" w:horzAnchor="margin" w:tblpXSpec="center" w:tblpY="356"/>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6"/>
        <w:gridCol w:w="1418"/>
        <w:gridCol w:w="1144"/>
        <w:gridCol w:w="850"/>
        <w:gridCol w:w="835"/>
        <w:gridCol w:w="1009"/>
        <w:gridCol w:w="850"/>
        <w:gridCol w:w="957"/>
      </w:tblGrid>
      <w:tr w:rsidR="00FD0C48" w:rsidRPr="00FD0C48" w14:paraId="19A44C99" w14:textId="77777777" w:rsidTr="00FD0C48">
        <w:tc>
          <w:tcPr>
            <w:tcW w:w="1559" w:type="dxa"/>
            <w:vMerge w:val="restart"/>
            <w:shd w:val="clear" w:color="auto" w:fill="auto"/>
            <w:vAlign w:val="center"/>
          </w:tcPr>
          <w:p w14:paraId="3CC45E16" w14:textId="77777777" w:rsidR="00FD0C48" w:rsidRPr="00FD0C48" w:rsidRDefault="00FD0C48" w:rsidP="00FD0C48">
            <w:pPr>
              <w:ind w:right="-2"/>
              <w:jc w:val="center"/>
              <w:rPr>
                <w:sz w:val="23"/>
                <w:szCs w:val="23"/>
                <w:lang w:eastAsia="en-US"/>
              </w:rPr>
            </w:pPr>
            <w:proofErr w:type="spellStart"/>
            <w:r w:rsidRPr="00FD0C48">
              <w:rPr>
                <w:sz w:val="23"/>
                <w:szCs w:val="23"/>
                <w:lang w:eastAsia="en-US"/>
              </w:rPr>
              <w:t>Наименова-ние</w:t>
            </w:r>
            <w:proofErr w:type="spellEnd"/>
            <w:r w:rsidRPr="00FD0C48">
              <w:rPr>
                <w:sz w:val="23"/>
                <w:szCs w:val="23"/>
                <w:lang w:eastAsia="en-US"/>
              </w:rPr>
              <w:t xml:space="preserve"> </w:t>
            </w:r>
            <w:proofErr w:type="spellStart"/>
            <w:r w:rsidRPr="00FD0C48">
              <w:rPr>
                <w:sz w:val="23"/>
                <w:szCs w:val="23"/>
                <w:lang w:eastAsia="en-US"/>
              </w:rPr>
              <w:t>регули-руемой</w:t>
            </w:r>
            <w:proofErr w:type="spellEnd"/>
            <w:r w:rsidRPr="00FD0C48">
              <w:rPr>
                <w:sz w:val="23"/>
                <w:szCs w:val="23"/>
                <w:lang w:eastAsia="en-US"/>
              </w:rPr>
              <w:t xml:space="preserve"> организации</w:t>
            </w:r>
          </w:p>
        </w:tc>
        <w:tc>
          <w:tcPr>
            <w:tcW w:w="1706" w:type="dxa"/>
            <w:vMerge w:val="restart"/>
            <w:shd w:val="clear" w:color="auto" w:fill="auto"/>
            <w:vAlign w:val="center"/>
          </w:tcPr>
          <w:p w14:paraId="545A484F" w14:textId="77777777" w:rsidR="00FD0C48" w:rsidRPr="00FD0C48" w:rsidRDefault="00FD0C48" w:rsidP="00FD0C48">
            <w:pPr>
              <w:ind w:right="-2"/>
              <w:jc w:val="center"/>
              <w:rPr>
                <w:sz w:val="23"/>
                <w:szCs w:val="23"/>
                <w:lang w:eastAsia="en-US"/>
              </w:rPr>
            </w:pPr>
            <w:r w:rsidRPr="00FD0C48">
              <w:rPr>
                <w:sz w:val="23"/>
                <w:szCs w:val="23"/>
                <w:lang w:eastAsia="en-US"/>
              </w:rPr>
              <w:t>Вид тарифа</w:t>
            </w:r>
          </w:p>
        </w:tc>
        <w:tc>
          <w:tcPr>
            <w:tcW w:w="1418" w:type="dxa"/>
            <w:vMerge w:val="restart"/>
            <w:shd w:val="clear" w:color="auto" w:fill="auto"/>
            <w:vAlign w:val="center"/>
          </w:tcPr>
          <w:p w14:paraId="2694E222" w14:textId="77777777" w:rsidR="00FD0C48" w:rsidRPr="00FD0C48" w:rsidRDefault="00FD0C48" w:rsidP="00FD0C48">
            <w:pPr>
              <w:ind w:right="-2"/>
              <w:jc w:val="center"/>
              <w:rPr>
                <w:sz w:val="23"/>
                <w:szCs w:val="23"/>
                <w:lang w:eastAsia="en-US"/>
              </w:rPr>
            </w:pPr>
            <w:r w:rsidRPr="00FD0C48">
              <w:rPr>
                <w:sz w:val="23"/>
                <w:szCs w:val="23"/>
                <w:lang w:eastAsia="en-US"/>
              </w:rPr>
              <w:t>Период</w:t>
            </w:r>
          </w:p>
        </w:tc>
        <w:tc>
          <w:tcPr>
            <w:tcW w:w="1144" w:type="dxa"/>
            <w:vMerge w:val="restart"/>
            <w:shd w:val="clear" w:color="auto" w:fill="auto"/>
            <w:vAlign w:val="center"/>
          </w:tcPr>
          <w:p w14:paraId="38B3E740" w14:textId="77777777" w:rsidR="00FD0C48" w:rsidRPr="00FD0C48" w:rsidRDefault="00FD0C48" w:rsidP="00FD0C48">
            <w:pPr>
              <w:ind w:right="-2"/>
              <w:jc w:val="center"/>
              <w:rPr>
                <w:sz w:val="23"/>
                <w:szCs w:val="23"/>
                <w:lang w:eastAsia="en-US"/>
              </w:rPr>
            </w:pPr>
            <w:r w:rsidRPr="00FD0C48">
              <w:rPr>
                <w:sz w:val="23"/>
                <w:szCs w:val="23"/>
                <w:lang w:eastAsia="en-US"/>
              </w:rPr>
              <w:t>Вода</w:t>
            </w:r>
          </w:p>
        </w:tc>
        <w:tc>
          <w:tcPr>
            <w:tcW w:w="3544" w:type="dxa"/>
            <w:gridSpan w:val="4"/>
            <w:shd w:val="clear" w:color="auto" w:fill="auto"/>
            <w:vAlign w:val="center"/>
          </w:tcPr>
          <w:p w14:paraId="68BB653A" w14:textId="77777777" w:rsidR="00FD0C48" w:rsidRPr="00FD0C48" w:rsidRDefault="00FD0C48" w:rsidP="00FD0C48">
            <w:pPr>
              <w:ind w:right="-2"/>
              <w:jc w:val="center"/>
              <w:rPr>
                <w:sz w:val="23"/>
                <w:szCs w:val="23"/>
                <w:lang w:eastAsia="en-US"/>
              </w:rPr>
            </w:pPr>
            <w:r w:rsidRPr="00FD0C48">
              <w:rPr>
                <w:sz w:val="23"/>
                <w:szCs w:val="23"/>
                <w:lang w:eastAsia="en-US"/>
              </w:rPr>
              <w:t>Отборный пар давлением</w:t>
            </w:r>
          </w:p>
        </w:tc>
        <w:tc>
          <w:tcPr>
            <w:tcW w:w="957" w:type="dxa"/>
            <w:vMerge w:val="restart"/>
            <w:shd w:val="clear" w:color="auto" w:fill="auto"/>
            <w:vAlign w:val="center"/>
          </w:tcPr>
          <w:p w14:paraId="7827603F" w14:textId="77777777" w:rsidR="00FD0C48" w:rsidRPr="00FD0C48" w:rsidRDefault="00FD0C48" w:rsidP="00FD0C48">
            <w:pPr>
              <w:ind w:left="-108" w:right="-2" w:firstLine="29"/>
              <w:jc w:val="center"/>
              <w:rPr>
                <w:sz w:val="23"/>
                <w:szCs w:val="23"/>
                <w:lang w:eastAsia="en-US"/>
              </w:rPr>
            </w:pPr>
            <w:r w:rsidRPr="00FD0C48">
              <w:rPr>
                <w:sz w:val="23"/>
                <w:szCs w:val="23"/>
                <w:lang w:eastAsia="en-US"/>
              </w:rPr>
              <w:t xml:space="preserve">Острый и </w:t>
            </w:r>
            <w:proofErr w:type="spellStart"/>
            <w:proofErr w:type="gramStart"/>
            <w:r w:rsidRPr="00FD0C48">
              <w:rPr>
                <w:sz w:val="23"/>
                <w:szCs w:val="23"/>
                <w:lang w:eastAsia="en-US"/>
              </w:rPr>
              <w:t>редуци-рован-ный</w:t>
            </w:r>
            <w:proofErr w:type="spellEnd"/>
            <w:proofErr w:type="gramEnd"/>
            <w:r w:rsidRPr="00FD0C48">
              <w:rPr>
                <w:sz w:val="23"/>
                <w:szCs w:val="23"/>
                <w:lang w:eastAsia="en-US"/>
              </w:rPr>
              <w:t xml:space="preserve"> пар</w:t>
            </w:r>
          </w:p>
        </w:tc>
      </w:tr>
      <w:tr w:rsidR="00FD0C48" w:rsidRPr="00FD0C48" w14:paraId="6B1D29BE" w14:textId="77777777" w:rsidTr="00FD0C48">
        <w:trPr>
          <w:trHeight w:val="1284"/>
        </w:trPr>
        <w:tc>
          <w:tcPr>
            <w:tcW w:w="1559" w:type="dxa"/>
            <w:vMerge/>
            <w:shd w:val="clear" w:color="auto" w:fill="auto"/>
            <w:vAlign w:val="center"/>
          </w:tcPr>
          <w:p w14:paraId="4F1B38DC"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6261415D" w14:textId="77777777" w:rsidR="00FD0C48" w:rsidRPr="00FD0C48" w:rsidRDefault="00FD0C48" w:rsidP="00FD0C48">
            <w:pPr>
              <w:ind w:right="-2"/>
              <w:jc w:val="center"/>
              <w:rPr>
                <w:sz w:val="23"/>
                <w:szCs w:val="23"/>
                <w:lang w:eastAsia="en-US"/>
              </w:rPr>
            </w:pPr>
          </w:p>
        </w:tc>
        <w:tc>
          <w:tcPr>
            <w:tcW w:w="1418" w:type="dxa"/>
            <w:vMerge/>
            <w:shd w:val="clear" w:color="auto" w:fill="auto"/>
            <w:vAlign w:val="center"/>
          </w:tcPr>
          <w:p w14:paraId="481566C6" w14:textId="77777777" w:rsidR="00FD0C48" w:rsidRPr="00FD0C48" w:rsidRDefault="00FD0C48" w:rsidP="00FD0C48">
            <w:pPr>
              <w:ind w:left="-108" w:right="-2"/>
              <w:jc w:val="center"/>
              <w:rPr>
                <w:sz w:val="23"/>
                <w:szCs w:val="23"/>
                <w:lang w:eastAsia="en-US"/>
              </w:rPr>
            </w:pPr>
          </w:p>
        </w:tc>
        <w:tc>
          <w:tcPr>
            <w:tcW w:w="1144" w:type="dxa"/>
            <w:vMerge/>
            <w:shd w:val="clear" w:color="auto" w:fill="auto"/>
            <w:vAlign w:val="center"/>
          </w:tcPr>
          <w:p w14:paraId="78149989" w14:textId="77777777" w:rsidR="00FD0C48" w:rsidRPr="00FD0C48" w:rsidRDefault="00FD0C48" w:rsidP="00FD0C48">
            <w:pPr>
              <w:ind w:left="-174" w:right="-2"/>
              <w:jc w:val="center"/>
              <w:rPr>
                <w:sz w:val="23"/>
                <w:szCs w:val="23"/>
                <w:lang w:eastAsia="en-US"/>
              </w:rPr>
            </w:pPr>
          </w:p>
        </w:tc>
        <w:tc>
          <w:tcPr>
            <w:tcW w:w="850" w:type="dxa"/>
            <w:shd w:val="clear" w:color="auto" w:fill="auto"/>
            <w:vAlign w:val="center"/>
          </w:tcPr>
          <w:p w14:paraId="49531448" w14:textId="77777777" w:rsidR="00FD0C48" w:rsidRPr="00FD0C48" w:rsidRDefault="00FD0C48" w:rsidP="00FD0C48">
            <w:pPr>
              <w:ind w:right="-2"/>
              <w:jc w:val="center"/>
              <w:rPr>
                <w:sz w:val="23"/>
                <w:szCs w:val="23"/>
                <w:vertAlign w:val="superscript"/>
                <w:lang w:eastAsia="en-US"/>
              </w:rPr>
            </w:pPr>
            <w:r w:rsidRPr="00FD0C48">
              <w:rPr>
                <w:sz w:val="23"/>
                <w:szCs w:val="23"/>
                <w:lang w:eastAsia="en-US"/>
              </w:rPr>
              <w:t>от 1,2 до 2,5 кг/см</w:t>
            </w:r>
            <w:r w:rsidRPr="00FD0C48">
              <w:rPr>
                <w:sz w:val="23"/>
                <w:szCs w:val="23"/>
                <w:vertAlign w:val="superscript"/>
                <w:lang w:eastAsia="en-US"/>
              </w:rPr>
              <w:t>2</w:t>
            </w:r>
          </w:p>
        </w:tc>
        <w:tc>
          <w:tcPr>
            <w:tcW w:w="835" w:type="dxa"/>
            <w:shd w:val="clear" w:color="auto" w:fill="auto"/>
            <w:vAlign w:val="center"/>
          </w:tcPr>
          <w:p w14:paraId="133DDD35" w14:textId="77777777" w:rsidR="00FD0C48" w:rsidRPr="00FD0C48" w:rsidRDefault="00FD0C48" w:rsidP="00FD0C48">
            <w:pPr>
              <w:ind w:right="-2"/>
              <w:jc w:val="center"/>
              <w:rPr>
                <w:sz w:val="23"/>
                <w:szCs w:val="23"/>
                <w:lang w:eastAsia="en-US"/>
              </w:rPr>
            </w:pPr>
            <w:r w:rsidRPr="00FD0C48">
              <w:rPr>
                <w:sz w:val="23"/>
                <w:szCs w:val="23"/>
                <w:lang w:eastAsia="en-US"/>
              </w:rPr>
              <w:t>от 2,5 до 7,0 кг/см</w:t>
            </w:r>
            <w:r w:rsidRPr="00FD0C48">
              <w:rPr>
                <w:sz w:val="23"/>
                <w:szCs w:val="23"/>
                <w:vertAlign w:val="superscript"/>
                <w:lang w:eastAsia="en-US"/>
              </w:rPr>
              <w:t>2</w:t>
            </w:r>
          </w:p>
        </w:tc>
        <w:tc>
          <w:tcPr>
            <w:tcW w:w="1009" w:type="dxa"/>
            <w:shd w:val="clear" w:color="auto" w:fill="auto"/>
            <w:vAlign w:val="center"/>
          </w:tcPr>
          <w:p w14:paraId="475C05EE" w14:textId="77777777" w:rsidR="00FD0C48" w:rsidRPr="00FD0C48" w:rsidRDefault="00FD0C48" w:rsidP="00FD0C48">
            <w:pPr>
              <w:ind w:right="-2"/>
              <w:jc w:val="center"/>
              <w:rPr>
                <w:sz w:val="23"/>
                <w:szCs w:val="23"/>
                <w:lang w:eastAsia="en-US"/>
              </w:rPr>
            </w:pPr>
            <w:r w:rsidRPr="00FD0C48">
              <w:rPr>
                <w:sz w:val="23"/>
                <w:szCs w:val="23"/>
                <w:lang w:eastAsia="en-US"/>
              </w:rPr>
              <w:t>от 7,0 до 13,0 кг/см</w:t>
            </w:r>
            <w:r w:rsidRPr="00FD0C48">
              <w:rPr>
                <w:sz w:val="23"/>
                <w:szCs w:val="23"/>
                <w:vertAlign w:val="superscript"/>
                <w:lang w:eastAsia="en-US"/>
              </w:rPr>
              <w:t>2</w:t>
            </w:r>
          </w:p>
        </w:tc>
        <w:tc>
          <w:tcPr>
            <w:tcW w:w="850" w:type="dxa"/>
            <w:shd w:val="clear" w:color="auto" w:fill="auto"/>
            <w:vAlign w:val="center"/>
          </w:tcPr>
          <w:p w14:paraId="305C66D6" w14:textId="77777777" w:rsidR="00FD0C48" w:rsidRPr="00FD0C48" w:rsidRDefault="00FD0C48" w:rsidP="00FD0C48">
            <w:pPr>
              <w:ind w:right="-2" w:hanging="108"/>
              <w:jc w:val="center"/>
              <w:rPr>
                <w:sz w:val="23"/>
                <w:szCs w:val="23"/>
                <w:lang w:eastAsia="en-US"/>
              </w:rPr>
            </w:pPr>
            <w:r w:rsidRPr="00FD0C48">
              <w:rPr>
                <w:sz w:val="23"/>
                <w:szCs w:val="23"/>
                <w:lang w:eastAsia="en-US"/>
              </w:rPr>
              <w:t>свыше 13,0 кг/см</w:t>
            </w:r>
            <w:r w:rsidRPr="00FD0C48">
              <w:rPr>
                <w:sz w:val="23"/>
                <w:szCs w:val="23"/>
                <w:vertAlign w:val="superscript"/>
                <w:lang w:eastAsia="en-US"/>
              </w:rPr>
              <w:t>2</w:t>
            </w:r>
          </w:p>
        </w:tc>
        <w:tc>
          <w:tcPr>
            <w:tcW w:w="957" w:type="dxa"/>
            <w:vMerge/>
            <w:shd w:val="clear" w:color="auto" w:fill="auto"/>
            <w:vAlign w:val="center"/>
          </w:tcPr>
          <w:p w14:paraId="63E1DE61" w14:textId="77777777" w:rsidR="00FD0C48" w:rsidRPr="00FD0C48" w:rsidRDefault="00FD0C48" w:rsidP="00FD0C48">
            <w:pPr>
              <w:ind w:right="-2"/>
              <w:jc w:val="center"/>
              <w:rPr>
                <w:sz w:val="23"/>
                <w:szCs w:val="23"/>
                <w:lang w:eastAsia="en-US"/>
              </w:rPr>
            </w:pPr>
          </w:p>
        </w:tc>
      </w:tr>
      <w:tr w:rsidR="00FD0C48" w:rsidRPr="00FD0C48" w14:paraId="0283B285" w14:textId="77777777" w:rsidTr="00FD0C48">
        <w:tc>
          <w:tcPr>
            <w:tcW w:w="1559" w:type="dxa"/>
            <w:shd w:val="clear" w:color="auto" w:fill="auto"/>
            <w:vAlign w:val="center"/>
          </w:tcPr>
          <w:p w14:paraId="58D75D8D" w14:textId="77777777" w:rsidR="00FD0C48" w:rsidRPr="00FD0C48" w:rsidRDefault="00FD0C48" w:rsidP="00FD0C48">
            <w:pPr>
              <w:ind w:right="-2"/>
              <w:jc w:val="center"/>
              <w:rPr>
                <w:sz w:val="23"/>
                <w:szCs w:val="23"/>
                <w:lang w:eastAsia="en-US"/>
              </w:rPr>
            </w:pPr>
            <w:r w:rsidRPr="00FD0C48">
              <w:rPr>
                <w:sz w:val="23"/>
                <w:szCs w:val="23"/>
                <w:lang w:eastAsia="en-US"/>
              </w:rPr>
              <w:t>1</w:t>
            </w:r>
          </w:p>
        </w:tc>
        <w:tc>
          <w:tcPr>
            <w:tcW w:w="1706" w:type="dxa"/>
            <w:shd w:val="clear" w:color="auto" w:fill="auto"/>
            <w:vAlign w:val="center"/>
          </w:tcPr>
          <w:p w14:paraId="592CCA0E" w14:textId="77777777" w:rsidR="00FD0C48" w:rsidRPr="00FD0C48" w:rsidRDefault="00FD0C48" w:rsidP="00FD0C48">
            <w:pPr>
              <w:ind w:right="-2"/>
              <w:jc w:val="center"/>
              <w:rPr>
                <w:sz w:val="23"/>
                <w:szCs w:val="23"/>
                <w:lang w:eastAsia="en-US"/>
              </w:rPr>
            </w:pPr>
            <w:r w:rsidRPr="00FD0C48">
              <w:rPr>
                <w:sz w:val="23"/>
                <w:szCs w:val="23"/>
                <w:lang w:eastAsia="en-US"/>
              </w:rPr>
              <w:t>2</w:t>
            </w:r>
          </w:p>
        </w:tc>
        <w:tc>
          <w:tcPr>
            <w:tcW w:w="1418" w:type="dxa"/>
            <w:shd w:val="clear" w:color="auto" w:fill="auto"/>
            <w:vAlign w:val="center"/>
          </w:tcPr>
          <w:p w14:paraId="26506124" w14:textId="77777777" w:rsidR="00FD0C48" w:rsidRPr="00FD0C48" w:rsidRDefault="00FD0C48" w:rsidP="00FD0C48">
            <w:pPr>
              <w:ind w:left="-108" w:right="-2"/>
              <w:jc w:val="center"/>
              <w:rPr>
                <w:sz w:val="23"/>
                <w:szCs w:val="23"/>
                <w:lang w:eastAsia="en-US"/>
              </w:rPr>
            </w:pPr>
            <w:r w:rsidRPr="00FD0C48">
              <w:rPr>
                <w:sz w:val="23"/>
                <w:szCs w:val="23"/>
                <w:lang w:eastAsia="en-US"/>
              </w:rPr>
              <w:t>3</w:t>
            </w:r>
          </w:p>
        </w:tc>
        <w:tc>
          <w:tcPr>
            <w:tcW w:w="1144" w:type="dxa"/>
            <w:shd w:val="clear" w:color="auto" w:fill="auto"/>
            <w:vAlign w:val="center"/>
          </w:tcPr>
          <w:p w14:paraId="74AB64B0" w14:textId="77777777" w:rsidR="00FD0C48" w:rsidRPr="00FD0C48" w:rsidRDefault="00FD0C48" w:rsidP="00FD0C48">
            <w:pPr>
              <w:ind w:left="-174" w:right="-2"/>
              <w:jc w:val="center"/>
              <w:rPr>
                <w:sz w:val="23"/>
                <w:szCs w:val="23"/>
                <w:lang w:eastAsia="en-US"/>
              </w:rPr>
            </w:pPr>
            <w:r w:rsidRPr="00FD0C48">
              <w:rPr>
                <w:sz w:val="23"/>
                <w:szCs w:val="23"/>
                <w:lang w:eastAsia="en-US"/>
              </w:rPr>
              <w:t>4</w:t>
            </w:r>
          </w:p>
        </w:tc>
        <w:tc>
          <w:tcPr>
            <w:tcW w:w="850" w:type="dxa"/>
            <w:shd w:val="clear" w:color="auto" w:fill="auto"/>
            <w:vAlign w:val="center"/>
          </w:tcPr>
          <w:p w14:paraId="6E42A022" w14:textId="77777777" w:rsidR="00FD0C48" w:rsidRPr="00FD0C48" w:rsidRDefault="00FD0C48" w:rsidP="00FD0C48">
            <w:pPr>
              <w:ind w:right="-2"/>
              <w:jc w:val="center"/>
              <w:rPr>
                <w:sz w:val="23"/>
                <w:szCs w:val="23"/>
                <w:lang w:eastAsia="en-US"/>
              </w:rPr>
            </w:pPr>
            <w:r w:rsidRPr="00FD0C48">
              <w:rPr>
                <w:sz w:val="23"/>
                <w:szCs w:val="23"/>
                <w:lang w:eastAsia="en-US"/>
              </w:rPr>
              <w:t>5</w:t>
            </w:r>
          </w:p>
        </w:tc>
        <w:tc>
          <w:tcPr>
            <w:tcW w:w="835" w:type="dxa"/>
            <w:shd w:val="clear" w:color="auto" w:fill="auto"/>
            <w:vAlign w:val="center"/>
          </w:tcPr>
          <w:p w14:paraId="0D061D49" w14:textId="77777777" w:rsidR="00FD0C48" w:rsidRPr="00FD0C48" w:rsidRDefault="00FD0C48" w:rsidP="00FD0C48">
            <w:pPr>
              <w:ind w:right="-2"/>
              <w:jc w:val="center"/>
              <w:rPr>
                <w:sz w:val="23"/>
                <w:szCs w:val="23"/>
                <w:lang w:eastAsia="en-US"/>
              </w:rPr>
            </w:pPr>
            <w:r w:rsidRPr="00FD0C48">
              <w:rPr>
                <w:sz w:val="23"/>
                <w:szCs w:val="23"/>
                <w:lang w:eastAsia="en-US"/>
              </w:rPr>
              <w:t>6</w:t>
            </w:r>
          </w:p>
        </w:tc>
        <w:tc>
          <w:tcPr>
            <w:tcW w:w="1009" w:type="dxa"/>
            <w:shd w:val="clear" w:color="auto" w:fill="auto"/>
            <w:vAlign w:val="center"/>
          </w:tcPr>
          <w:p w14:paraId="3E9E2068" w14:textId="77777777" w:rsidR="00FD0C48" w:rsidRPr="00FD0C48" w:rsidRDefault="00FD0C48" w:rsidP="00FD0C48">
            <w:pPr>
              <w:ind w:right="-2"/>
              <w:jc w:val="center"/>
              <w:rPr>
                <w:sz w:val="23"/>
                <w:szCs w:val="23"/>
                <w:lang w:eastAsia="en-US"/>
              </w:rPr>
            </w:pPr>
            <w:r w:rsidRPr="00FD0C48">
              <w:rPr>
                <w:sz w:val="23"/>
                <w:szCs w:val="23"/>
                <w:lang w:eastAsia="en-US"/>
              </w:rPr>
              <w:t>7</w:t>
            </w:r>
          </w:p>
        </w:tc>
        <w:tc>
          <w:tcPr>
            <w:tcW w:w="850" w:type="dxa"/>
            <w:shd w:val="clear" w:color="auto" w:fill="auto"/>
            <w:vAlign w:val="center"/>
          </w:tcPr>
          <w:p w14:paraId="534E1A09" w14:textId="77777777" w:rsidR="00FD0C48" w:rsidRPr="00FD0C48" w:rsidRDefault="00FD0C48" w:rsidP="00FD0C48">
            <w:pPr>
              <w:ind w:right="-2" w:hanging="108"/>
              <w:jc w:val="center"/>
              <w:rPr>
                <w:sz w:val="23"/>
                <w:szCs w:val="23"/>
                <w:lang w:eastAsia="en-US"/>
              </w:rPr>
            </w:pPr>
            <w:r w:rsidRPr="00FD0C48">
              <w:rPr>
                <w:sz w:val="23"/>
                <w:szCs w:val="23"/>
                <w:lang w:eastAsia="en-US"/>
              </w:rPr>
              <w:t>8</w:t>
            </w:r>
          </w:p>
        </w:tc>
        <w:tc>
          <w:tcPr>
            <w:tcW w:w="957" w:type="dxa"/>
            <w:shd w:val="clear" w:color="auto" w:fill="auto"/>
            <w:vAlign w:val="center"/>
          </w:tcPr>
          <w:p w14:paraId="7649A674" w14:textId="77777777" w:rsidR="00FD0C48" w:rsidRPr="00FD0C48" w:rsidRDefault="00FD0C48" w:rsidP="00FD0C48">
            <w:pPr>
              <w:ind w:right="-2"/>
              <w:jc w:val="center"/>
              <w:rPr>
                <w:sz w:val="23"/>
                <w:szCs w:val="23"/>
                <w:lang w:eastAsia="en-US"/>
              </w:rPr>
            </w:pPr>
            <w:r w:rsidRPr="00FD0C48">
              <w:rPr>
                <w:sz w:val="23"/>
                <w:szCs w:val="23"/>
                <w:lang w:eastAsia="en-US"/>
              </w:rPr>
              <w:t>9</w:t>
            </w:r>
          </w:p>
        </w:tc>
      </w:tr>
      <w:tr w:rsidR="00FD0C48" w:rsidRPr="00FD0C48" w14:paraId="1CB19A34" w14:textId="77777777" w:rsidTr="00FD0C48">
        <w:trPr>
          <w:trHeight w:val="299"/>
        </w:trPr>
        <w:tc>
          <w:tcPr>
            <w:tcW w:w="1559" w:type="dxa"/>
            <w:vMerge w:val="restart"/>
            <w:shd w:val="clear" w:color="auto" w:fill="auto"/>
            <w:vAlign w:val="center"/>
          </w:tcPr>
          <w:p w14:paraId="11644DE5" w14:textId="77777777" w:rsidR="00FD0C48" w:rsidRPr="00FD0C48" w:rsidRDefault="00FD0C48" w:rsidP="00FD0C48">
            <w:pPr>
              <w:tabs>
                <w:tab w:val="left" w:pos="283"/>
                <w:tab w:val="left" w:pos="427"/>
                <w:tab w:val="left" w:pos="679"/>
              </w:tabs>
              <w:ind w:right="-2"/>
              <w:jc w:val="center"/>
              <w:rPr>
                <w:sz w:val="23"/>
                <w:szCs w:val="23"/>
                <w:lang w:eastAsia="en-US"/>
              </w:rPr>
            </w:pPr>
            <w:r w:rsidRPr="00FD0C48">
              <w:rPr>
                <w:sz w:val="23"/>
                <w:szCs w:val="23"/>
                <w:lang w:eastAsia="en-US"/>
              </w:rPr>
              <w:t>ООО «</w:t>
            </w:r>
            <w:proofErr w:type="spellStart"/>
            <w:r w:rsidRPr="00FD0C48">
              <w:rPr>
                <w:sz w:val="23"/>
                <w:szCs w:val="23"/>
                <w:lang w:eastAsia="en-US"/>
              </w:rPr>
              <w:t>Коммуналь</w:t>
            </w:r>
            <w:r w:rsidRPr="00FD0C48">
              <w:rPr>
                <w:sz w:val="23"/>
                <w:szCs w:val="23"/>
                <w:lang w:eastAsia="en-US"/>
              </w:rPr>
              <w:noBreakHyphen/>
              <w:t>щик</w:t>
            </w:r>
            <w:proofErr w:type="spellEnd"/>
            <w:r w:rsidRPr="00FD0C48">
              <w:rPr>
                <w:sz w:val="23"/>
                <w:szCs w:val="23"/>
                <w:lang w:eastAsia="en-US"/>
              </w:rPr>
              <w:t>»</w:t>
            </w:r>
          </w:p>
        </w:tc>
        <w:tc>
          <w:tcPr>
            <w:tcW w:w="8769" w:type="dxa"/>
            <w:gridSpan w:val="8"/>
            <w:shd w:val="clear" w:color="auto" w:fill="auto"/>
            <w:vAlign w:val="center"/>
          </w:tcPr>
          <w:p w14:paraId="500CF8CC" w14:textId="77777777" w:rsidR="00FD0C48" w:rsidRPr="00FD0C48" w:rsidRDefault="00FD0C48" w:rsidP="00FD0C48">
            <w:pPr>
              <w:ind w:right="-994"/>
              <w:rPr>
                <w:sz w:val="23"/>
                <w:szCs w:val="23"/>
                <w:lang w:eastAsia="en-US"/>
              </w:rPr>
            </w:pPr>
            <w:r w:rsidRPr="00FD0C48">
              <w:rPr>
                <w:sz w:val="23"/>
                <w:szCs w:val="23"/>
                <w:lang w:eastAsia="en-US"/>
              </w:rPr>
              <w:t>Для потребителей, в случае отсутствия дифференциации тарифов по схеме подключения</w:t>
            </w:r>
          </w:p>
        </w:tc>
      </w:tr>
      <w:tr w:rsidR="00FD0C48" w:rsidRPr="00FD0C48" w14:paraId="07B255DB" w14:textId="77777777" w:rsidTr="00FD0C48">
        <w:tc>
          <w:tcPr>
            <w:tcW w:w="1559" w:type="dxa"/>
            <w:vMerge/>
            <w:shd w:val="clear" w:color="auto" w:fill="auto"/>
            <w:vAlign w:val="center"/>
          </w:tcPr>
          <w:p w14:paraId="64758C8A" w14:textId="77777777" w:rsidR="00FD0C48" w:rsidRPr="00FD0C48" w:rsidRDefault="00FD0C48" w:rsidP="00FD0C48">
            <w:pPr>
              <w:ind w:right="-2"/>
              <w:jc w:val="center"/>
              <w:rPr>
                <w:sz w:val="23"/>
                <w:szCs w:val="23"/>
                <w:lang w:eastAsia="en-US"/>
              </w:rPr>
            </w:pPr>
          </w:p>
        </w:tc>
        <w:tc>
          <w:tcPr>
            <w:tcW w:w="1706" w:type="dxa"/>
            <w:vMerge w:val="restart"/>
            <w:shd w:val="clear" w:color="auto" w:fill="auto"/>
            <w:vAlign w:val="center"/>
          </w:tcPr>
          <w:p w14:paraId="0C9D6732" w14:textId="77777777" w:rsidR="00FD0C48" w:rsidRPr="00FD0C48" w:rsidRDefault="00FD0C48" w:rsidP="00FD0C48">
            <w:pPr>
              <w:ind w:right="-2"/>
              <w:jc w:val="center"/>
              <w:rPr>
                <w:sz w:val="20"/>
                <w:szCs w:val="20"/>
                <w:lang w:eastAsia="en-US"/>
              </w:rPr>
            </w:pPr>
            <w:proofErr w:type="spellStart"/>
            <w:r w:rsidRPr="00FD0C48">
              <w:rPr>
                <w:sz w:val="20"/>
                <w:szCs w:val="20"/>
                <w:lang w:eastAsia="en-US"/>
              </w:rPr>
              <w:t>Одноставочный</w:t>
            </w:r>
            <w:proofErr w:type="spellEnd"/>
          </w:p>
          <w:p w14:paraId="0D8CB392" w14:textId="77777777" w:rsidR="00FD0C48" w:rsidRPr="00FD0C48" w:rsidRDefault="00FD0C48" w:rsidP="00FD0C48">
            <w:pPr>
              <w:ind w:right="-2"/>
              <w:jc w:val="center"/>
              <w:rPr>
                <w:sz w:val="20"/>
                <w:szCs w:val="20"/>
                <w:lang w:eastAsia="en-US"/>
              </w:rPr>
            </w:pPr>
            <w:r w:rsidRPr="00FD0C48">
              <w:rPr>
                <w:sz w:val="20"/>
                <w:szCs w:val="20"/>
                <w:lang w:eastAsia="en-US"/>
              </w:rPr>
              <w:t>руб./Гкал</w:t>
            </w:r>
          </w:p>
        </w:tc>
        <w:tc>
          <w:tcPr>
            <w:tcW w:w="1418" w:type="dxa"/>
            <w:shd w:val="clear" w:color="auto" w:fill="auto"/>
          </w:tcPr>
          <w:p w14:paraId="69D1A9AD" w14:textId="77777777" w:rsidR="00FD0C48" w:rsidRPr="00FD0C48" w:rsidRDefault="00FD0C48" w:rsidP="00FD0C48">
            <w:pPr>
              <w:jc w:val="center"/>
              <w:rPr>
                <w:sz w:val="23"/>
                <w:szCs w:val="23"/>
                <w:lang w:eastAsia="en-US"/>
              </w:rPr>
            </w:pPr>
            <w:r w:rsidRPr="00FD0C48">
              <w:rPr>
                <w:sz w:val="23"/>
                <w:szCs w:val="23"/>
                <w:lang w:eastAsia="en-US"/>
              </w:rPr>
              <w:t>с 01.01.2017</w:t>
            </w:r>
          </w:p>
        </w:tc>
        <w:tc>
          <w:tcPr>
            <w:tcW w:w="1144" w:type="dxa"/>
            <w:shd w:val="clear" w:color="auto" w:fill="auto"/>
          </w:tcPr>
          <w:p w14:paraId="2B67302F" w14:textId="77777777" w:rsidR="00FD0C48" w:rsidRPr="00FD0C48" w:rsidRDefault="00FD0C48" w:rsidP="00FD0C48">
            <w:pPr>
              <w:jc w:val="center"/>
              <w:rPr>
                <w:sz w:val="23"/>
                <w:szCs w:val="23"/>
                <w:lang w:eastAsia="en-US"/>
              </w:rPr>
            </w:pPr>
            <w:r w:rsidRPr="00FD0C48">
              <w:rPr>
                <w:sz w:val="23"/>
                <w:szCs w:val="23"/>
                <w:lang w:eastAsia="en-US"/>
              </w:rPr>
              <w:t>2 856,99</w:t>
            </w:r>
          </w:p>
        </w:tc>
        <w:tc>
          <w:tcPr>
            <w:tcW w:w="850" w:type="dxa"/>
            <w:shd w:val="clear" w:color="auto" w:fill="auto"/>
            <w:vAlign w:val="center"/>
          </w:tcPr>
          <w:p w14:paraId="30B048DA"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35" w:type="dxa"/>
            <w:shd w:val="clear" w:color="auto" w:fill="auto"/>
            <w:vAlign w:val="center"/>
          </w:tcPr>
          <w:p w14:paraId="75E79B80"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51456234"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6DD54386"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298C5555"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5310E687" w14:textId="77777777" w:rsidTr="00FD0C48">
        <w:tc>
          <w:tcPr>
            <w:tcW w:w="1559" w:type="dxa"/>
            <w:vMerge/>
            <w:shd w:val="clear" w:color="auto" w:fill="auto"/>
            <w:vAlign w:val="center"/>
          </w:tcPr>
          <w:p w14:paraId="5F9459F8"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594C6DC3" w14:textId="77777777" w:rsidR="00FD0C48" w:rsidRPr="00FD0C48" w:rsidRDefault="00FD0C48" w:rsidP="00FD0C48">
            <w:pPr>
              <w:ind w:right="-2"/>
              <w:jc w:val="center"/>
              <w:rPr>
                <w:sz w:val="20"/>
                <w:szCs w:val="20"/>
                <w:lang w:eastAsia="en-US"/>
              </w:rPr>
            </w:pPr>
          </w:p>
        </w:tc>
        <w:tc>
          <w:tcPr>
            <w:tcW w:w="1418" w:type="dxa"/>
            <w:shd w:val="clear" w:color="auto" w:fill="auto"/>
          </w:tcPr>
          <w:p w14:paraId="641BB68B" w14:textId="77777777" w:rsidR="00FD0C48" w:rsidRPr="00FD0C48" w:rsidRDefault="00FD0C48" w:rsidP="00FD0C48">
            <w:pPr>
              <w:jc w:val="center"/>
              <w:rPr>
                <w:sz w:val="23"/>
                <w:szCs w:val="23"/>
                <w:lang w:eastAsia="en-US"/>
              </w:rPr>
            </w:pPr>
            <w:r w:rsidRPr="00FD0C48">
              <w:rPr>
                <w:sz w:val="23"/>
                <w:szCs w:val="23"/>
                <w:lang w:eastAsia="en-US"/>
              </w:rPr>
              <w:t>с 01.07.2017</w:t>
            </w:r>
          </w:p>
        </w:tc>
        <w:tc>
          <w:tcPr>
            <w:tcW w:w="1144" w:type="dxa"/>
            <w:shd w:val="clear" w:color="auto" w:fill="auto"/>
          </w:tcPr>
          <w:p w14:paraId="1636D122" w14:textId="77777777" w:rsidR="00FD0C48" w:rsidRPr="00FD0C48" w:rsidRDefault="00FD0C48" w:rsidP="00FD0C48">
            <w:pPr>
              <w:jc w:val="center"/>
              <w:rPr>
                <w:sz w:val="23"/>
                <w:szCs w:val="23"/>
                <w:lang w:eastAsia="en-US"/>
              </w:rPr>
            </w:pPr>
            <w:r w:rsidRPr="00FD0C48">
              <w:rPr>
                <w:sz w:val="23"/>
                <w:szCs w:val="23"/>
                <w:lang w:eastAsia="en-US"/>
              </w:rPr>
              <w:t>3 093,81</w:t>
            </w:r>
          </w:p>
        </w:tc>
        <w:tc>
          <w:tcPr>
            <w:tcW w:w="850" w:type="dxa"/>
            <w:shd w:val="clear" w:color="auto" w:fill="auto"/>
            <w:vAlign w:val="center"/>
          </w:tcPr>
          <w:p w14:paraId="5001C8A3"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6F7AF366"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5AD87641"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3D3D9286"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7E2B02A1"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23C7BBE2" w14:textId="77777777" w:rsidTr="00FD0C48">
        <w:trPr>
          <w:trHeight w:val="189"/>
        </w:trPr>
        <w:tc>
          <w:tcPr>
            <w:tcW w:w="1559" w:type="dxa"/>
            <w:vMerge/>
            <w:shd w:val="clear" w:color="auto" w:fill="auto"/>
            <w:vAlign w:val="center"/>
          </w:tcPr>
          <w:p w14:paraId="4A68B59D"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2E0C2971" w14:textId="77777777" w:rsidR="00FD0C48" w:rsidRPr="00FD0C48" w:rsidRDefault="00FD0C48" w:rsidP="00FD0C48">
            <w:pPr>
              <w:ind w:right="-2"/>
              <w:jc w:val="center"/>
              <w:rPr>
                <w:sz w:val="20"/>
                <w:szCs w:val="20"/>
                <w:lang w:eastAsia="en-US"/>
              </w:rPr>
            </w:pPr>
          </w:p>
        </w:tc>
        <w:tc>
          <w:tcPr>
            <w:tcW w:w="1418" w:type="dxa"/>
            <w:shd w:val="clear" w:color="auto" w:fill="auto"/>
          </w:tcPr>
          <w:p w14:paraId="239EB2FD" w14:textId="77777777" w:rsidR="00FD0C48" w:rsidRPr="00FD0C48" w:rsidRDefault="00FD0C48" w:rsidP="00FD0C48">
            <w:pPr>
              <w:jc w:val="center"/>
              <w:rPr>
                <w:sz w:val="23"/>
                <w:szCs w:val="23"/>
                <w:lang w:eastAsia="en-US"/>
              </w:rPr>
            </w:pPr>
            <w:r w:rsidRPr="00FD0C48">
              <w:rPr>
                <w:sz w:val="23"/>
                <w:szCs w:val="23"/>
                <w:lang w:eastAsia="en-US"/>
              </w:rPr>
              <w:t>с 01.01.2018</w:t>
            </w:r>
          </w:p>
        </w:tc>
        <w:tc>
          <w:tcPr>
            <w:tcW w:w="1144" w:type="dxa"/>
            <w:shd w:val="clear" w:color="auto" w:fill="auto"/>
          </w:tcPr>
          <w:p w14:paraId="1A454CB5" w14:textId="77777777" w:rsidR="00FD0C48" w:rsidRPr="00FD0C48" w:rsidRDefault="00FD0C48" w:rsidP="00FD0C48">
            <w:pPr>
              <w:jc w:val="center"/>
              <w:rPr>
                <w:sz w:val="23"/>
                <w:szCs w:val="23"/>
                <w:lang w:eastAsia="en-US"/>
              </w:rPr>
            </w:pPr>
            <w:r w:rsidRPr="00FD0C48">
              <w:rPr>
                <w:sz w:val="23"/>
                <w:szCs w:val="23"/>
                <w:lang w:eastAsia="en-US"/>
              </w:rPr>
              <w:t>3 093,81</w:t>
            </w:r>
          </w:p>
        </w:tc>
        <w:tc>
          <w:tcPr>
            <w:tcW w:w="850" w:type="dxa"/>
            <w:shd w:val="clear" w:color="auto" w:fill="auto"/>
            <w:vAlign w:val="center"/>
          </w:tcPr>
          <w:p w14:paraId="6F9C8974"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63520ED7"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5E1036EE"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2F1826B9"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4C924E04"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64A8DFDB" w14:textId="77777777" w:rsidTr="00FD0C48">
        <w:trPr>
          <w:trHeight w:val="189"/>
        </w:trPr>
        <w:tc>
          <w:tcPr>
            <w:tcW w:w="1559" w:type="dxa"/>
            <w:vMerge/>
            <w:shd w:val="clear" w:color="auto" w:fill="auto"/>
            <w:vAlign w:val="center"/>
          </w:tcPr>
          <w:p w14:paraId="407F8B11"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7806ED54" w14:textId="77777777" w:rsidR="00FD0C48" w:rsidRPr="00FD0C48" w:rsidRDefault="00FD0C48" w:rsidP="00FD0C48">
            <w:pPr>
              <w:ind w:right="-2"/>
              <w:jc w:val="center"/>
              <w:rPr>
                <w:sz w:val="20"/>
                <w:szCs w:val="20"/>
                <w:lang w:eastAsia="en-US"/>
              </w:rPr>
            </w:pPr>
          </w:p>
        </w:tc>
        <w:tc>
          <w:tcPr>
            <w:tcW w:w="1418" w:type="dxa"/>
            <w:shd w:val="clear" w:color="auto" w:fill="auto"/>
          </w:tcPr>
          <w:p w14:paraId="3CCBADC5" w14:textId="77777777" w:rsidR="00FD0C48" w:rsidRPr="00FD0C48" w:rsidRDefault="00FD0C48" w:rsidP="00FD0C48">
            <w:pPr>
              <w:jc w:val="center"/>
              <w:rPr>
                <w:sz w:val="23"/>
                <w:szCs w:val="23"/>
                <w:lang w:eastAsia="en-US"/>
              </w:rPr>
            </w:pPr>
            <w:r w:rsidRPr="00FD0C48">
              <w:rPr>
                <w:sz w:val="23"/>
                <w:szCs w:val="23"/>
                <w:lang w:eastAsia="en-US"/>
              </w:rPr>
              <w:t>с 01.07.2018</w:t>
            </w:r>
          </w:p>
        </w:tc>
        <w:tc>
          <w:tcPr>
            <w:tcW w:w="1144" w:type="dxa"/>
            <w:shd w:val="clear" w:color="auto" w:fill="auto"/>
          </w:tcPr>
          <w:p w14:paraId="6CD63AF3" w14:textId="77777777" w:rsidR="00FD0C48" w:rsidRPr="00FD0C48" w:rsidRDefault="00FD0C48" w:rsidP="00FD0C48">
            <w:pPr>
              <w:jc w:val="center"/>
              <w:rPr>
                <w:sz w:val="23"/>
                <w:szCs w:val="23"/>
                <w:lang w:val="en-US" w:eastAsia="en-US"/>
              </w:rPr>
            </w:pPr>
            <w:r w:rsidRPr="00FD0C48">
              <w:rPr>
                <w:sz w:val="23"/>
                <w:szCs w:val="23"/>
                <w:lang w:eastAsia="en-US"/>
              </w:rPr>
              <w:t>3 229,94</w:t>
            </w:r>
          </w:p>
        </w:tc>
        <w:tc>
          <w:tcPr>
            <w:tcW w:w="850" w:type="dxa"/>
            <w:shd w:val="clear" w:color="auto" w:fill="auto"/>
            <w:vAlign w:val="center"/>
          </w:tcPr>
          <w:p w14:paraId="71A07B0E"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349DAED0"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20483C9A"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0E49AE06"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3BA5D9FF"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7221246A" w14:textId="77777777" w:rsidTr="00FD0C48">
        <w:trPr>
          <w:trHeight w:val="189"/>
        </w:trPr>
        <w:tc>
          <w:tcPr>
            <w:tcW w:w="1559" w:type="dxa"/>
            <w:vMerge/>
            <w:shd w:val="clear" w:color="auto" w:fill="auto"/>
            <w:vAlign w:val="center"/>
          </w:tcPr>
          <w:p w14:paraId="3DA0B4B1"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5940C5DD" w14:textId="77777777" w:rsidR="00FD0C48" w:rsidRPr="00FD0C48" w:rsidRDefault="00FD0C48" w:rsidP="00FD0C48">
            <w:pPr>
              <w:ind w:right="-2"/>
              <w:jc w:val="center"/>
              <w:rPr>
                <w:sz w:val="20"/>
                <w:szCs w:val="20"/>
                <w:lang w:eastAsia="en-US"/>
              </w:rPr>
            </w:pPr>
          </w:p>
        </w:tc>
        <w:tc>
          <w:tcPr>
            <w:tcW w:w="1418" w:type="dxa"/>
            <w:shd w:val="clear" w:color="auto" w:fill="auto"/>
          </w:tcPr>
          <w:p w14:paraId="24F387C7" w14:textId="77777777" w:rsidR="00FD0C48" w:rsidRPr="00FD0C48" w:rsidRDefault="00FD0C48" w:rsidP="00FD0C48">
            <w:pPr>
              <w:jc w:val="center"/>
              <w:rPr>
                <w:sz w:val="23"/>
                <w:szCs w:val="23"/>
                <w:lang w:eastAsia="en-US"/>
              </w:rPr>
            </w:pPr>
            <w:r w:rsidRPr="00FD0C48">
              <w:rPr>
                <w:sz w:val="23"/>
                <w:szCs w:val="23"/>
                <w:lang w:eastAsia="en-US"/>
              </w:rPr>
              <w:t>с 01.01.2019</w:t>
            </w:r>
          </w:p>
        </w:tc>
        <w:tc>
          <w:tcPr>
            <w:tcW w:w="1144" w:type="dxa"/>
            <w:shd w:val="clear" w:color="auto" w:fill="auto"/>
          </w:tcPr>
          <w:p w14:paraId="2DACA4A0" w14:textId="77777777" w:rsidR="00FD0C48" w:rsidRPr="00FD0C48" w:rsidRDefault="00FD0C48" w:rsidP="00FD0C48">
            <w:pPr>
              <w:jc w:val="center"/>
              <w:rPr>
                <w:sz w:val="23"/>
                <w:szCs w:val="23"/>
                <w:lang w:eastAsia="en-US"/>
              </w:rPr>
            </w:pPr>
            <w:r w:rsidRPr="00FD0C48">
              <w:rPr>
                <w:sz w:val="23"/>
                <w:szCs w:val="23"/>
                <w:lang w:eastAsia="en-US"/>
              </w:rPr>
              <w:t>3 229,94</w:t>
            </w:r>
          </w:p>
        </w:tc>
        <w:tc>
          <w:tcPr>
            <w:tcW w:w="850" w:type="dxa"/>
            <w:shd w:val="clear" w:color="auto" w:fill="auto"/>
            <w:vAlign w:val="center"/>
          </w:tcPr>
          <w:p w14:paraId="533464F7"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1C124594"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0403FD2F"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2814B351"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3D2FE997"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360EBB07" w14:textId="77777777" w:rsidTr="00FD0C48">
        <w:trPr>
          <w:trHeight w:val="189"/>
        </w:trPr>
        <w:tc>
          <w:tcPr>
            <w:tcW w:w="1559" w:type="dxa"/>
            <w:vMerge/>
            <w:shd w:val="clear" w:color="auto" w:fill="auto"/>
            <w:vAlign w:val="center"/>
          </w:tcPr>
          <w:p w14:paraId="7C7ED92F"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295EE8D2" w14:textId="77777777" w:rsidR="00FD0C48" w:rsidRPr="00FD0C48" w:rsidRDefault="00FD0C48" w:rsidP="00FD0C48">
            <w:pPr>
              <w:ind w:right="-2"/>
              <w:jc w:val="center"/>
              <w:rPr>
                <w:sz w:val="20"/>
                <w:szCs w:val="20"/>
                <w:lang w:eastAsia="en-US"/>
              </w:rPr>
            </w:pPr>
          </w:p>
        </w:tc>
        <w:tc>
          <w:tcPr>
            <w:tcW w:w="1418" w:type="dxa"/>
            <w:shd w:val="clear" w:color="auto" w:fill="auto"/>
          </w:tcPr>
          <w:p w14:paraId="391686CC" w14:textId="77777777" w:rsidR="00FD0C48" w:rsidRPr="00FD0C48" w:rsidRDefault="00FD0C48" w:rsidP="00FD0C48">
            <w:pPr>
              <w:jc w:val="center"/>
              <w:rPr>
                <w:sz w:val="23"/>
                <w:szCs w:val="23"/>
                <w:lang w:eastAsia="en-US"/>
              </w:rPr>
            </w:pPr>
            <w:r w:rsidRPr="00FD0C48">
              <w:rPr>
                <w:sz w:val="23"/>
                <w:szCs w:val="23"/>
                <w:lang w:eastAsia="en-US"/>
              </w:rPr>
              <w:t>с 01.07.2019</w:t>
            </w:r>
          </w:p>
        </w:tc>
        <w:tc>
          <w:tcPr>
            <w:tcW w:w="1144" w:type="dxa"/>
            <w:shd w:val="clear" w:color="auto" w:fill="auto"/>
          </w:tcPr>
          <w:p w14:paraId="303E1707" w14:textId="77777777" w:rsidR="00FD0C48" w:rsidRPr="00FD0C48" w:rsidRDefault="00FD0C48" w:rsidP="00FD0C48">
            <w:pPr>
              <w:jc w:val="center"/>
              <w:rPr>
                <w:sz w:val="23"/>
                <w:szCs w:val="23"/>
                <w:lang w:eastAsia="en-US"/>
              </w:rPr>
            </w:pPr>
            <w:r w:rsidRPr="00FD0C48">
              <w:rPr>
                <w:sz w:val="23"/>
                <w:szCs w:val="23"/>
                <w:lang w:eastAsia="en-US"/>
              </w:rPr>
              <w:t>3 617,53</w:t>
            </w:r>
          </w:p>
        </w:tc>
        <w:tc>
          <w:tcPr>
            <w:tcW w:w="850" w:type="dxa"/>
            <w:shd w:val="clear" w:color="auto" w:fill="auto"/>
            <w:vAlign w:val="center"/>
          </w:tcPr>
          <w:p w14:paraId="590635FE"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5E5231EE"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12525D71"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7CD773B1"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707E3D9E"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000E71CF" w14:textId="77777777" w:rsidTr="00FD0C48">
        <w:trPr>
          <w:trHeight w:val="189"/>
        </w:trPr>
        <w:tc>
          <w:tcPr>
            <w:tcW w:w="1559" w:type="dxa"/>
            <w:vMerge/>
            <w:shd w:val="clear" w:color="auto" w:fill="auto"/>
            <w:vAlign w:val="center"/>
          </w:tcPr>
          <w:p w14:paraId="6E29D348"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559B65E5" w14:textId="77777777" w:rsidR="00FD0C48" w:rsidRPr="00FD0C48" w:rsidRDefault="00FD0C48" w:rsidP="00FD0C48">
            <w:pPr>
              <w:ind w:right="-2"/>
              <w:jc w:val="center"/>
              <w:rPr>
                <w:sz w:val="20"/>
                <w:szCs w:val="20"/>
                <w:lang w:eastAsia="en-US"/>
              </w:rPr>
            </w:pPr>
          </w:p>
        </w:tc>
        <w:tc>
          <w:tcPr>
            <w:tcW w:w="1418" w:type="dxa"/>
            <w:shd w:val="clear" w:color="auto" w:fill="auto"/>
          </w:tcPr>
          <w:p w14:paraId="45A0DC08" w14:textId="77777777" w:rsidR="00FD0C48" w:rsidRPr="00FD0C48" w:rsidRDefault="00FD0C48" w:rsidP="00FD0C48">
            <w:pPr>
              <w:jc w:val="center"/>
              <w:rPr>
                <w:sz w:val="23"/>
                <w:szCs w:val="23"/>
                <w:lang w:eastAsia="en-US"/>
              </w:rPr>
            </w:pPr>
            <w:r w:rsidRPr="00FD0C48">
              <w:rPr>
                <w:sz w:val="23"/>
                <w:szCs w:val="23"/>
                <w:lang w:eastAsia="en-US"/>
              </w:rPr>
              <w:t>с 01.01.2020</w:t>
            </w:r>
          </w:p>
        </w:tc>
        <w:tc>
          <w:tcPr>
            <w:tcW w:w="1144" w:type="dxa"/>
            <w:shd w:val="clear" w:color="auto" w:fill="auto"/>
          </w:tcPr>
          <w:p w14:paraId="4725F094" w14:textId="77777777" w:rsidR="00FD0C48" w:rsidRPr="00FD0C48" w:rsidRDefault="00FD0C48" w:rsidP="00FD0C48">
            <w:pPr>
              <w:jc w:val="center"/>
              <w:rPr>
                <w:sz w:val="23"/>
                <w:szCs w:val="23"/>
                <w:lang w:eastAsia="en-US"/>
              </w:rPr>
            </w:pPr>
            <w:r w:rsidRPr="00FD0C48">
              <w:rPr>
                <w:sz w:val="23"/>
                <w:szCs w:val="23"/>
                <w:lang w:eastAsia="en-US"/>
              </w:rPr>
              <w:t>3 617,53</w:t>
            </w:r>
          </w:p>
        </w:tc>
        <w:tc>
          <w:tcPr>
            <w:tcW w:w="850" w:type="dxa"/>
            <w:shd w:val="clear" w:color="auto" w:fill="auto"/>
          </w:tcPr>
          <w:p w14:paraId="158B3728"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18CFC7C2"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762F293A"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0A4D886A"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5B77052D"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492FAB64" w14:textId="77777777" w:rsidTr="00FD0C48">
        <w:trPr>
          <w:trHeight w:val="189"/>
        </w:trPr>
        <w:tc>
          <w:tcPr>
            <w:tcW w:w="1559" w:type="dxa"/>
            <w:vMerge/>
            <w:shd w:val="clear" w:color="auto" w:fill="auto"/>
            <w:vAlign w:val="center"/>
          </w:tcPr>
          <w:p w14:paraId="4530B93D"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793F24FC" w14:textId="77777777" w:rsidR="00FD0C48" w:rsidRPr="00FD0C48" w:rsidRDefault="00FD0C48" w:rsidP="00FD0C48">
            <w:pPr>
              <w:ind w:right="-2"/>
              <w:jc w:val="center"/>
              <w:rPr>
                <w:sz w:val="20"/>
                <w:szCs w:val="20"/>
                <w:lang w:eastAsia="en-US"/>
              </w:rPr>
            </w:pPr>
          </w:p>
        </w:tc>
        <w:tc>
          <w:tcPr>
            <w:tcW w:w="1418" w:type="dxa"/>
            <w:shd w:val="clear" w:color="auto" w:fill="auto"/>
          </w:tcPr>
          <w:p w14:paraId="067ADE7F" w14:textId="77777777" w:rsidR="00FD0C48" w:rsidRPr="00FD0C48" w:rsidRDefault="00FD0C48" w:rsidP="00FD0C48">
            <w:pPr>
              <w:jc w:val="center"/>
              <w:rPr>
                <w:sz w:val="23"/>
                <w:szCs w:val="23"/>
                <w:lang w:eastAsia="en-US"/>
              </w:rPr>
            </w:pPr>
            <w:r w:rsidRPr="00FD0C48">
              <w:rPr>
                <w:sz w:val="23"/>
                <w:szCs w:val="23"/>
                <w:lang w:eastAsia="en-US"/>
              </w:rPr>
              <w:t>с 01.07.2020</w:t>
            </w:r>
          </w:p>
        </w:tc>
        <w:tc>
          <w:tcPr>
            <w:tcW w:w="1144" w:type="dxa"/>
            <w:shd w:val="clear" w:color="auto" w:fill="auto"/>
          </w:tcPr>
          <w:p w14:paraId="32B666DC" w14:textId="77777777" w:rsidR="00FD0C48" w:rsidRPr="00FD0C48" w:rsidRDefault="00FD0C48" w:rsidP="00FD0C48">
            <w:pPr>
              <w:jc w:val="center"/>
              <w:rPr>
                <w:sz w:val="23"/>
                <w:szCs w:val="23"/>
                <w:lang w:eastAsia="en-US"/>
              </w:rPr>
            </w:pPr>
            <w:r w:rsidRPr="00FD0C48">
              <w:rPr>
                <w:sz w:val="23"/>
                <w:szCs w:val="23"/>
                <w:lang w:eastAsia="en-US"/>
              </w:rPr>
              <w:t>3 834,58</w:t>
            </w:r>
          </w:p>
        </w:tc>
        <w:tc>
          <w:tcPr>
            <w:tcW w:w="850" w:type="dxa"/>
            <w:shd w:val="clear" w:color="auto" w:fill="auto"/>
          </w:tcPr>
          <w:p w14:paraId="1A94CCA8"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597C0E7D"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0744B9DD"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729B0EB3"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418FEACE"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7436258A" w14:textId="77777777" w:rsidTr="00FD0C48">
        <w:trPr>
          <w:trHeight w:val="189"/>
        </w:trPr>
        <w:tc>
          <w:tcPr>
            <w:tcW w:w="1559" w:type="dxa"/>
            <w:vMerge/>
            <w:shd w:val="clear" w:color="auto" w:fill="auto"/>
            <w:vAlign w:val="center"/>
          </w:tcPr>
          <w:p w14:paraId="44CEEAE7"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51167603" w14:textId="77777777" w:rsidR="00FD0C48" w:rsidRPr="00FD0C48" w:rsidRDefault="00FD0C48" w:rsidP="00FD0C48">
            <w:pPr>
              <w:ind w:right="-2"/>
              <w:jc w:val="center"/>
              <w:rPr>
                <w:sz w:val="20"/>
                <w:szCs w:val="20"/>
                <w:lang w:eastAsia="en-US"/>
              </w:rPr>
            </w:pPr>
          </w:p>
        </w:tc>
        <w:tc>
          <w:tcPr>
            <w:tcW w:w="1418" w:type="dxa"/>
            <w:shd w:val="clear" w:color="auto" w:fill="auto"/>
          </w:tcPr>
          <w:p w14:paraId="65BA1F9D" w14:textId="77777777" w:rsidR="00FD0C48" w:rsidRPr="00FD0C48" w:rsidRDefault="00FD0C48" w:rsidP="00FD0C48">
            <w:pPr>
              <w:jc w:val="center"/>
              <w:rPr>
                <w:sz w:val="23"/>
                <w:szCs w:val="23"/>
                <w:lang w:eastAsia="en-US"/>
              </w:rPr>
            </w:pPr>
            <w:r w:rsidRPr="00FD0C48">
              <w:rPr>
                <w:sz w:val="23"/>
                <w:szCs w:val="23"/>
                <w:lang w:eastAsia="en-US"/>
              </w:rPr>
              <w:t>с 01.01.2021</w:t>
            </w:r>
          </w:p>
        </w:tc>
        <w:tc>
          <w:tcPr>
            <w:tcW w:w="1144" w:type="dxa"/>
            <w:shd w:val="clear" w:color="auto" w:fill="auto"/>
          </w:tcPr>
          <w:p w14:paraId="305BB1AA" w14:textId="77777777" w:rsidR="00FD0C48" w:rsidRPr="00FD0C48" w:rsidRDefault="00FD0C48" w:rsidP="00FD0C48">
            <w:pPr>
              <w:jc w:val="center"/>
              <w:rPr>
                <w:sz w:val="23"/>
                <w:szCs w:val="23"/>
                <w:lang w:eastAsia="en-US"/>
              </w:rPr>
            </w:pPr>
            <w:r w:rsidRPr="00FD0C48">
              <w:rPr>
                <w:sz w:val="23"/>
                <w:szCs w:val="23"/>
                <w:lang w:eastAsia="en-US"/>
              </w:rPr>
              <w:t>3 834,58</w:t>
            </w:r>
          </w:p>
        </w:tc>
        <w:tc>
          <w:tcPr>
            <w:tcW w:w="850" w:type="dxa"/>
            <w:shd w:val="clear" w:color="auto" w:fill="auto"/>
          </w:tcPr>
          <w:p w14:paraId="48BB8240"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5C80B3A1"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50781449"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29AF0478"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3A4B422A"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3DCE60C8" w14:textId="77777777" w:rsidTr="00FD0C48">
        <w:trPr>
          <w:trHeight w:val="189"/>
        </w:trPr>
        <w:tc>
          <w:tcPr>
            <w:tcW w:w="1559" w:type="dxa"/>
            <w:vMerge/>
            <w:shd w:val="clear" w:color="auto" w:fill="auto"/>
            <w:vAlign w:val="center"/>
          </w:tcPr>
          <w:p w14:paraId="5C4B08A1"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4596FF1A" w14:textId="77777777" w:rsidR="00FD0C48" w:rsidRPr="00FD0C48" w:rsidRDefault="00FD0C48" w:rsidP="00FD0C48">
            <w:pPr>
              <w:ind w:right="-2"/>
              <w:jc w:val="center"/>
              <w:rPr>
                <w:sz w:val="20"/>
                <w:szCs w:val="20"/>
                <w:lang w:eastAsia="en-US"/>
              </w:rPr>
            </w:pPr>
          </w:p>
        </w:tc>
        <w:tc>
          <w:tcPr>
            <w:tcW w:w="1418" w:type="dxa"/>
            <w:shd w:val="clear" w:color="auto" w:fill="auto"/>
          </w:tcPr>
          <w:p w14:paraId="4CC55087" w14:textId="77777777" w:rsidR="00FD0C48" w:rsidRPr="00FD0C48" w:rsidRDefault="00FD0C48" w:rsidP="00FD0C48">
            <w:pPr>
              <w:jc w:val="center"/>
              <w:rPr>
                <w:sz w:val="23"/>
                <w:szCs w:val="23"/>
                <w:lang w:eastAsia="en-US"/>
              </w:rPr>
            </w:pPr>
            <w:r w:rsidRPr="00FD0C48">
              <w:rPr>
                <w:sz w:val="23"/>
                <w:szCs w:val="23"/>
                <w:lang w:eastAsia="en-US"/>
              </w:rPr>
              <w:t>с 01.07.2021</w:t>
            </w:r>
          </w:p>
        </w:tc>
        <w:tc>
          <w:tcPr>
            <w:tcW w:w="1144" w:type="dxa"/>
            <w:shd w:val="clear" w:color="auto" w:fill="auto"/>
          </w:tcPr>
          <w:p w14:paraId="48AF1AD7" w14:textId="77777777" w:rsidR="00FD0C48" w:rsidRPr="00FD0C48" w:rsidRDefault="00FD0C48" w:rsidP="00FD0C48">
            <w:pPr>
              <w:jc w:val="center"/>
              <w:rPr>
                <w:sz w:val="23"/>
                <w:szCs w:val="23"/>
                <w:lang w:eastAsia="en-US"/>
              </w:rPr>
            </w:pPr>
            <w:r w:rsidRPr="00FD0C48">
              <w:rPr>
                <w:sz w:val="23"/>
                <w:szCs w:val="23"/>
                <w:lang w:eastAsia="en-US"/>
              </w:rPr>
              <w:t>3 972,62</w:t>
            </w:r>
          </w:p>
        </w:tc>
        <w:tc>
          <w:tcPr>
            <w:tcW w:w="850" w:type="dxa"/>
            <w:shd w:val="clear" w:color="auto" w:fill="auto"/>
          </w:tcPr>
          <w:p w14:paraId="00A5951B"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6B55EEF8"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5ABD88D8"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3437A94D"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5666B8DA"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4E1F1102" w14:textId="77777777" w:rsidTr="00FD0C48">
        <w:trPr>
          <w:trHeight w:val="189"/>
        </w:trPr>
        <w:tc>
          <w:tcPr>
            <w:tcW w:w="1559" w:type="dxa"/>
            <w:vMerge/>
            <w:shd w:val="clear" w:color="auto" w:fill="auto"/>
            <w:vAlign w:val="center"/>
          </w:tcPr>
          <w:p w14:paraId="3163AD7A"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5802EC79" w14:textId="77777777" w:rsidR="00FD0C48" w:rsidRPr="00FD0C48" w:rsidRDefault="00FD0C48" w:rsidP="00FD0C48">
            <w:pPr>
              <w:ind w:right="-2"/>
              <w:jc w:val="center"/>
              <w:rPr>
                <w:sz w:val="20"/>
                <w:szCs w:val="20"/>
                <w:lang w:eastAsia="en-US"/>
              </w:rPr>
            </w:pPr>
          </w:p>
        </w:tc>
        <w:tc>
          <w:tcPr>
            <w:tcW w:w="1418" w:type="dxa"/>
            <w:shd w:val="clear" w:color="auto" w:fill="auto"/>
          </w:tcPr>
          <w:p w14:paraId="0336BEEB" w14:textId="77777777" w:rsidR="00FD0C48" w:rsidRPr="00FD0C48" w:rsidRDefault="00FD0C48" w:rsidP="00FD0C48">
            <w:pPr>
              <w:jc w:val="center"/>
              <w:rPr>
                <w:sz w:val="23"/>
                <w:szCs w:val="23"/>
                <w:lang w:eastAsia="en-US"/>
              </w:rPr>
            </w:pPr>
            <w:r w:rsidRPr="00FD0C48">
              <w:rPr>
                <w:sz w:val="23"/>
                <w:szCs w:val="23"/>
                <w:lang w:eastAsia="en-US"/>
              </w:rPr>
              <w:t>с 01.01.2022</w:t>
            </w:r>
          </w:p>
        </w:tc>
        <w:tc>
          <w:tcPr>
            <w:tcW w:w="1144" w:type="dxa"/>
            <w:shd w:val="clear" w:color="auto" w:fill="auto"/>
          </w:tcPr>
          <w:p w14:paraId="6646F27E" w14:textId="77777777" w:rsidR="00FD0C48" w:rsidRPr="00FD0C48" w:rsidRDefault="00FD0C48" w:rsidP="00FD0C48">
            <w:pPr>
              <w:jc w:val="center"/>
              <w:rPr>
                <w:sz w:val="23"/>
                <w:szCs w:val="23"/>
                <w:lang w:eastAsia="en-US"/>
              </w:rPr>
            </w:pPr>
            <w:r w:rsidRPr="00FD0C48">
              <w:rPr>
                <w:sz w:val="23"/>
                <w:szCs w:val="23"/>
                <w:lang w:eastAsia="en-US"/>
              </w:rPr>
              <w:t>3 972,62</w:t>
            </w:r>
          </w:p>
        </w:tc>
        <w:tc>
          <w:tcPr>
            <w:tcW w:w="850" w:type="dxa"/>
            <w:shd w:val="clear" w:color="auto" w:fill="auto"/>
          </w:tcPr>
          <w:p w14:paraId="4AD1C3A9"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6C4C0CD9"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3C95D499"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5B09BD7C"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1FB717F7"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6D52C461" w14:textId="77777777" w:rsidTr="00FD0C48">
        <w:trPr>
          <w:trHeight w:val="189"/>
        </w:trPr>
        <w:tc>
          <w:tcPr>
            <w:tcW w:w="1559" w:type="dxa"/>
            <w:vMerge/>
            <w:shd w:val="clear" w:color="auto" w:fill="auto"/>
            <w:vAlign w:val="center"/>
          </w:tcPr>
          <w:p w14:paraId="18DC4EFF"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56CF5B3C" w14:textId="77777777" w:rsidR="00FD0C48" w:rsidRPr="00FD0C48" w:rsidRDefault="00FD0C48" w:rsidP="00FD0C48">
            <w:pPr>
              <w:ind w:right="-2"/>
              <w:jc w:val="center"/>
              <w:rPr>
                <w:sz w:val="20"/>
                <w:szCs w:val="20"/>
                <w:lang w:eastAsia="en-US"/>
              </w:rPr>
            </w:pPr>
          </w:p>
        </w:tc>
        <w:tc>
          <w:tcPr>
            <w:tcW w:w="1418" w:type="dxa"/>
            <w:shd w:val="clear" w:color="auto" w:fill="auto"/>
          </w:tcPr>
          <w:p w14:paraId="6BEBFB64" w14:textId="77777777" w:rsidR="00FD0C48" w:rsidRPr="00FD0C48" w:rsidRDefault="00FD0C48" w:rsidP="00FD0C48">
            <w:pPr>
              <w:jc w:val="center"/>
              <w:rPr>
                <w:sz w:val="23"/>
                <w:szCs w:val="23"/>
                <w:lang w:eastAsia="en-US"/>
              </w:rPr>
            </w:pPr>
            <w:r w:rsidRPr="00FD0C48">
              <w:rPr>
                <w:sz w:val="23"/>
                <w:szCs w:val="23"/>
                <w:lang w:eastAsia="en-US"/>
              </w:rPr>
              <w:t>с 01.07.2022</w:t>
            </w:r>
          </w:p>
        </w:tc>
        <w:tc>
          <w:tcPr>
            <w:tcW w:w="1144" w:type="dxa"/>
            <w:shd w:val="clear" w:color="auto" w:fill="auto"/>
          </w:tcPr>
          <w:p w14:paraId="57180910" w14:textId="77777777" w:rsidR="00FD0C48" w:rsidRPr="00FD0C48" w:rsidRDefault="00FD0C48" w:rsidP="00FD0C48">
            <w:pPr>
              <w:jc w:val="center"/>
              <w:rPr>
                <w:sz w:val="23"/>
                <w:szCs w:val="23"/>
                <w:lang w:eastAsia="en-US"/>
              </w:rPr>
            </w:pPr>
            <w:r w:rsidRPr="00FD0C48">
              <w:rPr>
                <w:sz w:val="23"/>
                <w:szCs w:val="23"/>
                <w:lang w:eastAsia="en-US"/>
              </w:rPr>
              <w:t>4 127,11</w:t>
            </w:r>
          </w:p>
        </w:tc>
        <w:tc>
          <w:tcPr>
            <w:tcW w:w="850" w:type="dxa"/>
            <w:shd w:val="clear" w:color="auto" w:fill="auto"/>
          </w:tcPr>
          <w:p w14:paraId="50208DA4"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0BE6BCD3"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2DE6A1E0"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03DCE333"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4C04C051"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5E05651B" w14:textId="77777777" w:rsidTr="00FD0C48">
        <w:trPr>
          <w:trHeight w:val="189"/>
        </w:trPr>
        <w:tc>
          <w:tcPr>
            <w:tcW w:w="1559" w:type="dxa"/>
            <w:vMerge/>
            <w:shd w:val="clear" w:color="auto" w:fill="auto"/>
            <w:vAlign w:val="center"/>
          </w:tcPr>
          <w:p w14:paraId="1B44BF17"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3763A6F4" w14:textId="77777777" w:rsidR="00FD0C48" w:rsidRPr="00FD0C48" w:rsidRDefault="00FD0C48" w:rsidP="00FD0C48">
            <w:pPr>
              <w:ind w:right="-2"/>
              <w:jc w:val="center"/>
              <w:rPr>
                <w:sz w:val="20"/>
                <w:szCs w:val="20"/>
                <w:lang w:eastAsia="en-US"/>
              </w:rPr>
            </w:pPr>
          </w:p>
        </w:tc>
        <w:tc>
          <w:tcPr>
            <w:tcW w:w="1418" w:type="dxa"/>
            <w:shd w:val="clear" w:color="auto" w:fill="auto"/>
          </w:tcPr>
          <w:p w14:paraId="0508B111" w14:textId="77777777" w:rsidR="00FD0C48" w:rsidRPr="00FD0C48" w:rsidRDefault="00FD0C48" w:rsidP="00FD0C48">
            <w:pPr>
              <w:jc w:val="center"/>
              <w:rPr>
                <w:sz w:val="23"/>
                <w:szCs w:val="23"/>
                <w:lang w:eastAsia="en-US"/>
              </w:rPr>
            </w:pPr>
            <w:r w:rsidRPr="00FD0C48">
              <w:rPr>
                <w:sz w:val="23"/>
                <w:szCs w:val="23"/>
                <w:lang w:eastAsia="en-US"/>
              </w:rPr>
              <w:t>с 01.12.2022</w:t>
            </w:r>
          </w:p>
        </w:tc>
        <w:tc>
          <w:tcPr>
            <w:tcW w:w="1144" w:type="dxa"/>
            <w:shd w:val="clear" w:color="auto" w:fill="auto"/>
          </w:tcPr>
          <w:p w14:paraId="397D8529" w14:textId="77777777" w:rsidR="00FD0C48" w:rsidRPr="00FD0C48" w:rsidRDefault="00FD0C48" w:rsidP="00FD0C48">
            <w:pPr>
              <w:jc w:val="center"/>
              <w:rPr>
                <w:sz w:val="23"/>
                <w:szCs w:val="23"/>
                <w:lang w:eastAsia="en-US"/>
              </w:rPr>
            </w:pPr>
            <w:r w:rsidRPr="00FD0C48">
              <w:rPr>
                <w:sz w:val="23"/>
                <w:szCs w:val="23"/>
                <w:lang w:eastAsia="en-US"/>
              </w:rPr>
              <w:t>4 011,48</w:t>
            </w:r>
          </w:p>
        </w:tc>
        <w:tc>
          <w:tcPr>
            <w:tcW w:w="850" w:type="dxa"/>
            <w:shd w:val="clear" w:color="auto" w:fill="auto"/>
          </w:tcPr>
          <w:p w14:paraId="1F6A4146"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4A56E9EE"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03591E97"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0CF73324"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0271ACF8"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607693F7" w14:textId="77777777" w:rsidTr="00FD0C48">
        <w:trPr>
          <w:trHeight w:val="189"/>
        </w:trPr>
        <w:tc>
          <w:tcPr>
            <w:tcW w:w="1559" w:type="dxa"/>
            <w:vMerge/>
            <w:shd w:val="clear" w:color="auto" w:fill="auto"/>
            <w:vAlign w:val="center"/>
          </w:tcPr>
          <w:p w14:paraId="1004B3CD"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1F7274AD" w14:textId="77777777" w:rsidR="00FD0C48" w:rsidRPr="00FD0C48" w:rsidRDefault="00FD0C48" w:rsidP="00FD0C48">
            <w:pPr>
              <w:ind w:right="-2"/>
              <w:jc w:val="center"/>
              <w:rPr>
                <w:sz w:val="20"/>
                <w:szCs w:val="20"/>
                <w:lang w:eastAsia="en-US"/>
              </w:rPr>
            </w:pPr>
          </w:p>
        </w:tc>
        <w:tc>
          <w:tcPr>
            <w:tcW w:w="1418" w:type="dxa"/>
            <w:shd w:val="clear" w:color="auto" w:fill="auto"/>
          </w:tcPr>
          <w:p w14:paraId="04F2C2FB" w14:textId="77777777" w:rsidR="00FD0C48" w:rsidRPr="00FD0C48" w:rsidRDefault="00FD0C48" w:rsidP="00FD0C48">
            <w:pPr>
              <w:jc w:val="center"/>
              <w:rPr>
                <w:sz w:val="23"/>
                <w:szCs w:val="23"/>
                <w:lang w:eastAsia="en-US"/>
              </w:rPr>
            </w:pPr>
            <w:r w:rsidRPr="00FD0C48">
              <w:rPr>
                <w:sz w:val="23"/>
                <w:szCs w:val="23"/>
                <w:lang w:eastAsia="en-US"/>
              </w:rPr>
              <w:t>с 01.01.2023</w:t>
            </w:r>
          </w:p>
        </w:tc>
        <w:tc>
          <w:tcPr>
            <w:tcW w:w="1144" w:type="dxa"/>
            <w:shd w:val="clear" w:color="auto" w:fill="auto"/>
          </w:tcPr>
          <w:p w14:paraId="702EB826" w14:textId="77777777" w:rsidR="00FD0C48" w:rsidRPr="00FD0C48" w:rsidRDefault="00FD0C48" w:rsidP="00FD0C48">
            <w:pPr>
              <w:jc w:val="center"/>
              <w:rPr>
                <w:sz w:val="23"/>
                <w:szCs w:val="23"/>
                <w:lang w:eastAsia="en-US"/>
              </w:rPr>
            </w:pPr>
            <w:r w:rsidRPr="00FD0C48">
              <w:rPr>
                <w:sz w:val="23"/>
                <w:szCs w:val="23"/>
                <w:lang w:eastAsia="en-US"/>
              </w:rPr>
              <w:t>4 011,48</w:t>
            </w:r>
          </w:p>
        </w:tc>
        <w:tc>
          <w:tcPr>
            <w:tcW w:w="850" w:type="dxa"/>
            <w:shd w:val="clear" w:color="auto" w:fill="auto"/>
          </w:tcPr>
          <w:p w14:paraId="4B5B8702"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115745A6"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5C17B6B0"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14C85F6C"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660171C6"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65C6EC9B" w14:textId="77777777" w:rsidTr="00FD0C48">
        <w:trPr>
          <w:trHeight w:val="189"/>
        </w:trPr>
        <w:tc>
          <w:tcPr>
            <w:tcW w:w="1559" w:type="dxa"/>
            <w:vMerge/>
            <w:shd w:val="clear" w:color="auto" w:fill="auto"/>
            <w:vAlign w:val="center"/>
          </w:tcPr>
          <w:p w14:paraId="40175F2B"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5BAAD8CD" w14:textId="77777777" w:rsidR="00FD0C48" w:rsidRPr="00FD0C48" w:rsidRDefault="00FD0C48" w:rsidP="00FD0C48">
            <w:pPr>
              <w:ind w:right="-2"/>
              <w:jc w:val="center"/>
              <w:rPr>
                <w:sz w:val="20"/>
                <w:szCs w:val="20"/>
                <w:lang w:eastAsia="en-US"/>
              </w:rPr>
            </w:pPr>
          </w:p>
        </w:tc>
        <w:tc>
          <w:tcPr>
            <w:tcW w:w="1418" w:type="dxa"/>
            <w:shd w:val="clear" w:color="auto" w:fill="auto"/>
          </w:tcPr>
          <w:p w14:paraId="444C04B1" w14:textId="77777777" w:rsidR="00FD0C48" w:rsidRPr="00FD0C48" w:rsidRDefault="00FD0C48" w:rsidP="00FD0C48">
            <w:pPr>
              <w:jc w:val="center"/>
              <w:rPr>
                <w:sz w:val="23"/>
                <w:szCs w:val="23"/>
                <w:lang w:eastAsia="en-US"/>
              </w:rPr>
            </w:pPr>
            <w:r w:rsidRPr="00FD0C48">
              <w:rPr>
                <w:sz w:val="23"/>
                <w:szCs w:val="23"/>
                <w:lang w:eastAsia="en-US"/>
              </w:rPr>
              <w:t>с 01.01.2024</w:t>
            </w:r>
          </w:p>
        </w:tc>
        <w:tc>
          <w:tcPr>
            <w:tcW w:w="1144" w:type="dxa"/>
            <w:shd w:val="clear" w:color="auto" w:fill="auto"/>
          </w:tcPr>
          <w:p w14:paraId="335CDA6F" w14:textId="77777777" w:rsidR="00FD0C48" w:rsidRPr="00FD0C48" w:rsidRDefault="00FD0C48" w:rsidP="00FD0C48">
            <w:pPr>
              <w:jc w:val="center"/>
              <w:rPr>
                <w:sz w:val="23"/>
                <w:szCs w:val="23"/>
                <w:lang w:eastAsia="en-US"/>
              </w:rPr>
            </w:pPr>
            <w:r w:rsidRPr="00FD0C48">
              <w:rPr>
                <w:sz w:val="23"/>
                <w:szCs w:val="23"/>
                <w:lang w:eastAsia="en-US"/>
              </w:rPr>
              <w:t>4 011,48</w:t>
            </w:r>
          </w:p>
        </w:tc>
        <w:tc>
          <w:tcPr>
            <w:tcW w:w="850" w:type="dxa"/>
            <w:shd w:val="clear" w:color="auto" w:fill="auto"/>
          </w:tcPr>
          <w:p w14:paraId="0C34AFE4"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5C4C6FF4"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7B6FD155"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0BBEA716"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2C1CBE8D"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4502FFB9" w14:textId="77777777" w:rsidTr="00FD0C48">
        <w:trPr>
          <w:trHeight w:val="189"/>
        </w:trPr>
        <w:tc>
          <w:tcPr>
            <w:tcW w:w="1559" w:type="dxa"/>
            <w:vMerge/>
            <w:shd w:val="clear" w:color="auto" w:fill="auto"/>
            <w:vAlign w:val="center"/>
          </w:tcPr>
          <w:p w14:paraId="1B6FD7CB"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2CB64649" w14:textId="77777777" w:rsidR="00FD0C48" w:rsidRPr="00FD0C48" w:rsidRDefault="00FD0C48" w:rsidP="00FD0C48">
            <w:pPr>
              <w:ind w:right="-2"/>
              <w:jc w:val="center"/>
              <w:rPr>
                <w:sz w:val="20"/>
                <w:szCs w:val="20"/>
                <w:lang w:eastAsia="en-US"/>
              </w:rPr>
            </w:pPr>
          </w:p>
        </w:tc>
        <w:tc>
          <w:tcPr>
            <w:tcW w:w="1418" w:type="dxa"/>
            <w:shd w:val="clear" w:color="auto" w:fill="auto"/>
          </w:tcPr>
          <w:p w14:paraId="67B3398E" w14:textId="77777777" w:rsidR="00FD0C48" w:rsidRPr="00FD0C48" w:rsidRDefault="00FD0C48" w:rsidP="00FD0C48">
            <w:pPr>
              <w:jc w:val="center"/>
              <w:rPr>
                <w:sz w:val="23"/>
                <w:szCs w:val="23"/>
                <w:lang w:eastAsia="en-US"/>
              </w:rPr>
            </w:pPr>
            <w:r w:rsidRPr="00FD0C48">
              <w:rPr>
                <w:sz w:val="23"/>
                <w:szCs w:val="23"/>
                <w:lang w:eastAsia="en-US"/>
              </w:rPr>
              <w:t>с 01.07.2024</w:t>
            </w:r>
          </w:p>
        </w:tc>
        <w:tc>
          <w:tcPr>
            <w:tcW w:w="1144" w:type="dxa"/>
            <w:shd w:val="clear" w:color="auto" w:fill="auto"/>
          </w:tcPr>
          <w:p w14:paraId="61B3F106" w14:textId="77777777" w:rsidR="00FD0C48" w:rsidRPr="00FD0C48" w:rsidRDefault="00FD0C48" w:rsidP="00FD0C48">
            <w:pPr>
              <w:jc w:val="center"/>
              <w:rPr>
                <w:sz w:val="23"/>
                <w:szCs w:val="23"/>
                <w:lang w:eastAsia="en-US"/>
              </w:rPr>
            </w:pPr>
            <w:r w:rsidRPr="00FD0C48">
              <w:rPr>
                <w:sz w:val="23"/>
                <w:szCs w:val="23"/>
                <w:lang w:eastAsia="en-US"/>
              </w:rPr>
              <w:t>4 213,12</w:t>
            </w:r>
          </w:p>
        </w:tc>
        <w:tc>
          <w:tcPr>
            <w:tcW w:w="850" w:type="dxa"/>
            <w:shd w:val="clear" w:color="auto" w:fill="auto"/>
          </w:tcPr>
          <w:p w14:paraId="4F32575C"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594E38A4"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28DFCBB6"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2C96E0AE"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33364BB4"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42B0E585" w14:textId="77777777" w:rsidTr="00FD0C48">
        <w:trPr>
          <w:trHeight w:val="189"/>
        </w:trPr>
        <w:tc>
          <w:tcPr>
            <w:tcW w:w="1559" w:type="dxa"/>
            <w:vMerge/>
            <w:shd w:val="clear" w:color="auto" w:fill="auto"/>
            <w:vAlign w:val="center"/>
          </w:tcPr>
          <w:p w14:paraId="1F19330D"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24C84135" w14:textId="77777777" w:rsidR="00FD0C48" w:rsidRPr="00FD0C48" w:rsidRDefault="00FD0C48" w:rsidP="00FD0C48">
            <w:pPr>
              <w:ind w:right="-2"/>
              <w:jc w:val="center"/>
              <w:rPr>
                <w:sz w:val="20"/>
                <w:szCs w:val="20"/>
                <w:lang w:eastAsia="en-US"/>
              </w:rPr>
            </w:pPr>
          </w:p>
        </w:tc>
        <w:tc>
          <w:tcPr>
            <w:tcW w:w="1418" w:type="dxa"/>
            <w:shd w:val="clear" w:color="auto" w:fill="auto"/>
          </w:tcPr>
          <w:p w14:paraId="317A4CAC" w14:textId="77777777" w:rsidR="00FD0C48" w:rsidRPr="00FD0C48" w:rsidRDefault="00FD0C48" w:rsidP="00FD0C48">
            <w:pPr>
              <w:jc w:val="center"/>
              <w:rPr>
                <w:sz w:val="23"/>
                <w:szCs w:val="23"/>
                <w:lang w:eastAsia="en-US"/>
              </w:rPr>
            </w:pPr>
            <w:r w:rsidRPr="00FD0C48">
              <w:rPr>
                <w:sz w:val="23"/>
                <w:szCs w:val="23"/>
                <w:lang w:eastAsia="en-US"/>
              </w:rPr>
              <w:t>с 01.01.2025</w:t>
            </w:r>
          </w:p>
        </w:tc>
        <w:tc>
          <w:tcPr>
            <w:tcW w:w="1144" w:type="dxa"/>
            <w:shd w:val="clear" w:color="auto" w:fill="auto"/>
          </w:tcPr>
          <w:p w14:paraId="3BDC21B9" w14:textId="77777777" w:rsidR="00FD0C48" w:rsidRPr="00FD0C48" w:rsidRDefault="00FD0C48" w:rsidP="00FD0C48">
            <w:pPr>
              <w:jc w:val="center"/>
              <w:rPr>
                <w:sz w:val="23"/>
                <w:szCs w:val="23"/>
                <w:lang w:eastAsia="en-US"/>
              </w:rPr>
            </w:pPr>
            <w:r w:rsidRPr="00FD0C48">
              <w:rPr>
                <w:sz w:val="23"/>
                <w:szCs w:val="23"/>
                <w:lang w:eastAsia="en-US"/>
              </w:rPr>
              <w:t>4 472,98</w:t>
            </w:r>
          </w:p>
        </w:tc>
        <w:tc>
          <w:tcPr>
            <w:tcW w:w="850" w:type="dxa"/>
            <w:shd w:val="clear" w:color="auto" w:fill="auto"/>
          </w:tcPr>
          <w:p w14:paraId="07069BBD"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239159DC"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1A31093E"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663C4B77"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3227FA0F"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760944B6" w14:textId="77777777" w:rsidTr="00FD0C48">
        <w:trPr>
          <w:trHeight w:val="189"/>
        </w:trPr>
        <w:tc>
          <w:tcPr>
            <w:tcW w:w="1559" w:type="dxa"/>
            <w:vMerge/>
            <w:shd w:val="clear" w:color="auto" w:fill="auto"/>
            <w:vAlign w:val="center"/>
          </w:tcPr>
          <w:p w14:paraId="1761F184"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237B1265" w14:textId="77777777" w:rsidR="00FD0C48" w:rsidRPr="00FD0C48" w:rsidRDefault="00FD0C48" w:rsidP="00FD0C48">
            <w:pPr>
              <w:ind w:right="-2"/>
              <w:jc w:val="center"/>
              <w:rPr>
                <w:sz w:val="20"/>
                <w:szCs w:val="20"/>
                <w:lang w:eastAsia="en-US"/>
              </w:rPr>
            </w:pPr>
          </w:p>
        </w:tc>
        <w:tc>
          <w:tcPr>
            <w:tcW w:w="1418" w:type="dxa"/>
            <w:shd w:val="clear" w:color="auto" w:fill="auto"/>
          </w:tcPr>
          <w:p w14:paraId="437D846F" w14:textId="77777777" w:rsidR="00FD0C48" w:rsidRPr="00FD0C48" w:rsidRDefault="00FD0C48" w:rsidP="00FD0C48">
            <w:pPr>
              <w:jc w:val="center"/>
              <w:rPr>
                <w:sz w:val="23"/>
                <w:szCs w:val="23"/>
                <w:lang w:eastAsia="en-US"/>
              </w:rPr>
            </w:pPr>
            <w:r w:rsidRPr="00FD0C48">
              <w:rPr>
                <w:sz w:val="23"/>
                <w:szCs w:val="23"/>
                <w:lang w:eastAsia="en-US"/>
              </w:rPr>
              <w:t>с 01.07.2025</w:t>
            </w:r>
          </w:p>
        </w:tc>
        <w:tc>
          <w:tcPr>
            <w:tcW w:w="1144" w:type="dxa"/>
            <w:shd w:val="clear" w:color="auto" w:fill="auto"/>
          </w:tcPr>
          <w:p w14:paraId="414E64B3" w14:textId="77777777" w:rsidR="00FD0C48" w:rsidRPr="00FD0C48" w:rsidRDefault="00FD0C48" w:rsidP="00FD0C48">
            <w:pPr>
              <w:jc w:val="center"/>
              <w:rPr>
                <w:sz w:val="23"/>
                <w:szCs w:val="23"/>
                <w:lang w:eastAsia="en-US"/>
              </w:rPr>
            </w:pPr>
            <w:r w:rsidRPr="00FD0C48">
              <w:rPr>
                <w:sz w:val="23"/>
                <w:szCs w:val="23"/>
                <w:lang w:eastAsia="en-US"/>
              </w:rPr>
              <w:t>4 651,90</w:t>
            </w:r>
          </w:p>
        </w:tc>
        <w:tc>
          <w:tcPr>
            <w:tcW w:w="850" w:type="dxa"/>
            <w:shd w:val="clear" w:color="auto" w:fill="auto"/>
          </w:tcPr>
          <w:p w14:paraId="777A00B7"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1E7A5695"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56584D65"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149E0F89"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0EC6A735"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2D2D00E3" w14:textId="77777777" w:rsidTr="00FD0C48">
        <w:trPr>
          <w:trHeight w:val="334"/>
        </w:trPr>
        <w:tc>
          <w:tcPr>
            <w:tcW w:w="1559" w:type="dxa"/>
            <w:vMerge/>
            <w:shd w:val="clear" w:color="auto" w:fill="auto"/>
            <w:vAlign w:val="center"/>
          </w:tcPr>
          <w:p w14:paraId="5C9DFD9D" w14:textId="77777777" w:rsidR="00FD0C48" w:rsidRPr="00FD0C48" w:rsidRDefault="00FD0C48" w:rsidP="00FD0C48">
            <w:pPr>
              <w:ind w:right="-2"/>
              <w:jc w:val="center"/>
              <w:rPr>
                <w:sz w:val="23"/>
                <w:szCs w:val="23"/>
                <w:lang w:eastAsia="en-US"/>
              </w:rPr>
            </w:pPr>
          </w:p>
        </w:tc>
        <w:tc>
          <w:tcPr>
            <w:tcW w:w="1706" w:type="dxa"/>
            <w:shd w:val="clear" w:color="auto" w:fill="auto"/>
            <w:vAlign w:val="center"/>
          </w:tcPr>
          <w:p w14:paraId="341767D9" w14:textId="77777777" w:rsidR="00FD0C48" w:rsidRPr="00FD0C48" w:rsidRDefault="00FD0C48" w:rsidP="00FD0C48">
            <w:pPr>
              <w:ind w:right="-2"/>
              <w:jc w:val="center"/>
              <w:rPr>
                <w:sz w:val="20"/>
                <w:szCs w:val="20"/>
                <w:lang w:eastAsia="en-US"/>
              </w:rPr>
            </w:pPr>
            <w:proofErr w:type="spellStart"/>
            <w:r w:rsidRPr="00FD0C48">
              <w:rPr>
                <w:sz w:val="20"/>
                <w:szCs w:val="20"/>
                <w:lang w:eastAsia="en-US"/>
              </w:rPr>
              <w:t>Двухставочный</w:t>
            </w:r>
            <w:proofErr w:type="spellEnd"/>
          </w:p>
        </w:tc>
        <w:tc>
          <w:tcPr>
            <w:tcW w:w="1418" w:type="dxa"/>
            <w:shd w:val="clear" w:color="auto" w:fill="auto"/>
            <w:vAlign w:val="center"/>
          </w:tcPr>
          <w:p w14:paraId="00F7B452" w14:textId="77777777" w:rsidR="00FD0C48" w:rsidRPr="00FD0C48" w:rsidRDefault="00FD0C48" w:rsidP="00FD0C48">
            <w:pPr>
              <w:jc w:val="center"/>
              <w:rPr>
                <w:sz w:val="23"/>
                <w:szCs w:val="23"/>
                <w:lang w:eastAsia="en-US"/>
              </w:rPr>
            </w:pPr>
            <w:r w:rsidRPr="00FD0C48">
              <w:rPr>
                <w:sz w:val="23"/>
                <w:szCs w:val="23"/>
                <w:lang w:eastAsia="en-US"/>
              </w:rPr>
              <w:t>x</w:t>
            </w:r>
          </w:p>
        </w:tc>
        <w:tc>
          <w:tcPr>
            <w:tcW w:w="1144" w:type="dxa"/>
            <w:shd w:val="clear" w:color="auto" w:fill="auto"/>
            <w:vAlign w:val="center"/>
          </w:tcPr>
          <w:p w14:paraId="39CD6204"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1735FE16"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0D614DA3"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68EC302B"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4800C62D"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60BF7D0B"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6C255EF3" w14:textId="77777777" w:rsidTr="00FD0C48">
        <w:tc>
          <w:tcPr>
            <w:tcW w:w="1559" w:type="dxa"/>
            <w:vMerge/>
            <w:shd w:val="clear" w:color="auto" w:fill="auto"/>
            <w:vAlign w:val="center"/>
          </w:tcPr>
          <w:p w14:paraId="3287E1E7" w14:textId="77777777" w:rsidR="00FD0C48" w:rsidRPr="00FD0C48" w:rsidRDefault="00FD0C48" w:rsidP="00FD0C48">
            <w:pPr>
              <w:ind w:right="-2"/>
              <w:jc w:val="center"/>
              <w:rPr>
                <w:sz w:val="23"/>
                <w:szCs w:val="23"/>
                <w:lang w:eastAsia="en-US"/>
              </w:rPr>
            </w:pPr>
          </w:p>
        </w:tc>
        <w:tc>
          <w:tcPr>
            <w:tcW w:w="1706" w:type="dxa"/>
            <w:shd w:val="clear" w:color="auto" w:fill="auto"/>
            <w:vAlign w:val="center"/>
          </w:tcPr>
          <w:p w14:paraId="21F221CD" w14:textId="77777777" w:rsidR="00FD0C48" w:rsidRPr="00FD0C48" w:rsidRDefault="00FD0C48" w:rsidP="00FD0C48">
            <w:pPr>
              <w:ind w:left="-105" w:right="-103"/>
              <w:jc w:val="center"/>
              <w:rPr>
                <w:sz w:val="20"/>
                <w:szCs w:val="20"/>
                <w:lang w:eastAsia="en-US"/>
              </w:rPr>
            </w:pPr>
            <w:r w:rsidRPr="00FD0C48">
              <w:rPr>
                <w:sz w:val="20"/>
                <w:szCs w:val="20"/>
                <w:lang w:eastAsia="en-US"/>
              </w:rPr>
              <w:t>Ставка за тепловую энергию, руб./Гкал</w:t>
            </w:r>
          </w:p>
        </w:tc>
        <w:tc>
          <w:tcPr>
            <w:tcW w:w="1418" w:type="dxa"/>
            <w:shd w:val="clear" w:color="auto" w:fill="auto"/>
            <w:vAlign w:val="center"/>
          </w:tcPr>
          <w:p w14:paraId="610788DE" w14:textId="77777777" w:rsidR="00FD0C48" w:rsidRPr="00FD0C48" w:rsidRDefault="00FD0C48" w:rsidP="00FD0C48">
            <w:pPr>
              <w:jc w:val="center"/>
              <w:rPr>
                <w:sz w:val="23"/>
                <w:szCs w:val="23"/>
                <w:lang w:eastAsia="en-US"/>
              </w:rPr>
            </w:pPr>
            <w:r w:rsidRPr="00FD0C48">
              <w:rPr>
                <w:sz w:val="23"/>
                <w:szCs w:val="23"/>
                <w:lang w:eastAsia="en-US"/>
              </w:rPr>
              <w:t>x</w:t>
            </w:r>
          </w:p>
        </w:tc>
        <w:tc>
          <w:tcPr>
            <w:tcW w:w="1144" w:type="dxa"/>
            <w:shd w:val="clear" w:color="auto" w:fill="auto"/>
            <w:vAlign w:val="center"/>
          </w:tcPr>
          <w:p w14:paraId="791A8CDA"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0A9A9018"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669696CC"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3A240526"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12E65202"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28E4C9FB"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47582D96" w14:textId="77777777" w:rsidTr="00FD0C48">
        <w:trPr>
          <w:trHeight w:val="690"/>
        </w:trPr>
        <w:tc>
          <w:tcPr>
            <w:tcW w:w="1559" w:type="dxa"/>
            <w:vMerge/>
            <w:shd w:val="clear" w:color="auto" w:fill="auto"/>
            <w:vAlign w:val="center"/>
          </w:tcPr>
          <w:p w14:paraId="70B87607" w14:textId="77777777" w:rsidR="00FD0C48" w:rsidRPr="00FD0C48" w:rsidRDefault="00FD0C48" w:rsidP="00FD0C48">
            <w:pPr>
              <w:ind w:right="-2"/>
              <w:jc w:val="center"/>
              <w:rPr>
                <w:sz w:val="23"/>
                <w:szCs w:val="23"/>
                <w:lang w:eastAsia="en-US"/>
              </w:rPr>
            </w:pPr>
          </w:p>
        </w:tc>
        <w:tc>
          <w:tcPr>
            <w:tcW w:w="1706" w:type="dxa"/>
            <w:shd w:val="clear" w:color="auto" w:fill="auto"/>
            <w:vAlign w:val="center"/>
          </w:tcPr>
          <w:p w14:paraId="6F94DE28" w14:textId="77777777" w:rsidR="00FD0C48" w:rsidRPr="00FD0C48" w:rsidRDefault="00FD0C48" w:rsidP="00FD0C48">
            <w:pPr>
              <w:ind w:right="-2"/>
              <w:jc w:val="center"/>
              <w:rPr>
                <w:sz w:val="20"/>
                <w:szCs w:val="20"/>
                <w:lang w:eastAsia="en-US"/>
              </w:rPr>
            </w:pPr>
            <w:r w:rsidRPr="00FD0C48">
              <w:rPr>
                <w:sz w:val="20"/>
                <w:szCs w:val="20"/>
                <w:lang w:eastAsia="en-US"/>
              </w:rPr>
              <w:t xml:space="preserve">Ставка за </w:t>
            </w:r>
            <w:proofErr w:type="spellStart"/>
            <w:r w:rsidRPr="00FD0C48">
              <w:rPr>
                <w:sz w:val="20"/>
                <w:szCs w:val="20"/>
                <w:lang w:eastAsia="en-US"/>
              </w:rPr>
              <w:t>содер-жание</w:t>
            </w:r>
            <w:proofErr w:type="spellEnd"/>
            <w:r w:rsidRPr="00FD0C48">
              <w:rPr>
                <w:sz w:val="20"/>
                <w:szCs w:val="20"/>
                <w:lang w:eastAsia="en-US"/>
              </w:rPr>
              <w:t xml:space="preserve"> тепловой мощности тыс. руб./Гкал/ч в мес.</w:t>
            </w:r>
          </w:p>
        </w:tc>
        <w:tc>
          <w:tcPr>
            <w:tcW w:w="1418" w:type="dxa"/>
            <w:shd w:val="clear" w:color="auto" w:fill="auto"/>
            <w:vAlign w:val="center"/>
          </w:tcPr>
          <w:p w14:paraId="3D1B88DC" w14:textId="77777777" w:rsidR="00FD0C48" w:rsidRPr="00FD0C48" w:rsidRDefault="00FD0C48" w:rsidP="00FD0C48">
            <w:pPr>
              <w:jc w:val="center"/>
              <w:rPr>
                <w:sz w:val="23"/>
                <w:szCs w:val="23"/>
                <w:lang w:eastAsia="en-US"/>
              </w:rPr>
            </w:pPr>
            <w:r w:rsidRPr="00FD0C48">
              <w:rPr>
                <w:sz w:val="23"/>
                <w:szCs w:val="23"/>
                <w:lang w:eastAsia="en-US"/>
              </w:rPr>
              <w:t>x</w:t>
            </w:r>
          </w:p>
        </w:tc>
        <w:tc>
          <w:tcPr>
            <w:tcW w:w="1144" w:type="dxa"/>
            <w:shd w:val="clear" w:color="auto" w:fill="auto"/>
            <w:vAlign w:val="center"/>
          </w:tcPr>
          <w:p w14:paraId="645E4227"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0F1CB108"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5AC031BB" w14:textId="77777777" w:rsidR="00FD0C48" w:rsidRPr="00FD0C48" w:rsidRDefault="00FD0C48" w:rsidP="00FD0C48">
            <w:pPr>
              <w:ind w:right="-2"/>
              <w:jc w:val="center"/>
              <w:rPr>
                <w:sz w:val="23"/>
                <w:szCs w:val="23"/>
                <w:lang w:eastAsia="en-US"/>
              </w:rPr>
            </w:pPr>
            <w:r w:rsidRPr="00FD0C48">
              <w:rPr>
                <w:sz w:val="23"/>
                <w:szCs w:val="23"/>
                <w:lang w:val="en-US" w:eastAsia="en-US"/>
              </w:rPr>
              <w:t>x</w:t>
            </w:r>
          </w:p>
        </w:tc>
        <w:tc>
          <w:tcPr>
            <w:tcW w:w="1009" w:type="dxa"/>
            <w:shd w:val="clear" w:color="auto" w:fill="auto"/>
            <w:vAlign w:val="center"/>
          </w:tcPr>
          <w:p w14:paraId="1A40CB1F" w14:textId="77777777" w:rsidR="00FD0C48" w:rsidRPr="00FD0C48" w:rsidRDefault="00FD0C48" w:rsidP="00FD0C48">
            <w:pPr>
              <w:ind w:right="-2"/>
              <w:jc w:val="center"/>
              <w:rPr>
                <w:sz w:val="23"/>
                <w:szCs w:val="23"/>
                <w:lang w:eastAsia="en-US"/>
              </w:rPr>
            </w:pPr>
            <w:r w:rsidRPr="00FD0C48">
              <w:rPr>
                <w:sz w:val="23"/>
                <w:szCs w:val="23"/>
                <w:lang w:val="en-US" w:eastAsia="en-US"/>
              </w:rPr>
              <w:t>x</w:t>
            </w:r>
          </w:p>
        </w:tc>
        <w:tc>
          <w:tcPr>
            <w:tcW w:w="850" w:type="dxa"/>
            <w:shd w:val="clear" w:color="auto" w:fill="auto"/>
            <w:vAlign w:val="center"/>
          </w:tcPr>
          <w:p w14:paraId="42BD253A" w14:textId="77777777" w:rsidR="00FD0C48" w:rsidRPr="00FD0C48" w:rsidRDefault="00FD0C48" w:rsidP="00FD0C48">
            <w:pPr>
              <w:ind w:right="-2"/>
              <w:jc w:val="center"/>
              <w:rPr>
                <w:sz w:val="23"/>
                <w:szCs w:val="23"/>
                <w:lang w:eastAsia="en-US"/>
              </w:rPr>
            </w:pPr>
            <w:r w:rsidRPr="00FD0C48">
              <w:rPr>
                <w:sz w:val="23"/>
                <w:szCs w:val="23"/>
                <w:lang w:val="en-US" w:eastAsia="en-US"/>
              </w:rPr>
              <w:t>x</w:t>
            </w:r>
          </w:p>
        </w:tc>
        <w:tc>
          <w:tcPr>
            <w:tcW w:w="957" w:type="dxa"/>
            <w:shd w:val="clear" w:color="auto" w:fill="auto"/>
            <w:vAlign w:val="center"/>
          </w:tcPr>
          <w:p w14:paraId="6D49E80D" w14:textId="77777777" w:rsidR="00FD0C48" w:rsidRPr="00FD0C48" w:rsidRDefault="00FD0C48" w:rsidP="00FD0C48">
            <w:pPr>
              <w:ind w:right="-2"/>
              <w:jc w:val="center"/>
              <w:rPr>
                <w:sz w:val="23"/>
                <w:szCs w:val="23"/>
                <w:lang w:eastAsia="en-US"/>
              </w:rPr>
            </w:pPr>
            <w:r w:rsidRPr="00FD0C48">
              <w:rPr>
                <w:sz w:val="23"/>
                <w:szCs w:val="23"/>
                <w:lang w:val="en-US" w:eastAsia="en-US"/>
              </w:rPr>
              <w:t>x</w:t>
            </w:r>
          </w:p>
        </w:tc>
      </w:tr>
      <w:tr w:rsidR="00FD0C48" w:rsidRPr="00FD0C48" w14:paraId="797D3006" w14:textId="77777777" w:rsidTr="00FD0C48">
        <w:trPr>
          <w:trHeight w:val="289"/>
        </w:trPr>
        <w:tc>
          <w:tcPr>
            <w:tcW w:w="1559" w:type="dxa"/>
            <w:vMerge/>
            <w:shd w:val="clear" w:color="auto" w:fill="auto"/>
            <w:vAlign w:val="center"/>
          </w:tcPr>
          <w:p w14:paraId="1CD9BEDE" w14:textId="77777777" w:rsidR="00FD0C48" w:rsidRPr="00FD0C48" w:rsidRDefault="00FD0C48" w:rsidP="00FD0C48">
            <w:pPr>
              <w:ind w:right="-2"/>
              <w:jc w:val="center"/>
              <w:rPr>
                <w:sz w:val="23"/>
                <w:szCs w:val="23"/>
                <w:lang w:eastAsia="en-US"/>
              </w:rPr>
            </w:pPr>
          </w:p>
        </w:tc>
        <w:tc>
          <w:tcPr>
            <w:tcW w:w="8769" w:type="dxa"/>
            <w:gridSpan w:val="8"/>
            <w:shd w:val="clear" w:color="auto" w:fill="auto"/>
            <w:vAlign w:val="center"/>
          </w:tcPr>
          <w:p w14:paraId="687C0949" w14:textId="77777777" w:rsidR="00FD0C48" w:rsidRPr="00FD0C48" w:rsidRDefault="00FD0C48" w:rsidP="00FD0C48">
            <w:pPr>
              <w:ind w:right="-2"/>
              <w:jc w:val="center"/>
              <w:rPr>
                <w:sz w:val="20"/>
                <w:szCs w:val="20"/>
                <w:lang w:eastAsia="en-US"/>
              </w:rPr>
            </w:pPr>
            <w:r w:rsidRPr="00FD0C48">
              <w:rPr>
                <w:sz w:val="20"/>
                <w:szCs w:val="20"/>
                <w:lang w:eastAsia="en-US"/>
              </w:rPr>
              <w:t>Население*</w:t>
            </w:r>
          </w:p>
        </w:tc>
      </w:tr>
      <w:tr w:rsidR="00FD0C48" w:rsidRPr="00FD0C48" w14:paraId="46867A78" w14:textId="77777777" w:rsidTr="00FD0C48">
        <w:trPr>
          <w:trHeight w:val="225"/>
        </w:trPr>
        <w:tc>
          <w:tcPr>
            <w:tcW w:w="1559" w:type="dxa"/>
            <w:vMerge/>
            <w:shd w:val="clear" w:color="auto" w:fill="auto"/>
            <w:vAlign w:val="center"/>
          </w:tcPr>
          <w:p w14:paraId="52A855B5" w14:textId="77777777" w:rsidR="00FD0C48" w:rsidRPr="00FD0C48" w:rsidRDefault="00FD0C48" w:rsidP="00FD0C48">
            <w:pPr>
              <w:ind w:right="-2"/>
              <w:jc w:val="center"/>
              <w:rPr>
                <w:sz w:val="23"/>
                <w:szCs w:val="23"/>
                <w:lang w:eastAsia="en-US"/>
              </w:rPr>
            </w:pPr>
          </w:p>
        </w:tc>
        <w:tc>
          <w:tcPr>
            <w:tcW w:w="1706" w:type="dxa"/>
            <w:vMerge w:val="restart"/>
            <w:shd w:val="clear" w:color="auto" w:fill="auto"/>
            <w:vAlign w:val="center"/>
          </w:tcPr>
          <w:p w14:paraId="1EECE097" w14:textId="77777777" w:rsidR="00FD0C48" w:rsidRPr="00FD0C48" w:rsidRDefault="00FD0C48" w:rsidP="00FD0C48">
            <w:pPr>
              <w:ind w:right="-2"/>
              <w:jc w:val="center"/>
              <w:rPr>
                <w:sz w:val="20"/>
                <w:szCs w:val="20"/>
                <w:lang w:eastAsia="en-US"/>
              </w:rPr>
            </w:pPr>
            <w:proofErr w:type="spellStart"/>
            <w:r w:rsidRPr="00FD0C48">
              <w:rPr>
                <w:sz w:val="20"/>
                <w:szCs w:val="20"/>
                <w:lang w:eastAsia="en-US"/>
              </w:rPr>
              <w:t>Одноставочный</w:t>
            </w:r>
            <w:proofErr w:type="spellEnd"/>
          </w:p>
          <w:p w14:paraId="0070C08C" w14:textId="77777777" w:rsidR="00FD0C48" w:rsidRPr="00FD0C48" w:rsidRDefault="00FD0C48" w:rsidP="00FD0C48">
            <w:pPr>
              <w:ind w:right="-2"/>
              <w:jc w:val="center"/>
              <w:rPr>
                <w:sz w:val="20"/>
                <w:szCs w:val="20"/>
                <w:lang w:eastAsia="en-US"/>
              </w:rPr>
            </w:pPr>
            <w:r w:rsidRPr="00FD0C48">
              <w:rPr>
                <w:sz w:val="20"/>
                <w:szCs w:val="20"/>
                <w:lang w:eastAsia="en-US"/>
              </w:rPr>
              <w:t>руб./Гкал</w:t>
            </w:r>
          </w:p>
        </w:tc>
        <w:tc>
          <w:tcPr>
            <w:tcW w:w="1418" w:type="dxa"/>
            <w:shd w:val="clear" w:color="auto" w:fill="auto"/>
          </w:tcPr>
          <w:p w14:paraId="00977D7A" w14:textId="77777777" w:rsidR="00FD0C48" w:rsidRPr="00FD0C48" w:rsidRDefault="00FD0C48" w:rsidP="00FD0C48">
            <w:pPr>
              <w:jc w:val="center"/>
              <w:rPr>
                <w:sz w:val="23"/>
                <w:szCs w:val="23"/>
                <w:lang w:eastAsia="en-US"/>
              </w:rPr>
            </w:pPr>
            <w:r w:rsidRPr="00FD0C48">
              <w:rPr>
                <w:sz w:val="23"/>
                <w:szCs w:val="23"/>
                <w:lang w:eastAsia="en-US"/>
              </w:rPr>
              <w:t>с 01.01.2017</w:t>
            </w:r>
          </w:p>
        </w:tc>
        <w:tc>
          <w:tcPr>
            <w:tcW w:w="1144" w:type="dxa"/>
            <w:shd w:val="clear" w:color="auto" w:fill="auto"/>
          </w:tcPr>
          <w:p w14:paraId="4EB550CA" w14:textId="77777777" w:rsidR="00FD0C48" w:rsidRPr="00FD0C48" w:rsidRDefault="00FD0C48" w:rsidP="00FD0C48">
            <w:pPr>
              <w:jc w:val="center"/>
              <w:rPr>
                <w:sz w:val="23"/>
                <w:szCs w:val="23"/>
                <w:lang w:eastAsia="en-US"/>
              </w:rPr>
            </w:pPr>
            <w:r w:rsidRPr="00FD0C48">
              <w:rPr>
                <w:sz w:val="23"/>
                <w:szCs w:val="23"/>
                <w:lang w:eastAsia="en-US"/>
              </w:rPr>
              <w:t>2 856,99</w:t>
            </w:r>
          </w:p>
        </w:tc>
        <w:tc>
          <w:tcPr>
            <w:tcW w:w="850" w:type="dxa"/>
            <w:shd w:val="clear" w:color="auto" w:fill="auto"/>
            <w:vAlign w:val="center"/>
          </w:tcPr>
          <w:p w14:paraId="1CE945D0" w14:textId="77777777" w:rsidR="00FD0C48" w:rsidRPr="00FD0C48" w:rsidRDefault="00FD0C48" w:rsidP="00FD0C48">
            <w:pPr>
              <w:ind w:right="-2"/>
              <w:jc w:val="center"/>
              <w:rPr>
                <w:sz w:val="23"/>
                <w:szCs w:val="23"/>
                <w:lang w:eastAsia="en-US"/>
              </w:rPr>
            </w:pPr>
            <w:r w:rsidRPr="00FD0C48">
              <w:rPr>
                <w:sz w:val="23"/>
                <w:szCs w:val="23"/>
                <w:lang w:val="en-US" w:eastAsia="en-US"/>
              </w:rPr>
              <w:t>x</w:t>
            </w:r>
          </w:p>
        </w:tc>
        <w:tc>
          <w:tcPr>
            <w:tcW w:w="835" w:type="dxa"/>
            <w:shd w:val="clear" w:color="auto" w:fill="auto"/>
            <w:vAlign w:val="center"/>
          </w:tcPr>
          <w:p w14:paraId="3C28016C" w14:textId="77777777" w:rsidR="00FD0C48" w:rsidRPr="00FD0C48" w:rsidRDefault="00FD0C48" w:rsidP="00FD0C48">
            <w:pPr>
              <w:ind w:right="-2"/>
              <w:jc w:val="center"/>
              <w:rPr>
                <w:sz w:val="23"/>
                <w:szCs w:val="23"/>
                <w:lang w:eastAsia="en-US"/>
              </w:rPr>
            </w:pPr>
            <w:r w:rsidRPr="00FD0C48">
              <w:rPr>
                <w:sz w:val="23"/>
                <w:szCs w:val="23"/>
                <w:lang w:val="en-US" w:eastAsia="en-US"/>
              </w:rPr>
              <w:t>x</w:t>
            </w:r>
          </w:p>
        </w:tc>
        <w:tc>
          <w:tcPr>
            <w:tcW w:w="1009" w:type="dxa"/>
            <w:shd w:val="clear" w:color="auto" w:fill="auto"/>
            <w:vAlign w:val="center"/>
          </w:tcPr>
          <w:p w14:paraId="65CB634D"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46AD5D5C"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03E36AD7"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4DC27901" w14:textId="77777777" w:rsidTr="00FD0C48">
        <w:trPr>
          <w:trHeight w:val="180"/>
        </w:trPr>
        <w:tc>
          <w:tcPr>
            <w:tcW w:w="1559" w:type="dxa"/>
            <w:vMerge/>
            <w:shd w:val="clear" w:color="auto" w:fill="auto"/>
            <w:vAlign w:val="center"/>
          </w:tcPr>
          <w:p w14:paraId="3015288F"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36C1BD0F" w14:textId="77777777" w:rsidR="00FD0C48" w:rsidRPr="00FD0C48" w:rsidRDefault="00FD0C48" w:rsidP="00FD0C48">
            <w:pPr>
              <w:ind w:right="-2"/>
              <w:jc w:val="center"/>
              <w:rPr>
                <w:sz w:val="23"/>
                <w:szCs w:val="23"/>
                <w:lang w:eastAsia="en-US"/>
              </w:rPr>
            </w:pPr>
          </w:p>
        </w:tc>
        <w:tc>
          <w:tcPr>
            <w:tcW w:w="1418" w:type="dxa"/>
            <w:shd w:val="clear" w:color="auto" w:fill="auto"/>
          </w:tcPr>
          <w:p w14:paraId="417EAA63" w14:textId="77777777" w:rsidR="00FD0C48" w:rsidRPr="00FD0C48" w:rsidRDefault="00FD0C48" w:rsidP="00FD0C48">
            <w:pPr>
              <w:jc w:val="center"/>
              <w:rPr>
                <w:sz w:val="23"/>
                <w:szCs w:val="23"/>
                <w:lang w:eastAsia="en-US"/>
              </w:rPr>
            </w:pPr>
            <w:r w:rsidRPr="00FD0C48">
              <w:rPr>
                <w:sz w:val="23"/>
                <w:szCs w:val="23"/>
                <w:lang w:eastAsia="en-US"/>
              </w:rPr>
              <w:t>с 01.07.2017</w:t>
            </w:r>
          </w:p>
        </w:tc>
        <w:tc>
          <w:tcPr>
            <w:tcW w:w="1144" w:type="dxa"/>
            <w:shd w:val="clear" w:color="auto" w:fill="auto"/>
          </w:tcPr>
          <w:p w14:paraId="335B6BD0" w14:textId="77777777" w:rsidR="00FD0C48" w:rsidRPr="00FD0C48" w:rsidRDefault="00FD0C48" w:rsidP="00FD0C48">
            <w:pPr>
              <w:jc w:val="center"/>
              <w:rPr>
                <w:sz w:val="23"/>
                <w:szCs w:val="23"/>
                <w:lang w:eastAsia="en-US"/>
              </w:rPr>
            </w:pPr>
            <w:r w:rsidRPr="00FD0C48">
              <w:rPr>
                <w:sz w:val="23"/>
                <w:szCs w:val="23"/>
                <w:lang w:eastAsia="en-US"/>
              </w:rPr>
              <w:t>3 093,81</w:t>
            </w:r>
          </w:p>
        </w:tc>
        <w:tc>
          <w:tcPr>
            <w:tcW w:w="850" w:type="dxa"/>
            <w:shd w:val="clear" w:color="auto" w:fill="auto"/>
            <w:vAlign w:val="center"/>
          </w:tcPr>
          <w:p w14:paraId="5543C7DA"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2456E65D"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34D05467"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3742CC5C"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18A6B034"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bl>
    <w:p w14:paraId="38A90B75" w14:textId="77777777" w:rsidR="00FD0C48" w:rsidRPr="00FD0C48" w:rsidRDefault="00FD0C48" w:rsidP="00FD0C48">
      <w:pPr>
        <w:ind w:left="-426" w:right="-2"/>
        <w:jc w:val="right"/>
        <w:rPr>
          <w:sz w:val="28"/>
          <w:szCs w:val="28"/>
          <w:lang w:eastAsia="en-US"/>
        </w:rPr>
      </w:pPr>
      <w:r w:rsidRPr="00FD0C48">
        <w:rPr>
          <w:sz w:val="28"/>
          <w:szCs w:val="28"/>
          <w:lang w:eastAsia="en-US"/>
        </w:rPr>
        <w:t xml:space="preserve"> (НДС не облагается)</w:t>
      </w:r>
    </w:p>
    <w:tbl>
      <w:tblPr>
        <w:tblpPr w:leftFromText="180" w:rightFromText="180" w:vertAnchor="page" w:horzAnchor="margin" w:tblpXSpec="center" w:tblpY="1426"/>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1518"/>
        <w:gridCol w:w="1134"/>
        <w:gridCol w:w="851"/>
        <w:gridCol w:w="850"/>
        <w:gridCol w:w="993"/>
        <w:gridCol w:w="850"/>
        <w:gridCol w:w="1134"/>
      </w:tblGrid>
      <w:tr w:rsidR="00FD0C48" w:rsidRPr="00FD0C48" w14:paraId="33373C25" w14:textId="77777777" w:rsidTr="00FC2646">
        <w:trPr>
          <w:trHeight w:val="180"/>
        </w:trPr>
        <w:tc>
          <w:tcPr>
            <w:tcW w:w="1417" w:type="dxa"/>
            <w:tcBorders>
              <w:bottom w:val="single" w:sz="4" w:space="0" w:color="auto"/>
            </w:tcBorders>
            <w:shd w:val="clear" w:color="auto" w:fill="auto"/>
            <w:vAlign w:val="center"/>
          </w:tcPr>
          <w:p w14:paraId="48295727" w14:textId="77777777" w:rsidR="00FD0C48" w:rsidRPr="00FD0C48" w:rsidRDefault="00FD0C48" w:rsidP="00FD0C48">
            <w:pPr>
              <w:ind w:left="-80" w:right="-125"/>
              <w:jc w:val="center"/>
              <w:rPr>
                <w:bCs/>
                <w:color w:val="000000"/>
                <w:kern w:val="32"/>
                <w:sz w:val="20"/>
                <w:szCs w:val="20"/>
                <w:lang w:eastAsia="en-US"/>
              </w:rPr>
            </w:pPr>
            <w:r w:rsidRPr="00FD0C48">
              <w:rPr>
                <w:bCs/>
                <w:color w:val="000000"/>
                <w:kern w:val="32"/>
                <w:sz w:val="20"/>
                <w:szCs w:val="20"/>
                <w:lang w:eastAsia="en-US"/>
              </w:rPr>
              <w:lastRenderedPageBreak/>
              <w:t>1</w:t>
            </w:r>
          </w:p>
        </w:tc>
        <w:tc>
          <w:tcPr>
            <w:tcW w:w="1418" w:type="dxa"/>
            <w:tcBorders>
              <w:bottom w:val="single" w:sz="4" w:space="0" w:color="auto"/>
            </w:tcBorders>
            <w:shd w:val="clear" w:color="auto" w:fill="auto"/>
          </w:tcPr>
          <w:p w14:paraId="7501503A" w14:textId="77777777" w:rsidR="00FD0C48" w:rsidRPr="00FD0C48" w:rsidRDefault="00FD0C48" w:rsidP="00FD0C48">
            <w:pPr>
              <w:ind w:left="-108" w:right="-147"/>
              <w:jc w:val="center"/>
              <w:rPr>
                <w:sz w:val="20"/>
                <w:szCs w:val="20"/>
                <w:lang w:eastAsia="en-US"/>
              </w:rPr>
            </w:pPr>
            <w:r w:rsidRPr="00FD0C48">
              <w:rPr>
                <w:sz w:val="20"/>
                <w:szCs w:val="20"/>
                <w:lang w:eastAsia="en-US"/>
              </w:rPr>
              <w:t>2</w:t>
            </w:r>
          </w:p>
        </w:tc>
        <w:tc>
          <w:tcPr>
            <w:tcW w:w="1518" w:type="dxa"/>
            <w:tcBorders>
              <w:bottom w:val="single" w:sz="4" w:space="0" w:color="auto"/>
            </w:tcBorders>
            <w:shd w:val="clear" w:color="auto" w:fill="auto"/>
          </w:tcPr>
          <w:p w14:paraId="4E6FB1D6" w14:textId="77777777" w:rsidR="00FD0C48" w:rsidRPr="00FD0C48" w:rsidRDefault="00FD0C48" w:rsidP="00FD0C48">
            <w:pPr>
              <w:ind w:left="-108" w:right="-108"/>
              <w:jc w:val="center"/>
              <w:rPr>
                <w:sz w:val="20"/>
                <w:szCs w:val="20"/>
                <w:lang w:eastAsia="en-US"/>
              </w:rPr>
            </w:pPr>
            <w:r w:rsidRPr="00FD0C48">
              <w:rPr>
                <w:sz w:val="20"/>
                <w:szCs w:val="20"/>
                <w:lang w:eastAsia="en-US"/>
              </w:rPr>
              <w:t>3</w:t>
            </w:r>
          </w:p>
        </w:tc>
        <w:tc>
          <w:tcPr>
            <w:tcW w:w="1134" w:type="dxa"/>
            <w:tcBorders>
              <w:bottom w:val="single" w:sz="4" w:space="0" w:color="auto"/>
            </w:tcBorders>
            <w:shd w:val="clear" w:color="auto" w:fill="auto"/>
          </w:tcPr>
          <w:p w14:paraId="2E0646D2" w14:textId="77777777" w:rsidR="00FD0C48" w:rsidRPr="00FD0C48" w:rsidRDefault="00FD0C48" w:rsidP="00FD0C48">
            <w:pPr>
              <w:ind w:left="-108" w:right="-147"/>
              <w:jc w:val="center"/>
              <w:rPr>
                <w:sz w:val="20"/>
                <w:szCs w:val="20"/>
                <w:lang w:eastAsia="en-US"/>
              </w:rPr>
            </w:pPr>
            <w:r w:rsidRPr="00FD0C48">
              <w:rPr>
                <w:sz w:val="20"/>
                <w:szCs w:val="20"/>
                <w:lang w:eastAsia="en-US"/>
              </w:rPr>
              <w:t>4</w:t>
            </w:r>
          </w:p>
        </w:tc>
        <w:tc>
          <w:tcPr>
            <w:tcW w:w="851" w:type="dxa"/>
            <w:tcBorders>
              <w:bottom w:val="single" w:sz="4" w:space="0" w:color="auto"/>
            </w:tcBorders>
            <w:shd w:val="clear" w:color="auto" w:fill="auto"/>
            <w:vAlign w:val="center"/>
          </w:tcPr>
          <w:p w14:paraId="41D7A53B" w14:textId="77777777" w:rsidR="00FD0C48" w:rsidRPr="00FD0C48" w:rsidRDefault="00FD0C48" w:rsidP="00FD0C48">
            <w:pPr>
              <w:ind w:left="-108" w:right="-72"/>
              <w:jc w:val="center"/>
              <w:rPr>
                <w:sz w:val="20"/>
                <w:szCs w:val="20"/>
                <w:lang w:eastAsia="en-US"/>
              </w:rPr>
            </w:pPr>
            <w:r w:rsidRPr="00FD0C48">
              <w:rPr>
                <w:sz w:val="20"/>
                <w:szCs w:val="20"/>
                <w:lang w:eastAsia="en-US"/>
              </w:rPr>
              <w:t>5</w:t>
            </w:r>
          </w:p>
        </w:tc>
        <w:tc>
          <w:tcPr>
            <w:tcW w:w="850" w:type="dxa"/>
            <w:tcBorders>
              <w:bottom w:val="single" w:sz="4" w:space="0" w:color="auto"/>
            </w:tcBorders>
            <w:shd w:val="clear" w:color="auto" w:fill="auto"/>
            <w:vAlign w:val="center"/>
          </w:tcPr>
          <w:p w14:paraId="08EA9217" w14:textId="77777777" w:rsidR="00FD0C48" w:rsidRPr="00FD0C48" w:rsidRDefault="00FD0C48" w:rsidP="00FD0C48">
            <w:pPr>
              <w:ind w:left="-108" w:right="-72"/>
              <w:jc w:val="center"/>
              <w:rPr>
                <w:sz w:val="20"/>
                <w:szCs w:val="20"/>
                <w:lang w:eastAsia="en-US"/>
              </w:rPr>
            </w:pPr>
            <w:r w:rsidRPr="00FD0C48">
              <w:rPr>
                <w:sz w:val="20"/>
                <w:szCs w:val="20"/>
                <w:lang w:eastAsia="en-US"/>
              </w:rPr>
              <w:t>6</w:t>
            </w:r>
          </w:p>
        </w:tc>
        <w:tc>
          <w:tcPr>
            <w:tcW w:w="993" w:type="dxa"/>
            <w:tcBorders>
              <w:bottom w:val="single" w:sz="4" w:space="0" w:color="auto"/>
            </w:tcBorders>
            <w:shd w:val="clear" w:color="auto" w:fill="auto"/>
            <w:vAlign w:val="center"/>
          </w:tcPr>
          <w:p w14:paraId="29F3450A" w14:textId="77777777" w:rsidR="00FD0C48" w:rsidRPr="00FD0C48" w:rsidRDefault="00FD0C48" w:rsidP="00FD0C48">
            <w:pPr>
              <w:ind w:left="-108" w:right="-72"/>
              <w:jc w:val="center"/>
              <w:rPr>
                <w:sz w:val="20"/>
                <w:szCs w:val="20"/>
                <w:lang w:eastAsia="en-US"/>
              </w:rPr>
            </w:pPr>
            <w:r w:rsidRPr="00FD0C48">
              <w:rPr>
                <w:sz w:val="20"/>
                <w:szCs w:val="20"/>
                <w:lang w:eastAsia="en-US"/>
              </w:rPr>
              <w:t>7</w:t>
            </w:r>
          </w:p>
        </w:tc>
        <w:tc>
          <w:tcPr>
            <w:tcW w:w="850" w:type="dxa"/>
            <w:tcBorders>
              <w:bottom w:val="single" w:sz="4" w:space="0" w:color="auto"/>
            </w:tcBorders>
            <w:shd w:val="clear" w:color="auto" w:fill="auto"/>
            <w:vAlign w:val="center"/>
          </w:tcPr>
          <w:p w14:paraId="74AC4B73" w14:textId="77777777" w:rsidR="00FD0C48" w:rsidRPr="00FD0C48" w:rsidRDefault="00FD0C48" w:rsidP="00FD0C48">
            <w:pPr>
              <w:ind w:left="-108" w:right="-72"/>
              <w:jc w:val="center"/>
              <w:rPr>
                <w:sz w:val="20"/>
                <w:szCs w:val="20"/>
                <w:lang w:eastAsia="en-US"/>
              </w:rPr>
            </w:pPr>
            <w:r w:rsidRPr="00FD0C48">
              <w:rPr>
                <w:sz w:val="20"/>
                <w:szCs w:val="20"/>
                <w:lang w:eastAsia="en-US"/>
              </w:rPr>
              <w:t>8</w:t>
            </w:r>
          </w:p>
        </w:tc>
        <w:tc>
          <w:tcPr>
            <w:tcW w:w="1134" w:type="dxa"/>
            <w:tcBorders>
              <w:bottom w:val="single" w:sz="4" w:space="0" w:color="auto"/>
            </w:tcBorders>
            <w:shd w:val="clear" w:color="auto" w:fill="auto"/>
          </w:tcPr>
          <w:p w14:paraId="10D76B2C" w14:textId="77777777" w:rsidR="00FD0C48" w:rsidRPr="00FD0C48" w:rsidRDefault="00FD0C48" w:rsidP="00FD0C48">
            <w:pPr>
              <w:ind w:right="-2"/>
              <w:jc w:val="center"/>
              <w:rPr>
                <w:sz w:val="20"/>
                <w:szCs w:val="20"/>
                <w:lang w:eastAsia="en-US"/>
              </w:rPr>
            </w:pPr>
            <w:r w:rsidRPr="00FD0C48">
              <w:rPr>
                <w:sz w:val="20"/>
                <w:szCs w:val="20"/>
                <w:lang w:eastAsia="en-US"/>
              </w:rPr>
              <w:t>9</w:t>
            </w:r>
          </w:p>
        </w:tc>
      </w:tr>
      <w:tr w:rsidR="00FD0C48" w:rsidRPr="00FD0C48" w14:paraId="65187C24" w14:textId="77777777" w:rsidTr="00FC2646">
        <w:trPr>
          <w:trHeight w:val="180"/>
        </w:trPr>
        <w:tc>
          <w:tcPr>
            <w:tcW w:w="1417" w:type="dxa"/>
            <w:vMerge w:val="restart"/>
            <w:shd w:val="clear" w:color="auto" w:fill="auto"/>
          </w:tcPr>
          <w:p w14:paraId="690B2404" w14:textId="77777777" w:rsidR="00FD0C48" w:rsidRPr="00FD0C48" w:rsidRDefault="00FD0C48" w:rsidP="00FD0C48">
            <w:pPr>
              <w:ind w:left="-80" w:right="-2"/>
              <w:rPr>
                <w:sz w:val="20"/>
                <w:szCs w:val="20"/>
                <w:lang w:eastAsia="en-US"/>
              </w:rPr>
            </w:pPr>
          </w:p>
        </w:tc>
        <w:tc>
          <w:tcPr>
            <w:tcW w:w="1418" w:type="dxa"/>
            <w:vMerge w:val="restart"/>
            <w:shd w:val="clear" w:color="auto" w:fill="auto"/>
          </w:tcPr>
          <w:p w14:paraId="6B719FB7" w14:textId="77777777" w:rsidR="00FD0C48" w:rsidRPr="00FD0C48" w:rsidRDefault="00FD0C48" w:rsidP="00FD0C48">
            <w:pPr>
              <w:ind w:left="-108" w:right="-147"/>
              <w:jc w:val="center"/>
              <w:rPr>
                <w:sz w:val="20"/>
                <w:szCs w:val="20"/>
                <w:lang w:eastAsia="en-US"/>
              </w:rPr>
            </w:pPr>
          </w:p>
        </w:tc>
        <w:tc>
          <w:tcPr>
            <w:tcW w:w="1518" w:type="dxa"/>
            <w:shd w:val="clear" w:color="auto" w:fill="auto"/>
          </w:tcPr>
          <w:p w14:paraId="01092FC3" w14:textId="77777777" w:rsidR="00FD0C48" w:rsidRPr="00FD0C48" w:rsidRDefault="00FD0C48" w:rsidP="00FD0C48">
            <w:pPr>
              <w:jc w:val="center"/>
              <w:rPr>
                <w:sz w:val="23"/>
                <w:szCs w:val="23"/>
                <w:lang w:eastAsia="en-US"/>
              </w:rPr>
            </w:pPr>
            <w:r w:rsidRPr="00FD0C48">
              <w:rPr>
                <w:sz w:val="23"/>
                <w:szCs w:val="23"/>
                <w:lang w:eastAsia="en-US"/>
              </w:rPr>
              <w:t>с 01.01.2018</w:t>
            </w:r>
          </w:p>
        </w:tc>
        <w:tc>
          <w:tcPr>
            <w:tcW w:w="1134" w:type="dxa"/>
            <w:shd w:val="clear" w:color="auto" w:fill="auto"/>
          </w:tcPr>
          <w:p w14:paraId="5879FE1E" w14:textId="77777777" w:rsidR="00FD0C48" w:rsidRPr="00FD0C48" w:rsidRDefault="00FD0C48" w:rsidP="00FD0C48">
            <w:pPr>
              <w:jc w:val="center"/>
              <w:rPr>
                <w:sz w:val="23"/>
                <w:szCs w:val="23"/>
                <w:lang w:eastAsia="en-US"/>
              </w:rPr>
            </w:pPr>
            <w:r w:rsidRPr="00FD0C48">
              <w:rPr>
                <w:sz w:val="23"/>
                <w:szCs w:val="23"/>
                <w:lang w:eastAsia="en-US"/>
              </w:rPr>
              <w:t>3 093,81</w:t>
            </w:r>
          </w:p>
        </w:tc>
        <w:tc>
          <w:tcPr>
            <w:tcW w:w="851" w:type="dxa"/>
            <w:shd w:val="clear" w:color="auto" w:fill="auto"/>
            <w:vAlign w:val="center"/>
          </w:tcPr>
          <w:p w14:paraId="5B169A2B" w14:textId="77777777" w:rsidR="00FD0C48" w:rsidRPr="00FD0C48" w:rsidRDefault="00FD0C48" w:rsidP="00FD0C48">
            <w:pPr>
              <w:jc w:val="center"/>
              <w:rPr>
                <w:sz w:val="23"/>
                <w:szCs w:val="23"/>
                <w:lang w:val="en-US" w:eastAsia="en-US"/>
              </w:rPr>
            </w:pPr>
            <w:r w:rsidRPr="00FD0C48">
              <w:rPr>
                <w:sz w:val="23"/>
                <w:szCs w:val="23"/>
                <w:lang w:eastAsia="en-US"/>
              </w:rPr>
              <w:t>x</w:t>
            </w:r>
          </w:p>
        </w:tc>
        <w:tc>
          <w:tcPr>
            <w:tcW w:w="850" w:type="dxa"/>
            <w:shd w:val="clear" w:color="auto" w:fill="auto"/>
            <w:vAlign w:val="center"/>
          </w:tcPr>
          <w:p w14:paraId="0D253DB0" w14:textId="77777777" w:rsidR="00FD0C48" w:rsidRPr="00FD0C48" w:rsidRDefault="00FD0C48" w:rsidP="00FD0C48">
            <w:pPr>
              <w:jc w:val="center"/>
              <w:rPr>
                <w:sz w:val="23"/>
                <w:szCs w:val="23"/>
                <w:lang w:val="en-US" w:eastAsia="en-US"/>
              </w:rPr>
            </w:pPr>
            <w:r w:rsidRPr="00FD0C48">
              <w:rPr>
                <w:sz w:val="23"/>
                <w:szCs w:val="23"/>
                <w:lang w:val="en-US" w:eastAsia="en-US"/>
              </w:rPr>
              <w:t>x</w:t>
            </w:r>
          </w:p>
        </w:tc>
        <w:tc>
          <w:tcPr>
            <w:tcW w:w="993" w:type="dxa"/>
            <w:shd w:val="clear" w:color="auto" w:fill="auto"/>
            <w:vAlign w:val="center"/>
          </w:tcPr>
          <w:p w14:paraId="68BC4926" w14:textId="77777777" w:rsidR="00FD0C48" w:rsidRPr="00FD0C48" w:rsidRDefault="00FD0C48" w:rsidP="00FD0C48">
            <w:pPr>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1A4F2A32" w14:textId="77777777" w:rsidR="00FD0C48" w:rsidRPr="00FD0C48" w:rsidRDefault="00FD0C48" w:rsidP="00FD0C48">
            <w:pPr>
              <w:jc w:val="center"/>
              <w:rPr>
                <w:sz w:val="23"/>
                <w:szCs w:val="23"/>
                <w:lang w:val="en-US" w:eastAsia="en-US"/>
              </w:rPr>
            </w:pPr>
            <w:r w:rsidRPr="00FD0C48">
              <w:rPr>
                <w:sz w:val="23"/>
                <w:szCs w:val="23"/>
                <w:lang w:val="en-US" w:eastAsia="en-US"/>
              </w:rPr>
              <w:t>x</w:t>
            </w:r>
          </w:p>
        </w:tc>
        <w:tc>
          <w:tcPr>
            <w:tcW w:w="1134" w:type="dxa"/>
            <w:shd w:val="clear" w:color="auto" w:fill="auto"/>
            <w:vAlign w:val="center"/>
          </w:tcPr>
          <w:p w14:paraId="6A128F83" w14:textId="77777777" w:rsidR="00FD0C48" w:rsidRPr="00FD0C48" w:rsidRDefault="00FD0C48" w:rsidP="00FD0C48">
            <w:pPr>
              <w:jc w:val="center"/>
              <w:rPr>
                <w:sz w:val="23"/>
                <w:szCs w:val="23"/>
                <w:lang w:eastAsia="en-US"/>
              </w:rPr>
            </w:pPr>
            <w:r w:rsidRPr="00FD0C48">
              <w:rPr>
                <w:sz w:val="23"/>
                <w:szCs w:val="23"/>
                <w:lang w:val="en-US" w:eastAsia="en-US"/>
              </w:rPr>
              <w:t>x</w:t>
            </w:r>
          </w:p>
        </w:tc>
      </w:tr>
      <w:tr w:rsidR="00FD0C48" w:rsidRPr="00FD0C48" w14:paraId="4E4C25E4" w14:textId="77777777" w:rsidTr="00FC2646">
        <w:trPr>
          <w:trHeight w:val="180"/>
        </w:trPr>
        <w:tc>
          <w:tcPr>
            <w:tcW w:w="1417" w:type="dxa"/>
            <w:vMerge/>
            <w:shd w:val="clear" w:color="auto" w:fill="auto"/>
          </w:tcPr>
          <w:p w14:paraId="775F4BF7" w14:textId="77777777" w:rsidR="00FD0C48" w:rsidRPr="00FD0C48" w:rsidRDefault="00FD0C48" w:rsidP="00FD0C48">
            <w:pPr>
              <w:ind w:left="-80" w:right="-2"/>
              <w:rPr>
                <w:sz w:val="20"/>
                <w:szCs w:val="20"/>
                <w:lang w:eastAsia="en-US"/>
              </w:rPr>
            </w:pPr>
          </w:p>
        </w:tc>
        <w:tc>
          <w:tcPr>
            <w:tcW w:w="1418" w:type="dxa"/>
            <w:vMerge/>
            <w:shd w:val="clear" w:color="auto" w:fill="auto"/>
          </w:tcPr>
          <w:p w14:paraId="1DF2293C" w14:textId="77777777" w:rsidR="00FD0C48" w:rsidRPr="00FD0C48" w:rsidRDefault="00FD0C48" w:rsidP="00FD0C48">
            <w:pPr>
              <w:ind w:left="-108" w:right="-147"/>
              <w:jc w:val="center"/>
              <w:rPr>
                <w:sz w:val="20"/>
                <w:szCs w:val="20"/>
                <w:lang w:eastAsia="en-US"/>
              </w:rPr>
            </w:pPr>
          </w:p>
        </w:tc>
        <w:tc>
          <w:tcPr>
            <w:tcW w:w="1518" w:type="dxa"/>
            <w:shd w:val="clear" w:color="auto" w:fill="auto"/>
          </w:tcPr>
          <w:p w14:paraId="6E24A8DA" w14:textId="77777777" w:rsidR="00FD0C48" w:rsidRPr="00FD0C48" w:rsidRDefault="00FD0C48" w:rsidP="00FD0C48">
            <w:pPr>
              <w:jc w:val="center"/>
              <w:rPr>
                <w:sz w:val="23"/>
                <w:szCs w:val="23"/>
                <w:lang w:eastAsia="en-US"/>
              </w:rPr>
            </w:pPr>
            <w:r w:rsidRPr="00FD0C48">
              <w:rPr>
                <w:sz w:val="23"/>
                <w:szCs w:val="23"/>
                <w:lang w:eastAsia="en-US"/>
              </w:rPr>
              <w:t>с 01.07.2018</w:t>
            </w:r>
          </w:p>
        </w:tc>
        <w:tc>
          <w:tcPr>
            <w:tcW w:w="1134" w:type="dxa"/>
            <w:shd w:val="clear" w:color="auto" w:fill="auto"/>
          </w:tcPr>
          <w:p w14:paraId="0F6EAD08" w14:textId="77777777" w:rsidR="00FD0C48" w:rsidRPr="00FD0C48" w:rsidRDefault="00FD0C48" w:rsidP="00FD0C48">
            <w:pPr>
              <w:jc w:val="center"/>
              <w:rPr>
                <w:sz w:val="23"/>
                <w:szCs w:val="23"/>
                <w:lang w:eastAsia="en-US"/>
              </w:rPr>
            </w:pPr>
            <w:r w:rsidRPr="00FD0C48">
              <w:rPr>
                <w:sz w:val="23"/>
                <w:szCs w:val="23"/>
                <w:lang w:eastAsia="en-US"/>
              </w:rPr>
              <w:t>3 229,94</w:t>
            </w:r>
          </w:p>
        </w:tc>
        <w:tc>
          <w:tcPr>
            <w:tcW w:w="851" w:type="dxa"/>
            <w:shd w:val="clear" w:color="auto" w:fill="auto"/>
            <w:vAlign w:val="center"/>
          </w:tcPr>
          <w:p w14:paraId="23F0CCDF" w14:textId="77777777" w:rsidR="00FD0C48" w:rsidRPr="00FD0C48" w:rsidRDefault="00FD0C48" w:rsidP="00FD0C48">
            <w:pPr>
              <w:jc w:val="center"/>
              <w:rPr>
                <w:sz w:val="23"/>
                <w:szCs w:val="23"/>
                <w:lang w:val="en-US" w:eastAsia="en-US"/>
              </w:rPr>
            </w:pPr>
            <w:r w:rsidRPr="00FD0C48">
              <w:rPr>
                <w:sz w:val="23"/>
                <w:szCs w:val="23"/>
                <w:lang w:eastAsia="en-US"/>
              </w:rPr>
              <w:t>x</w:t>
            </w:r>
          </w:p>
        </w:tc>
        <w:tc>
          <w:tcPr>
            <w:tcW w:w="850" w:type="dxa"/>
            <w:shd w:val="clear" w:color="auto" w:fill="auto"/>
            <w:vAlign w:val="center"/>
          </w:tcPr>
          <w:p w14:paraId="67F04CFE" w14:textId="77777777" w:rsidR="00FD0C48" w:rsidRPr="00FD0C48" w:rsidRDefault="00FD0C48" w:rsidP="00FD0C48">
            <w:pPr>
              <w:jc w:val="center"/>
              <w:rPr>
                <w:sz w:val="23"/>
                <w:szCs w:val="23"/>
                <w:lang w:val="en-US" w:eastAsia="en-US"/>
              </w:rPr>
            </w:pPr>
            <w:r w:rsidRPr="00FD0C48">
              <w:rPr>
                <w:sz w:val="23"/>
                <w:szCs w:val="23"/>
                <w:lang w:val="en-US" w:eastAsia="en-US"/>
              </w:rPr>
              <w:t>x</w:t>
            </w:r>
          </w:p>
        </w:tc>
        <w:tc>
          <w:tcPr>
            <w:tcW w:w="993" w:type="dxa"/>
            <w:shd w:val="clear" w:color="auto" w:fill="auto"/>
            <w:vAlign w:val="center"/>
          </w:tcPr>
          <w:p w14:paraId="08C69F24" w14:textId="77777777" w:rsidR="00FD0C48" w:rsidRPr="00FD0C48" w:rsidRDefault="00FD0C48" w:rsidP="00FD0C48">
            <w:pPr>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46D3ED03" w14:textId="77777777" w:rsidR="00FD0C48" w:rsidRPr="00FD0C48" w:rsidRDefault="00FD0C48" w:rsidP="00FD0C48">
            <w:pPr>
              <w:jc w:val="center"/>
              <w:rPr>
                <w:sz w:val="23"/>
                <w:szCs w:val="23"/>
                <w:lang w:val="en-US" w:eastAsia="en-US"/>
              </w:rPr>
            </w:pPr>
            <w:r w:rsidRPr="00FD0C48">
              <w:rPr>
                <w:sz w:val="23"/>
                <w:szCs w:val="23"/>
                <w:lang w:val="en-US" w:eastAsia="en-US"/>
              </w:rPr>
              <w:t>x</w:t>
            </w:r>
          </w:p>
        </w:tc>
        <w:tc>
          <w:tcPr>
            <w:tcW w:w="1134" w:type="dxa"/>
            <w:shd w:val="clear" w:color="auto" w:fill="auto"/>
            <w:vAlign w:val="center"/>
          </w:tcPr>
          <w:p w14:paraId="4B386A20" w14:textId="77777777" w:rsidR="00FD0C48" w:rsidRPr="00FD0C48" w:rsidRDefault="00FD0C48" w:rsidP="00FD0C48">
            <w:pPr>
              <w:jc w:val="center"/>
              <w:rPr>
                <w:sz w:val="23"/>
                <w:szCs w:val="23"/>
                <w:lang w:eastAsia="en-US"/>
              </w:rPr>
            </w:pPr>
            <w:r w:rsidRPr="00FD0C48">
              <w:rPr>
                <w:sz w:val="23"/>
                <w:szCs w:val="23"/>
                <w:lang w:val="en-US" w:eastAsia="en-US"/>
              </w:rPr>
              <w:t>x</w:t>
            </w:r>
          </w:p>
        </w:tc>
      </w:tr>
      <w:tr w:rsidR="00FD0C48" w:rsidRPr="00FD0C48" w14:paraId="1267FA0A" w14:textId="77777777" w:rsidTr="00FC2646">
        <w:trPr>
          <w:trHeight w:val="180"/>
        </w:trPr>
        <w:tc>
          <w:tcPr>
            <w:tcW w:w="1417" w:type="dxa"/>
            <w:vMerge/>
            <w:shd w:val="clear" w:color="auto" w:fill="auto"/>
          </w:tcPr>
          <w:p w14:paraId="5A56749E" w14:textId="77777777" w:rsidR="00FD0C48" w:rsidRPr="00FD0C48" w:rsidRDefault="00FD0C48" w:rsidP="00FD0C48">
            <w:pPr>
              <w:ind w:left="-80" w:right="-2"/>
              <w:rPr>
                <w:sz w:val="20"/>
                <w:szCs w:val="20"/>
                <w:lang w:eastAsia="en-US"/>
              </w:rPr>
            </w:pPr>
          </w:p>
        </w:tc>
        <w:tc>
          <w:tcPr>
            <w:tcW w:w="1418" w:type="dxa"/>
            <w:vMerge/>
            <w:shd w:val="clear" w:color="auto" w:fill="auto"/>
          </w:tcPr>
          <w:p w14:paraId="41C4B49B" w14:textId="77777777" w:rsidR="00FD0C48" w:rsidRPr="00FD0C48" w:rsidRDefault="00FD0C48" w:rsidP="00FD0C48">
            <w:pPr>
              <w:ind w:left="-108" w:right="-147"/>
              <w:jc w:val="center"/>
              <w:rPr>
                <w:sz w:val="20"/>
                <w:szCs w:val="20"/>
                <w:lang w:eastAsia="en-US"/>
              </w:rPr>
            </w:pPr>
          </w:p>
        </w:tc>
        <w:tc>
          <w:tcPr>
            <w:tcW w:w="1518" w:type="dxa"/>
            <w:shd w:val="clear" w:color="auto" w:fill="auto"/>
          </w:tcPr>
          <w:p w14:paraId="325164AB" w14:textId="77777777" w:rsidR="00FD0C48" w:rsidRPr="00FD0C48" w:rsidRDefault="00FD0C48" w:rsidP="00FD0C48">
            <w:pPr>
              <w:jc w:val="center"/>
              <w:rPr>
                <w:sz w:val="23"/>
                <w:szCs w:val="23"/>
                <w:lang w:eastAsia="en-US"/>
              </w:rPr>
            </w:pPr>
            <w:r w:rsidRPr="00FD0C48">
              <w:rPr>
                <w:sz w:val="23"/>
                <w:szCs w:val="23"/>
                <w:lang w:eastAsia="en-US"/>
              </w:rPr>
              <w:t>с 01.01.2019</w:t>
            </w:r>
          </w:p>
        </w:tc>
        <w:tc>
          <w:tcPr>
            <w:tcW w:w="1134" w:type="dxa"/>
            <w:shd w:val="clear" w:color="auto" w:fill="auto"/>
          </w:tcPr>
          <w:p w14:paraId="778FBD19" w14:textId="77777777" w:rsidR="00FD0C48" w:rsidRPr="00FD0C48" w:rsidRDefault="00FD0C48" w:rsidP="00FD0C48">
            <w:pPr>
              <w:jc w:val="center"/>
              <w:rPr>
                <w:sz w:val="23"/>
                <w:szCs w:val="23"/>
                <w:lang w:eastAsia="en-US"/>
              </w:rPr>
            </w:pPr>
            <w:r w:rsidRPr="00FD0C48">
              <w:rPr>
                <w:sz w:val="23"/>
                <w:szCs w:val="23"/>
                <w:lang w:eastAsia="en-US"/>
              </w:rPr>
              <w:t>3 229,94</w:t>
            </w:r>
          </w:p>
        </w:tc>
        <w:tc>
          <w:tcPr>
            <w:tcW w:w="851" w:type="dxa"/>
            <w:shd w:val="clear" w:color="auto" w:fill="auto"/>
            <w:vAlign w:val="center"/>
          </w:tcPr>
          <w:p w14:paraId="60566523"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850" w:type="dxa"/>
            <w:shd w:val="clear" w:color="auto" w:fill="auto"/>
            <w:vAlign w:val="center"/>
          </w:tcPr>
          <w:p w14:paraId="6D72CFB2"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993" w:type="dxa"/>
            <w:shd w:val="clear" w:color="auto" w:fill="auto"/>
            <w:vAlign w:val="center"/>
          </w:tcPr>
          <w:p w14:paraId="6896D3A7"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850" w:type="dxa"/>
            <w:shd w:val="clear" w:color="auto" w:fill="auto"/>
            <w:vAlign w:val="center"/>
          </w:tcPr>
          <w:p w14:paraId="7D428E66"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1134" w:type="dxa"/>
            <w:shd w:val="clear" w:color="auto" w:fill="auto"/>
            <w:vAlign w:val="center"/>
          </w:tcPr>
          <w:p w14:paraId="7D5DCBFF"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776179D6" w14:textId="77777777" w:rsidTr="00FC2646">
        <w:trPr>
          <w:trHeight w:val="180"/>
        </w:trPr>
        <w:tc>
          <w:tcPr>
            <w:tcW w:w="1417" w:type="dxa"/>
            <w:vMerge/>
            <w:shd w:val="clear" w:color="auto" w:fill="auto"/>
          </w:tcPr>
          <w:p w14:paraId="39F0039C" w14:textId="77777777" w:rsidR="00FD0C48" w:rsidRPr="00FD0C48" w:rsidRDefault="00FD0C48" w:rsidP="00FD0C48">
            <w:pPr>
              <w:ind w:left="-80" w:right="-2"/>
              <w:rPr>
                <w:sz w:val="20"/>
                <w:szCs w:val="20"/>
                <w:lang w:eastAsia="en-US"/>
              </w:rPr>
            </w:pPr>
          </w:p>
        </w:tc>
        <w:tc>
          <w:tcPr>
            <w:tcW w:w="1418" w:type="dxa"/>
            <w:vMerge/>
            <w:shd w:val="clear" w:color="auto" w:fill="auto"/>
          </w:tcPr>
          <w:p w14:paraId="47C7576E" w14:textId="77777777" w:rsidR="00FD0C48" w:rsidRPr="00FD0C48" w:rsidRDefault="00FD0C48" w:rsidP="00FD0C48">
            <w:pPr>
              <w:ind w:left="-108" w:right="-147"/>
              <w:jc w:val="center"/>
              <w:rPr>
                <w:sz w:val="20"/>
                <w:szCs w:val="20"/>
                <w:lang w:eastAsia="en-US"/>
              </w:rPr>
            </w:pPr>
          </w:p>
        </w:tc>
        <w:tc>
          <w:tcPr>
            <w:tcW w:w="1518" w:type="dxa"/>
            <w:shd w:val="clear" w:color="auto" w:fill="auto"/>
          </w:tcPr>
          <w:p w14:paraId="4571F60C" w14:textId="77777777" w:rsidR="00FD0C48" w:rsidRPr="00FD0C48" w:rsidRDefault="00FD0C48" w:rsidP="00FD0C48">
            <w:pPr>
              <w:jc w:val="center"/>
              <w:rPr>
                <w:sz w:val="23"/>
                <w:szCs w:val="23"/>
                <w:lang w:eastAsia="en-US"/>
              </w:rPr>
            </w:pPr>
            <w:r w:rsidRPr="00FD0C48">
              <w:rPr>
                <w:sz w:val="23"/>
                <w:szCs w:val="23"/>
                <w:lang w:eastAsia="en-US"/>
              </w:rPr>
              <w:t>с 01.07.2019</w:t>
            </w:r>
          </w:p>
        </w:tc>
        <w:tc>
          <w:tcPr>
            <w:tcW w:w="1134" w:type="dxa"/>
            <w:shd w:val="clear" w:color="auto" w:fill="auto"/>
          </w:tcPr>
          <w:p w14:paraId="3FF8F118" w14:textId="77777777" w:rsidR="00FD0C48" w:rsidRPr="00FD0C48" w:rsidRDefault="00FD0C48" w:rsidP="00FD0C48">
            <w:pPr>
              <w:jc w:val="center"/>
              <w:rPr>
                <w:sz w:val="23"/>
                <w:szCs w:val="23"/>
                <w:lang w:eastAsia="en-US"/>
              </w:rPr>
            </w:pPr>
            <w:r w:rsidRPr="00FD0C48">
              <w:rPr>
                <w:sz w:val="23"/>
                <w:szCs w:val="23"/>
                <w:lang w:eastAsia="en-US"/>
              </w:rPr>
              <w:t>3 617,53</w:t>
            </w:r>
          </w:p>
        </w:tc>
        <w:tc>
          <w:tcPr>
            <w:tcW w:w="851" w:type="dxa"/>
            <w:shd w:val="clear" w:color="auto" w:fill="auto"/>
            <w:vAlign w:val="center"/>
          </w:tcPr>
          <w:p w14:paraId="4C45EB2D"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850" w:type="dxa"/>
            <w:shd w:val="clear" w:color="auto" w:fill="auto"/>
            <w:vAlign w:val="center"/>
          </w:tcPr>
          <w:p w14:paraId="315C05CD"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993" w:type="dxa"/>
            <w:shd w:val="clear" w:color="auto" w:fill="auto"/>
            <w:vAlign w:val="center"/>
          </w:tcPr>
          <w:p w14:paraId="325744E4"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850" w:type="dxa"/>
            <w:shd w:val="clear" w:color="auto" w:fill="auto"/>
            <w:vAlign w:val="center"/>
          </w:tcPr>
          <w:p w14:paraId="58FABA3D"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1134" w:type="dxa"/>
            <w:shd w:val="clear" w:color="auto" w:fill="auto"/>
            <w:vAlign w:val="center"/>
          </w:tcPr>
          <w:p w14:paraId="25C7A714"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0A020BCB" w14:textId="77777777" w:rsidTr="00FC2646">
        <w:trPr>
          <w:trHeight w:val="180"/>
        </w:trPr>
        <w:tc>
          <w:tcPr>
            <w:tcW w:w="1417" w:type="dxa"/>
            <w:vMerge/>
            <w:shd w:val="clear" w:color="auto" w:fill="auto"/>
          </w:tcPr>
          <w:p w14:paraId="718C0332" w14:textId="77777777" w:rsidR="00FD0C48" w:rsidRPr="00FD0C48" w:rsidRDefault="00FD0C48" w:rsidP="00FD0C48">
            <w:pPr>
              <w:ind w:left="-80" w:right="-2"/>
              <w:rPr>
                <w:sz w:val="20"/>
                <w:szCs w:val="20"/>
                <w:lang w:eastAsia="en-US"/>
              </w:rPr>
            </w:pPr>
          </w:p>
        </w:tc>
        <w:tc>
          <w:tcPr>
            <w:tcW w:w="1418" w:type="dxa"/>
            <w:vMerge/>
            <w:shd w:val="clear" w:color="auto" w:fill="auto"/>
          </w:tcPr>
          <w:p w14:paraId="23638A21" w14:textId="77777777" w:rsidR="00FD0C48" w:rsidRPr="00FD0C48" w:rsidRDefault="00FD0C48" w:rsidP="00FD0C48">
            <w:pPr>
              <w:ind w:left="-108" w:right="-147"/>
              <w:jc w:val="center"/>
              <w:rPr>
                <w:sz w:val="20"/>
                <w:szCs w:val="20"/>
                <w:lang w:eastAsia="en-US"/>
              </w:rPr>
            </w:pPr>
          </w:p>
        </w:tc>
        <w:tc>
          <w:tcPr>
            <w:tcW w:w="1518" w:type="dxa"/>
            <w:shd w:val="clear" w:color="auto" w:fill="auto"/>
          </w:tcPr>
          <w:p w14:paraId="3CB6DC4B" w14:textId="77777777" w:rsidR="00FD0C48" w:rsidRPr="00FD0C48" w:rsidRDefault="00FD0C48" w:rsidP="00FD0C48">
            <w:pPr>
              <w:jc w:val="center"/>
              <w:rPr>
                <w:sz w:val="23"/>
                <w:szCs w:val="23"/>
                <w:lang w:eastAsia="en-US"/>
              </w:rPr>
            </w:pPr>
            <w:r w:rsidRPr="00FD0C48">
              <w:rPr>
                <w:sz w:val="23"/>
                <w:szCs w:val="23"/>
                <w:lang w:eastAsia="en-US"/>
              </w:rPr>
              <w:t>с 01.01.2020</w:t>
            </w:r>
          </w:p>
        </w:tc>
        <w:tc>
          <w:tcPr>
            <w:tcW w:w="1134" w:type="dxa"/>
            <w:shd w:val="clear" w:color="auto" w:fill="auto"/>
          </w:tcPr>
          <w:p w14:paraId="4E2E0DF3" w14:textId="77777777" w:rsidR="00FD0C48" w:rsidRPr="00FD0C48" w:rsidRDefault="00FD0C48" w:rsidP="00FD0C48">
            <w:pPr>
              <w:jc w:val="center"/>
              <w:rPr>
                <w:sz w:val="23"/>
                <w:szCs w:val="23"/>
                <w:lang w:eastAsia="en-US"/>
              </w:rPr>
            </w:pPr>
            <w:r w:rsidRPr="00FD0C48">
              <w:rPr>
                <w:sz w:val="23"/>
                <w:szCs w:val="23"/>
                <w:lang w:eastAsia="en-US"/>
              </w:rPr>
              <w:t>3 617,53</w:t>
            </w:r>
          </w:p>
        </w:tc>
        <w:tc>
          <w:tcPr>
            <w:tcW w:w="851" w:type="dxa"/>
            <w:shd w:val="clear" w:color="auto" w:fill="auto"/>
            <w:vAlign w:val="center"/>
          </w:tcPr>
          <w:p w14:paraId="57DA01E9"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6188314B"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993" w:type="dxa"/>
            <w:shd w:val="clear" w:color="auto" w:fill="auto"/>
            <w:vAlign w:val="center"/>
          </w:tcPr>
          <w:p w14:paraId="40D7E86E"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850" w:type="dxa"/>
            <w:shd w:val="clear" w:color="auto" w:fill="auto"/>
            <w:vAlign w:val="center"/>
          </w:tcPr>
          <w:p w14:paraId="35FCAA2A"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1134" w:type="dxa"/>
            <w:shd w:val="clear" w:color="auto" w:fill="auto"/>
            <w:vAlign w:val="center"/>
          </w:tcPr>
          <w:p w14:paraId="3918DDCE" w14:textId="77777777" w:rsidR="00FD0C48" w:rsidRPr="00FD0C48" w:rsidRDefault="00FD0C48" w:rsidP="00FD0C48">
            <w:pPr>
              <w:jc w:val="center"/>
              <w:rPr>
                <w:sz w:val="23"/>
                <w:szCs w:val="23"/>
                <w:lang w:eastAsia="en-US"/>
              </w:rPr>
            </w:pPr>
            <w:r w:rsidRPr="00FD0C48">
              <w:rPr>
                <w:sz w:val="23"/>
                <w:szCs w:val="23"/>
                <w:lang w:val="en-US" w:eastAsia="en-US"/>
              </w:rPr>
              <w:t>x</w:t>
            </w:r>
          </w:p>
        </w:tc>
      </w:tr>
      <w:tr w:rsidR="00FD0C48" w:rsidRPr="00FD0C48" w14:paraId="2FF0C1A6" w14:textId="77777777" w:rsidTr="00FC2646">
        <w:trPr>
          <w:trHeight w:val="180"/>
        </w:trPr>
        <w:tc>
          <w:tcPr>
            <w:tcW w:w="1417" w:type="dxa"/>
            <w:vMerge/>
            <w:shd w:val="clear" w:color="auto" w:fill="auto"/>
          </w:tcPr>
          <w:p w14:paraId="0B8B2A10" w14:textId="77777777" w:rsidR="00FD0C48" w:rsidRPr="00FD0C48" w:rsidRDefault="00FD0C48" w:rsidP="00FD0C48">
            <w:pPr>
              <w:ind w:left="-80" w:right="-2"/>
              <w:rPr>
                <w:sz w:val="20"/>
                <w:szCs w:val="20"/>
                <w:lang w:eastAsia="en-US"/>
              </w:rPr>
            </w:pPr>
          </w:p>
        </w:tc>
        <w:tc>
          <w:tcPr>
            <w:tcW w:w="1418" w:type="dxa"/>
            <w:vMerge/>
            <w:shd w:val="clear" w:color="auto" w:fill="auto"/>
          </w:tcPr>
          <w:p w14:paraId="74D96DF1" w14:textId="77777777" w:rsidR="00FD0C48" w:rsidRPr="00FD0C48" w:rsidRDefault="00FD0C48" w:rsidP="00FD0C48">
            <w:pPr>
              <w:ind w:left="-108" w:right="-147"/>
              <w:jc w:val="center"/>
              <w:rPr>
                <w:sz w:val="20"/>
                <w:szCs w:val="20"/>
                <w:lang w:eastAsia="en-US"/>
              </w:rPr>
            </w:pPr>
          </w:p>
        </w:tc>
        <w:tc>
          <w:tcPr>
            <w:tcW w:w="1518" w:type="dxa"/>
            <w:shd w:val="clear" w:color="auto" w:fill="auto"/>
          </w:tcPr>
          <w:p w14:paraId="545BB75A" w14:textId="77777777" w:rsidR="00FD0C48" w:rsidRPr="00FD0C48" w:rsidRDefault="00FD0C48" w:rsidP="00FD0C48">
            <w:pPr>
              <w:jc w:val="center"/>
              <w:rPr>
                <w:sz w:val="23"/>
                <w:szCs w:val="23"/>
                <w:lang w:eastAsia="en-US"/>
              </w:rPr>
            </w:pPr>
            <w:r w:rsidRPr="00FD0C48">
              <w:rPr>
                <w:sz w:val="23"/>
                <w:szCs w:val="23"/>
                <w:lang w:eastAsia="en-US"/>
              </w:rPr>
              <w:t>с 01.07.2020</w:t>
            </w:r>
          </w:p>
        </w:tc>
        <w:tc>
          <w:tcPr>
            <w:tcW w:w="1134" w:type="dxa"/>
            <w:shd w:val="clear" w:color="auto" w:fill="auto"/>
          </w:tcPr>
          <w:p w14:paraId="5D95DAD3" w14:textId="77777777" w:rsidR="00FD0C48" w:rsidRPr="00FD0C48" w:rsidRDefault="00FD0C48" w:rsidP="00FD0C48">
            <w:pPr>
              <w:jc w:val="center"/>
              <w:rPr>
                <w:sz w:val="23"/>
                <w:szCs w:val="23"/>
                <w:lang w:eastAsia="en-US"/>
              </w:rPr>
            </w:pPr>
            <w:r w:rsidRPr="00FD0C48">
              <w:rPr>
                <w:sz w:val="23"/>
                <w:szCs w:val="23"/>
                <w:lang w:eastAsia="en-US"/>
              </w:rPr>
              <w:t>3 834,58</w:t>
            </w:r>
          </w:p>
        </w:tc>
        <w:tc>
          <w:tcPr>
            <w:tcW w:w="851" w:type="dxa"/>
            <w:shd w:val="clear" w:color="auto" w:fill="auto"/>
          </w:tcPr>
          <w:p w14:paraId="58F8B667" w14:textId="77777777" w:rsidR="00FD0C48" w:rsidRPr="00FD0C48" w:rsidRDefault="00FD0C48" w:rsidP="00FD0C48">
            <w:pPr>
              <w:jc w:val="center"/>
              <w:rPr>
                <w:sz w:val="23"/>
                <w:szCs w:val="23"/>
                <w:lang w:eastAsia="en-US"/>
              </w:rPr>
            </w:pPr>
            <w:r w:rsidRPr="00FD0C48">
              <w:rPr>
                <w:lang w:eastAsia="en-US"/>
              </w:rPr>
              <w:t>x</w:t>
            </w:r>
          </w:p>
        </w:tc>
        <w:tc>
          <w:tcPr>
            <w:tcW w:w="850" w:type="dxa"/>
            <w:shd w:val="clear" w:color="auto" w:fill="auto"/>
          </w:tcPr>
          <w:p w14:paraId="587A80E2" w14:textId="77777777" w:rsidR="00FD0C48" w:rsidRPr="00FD0C48" w:rsidRDefault="00FD0C48" w:rsidP="00FD0C48">
            <w:pPr>
              <w:jc w:val="center"/>
              <w:rPr>
                <w:sz w:val="23"/>
                <w:szCs w:val="23"/>
                <w:lang w:eastAsia="en-US"/>
              </w:rPr>
            </w:pPr>
            <w:r w:rsidRPr="00FD0C48">
              <w:rPr>
                <w:lang w:eastAsia="en-US"/>
              </w:rPr>
              <w:t>x</w:t>
            </w:r>
          </w:p>
        </w:tc>
        <w:tc>
          <w:tcPr>
            <w:tcW w:w="993" w:type="dxa"/>
            <w:shd w:val="clear" w:color="auto" w:fill="auto"/>
          </w:tcPr>
          <w:p w14:paraId="6EAF346B" w14:textId="77777777" w:rsidR="00FD0C48" w:rsidRPr="00FD0C48" w:rsidRDefault="00FD0C48" w:rsidP="00FD0C48">
            <w:pPr>
              <w:jc w:val="center"/>
              <w:rPr>
                <w:sz w:val="23"/>
                <w:szCs w:val="23"/>
                <w:lang w:eastAsia="en-US"/>
              </w:rPr>
            </w:pPr>
            <w:r w:rsidRPr="00FD0C48">
              <w:rPr>
                <w:lang w:eastAsia="en-US"/>
              </w:rPr>
              <w:t>x</w:t>
            </w:r>
          </w:p>
        </w:tc>
        <w:tc>
          <w:tcPr>
            <w:tcW w:w="850" w:type="dxa"/>
            <w:shd w:val="clear" w:color="auto" w:fill="auto"/>
          </w:tcPr>
          <w:p w14:paraId="527AD04D" w14:textId="77777777" w:rsidR="00FD0C48" w:rsidRPr="00FD0C48" w:rsidRDefault="00FD0C48" w:rsidP="00FD0C48">
            <w:pPr>
              <w:jc w:val="center"/>
              <w:rPr>
                <w:sz w:val="23"/>
                <w:szCs w:val="23"/>
                <w:lang w:eastAsia="en-US"/>
              </w:rPr>
            </w:pPr>
            <w:r w:rsidRPr="00FD0C48">
              <w:rPr>
                <w:lang w:eastAsia="en-US"/>
              </w:rPr>
              <w:t>x</w:t>
            </w:r>
          </w:p>
        </w:tc>
        <w:tc>
          <w:tcPr>
            <w:tcW w:w="1134" w:type="dxa"/>
            <w:shd w:val="clear" w:color="auto" w:fill="auto"/>
          </w:tcPr>
          <w:p w14:paraId="4C95F54F" w14:textId="77777777" w:rsidR="00FD0C48" w:rsidRPr="00FD0C48" w:rsidRDefault="00FD0C48" w:rsidP="00FD0C48">
            <w:pPr>
              <w:jc w:val="center"/>
              <w:rPr>
                <w:sz w:val="23"/>
                <w:szCs w:val="23"/>
                <w:lang w:eastAsia="en-US"/>
              </w:rPr>
            </w:pPr>
            <w:r w:rsidRPr="00FD0C48">
              <w:rPr>
                <w:lang w:eastAsia="en-US"/>
              </w:rPr>
              <w:t>x</w:t>
            </w:r>
          </w:p>
        </w:tc>
      </w:tr>
      <w:tr w:rsidR="00FD0C48" w:rsidRPr="00FD0C48" w14:paraId="76097AC8" w14:textId="77777777" w:rsidTr="00FC2646">
        <w:trPr>
          <w:trHeight w:val="180"/>
        </w:trPr>
        <w:tc>
          <w:tcPr>
            <w:tcW w:w="1417" w:type="dxa"/>
            <w:vMerge/>
            <w:shd w:val="clear" w:color="auto" w:fill="auto"/>
          </w:tcPr>
          <w:p w14:paraId="4241D100" w14:textId="77777777" w:rsidR="00FD0C48" w:rsidRPr="00FD0C48" w:rsidRDefault="00FD0C48" w:rsidP="00FD0C48">
            <w:pPr>
              <w:ind w:left="-80" w:right="-2"/>
              <w:rPr>
                <w:sz w:val="20"/>
                <w:szCs w:val="20"/>
                <w:lang w:eastAsia="en-US"/>
              </w:rPr>
            </w:pPr>
          </w:p>
        </w:tc>
        <w:tc>
          <w:tcPr>
            <w:tcW w:w="1418" w:type="dxa"/>
            <w:vMerge/>
            <w:shd w:val="clear" w:color="auto" w:fill="auto"/>
          </w:tcPr>
          <w:p w14:paraId="71FBC2B7" w14:textId="77777777" w:rsidR="00FD0C48" w:rsidRPr="00FD0C48" w:rsidRDefault="00FD0C48" w:rsidP="00FD0C48">
            <w:pPr>
              <w:ind w:left="-108" w:right="-147"/>
              <w:jc w:val="center"/>
              <w:rPr>
                <w:sz w:val="20"/>
                <w:szCs w:val="20"/>
                <w:lang w:eastAsia="en-US"/>
              </w:rPr>
            </w:pPr>
          </w:p>
        </w:tc>
        <w:tc>
          <w:tcPr>
            <w:tcW w:w="1518" w:type="dxa"/>
            <w:shd w:val="clear" w:color="auto" w:fill="auto"/>
            <w:vAlign w:val="center"/>
          </w:tcPr>
          <w:p w14:paraId="6269DEE3" w14:textId="77777777" w:rsidR="00FD0C48" w:rsidRPr="00FD0C48" w:rsidRDefault="00FD0C48" w:rsidP="00FD0C48">
            <w:pPr>
              <w:jc w:val="center"/>
              <w:rPr>
                <w:sz w:val="23"/>
                <w:szCs w:val="23"/>
                <w:lang w:eastAsia="en-US"/>
              </w:rPr>
            </w:pPr>
            <w:r w:rsidRPr="00FD0C48">
              <w:rPr>
                <w:sz w:val="23"/>
                <w:szCs w:val="23"/>
                <w:lang w:eastAsia="en-US"/>
              </w:rPr>
              <w:t>с 01.01.2021</w:t>
            </w:r>
          </w:p>
        </w:tc>
        <w:tc>
          <w:tcPr>
            <w:tcW w:w="1134" w:type="dxa"/>
            <w:shd w:val="clear" w:color="auto" w:fill="auto"/>
          </w:tcPr>
          <w:p w14:paraId="1298A6C6" w14:textId="77777777" w:rsidR="00FD0C48" w:rsidRPr="00FD0C48" w:rsidRDefault="00FD0C48" w:rsidP="00FD0C48">
            <w:pPr>
              <w:jc w:val="center"/>
              <w:rPr>
                <w:sz w:val="23"/>
                <w:szCs w:val="23"/>
                <w:lang w:eastAsia="en-US"/>
              </w:rPr>
            </w:pPr>
            <w:r w:rsidRPr="00FD0C48">
              <w:rPr>
                <w:sz w:val="23"/>
                <w:szCs w:val="23"/>
                <w:lang w:eastAsia="en-US"/>
              </w:rPr>
              <w:t>3 834,58</w:t>
            </w:r>
          </w:p>
        </w:tc>
        <w:tc>
          <w:tcPr>
            <w:tcW w:w="851" w:type="dxa"/>
            <w:shd w:val="clear" w:color="auto" w:fill="auto"/>
            <w:vAlign w:val="center"/>
          </w:tcPr>
          <w:p w14:paraId="0542BA86"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6BFA49D2"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vAlign w:val="center"/>
          </w:tcPr>
          <w:p w14:paraId="7BEEDE65"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15D6B21E"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687BF240"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0CD0538A" w14:textId="77777777" w:rsidTr="00FC2646">
        <w:trPr>
          <w:trHeight w:val="180"/>
        </w:trPr>
        <w:tc>
          <w:tcPr>
            <w:tcW w:w="1417" w:type="dxa"/>
            <w:vMerge/>
            <w:shd w:val="clear" w:color="auto" w:fill="auto"/>
          </w:tcPr>
          <w:p w14:paraId="64B83C52" w14:textId="77777777" w:rsidR="00FD0C48" w:rsidRPr="00FD0C48" w:rsidRDefault="00FD0C48" w:rsidP="00FD0C48">
            <w:pPr>
              <w:ind w:left="-80" w:right="-2"/>
              <w:rPr>
                <w:sz w:val="20"/>
                <w:szCs w:val="20"/>
                <w:lang w:eastAsia="en-US"/>
              </w:rPr>
            </w:pPr>
          </w:p>
        </w:tc>
        <w:tc>
          <w:tcPr>
            <w:tcW w:w="1418" w:type="dxa"/>
            <w:vMerge/>
            <w:shd w:val="clear" w:color="auto" w:fill="auto"/>
          </w:tcPr>
          <w:p w14:paraId="0AEF04C3" w14:textId="77777777" w:rsidR="00FD0C48" w:rsidRPr="00FD0C48" w:rsidRDefault="00FD0C48" w:rsidP="00FD0C48">
            <w:pPr>
              <w:ind w:left="-108" w:right="-147"/>
              <w:jc w:val="center"/>
              <w:rPr>
                <w:sz w:val="20"/>
                <w:szCs w:val="20"/>
                <w:lang w:eastAsia="en-US"/>
              </w:rPr>
            </w:pPr>
          </w:p>
        </w:tc>
        <w:tc>
          <w:tcPr>
            <w:tcW w:w="1518" w:type="dxa"/>
            <w:shd w:val="clear" w:color="auto" w:fill="auto"/>
            <w:vAlign w:val="center"/>
          </w:tcPr>
          <w:p w14:paraId="0E9660B2" w14:textId="77777777" w:rsidR="00FD0C48" w:rsidRPr="00FD0C48" w:rsidRDefault="00FD0C48" w:rsidP="00FD0C48">
            <w:pPr>
              <w:jc w:val="center"/>
              <w:rPr>
                <w:sz w:val="23"/>
                <w:szCs w:val="23"/>
                <w:lang w:eastAsia="en-US"/>
              </w:rPr>
            </w:pPr>
            <w:r w:rsidRPr="00FD0C48">
              <w:rPr>
                <w:sz w:val="23"/>
                <w:szCs w:val="23"/>
                <w:lang w:eastAsia="en-US"/>
              </w:rPr>
              <w:t>с 01.07.2021</w:t>
            </w:r>
          </w:p>
        </w:tc>
        <w:tc>
          <w:tcPr>
            <w:tcW w:w="1134" w:type="dxa"/>
            <w:shd w:val="clear" w:color="auto" w:fill="auto"/>
          </w:tcPr>
          <w:p w14:paraId="3A083474" w14:textId="77777777" w:rsidR="00FD0C48" w:rsidRPr="00FD0C48" w:rsidRDefault="00FD0C48" w:rsidP="00FD0C48">
            <w:pPr>
              <w:jc w:val="center"/>
              <w:rPr>
                <w:sz w:val="23"/>
                <w:szCs w:val="23"/>
                <w:lang w:eastAsia="en-US"/>
              </w:rPr>
            </w:pPr>
            <w:r w:rsidRPr="00FD0C48">
              <w:rPr>
                <w:sz w:val="23"/>
                <w:szCs w:val="23"/>
                <w:lang w:eastAsia="en-US"/>
              </w:rPr>
              <w:t>3 972,62</w:t>
            </w:r>
          </w:p>
        </w:tc>
        <w:tc>
          <w:tcPr>
            <w:tcW w:w="851" w:type="dxa"/>
            <w:shd w:val="clear" w:color="auto" w:fill="auto"/>
            <w:vAlign w:val="center"/>
          </w:tcPr>
          <w:p w14:paraId="67D10AEC"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599CF632"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vAlign w:val="center"/>
          </w:tcPr>
          <w:p w14:paraId="759DBCAB"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3F5BEA87"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44410101"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395E8D30" w14:textId="77777777" w:rsidTr="00FC2646">
        <w:trPr>
          <w:trHeight w:val="180"/>
        </w:trPr>
        <w:tc>
          <w:tcPr>
            <w:tcW w:w="1417" w:type="dxa"/>
            <w:vMerge/>
            <w:shd w:val="clear" w:color="auto" w:fill="auto"/>
          </w:tcPr>
          <w:p w14:paraId="2F21963F" w14:textId="77777777" w:rsidR="00FD0C48" w:rsidRPr="00FD0C48" w:rsidRDefault="00FD0C48" w:rsidP="00FD0C48">
            <w:pPr>
              <w:ind w:left="-80" w:right="-2"/>
              <w:rPr>
                <w:sz w:val="20"/>
                <w:szCs w:val="20"/>
                <w:lang w:eastAsia="en-US"/>
              </w:rPr>
            </w:pPr>
          </w:p>
        </w:tc>
        <w:tc>
          <w:tcPr>
            <w:tcW w:w="1418" w:type="dxa"/>
            <w:vMerge/>
            <w:shd w:val="clear" w:color="auto" w:fill="auto"/>
          </w:tcPr>
          <w:p w14:paraId="368DC2CF" w14:textId="77777777" w:rsidR="00FD0C48" w:rsidRPr="00FD0C48" w:rsidRDefault="00FD0C48" w:rsidP="00FD0C48">
            <w:pPr>
              <w:ind w:left="-108" w:right="-147"/>
              <w:jc w:val="center"/>
              <w:rPr>
                <w:sz w:val="20"/>
                <w:szCs w:val="20"/>
                <w:lang w:eastAsia="en-US"/>
              </w:rPr>
            </w:pPr>
          </w:p>
        </w:tc>
        <w:tc>
          <w:tcPr>
            <w:tcW w:w="1518" w:type="dxa"/>
            <w:shd w:val="clear" w:color="auto" w:fill="auto"/>
            <w:vAlign w:val="center"/>
          </w:tcPr>
          <w:p w14:paraId="77774375" w14:textId="77777777" w:rsidR="00FD0C48" w:rsidRPr="00FD0C48" w:rsidRDefault="00FD0C48" w:rsidP="00FD0C48">
            <w:pPr>
              <w:jc w:val="center"/>
              <w:rPr>
                <w:sz w:val="23"/>
                <w:szCs w:val="23"/>
                <w:lang w:eastAsia="en-US"/>
              </w:rPr>
            </w:pPr>
            <w:r w:rsidRPr="00FD0C48">
              <w:rPr>
                <w:sz w:val="23"/>
                <w:szCs w:val="23"/>
                <w:lang w:eastAsia="en-US"/>
              </w:rPr>
              <w:t>с 01.01.2022</w:t>
            </w:r>
          </w:p>
        </w:tc>
        <w:tc>
          <w:tcPr>
            <w:tcW w:w="1134" w:type="dxa"/>
            <w:shd w:val="clear" w:color="auto" w:fill="auto"/>
          </w:tcPr>
          <w:p w14:paraId="3563CB8D" w14:textId="77777777" w:rsidR="00FD0C48" w:rsidRPr="00FD0C48" w:rsidRDefault="00FD0C48" w:rsidP="00FD0C48">
            <w:pPr>
              <w:jc w:val="center"/>
              <w:rPr>
                <w:sz w:val="23"/>
                <w:szCs w:val="23"/>
                <w:lang w:eastAsia="en-US"/>
              </w:rPr>
            </w:pPr>
            <w:r w:rsidRPr="00FD0C48">
              <w:rPr>
                <w:sz w:val="23"/>
                <w:szCs w:val="23"/>
                <w:lang w:eastAsia="en-US"/>
              </w:rPr>
              <w:t>3 972,62</w:t>
            </w:r>
          </w:p>
        </w:tc>
        <w:tc>
          <w:tcPr>
            <w:tcW w:w="851" w:type="dxa"/>
            <w:shd w:val="clear" w:color="auto" w:fill="auto"/>
            <w:vAlign w:val="center"/>
          </w:tcPr>
          <w:p w14:paraId="5084B75D"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0E7B4E25"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vAlign w:val="center"/>
          </w:tcPr>
          <w:p w14:paraId="2B718F60" w14:textId="77777777" w:rsidR="00FD0C48" w:rsidRPr="00FD0C48" w:rsidRDefault="00FD0C48" w:rsidP="00FD0C48">
            <w:pPr>
              <w:jc w:val="center"/>
              <w:rPr>
                <w:sz w:val="23"/>
                <w:szCs w:val="23"/>
                <w:lang w:eastAsia="en-US"/>
              </w:rPr>
            </w:pPr>
            <w:r w:rsidRPr="00FD0C48">
              <w:rPr>
                <w:sz w:val="23"/>
                <w:szCs w:val="23"/>
                <w:lang w:eastAsia="en-US"/>
              </w:rPr>
              <w:t>х</w:t>
            </w:r>
          </w:p>
        </w:tc>
        <w:tc>
          <w:tcPr>
            <w:tcW w:w="850" w:type="dxa"/>
            <w:shd w:val="clear" w:color="auto" w:fill="auto"/>
            <w:vAlign w:val="center"/>
          </w:tcPr>
          <w:p w14:paraId="3E96169D"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1EEE5C7B"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5A2DBFE0" w14:textId="77777777" w:rsidTr="00FC2646">
        <w:trPr>
          <w:trHeight w:val="135"/>
        </w:trPr>
        <w:tc>
          <w:tcPr>
            <w:tcW w:w="1417" w:type="dxa"/>
            <w:vMerge/>
            <w:shd w:val="clear" w:color="auto" w:fill="auto"/>
          </w:tcPr>
          <w:p w14:paraId="7B5B2E3F" w14:textId="77777777" w:rsidR="00FD0C48" w:rsidRPr="00FD0C48" w:rsidRDefault="00FD0C48" w:rsidP="00FD0C48">
            <w:pPr>
              <w:ind w:left="-80" w:right="-2"/>
              <w:rPr>
                <w:sz w:val="20"/>
                <w:szCs w:val="20"/>
                <w:lang w:eastAsia="en-US"/>
              </w:rPr>
            </w:pPr>
          </w:p>
        </w:tc>
        <w:tc>
          <w:tcPr>
            <w:tcW w:w="1418" w:type="dxa"/>
            <w:vMerge/>
            <w:shd w:val="clear" w:color="auto" w:fill="auto"/>
          </w:tcPr>
          <w:p w14:paraId="740A0F7C" w14:textId="77777777" w:rsidR="00FD0C48" w:rsidRPr="00FD0C48" w:rsidRDefault="00FD0C48" w:rsidP="00FD0C48">
            <w:pPr>
              <w:ind w:left="-108" w:right="-147"/>
              <w:jc w:val="center"/>
              <w:rPr>
                <w:sz w:val="20"/>
                <w:szCs w:val="20"/>
                <w:lang w:eastAsia="en-US"/>
              </w:rPr>
            </w:pPr>
          </w:p>
        </w:tc>
        <w:tc>
          <w:tcPr>
            <w:tcW w:w="1518" w:type="dxa"/>
            <w:shd w:val="clear" w:color="auto" w:fill="auto"/>
            <w:vAlign w:val="center"/>
          </w:tcPr>
          <w:p w14:paraId="4100F7C4" w14:textId="77777777" w:rsidR="00FD0C48" w:rsidRPr="00FD0C48" w:rsidRDefault="00FD0C48" w:rsidP="00FD0C48">
            <w:pPr>
              <w:jc w:val="center"/>
              <w:rPr>
                <w:sz w:val="23"/>
                <w:szCs w:val="23"/>
                <w:lang w:eastAsia="en-US"/>
              </w:rPr>
            </w:pPr>
            <w:r w:rsidRPr="00FD0C48">
              <w:rPr>
                <w:sz w:val="23"/>
                <w:szCs w:val="23"/>
                <w:lang w:eastAsia="en-US"/>
              </w:rPr>
              <w:t>с 01.07.2022</w:t>
            </w:r>
          </w:p>
        </w:tc>
        <w:tc>
          <w:tcPr>
            <w:tcW w:w="1134" w:type="dxa"/>
            <w:shd w:val="clear" w:color="auto" w:fill="auto"/>
          </w:tcPr>
          <w:p w14:paraId="5D2DED72" w14:textId="77777777" w:rsidR="00FD0C48" w:rsidRPr="00FD0C48" w:rsidRDefault="00FD0C48" w:rsidP="00FD0C48">
            <w:pPr>
              <w:jc w:val="center"/>
              <w:rPr>
                <w:sz w:val="23"/>
                <w:szCs w:val="23"/>
                <w:lang w:eastAsia="en-US"/>
              </w:rPr>
            </w:pPr>
            <w:r w:rsidRPr="00FD0C48">
              <w:rPr>
                <w:sz w:val="23"/>
                <w:szCs w:val="23"/>
                <w:lang w:eastAsia="en-US"/>
              </w:rPr>
              <w:t>4 127,11</w:t>
            </w:r>
          </w:p>
        </w:tc>
        <w:tc>
          <w:tcPr>
            <w:tcW w:w="851" w:type="dxa"/>
            <w:shd w:val="clear" w:color="auto" w:fill="auto"/>
            <w:vAlign w:val="center"/>
          </w:tcPr>
          <w:p w14:paraId="45FB270C"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4F15E222"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vAlign w:val="center"/>
          </w:tcPr>
          <w:p w14:paraId="159105F9" w14:textId="77777777" w:rsidR="00FD0C48" w:rsidRPr="00FD0C48" w:rsidRDefault="00FD0C48" w:rsidP="00FD0C48">
            <w:pPr>
              <w:jc w:val="center"/>
              <w:rPr>
                <w:sz w:val="23"/>
                <w:szCs w:val="23"/>
                <w:lang w:eastAsia="en-US"/>
              </w:rPr>
            </w:pPr>
            <w:r w:rsidRPr="00FD0C48">
              <w:rPr>
                <w:sz w:val="23"/>
                <w:szCs w:val="23"/>
                <w:lang w:eastAsia="en-US"/>
              </w:rPr>
              <w:t>х</w:t>
            </w:r>
          </w:p>
        </w:tc>
        <w:tc>
          <w:tcPr>
            <w:tcW w:w="850" w:type="dxa"/>
            <w:shd w:val="clear" w:color="auto" w:fill="auto"/>
            <w:vAlign w:val="center"/>
          </w:tcPr>
          <w:p w14:paraId="779EF034"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2771F76C"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37934749" w14:textId="77777777" w:rsidTr="00FC2646">
        <w:trPr>
          <w:trHeight w:val="135"/>
        </w:trPr>
        <w:tc>
          <w:tcPr>
            <w:tcW w:w="1417" w:type="dxa"/>
            <w:vMerge/>
            <w:shd w:val="clear" w:color="auto" w:fill="auto"/>
          </w:tcPr>
          <w:p w14:paraId="2826E5D1" w14:textId="77777777" w:rsidR="00FD0C48" w:rsidRPr="00FD0C48" w:rsidRDefault="00FD0C48" w:rsidP="00FD0C48">
            <w:pPr>
              <w:ind w:left="-80" w:right="-2"/>
              <w:rPr>
                <w:sz w:val="20"/>
                <w:szCs w:val="20"/>
                <w:lang w:eastAsia="en-US"/>
              </w:rPr>
            </w:pPr>
          </w:p>
        </w:tc>
        <w:tc>
          <w:tcPr>
            <w:tcW w:w="1418" w:type="dxa"/>
            <w:vMerge/>
            <w:shd w:val="clear" w:color="auto" w:fill="auto"/>
          </w:tcPr>
          <w:p w14:paraId="774B5CE9" w14:textId="77777777" w:rsidR="00FD0C48" w:rsidRPr="00FD0C48" w:rsidRDefault="00FD0C48" w:rsidP="00FD0C48">
            <w:pPr>
              <w:ind w:left="-108" w:right="-147"/>
              <w:jc w:val="center"/>
              <w:rPr>
                <w:sz w:val="20"/>
                <w:szCs w:val="20"/>
                <w:lang w:eastAsia="en-US"/>
              </w:rPr>
            </w:pPr>
          </w:p>
        </w:tc>
        <w:tc>
          <w:tcPr>
            <w:tcW w:w="1518" w:type="dxa"/>
            <w:shd w:val="clear" w:color="auto" w:fill="auto"/>
          </w:tcPr>
          <w:p w14:paraId="21385C9E" w14:textId="77777777" w:rsidR="00FD0C48" w:rsidRPr="00FD0C48" w:rsidRDefault="00FD0C48" w:rsidP="00FD0C48">
            <w:pPr>
              <w:jc w:val="center"/>
              <w:rPr>
                <w:sz w:val="23"/>
                <w:szCs w:val="23"/>
                <w:lang w:eastAsia="en-US"/>
              </w:rPr>
            </w:pPr>
            <w:r w:rsidRPr="00FD0C48">
              <w:rPr>
                <w:sz w:val="22"/>
                <w:szCs w:val="22"/>
              </w:rPr>
              <w:t>с 01.12.2022</w:t>
            </w:r>
          </w:p>
        </w:tc>
        <w:tc>
          <w:tcPr>
            <w:tcW w:w="1134" w:type="dxa"/>
            <w:shd w:val="clear" w:color="auto" w:fill="auto"/>
          </w:tcPr>
          <w:p w14:paraId="0A45EA8D" w14:textId="77777777" w:rsidR="00FD0C48" w:rsidRPr="00FD0C48" w:rsidRDefault="00FD0C48" w:rsidP="00FD0C48">
            <w:pPr>
              <w:jc w:val="center"/>
              <w:rPr>
                <w:sz w:val="23"/>
                <w:szCs w:val="23"/>
                <w:lang w:eastAsia="en-US"/>
              </w:rPr>
            </w:pPr>
            <w:r w:rsidRPr="00FD0C48">
              <w:rPr>
                <w:sz w:val="23"/>
                <w:szCs w:val="23"/>
                <w:lang w:eastAsia="en-US"/>
              </w:rPr>
              <w:t>4 011,48</w:t>
            </w:r>
          </w:p>
        </w:tc>
        <w:tc>
          <w:tcPr>
            <w:tcW w:w="851" w:type="dxa"/>
            <w:shd w:val="clear" w:color="auto" w:fill="auto"/>
          </w:tcPr>
          <w:p w14:paraId="3743CBD6"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3EEF9574"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tcPr>
          <w:p w14:paraId="08454C46"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658BD7B1"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tcPr>
          <w:p w14:paraId="40DE9F55"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708B91B4" w14:textId="77777777" w:rsidTr="00FC2646">
        <w:trPr>
          <w:trHeight w:val="135"/>
        </w:trPr>
        <w:tc>
          <w:tcPr>
            <w:tcW w:w="1417" w:type="dxa"/>
            <w:vMerge/>
            <w:shd w:val="clear" w:color="auto" w:fill="auto"/>
          </w:tcPr>
          <w:p w14:paraId="28229955" w14:textId="77777777" w:rsidR="00FD0C48" w:rsidRPr="00FD0C48" w:rsidRDefault="00FD0C48" w:rsidP="00FD0C48">
            <w:pPr>
              <w:ind w:left="-80" w:right="-2"/>
              <w:rPr>
                <w:sz w:val="20"/>
                <w:szCs w:val="20"/>
                <w:lang w:eastAsia="en-US"/>
              </w:rPr>
            </w:pPr>
          </w:p>
        </w:tc>
        <w:tc>
          <w:tcPr>
            <w:tcW w:w="1418" w:type="dxa"/>
            <w:vMerge/>
            <w:shd w:val="clear" w:color="auto" w:fill="auto"/>
          </w:tcPr>
          <w:p w14:paraId="5261153D" w14:textId="77777777" w:rsidR="00FD0C48" w:rsidRPr="00FD0C48" w:rsidRDefault="00FD0C48" w:rsidP="00FD0C48">
            <w:pPr>
              <w:ind w:left="-108" w:right="-147"/>
              <w:jc w:val="center"/>
              <w:rPr>
                <w:sz w:val="20"/>
                <w:szCs w:val="20"/>
                <w:lang w:eastAsia="en-US"/>
              </w:rPr>
            </w:pPr>
          </w:p>
        </w:tc>
        <w:tc>
          <w:tcPr>
            <w:tcW w:w="1518" w:type="dxa"/>
            <w:shd w:val="clear" w:color="auto" w:fill="auto"/>
          </w:tcPr>
          <w:p w14:paraId="7178AA50" w14:textId="77777777" w:rsidR="00FD0C48" w:rsidRPr="00FD0C48" w:rsidRDefault="00FD0C48" w:rsidP="00FD0C48">
            <w:pPr>
              <w:jc w:val="center"/>
              <w:rPr>
                <w:sz w:val="23"/>
                <w:szCs w:val="23"/>
                <w:lang w:eastAsia="en-US"/>
              </w:rPr>
            </w:pPr>
            <w:r w:rsidRPr="00FD0C48">
              <w:rPr>
                <w:sz w:val="22"/>
                <w:szCs w:val="22"/>
              </w:rPr>
              <w:t>с 01.01.2023</w:t>
            </w:r>
          </w:p>
        </w:tc>
        <w:tc>
          <w:tcPr>
            <w:tcW w:w="1134" w:type="dxa"/>
            <w:shd w:val="clear" w:color="auto" w:fill="auto"/>
          </w:tcPr>
          <w:p w14:paraId="3D2AA125" w14:textId="77777777" w:rsidR="00FD0C48" w:rsidRPr="00FD0C48" w:rsidRDefault="00FD0C48" w:rsidP="00FD0C48">
            <w:pPr>
              <w:jc w:val="center"/>
              <w:rPr>
                <w:sz w:val="23"/>
                <w:szCs w:val="23"/>
                <w:lang w:eastAsia="en-US"/>
              </w:rPr>
            </w:pPr>
            <w:r w:rsidRPr="00FD0C48">
              <w:rPr>
                <w:sz w:val="23"/>
                <w:szCs w:val="23"/>
                <w:lang w:eastAsia="en-US"/>
              </w:rPr>
              <w:t>4 011,48</w:t>
            </w:r>
          </w:p>
        </w:tc>
        <w:tc>
          <w:tcPr>
            <w:tcW w:w="851" w:type="dxa"/>
            <w:shd w:val="clear" w:color="auto" w:fill="auto"/>
          </w:tcPr>
          <w:p w14:paraId="2774D971"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48C68517"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tcPr>
          <w:p w14:paraId="02EC9050"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4868EF14"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tcPr>
          <w:p w14:paraId="7CA8BDF0"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75990D3A" w14:textId="77777777" w:rsidTr="00FC2646">
        <w:trPr>
          <w:trHeight w:val="135"/>
        </w:trPr>
        <w:tc>
          <w:tcPr>
            <w:tcW w:w="1417" w:type="dxa"/>
            <w:vMerge/>
            <w:shd w:val="clear" w:color="auto" w:fill="auto"/>
          </w:tcPr>
          <w:p w14:paraId="3561876C" w14:textId="77777777" w:rsidR="00FD0C48" w:rsidRPr="00FD0C48" w:rsidRDefault="00FD0C48" w:rsidP="00FD0C48">
            <w:pPr>
              <w:ind w:left="-80" w:right="-2"/>
              <w:rPr>
                <w:sz w:val="20"/>
                <w:szCs w:val="20"/>
                <w:lang w:eastAsia="en-US"/>
              </w:rPr>
            </w:pPr>
          </w:p>
        </w:tc>
        <w:tc>
          <w:tcPr>
            <w:tcW w:w="1418" w:type="dxa"/>
            <w:vMerge/>
            <w:shd w:val="clear" w:color="auto" w:fill="auto"/>
          </w:tcPr>
          <w:p w14:paraId="79951CC3" w14:textId="77777777" w:rsidR="00FD0C48" w:rsidRPr="00FD0C48" w:rsidRDefault="00FD0C48" w:rsidP="00FD0C48">
            <w:pPr>
              <w:ind w:left="-108" w:right="-147"/>
              <w:jc w:val="center"/>
              <w:rPr>
                <w:sz w:val="20"/>
                <w:szCs w:val="20"/>
                <w:lang w:eastAsia="en-US"/>
              </w:rPr>
            </w:pPr>
          </w:p>
        </w:tc>
        <w:tc>
          <w:tcPr>
            <w:tcW w:w="1518" w:type="dxa"/>
            <w:shd w:val="clear" w:color="auto" w:fill="auto"/>
            <w:vAlign w:val="center"/>
          </w:tcPr>
          <w:p w14:paraId="687D5F92" w14:textId="77777777" w:rsidR="00FD0C48" w:rsidRPr="00FD0C48" w:rsidRDefault="00FD0C48" w:rsidP="00FD0C48">
            <w:pPr>
              <w:jc w:val="center"/>
              <w:rPr>
                <w:sz w:val="23"/>
                <w:szCs w:val="23"/>
                <w:lang w:eastAsia="en-US"/>
              </w:rPr>
            </w:pPr>
            <w:r w:rsidRPr="00FD0C48">
              <w:rPr>
                <w:sz w:val="23"/>
                <w:szCs w:val="23"/>
                <w:lang w:eastAsia="en-US"/>
              </w:rPr>
              <w:t>с 01.01.2024</w:t>
            </w:r>
          </w:p>
        </w:tc>
        <w:tc>
          <w:tcPr>
            <w:tcW w:w="1134" w:type="dxa"/>
            <w:shd w:val="clear" w:color="auto" w:fill="auto"/>
          </w:tcPr>
          <w:p w14:paraId="2CC85243" w14:textId="77777777" w:rsidR="00FD0C48" w:rsidRPr="00FD0C48" w:rsidRDefault="00FD0C48" w:rsidP="00FD0C48">
            <w:pPr>
              <w:jc w:val="center"/>
              <w:rPr>
                <w:sz w:val="23"/>
                <w:szCs w:val="23"/>
                <w:lang w:eastAsia="en-US"/>
              </w:rPr>
            </w:pPr>
            <w:r w:rsidRPr="00FD0C48">
              <w:rPr>
                <w:sz w:val="23"/>
                <w:szCs w:val="23"/>
                <w:lang w:eastAsia="en-US"/>
              </w:rPr>
              <w:t>4 011,48</w:t>
            </w:r>
          </w:p>
        </w:tc>
        <w:tc>
          <w:tcPr>
            <w:tcW w:w="851" w:type="dxa"/>
            <w:shd w:val="clear" w:color="auto" w:fill="auto"/>
          </w:tcPr>
          <w:p w14:paraId="1C088F3C"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0F6BC1CC"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tcPr>
          <w:p w14:paraId="33F67026"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10392EC2"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tcPr>
          <w:p w14:paraId="7CC390DB"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38CB5A26" w14:textId="77777777" w:rsidTr="00FC2646">
        <w:trPr>
          <w:trHeight w:val="135"/>
        </w:trPr>
        <w:tc>
          <w:tcPr>
            <w:tcW w:w="1417" w:type="dxa"/>
            <w:vMerge/>
            <w:shd w:val="clear" w:color="auto" w:fill="auto"/>
          </w:tcPr>
          <w:p w14:paraId="0B9D6B07" w14:textId="77777777" w:rsidR="00FD0C48" w:rsidRPr="00FD0C48" w:rsidRDefault="00FD0C48" w:rsidP="00FD0C48">
            <w:pPr>
              <w:ind w:left="-80" w:right="-2"/>
              <w:rPr>
                <w:sz w:val="20"/>
                <w:szCs w:val="20"/>
                <w:lang w:eastAsia="en-US"/>
              </w:rPr>
            </w:pPr>
          </w:p>
        </w:tc>
        <w:tc>
          <w:tcPr>
            <w:tcW w:w="1418" w:type="dxa"/>
            <w:vMerge/>
            <w:shd w:val="clear" w:color="auto" w:fill="auto"/>
          </w:tcPr>
          <w:p w14:paraId="311F8FE2" w14:textId="77777777" w:rsidR="00FD0C48" w:rsidRPr="00FD0C48" w:rsidRDefault="00FD0C48" w:rsidP="00FD0C48">
            <w:pPr>
              <w:ind w:left="-108" w:right="-147"/>
              <w:jc w:val="center"/>
              <w:rPr>
                <w:sz w:val="20"/>
                <w:szCs w:val="20"/>
                <w:lang w:eastAsia="en-US"/>
              </w:rPr>
            </w:pPr>
          </w:p>
        </w:tc>
        <w:tc>
          <w:tcPr>
            <w:tcW w:w="1518" w:type="dxa"/>
            <w:shd w:val="clear" w:color="auto" w:fill="auto"/>
            <w:vAlign w:val="center"/>
          </w:tcPr>
          <w:p w14:paraId="22DFAE9D" w14:textId="77777777" w:rsidR="00FD0C48" w:rsidRPr="00FD0C48" w:rsidRDefault="00FD0C48" w:rsidP="00FD0C48">
            <w:pPr>
              <w:jc w:val="center"/>
              <w:rPr>
                <w:sz w:val="23"/>
                <w:szCs w:val="23"/>
                <w:lang w:eastAsia="en-US"/>
              </w:rPr>
            </w:pPr>
            <w:r w:rsidRPr="00FD0C48">
              <w:rPr>
                <w:sz w:val="23"/>
                <w:szCs w:val="23"/>
                <w:lang w:eastAsia="en-US"/>
              </w:rPr>
              <w:t>с 01.07.2024</w:t>
            </w:r>
          </w:p>
        </w:tc>
        <w:tc>
          <w:tcPr>
            <w:tcW w:w="1134" w:type="dxa"/>
            <w:shd w:val="clear" w:color="auto" w:fill="auto"/>
          </w:tcPr>
          <w:p w14:paraId="7A3A8AE2" w14:textId="77777777" w:rsidR="00FD0C48" w:rsidRPr="00FD0C48" w:rsidRDefault="00FD0C48" w:rsidP="00FD0C48">
            <w:pPr>
              <w:jc w:val="center"/>
              <w:rPr>
                <w:sz w:val="23"/>
                <w:szCs w:val="23"/>
                <w:lang w:eastAsia="en-US"/>
              </w:rPr>
            </w:pPr>
            <w:r w:rsidRPr="00FD0C48">
              <w:rPr>
                <w:sz w:val="23"/>
                <w:szCs w:val="23"/>
                <w:lang w:eastAsia="en-US"/>
              </w:rPr>
              <w:t>4 213,12</w:t>
            </w:r>
          </w:p>
        </w:tc>
        <w:tc>
          <w:tcPr>
            <w:tcW w:w="851" w:type="dxa"/>
            <w:shd w:val="clear" w:color="auto" w:fill="auto"/>
          </w:tcPr>
          <w:p w14:paraId="32EEF5BD"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14563465"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tcPr>
          <w:p w14:paraId="4A24CD46"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00E3D452"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tcPr>
          <w:p w14:paraId="3F54F1C1"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1304B376" w14:textId="77777777" w:rsidTr="00FC2646">
        <w:trPr>
          <w:trHeight w:val="135"/>
        </w:trPr>
        <w:tc>
          <w:tcPr>
            <w:tcW w:w="1417" w:type="dxa"/>
            <w:vMerge/>
            <w:shd w:val="clear" w:color="auto" w:fill="auto"/>
          </w:tcPr>
          <w:p w14:paraId="6C4E2B5C" w14:textId="77777777" w:rsidR="00FD0C48" w:rsidRPr="00FD0C48" w:rsidRDefault="00FD0C48" w:rsidP="00FD0C48">
            <w:pPr>
              <w:ind w:left="-80" w:right="-2"/>
              <w:rPr>
                <w:sz w:val="20"/>
                <w:szCs w:val="20"/>
                <w:lang w:eastAsia="en-US"/>
              </w:rPr>
            </w:pPr>
          </w:p>
        </w:tc>
        <w:tc>
          <w:tcPr>
            <w:tcW w:w="1418" w:type="dxa"/>
            <w:vMerge/>
            <w:shd w:val="clear" w:color="auto" w:fill="auto"/>
          </w:tcPr>
          <w:p w14:paraId="0DE2542C" w14:textId="77777777" w:rsidR="00FD0C48" w:rsidRPr="00FD0C48" w:rsidRDefault="00FD0C48" w:rsidP="00FD0C48">
            <w:pPr>
              <w:ind w:left="-108" w:right="-147"/>
              <w:jc w:val="center"/>
              <w:rPr>
                <w:sz w:val="20"/>
                <w:szCs w:val="20"/>
                <w:lang w:eastAsia="en-US"/>
              </w:rPr>
            </w:pPr>
          </w:p>
        </w:tc>
        <w:tc>
          <w:tcPr>
            <w:tcW w:w="1518" w:type="dxa"/>
            <w:shd w:val="clear" w:color="auto" w:fill="auto"/>
            <w:vAlign w:val="center"/>
          </w:tcPr>
          <w:p w14:paraId="3EC3D741" w14:textId="77777777" w:rsidR="00FD0C48" w:rsidRPr="00FD0C48" w:rsidRDefault="00FD0C48" w:rsidP="00FD0C48">
            <w:pPr>
              <w:jc w:val="center"/>
              <w:rPr>
                <w:sz w:val="23"/>
                <w:szCs w:val="23"/>
                <w:lang w:eastAsia="en-US"/>
              </w:rPr>
            </w:pPr>
            <w:r w:rsidRPr="00FD0C48">
              <w:rPr>
                <w:sz w:val="23"/>
                <w:szCs w:val="23"/>
                <w:lang w:eastAsia="en-US"/>
              </w:rPr>
              <w:t>с 01.01.2025</w:t>
            </w:r>
          </w:p>
        </w:tc>
        <w:tc>
          <w:tcPr>
            <w:tcW w:w="1134" w:type="dxa"/>
            <w:shd w:val="clear" w:color="auto" w:fill="auto"/>
          </w:tcPr>
          <w:p w14:paraId="7A25A616" w14:textId="77777777" w:rsidR="00FD0C48" w:rsidRPr="00FD0C48" w:rsidRDefault="00FD0C48" w:rsidP="00FD0C48">
            <w:pPr>
              <w:jc w:val="center"/>
              <w:rPr>
                <w:sz w:val="23"/>
                <w:szCs w:val="23"/>
                <w:lang w:eastAsia="en-US"/>
              </w:rPr>
            </w:pPr>
            <w:r w:rsidRPr="00FD0C48">
              <w:rPr>
                <w:sz w:val="23"/>
                <w:szCs w:val="23"/>
                <w:lang w:eastAsia="en-US"/>
              </w:rPr>
              <w:t>4 472,98</w:t>
            </w:r>
          </w:p>
        </w:tc>
        <w:tc>
          <w:tcPr>
            <w:tcW w:w="851" w:type="dxa"/>
            <w:shd w:val="clear" w:color="auto" w:fill="auto"/>
          </w:tcPr>
          <w:p w14:paraId="11619328"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67570E11"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tcPr>
          <w:p w14:paraId="11C38648"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15034569"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tcPr>
          <w:p w14:paraId="398A8B09"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28485D7B" w14:textId="77777777" w:rsidTr="00FC2646">
        <w:trPr>
          <w:trHeight w:val="135"/>
        </w:trPr>
        <w:tc>
          <w:tcPr>
            <w:tcW w:w="1417" w:type="dxa"/>
            <w:vMerge/>
            <w:shd w:val="clear" w:color="auto" w:fill="auto"/>
          </w:tcPr>
          <w:p w14:paraId="36656B84" w14:textId="77777777" w:rsidR="00FD0C48" w:rsidRPr="00FD0C48" w:rsidRDefault="00FD0C48" w:rsidP="00FD0C48">
            <w:pPr>
              <w:ind w:left="-80" w:right="-2"/>
              <w:rPr>
                <w:sz w:val="20"/>
                <w:szCs w:val="20"/>
                <w:lang w:eastAsia="en-US"/>
              </w:rPr>
            </w:pPr>
          </w:p>
        </w:tc>
        <w:tc>
          <w:tcPr>
            <w:tcW w:w="1418" w:type="dxa"/>
            <w:vMerge/>
            <w:shd w:val="clear" w:color="auto" w:fill="auto"/>
          </w:tcPr>
          <w:p w14:paraId="6BDA82E3" w14:textId="77777777" w:rsidR="00FD0C48" w:rsidRPr="00FD0C48" w:rsidRDefault="00FD0C48" w:rsidP="00FD0C48">
            <w:pPr>
              <w:ind w:left="-108" w:right="-147"/>
              <w:jc w:val="center"/>
              <w:rPr>
                <w:sz w:val="20"/>
                <w:szCs w:val="20"/>
                <w:lang w:eastAsia="en-US"/>
              </w:rPr>
            </w:pPr>
          </w:p>
        </w:tc>
        <w:tc>
          <w:tcPr>
            <w:tcW w:w="1518" w:type="dxa"/>
            <w:shd w:val="clear" w:color="auto" w:fill="auto"/>
            <w:vAlign w:val="center"/>
          </w:tcPr>
          <w:p w14:paraId="38DC39CC" w14:textId="77777777" w:rsidR="00FD0C48" w:rsidRPr="00FD0C48" w:rsidRDefault="00FD0C48" w:rsidP="00FD0C48">
            <w:pPr>
              <w:jc w:val="center"/>
              <w:rPr>
                <w:sz w:val="23"/>
                <w:szCs w:val="23"/>
                <w:lang w:eastAsia="en-US"/>
              </w:rPr>
            </w:pPr>
            <w:r w:rsidRPr="00FD0C48">
              <w:rPr>
                <w:sz w:val="23"/>
                <w:szCs w:val="23"/>
                <w:lang w:eastAsia="en-US"/>
              </w:rPr>
              <w:t>с 01.07.2025</w:t>
            </w:r>
          </w:p>
        </w:tc>
        <w:tc>
          <w:tcPr>
            <w:tcW w:w="1134" w:type="dxa"/>
            <w:shd w:val="clear" w:color="auto" w:fill="auto"/>
          </w:tcPr>
          <w:p w14:paraId="73A22059" w14:textId="77777777" w:rsidR="00FD0C48" w:rsidRPr="00FD0C48" w:rsidRDefault="00FD0C48" w:rsidP="00FD0C48">
            <w:pPr>
              <w:jc w:val="center"/>
              <w:rPr>
                <w:sz w:val="23"/>
                <w:szCs w:val="23"/>
                <w:lang w:eastAsia="en-US"/>
              </w:rPr>
            </w:pPr>
            <w:r w:rsidRPr="00FD0C48">
              <w:rPr>
                <w:sz w:val="23"/>
                <w:szCs w:val="23"/>
                <w:lang w:eastAsia="en-US"/>
              </w:rPr>
              <w:t>4 651,90</w:t>
            </w:r>
          </w:p>
        </w:tc>
        <w:tc>
          <w:tcPr>
            <w:tcW w:w="851" w:type="dxa"/>
            <w:shd w:val="clear" w:color="auto" w:fill="auto"/>
          </w:tcPr>
          <w:p w14:paraId="2DBFDCFC"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348D83B1"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tcPr>
          <w:p w14:paraId="3401F677"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4A5912EA"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tcPr>
          <w:p w14:paraId="5637731F"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27148B7E" w14:textId="77777777" w:rsidTr="00FC2646">
        <w:trPr>
          <w:trHeight w:val="135"/>
        </w:trPr>
        <w:tc>
          <w:tcPr>
            <w:tcW w:w="1417" w:type="dxa"/>
            <w:vMerge/>
            <w:shd w:val="clear" w:color="auto" w:fill="auto"/>
          </w:tcPr>
          <w:p w14:paraId="7B36FCC4" w14:textId="77777777" w:rsidR="00FD0C48" w:rsidRPr="00FD0C48" w:rsidRDefault="00FD0C48" w:rsidP="00FD0C48">
            <w:pPr>
              <w:ind w:left="-80" w:right="-2"/>
              <w:rPr>
                <w:sz w:val="20"/>
                <w:szCs w:val="20"/>
                <w:lang w:eastAsia="en-US"/>
              </w:rPr>
            </w:pPr>
          </w:p>
        </w:tc>
        <w:tc>
          <w:tcPr>
            <w:tcW w:w="1418" w:type="dxa"/>
            <w:shd w:val="clear" w:color="auto" w:fill="auto"/>
          </w:tcPr>
          <w:p w14:paraId="078BD72E" w14:textId="77777777" w:rsidR="00FD0C48" w:rsidRPr="00FD0C48" w:rsidRDefault="00FD0C48" w:rsidP="00FD0C48">
            <w:pPr>
              <w:ind w:left="-108" w:right="-147"/>
              <w:jc w:val="center"/>
              <w:rPr>
                <w:sz w:val="20"/>
                <w:szCs w:val="20"/>
                <w:lang w:eastAsia="en-US"/>
              </w:rPr>
            </w:pPr>
            <w:proofErr w:type="spellStart"/>
            <w:r w:rsidRPr="00FD0C48">
              <w:rPr>
                <w:sz w:val="20"/>
                <w:szCs w:val="20"/>
                <w:lang w:eastAsia="en-US"/>
              </w:rPr>
              <w:t>Двухставочный</w:t>
            </w:r>
            <w:proofErr w:type="spellEnd"/>
          </w:p>
        </w:tc>
        <w:tc>
          <w:tcPr>
            <w:tcW w:w="1518" w:type="dxa"/>
            <w:shd w:val="clear" w:color="auto" w:fill="auto"/>
            <w:vAlign w:val="center"/>
          </w:tcPr>
          <w:p w14:paraId="1ACAA973"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6BD35AEB" w14:textId="77777777" w:rsidR="00FD0C48" w:rsidRPr="00FD0C48" w:rsidRDefault="00FD0C48" w:rsidP="00FD0C48">
            <w:pPr>
              <w:jc w:val="center"/>
              <w:rPr>
                <w:sz w:val="23"/>
                <w:szCs w:val="23"/>
                <w:lang w:eastAsia="en-US"/>
              </w:rPr>
            </w:pPr>
            <w:r w:rsidRPr="00FD0C48">
              <w:rPr>
                <w:sz w:val="23"/>
                <w:szCs w:val="23"/>
                <w:lang w:eastAsia="en-US"/>
              </w:rPr>
              <w:t>x</w:t>
            </w:r>
          </w:p>
        </w:tc>
        <w:tc>
          <w:tcPr>
            <w:tcW w:w="851" w:type="dxa"/>
            <w:shd w:val="clear" w:color="auto" w:fill="auto"/>
            <w:vAlign w:val="center"/>
          </w:tcPr>
          <w:p w14:paraId="2653E7C7"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7BEF8140"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vAlign w:val="center"/>
          </w:tcPr>
          <w:p w14:paraId="2E3E6ACA" w14:textId="77777777" w:rsidR="00FD0C48" w:rsidRPr="00FD0C48" w:rsidRDefault="00FD0C48" w:rsidP="00FD0C48">
            <w:pPr>
              <w:jc w:val="center"/>
              <w:rPr>
                <w:sz w:val="23"/>
                <w:szCs w:val="23"/>
                <w:lang w:eastAsia="en-US"/>
              </w:rPr>
            </w:pPr>
            <w:r w:rsidRPr="00FD0C48">
              <w:rPr>
                <w:sz w:val="23"/>
                <w:szCs w:val="23"/>
                <w:lang w:eastAsia="en-US"/>
              </w:rPr>
              <w:t>х</w:t>
            </w:r>
          </w:p>
        </w:tc>
        <w:tc>
          <w:tcPr>
            <w:tcW w:w="850" w:type="dxa"/>
            <w:shd w:val="clear" w:color="auto" w:fill="auto"/>
            <w:vAlign w:val="center"/>
          </w:tcPr>
          <w:p w14:paraId="2B9388A6"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55EE03CC"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467F4C34" w14:textId="77777777" w:rsidTr="00FC2646">
        <w:trPr>
          <w:trHeight w:val="135"/>
        </w:trPr>
        <w:tc>
          <w:tcPr>
            <w:tcW w:w="1417" w:type="dxa"/>
            <w:vMerge/>
            <w:shd w:val="clear" w:color="auto" w:fill="auto"/>
          </w:tcPr>
          <w:p w14:paraId="5A382734" w14:textId="77777777" w:rsidR="00FD0C48" w:rsidRPr="00FD0C48" w:rsidRDefault="00FD0C48" w:rsidP="00FD0C48">
            <w:pPr>
              <w:ind w:left="-80" w:right="-2"/>
              <w:rPr>
                <w:sz w:val="20"/>
                <w:szCs w:val="20"/>
                <w:lang w:eastAsia="en-US"/>
              </w:rPr>
            </w:pPr>
          </w:p>
        </w:tc>
        <w:tc>
          <w:tcPr>
            <w:tcW w:w="1418" w:type="dxa"/>
            <w:shd w:val="clear" w:color="auto" w:fill="auto"/>
            <w:vAlign w:val="center"/>
          </w:tcPr>
          <w:p w14:paraId="3744EC34" w14:textId="77777777" w:rsidR="00FD0C48" w:rsidRPr="00FD0C48" w:rsidRDefault="00FD0C48" w:rsidP="00FD0C48">
            <w:pPr>
              <w:ind w:left="-108" w:right="-147"/>
              <w:jc w:val="center"/>
              <w:rPr>
                <w:sz w:val="20"/>
                <w:szCs w:val="20"/>
                <w:lang w:eastAsia="en-US"/>
              </w:rPr>
            </w:pPr>
            <w:r w:rsidRPr="00FD0C48">
              <w:rPr>
                <w:sz w:val="20"/>
                <w:szCs w:val="20"/>
                <w:lang w:eastAsia="en-US"/>
              </w:rPr>
              <w:t>Ставка за тепловую энергию, руб./Гкал</w:t>
            </w:r>
          </w:p>
        </w:tc>
        <w:tc>
          <w:tcPr>
            <w:tcW w:w="1518" w:type="dxa"/>
            <w:shd w:val="clear" w:color="auto" w:fill="auto"/>
            <w:vAlign w:val="center"/>
          </w:tcPr>
          <w:p w14:paraId="6A265976"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5C42E426" w14:textId="77777777" w:rsidR="00FD0C48" w:rsidRPr="00FD0C48" w:rsidRDefault="00FD0C48" w:rsidP="00FD0C48">
            <w:pPr>
              <w:jc w:val="center"/>
              <w:rPr>
                <w:sz w:val="23"/>
                <w:szCs w:val="23"/>
                <w:lang w:eastAsia="en-US"/>
              </w:rPr>
            </w:pPr>
            <w:r w:rsidRPr="00FD0C48">
              <w:rPr>
                <w:sz w:val="23"/>
                <w:szCs w:val="23"/>
                <w:lang w:eastAsia="en-US"/>
              </w:rPr>
              <w:t>x</w:t>
            </w:r>
          </w:p>
        </w:tc>
        <w:tc>
          <w:tcPr>
            <w:tcW w:w="851" w:type="dxa"/>
            <w:shd w:val="clear" w:color="auto" w:fill="auto"/>
            <w:vAlign w:val="center"/>
          </w:tcPr>
          <w:p w14:paraId="0D376F4F"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22B5D396"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vAlign w:val="center"/>
          </w:tcPr>
          <w:p w14:paraId="3482E993" w14:textId="77777777" w:rsidR="00FD0C48" w:rsidRPr="00FD0C48" w:rsidRDefault="00FD0C48" w:rsidP="00FD0C48">
            <w:pPr>
              <w:jc w:val="center"/>
              <w:rPr>
                <w:sz w:val="23"/>
                <w:szCs w:val="23"/>
                <w:lang w:eastAsia="en-US"/>
              </w:rPr>
            </w:pPr>
            <w:r w:rsidRPr="00FD0C48">
              <w:rPr>
                <w:sz w:val="23"/>
                <w:szCs w:val="23"/>
                <w:lang w:eastAsia="en-US"/>
              </w:rPr>
              <w:t>х</w:t>
            </w:r>
          </w:p>
        </w:tc>
        <w:tc>
          <w:tcPr>
            <w:tcW w:w="850" w:type="dxa"/>
            <w:shd w:val="clear" w:color="auto" w:fill="auto"/>
            <w:vAlign w:val="center"/>
          </w:tcPr>
          <w:p w14:paraId="1D477C34"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5A749B86"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2B83CA77" w14:textId="77777777" w:rsidTr="00FC2646">
        <w:trPr>
          <w:trHeight w:val="135"/>
        </w:trPr>
        <w:tc>
          <w:tcPr>
            <w:tcW w:w="1417" w:type="dxa"/>
            <w:vMerge/>
            <w:shd w:val="clear" w:color="auto" w:fill="auto"/>
          </w:tcPr>
          <w:p w14:paraId="1C9B4FA5" w14:textId="77777777" w:rsidR="00FD0C48" w:rsidRPr="00FD0C48" w:rsidRDefault="00FD0C48" w:rsidP="00FD0C48">
            <w:pPr>
              <w:ind w:left="-80" w:right="-2"/>
              <w:rPr>
                <w:sz w:val="20"/>
                <w:szCs w:val="20"/>
                <w:lang w:eastAsia="en-US"/>
              </w:rPr>
            </w:pPr>
          </w:p>
        </w:tc>
        <w:tc>
          <w:tcPr>
            <w:tcW w:w="1418" w:type="dxa"/>
            <w:shd w:val="clear" w:color="auto" w:fill="auto"/>
          </w:tcPr>
          <w:p w14:paraId="0D4B1DDF" w14:textId="77777777" w:rsidR="00FD0C48" w:rsidRPr="00FD0C48" w:rsidRDefault="00FD0C48" w:rsidP="00FD0C48">
            <w:pPr>
              <w:ind w:left="-108" w:right="-147"/>
              <w:jc w:val="center"/>
              <w:rPr>
                <w:sz w:val="20"/>
                <w:szCs w:val="20"/>
                <w:lang w:eastAsia="en-US"/>
              </w:rPr>
            </w:pPr>
            <w:r w:rsidRPr="00FD0C48">
              <w:rPr>
                <w:sz w:val="20"/>
                <w:szCs w:val="20"/>
                <w:lang w:eastAsia="en-US"/>
              </w:rPr>
              <w:t>Ставка за содержание тепловой мощности, тыс. руб./Гкал/ч в мес.</w:t>
            </w:r>
          </w:p>
        </w:tc>
        <w:tc>
          <w:tcPr>
            <w:tcW w:w="1518" w:type="dxa"/>
            <w:shd w:val="clear" w:color="auto" w:fill="auto"/>
            <w:vAlign w:val="center"/>
          </w:tcPr>
          <w:p w14:paraId="15C5BEF1"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5E3AEF9A" w14:textId="77777777" w:rsidR="00FD0C48" w:rsidRPr="00FD0C48" w:rsidRDefault="00FD0C48" w:rsidP="00FD0C48">
            <w:pPr>
              <w:jc w:val="center"/>
              <w:rPr>
                <w:sz w:val="23"/>
                <w:szCs w:val="23"/>
                <w:lang w:eastAsia="en-US"/>
              </w:rPr>
            </w:pPr>
            <w:r w:rsidRPr="00FD0C48">
              <w:rPr>
                <w:sz w:val="23"/>
                <w:szCs w:val="23"/>
                <w:lang w:eastAsia="en-US"/>
              </w:rPr>
              <w:t>x</w:t>
            </w:r>
          </w:p>
        </w:tc>
        <w:tc>
          <w:tcPr>
            <w:tcW w:w="851" w:type="dxa"/>
            <w:shd w:val="clear" w:color="auto" w:fill="auto"/>
            <w:vAlign w:val="center"/>
          </w:tcPr>
          <w:p w14:paraId="1606CECC"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1E383883"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vAlign w:val="center"/>
          </w:tcPr>
          <w:p w14:paraId="6DDCA93E" w14:textId="77777777" w:rsidR="00FD0C48" w:rsidRPr="00FD0C48" w:rsidRDefault="00FD0C48" w:rsidP="00FD0C48">
            <w:pPr>
              <w:jc w:val="center"/>
              <w:rPr>
                <w:sz w:val="23"/>
                <w:szCs w:val="23"/>
                <w:lang w:eastAsia="en-US"/>
              </w:rPr>
            </w:pPr>
            <w:r w:rsidRPr="00FD0C48">
              <w:rPr>
                <w:sz w:val="23"/>
                <w:szCs w:val="23"/>
                <w:lang w:eastAsia="en-US"/>
              </w:rPr>
              <w:t>х</w:t>
            </w:r>
          </w:p>
        </w:tc>
        <w:tc>
          <w:tcPr>
            <w:tcW w:w="850" w:type="dxa"/>
            <w:shd w:val="clear" w:color="auto" w:fill="auto"/>
            <w:vAlign w:val="center"/>
          </w:tcPr>
          <w:p w14:paraId="45559D71"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0085E3E0" w14:textId="77777777" w:rsidR="00FD0C48" w:rsidRPr="00FD0C48" w:rsidRDefault="00FD0C48" w:rsidP="00FD0C48">
            <w:pPr>
              <w:jc w:val="center"/>
              <w:rPr>
                <w:sz w:val="23"/>
                <w:szCs w:val="23"/>
                <w:lang w:eastAsia="en-US"/>
              </w:rPr>
            </w:pPr>
            <w:r w:rsidRPr="00FD0C48">
              <w:rPr>
                <w:sz w:val="23"/>
                <w:szCs w:val="23"/>
                <w:lang w:eastAsia="en-US"/>
              </w:rPr>
              <w:t>x</w:t>
            </w:r>
          </w:p>
        </w:tc>
      </w:tr>
    </w:tbl>
    <w:p w14:paraId="79FAF2A6" w14:textId="77777777" w:rsidR="00FD0C48" w:rsidRPr="00FD0C48" w:rsidRDefault="00FD0C48" w:rsidP="00FD0C48">
      <w:pPr>
        <w:ind w:left="-851" w:right="169" w:firstLine="426"/>
        <w:jc w:val="both"/>
        <w:rPr>
          <w:lang w:eastAsia="en-US"/>
        </w:rPr>
      </w:pPr>
    </w:p>
    <w:p w14:paraId="2B3BB138" w14:textId="77777777" w:rsidR="00FD0C48" w:rsidRPr="00FD0C48" w:rsidRDefault="00FD0C48" w:rsidP="00FD0C48">
      <w:pPr>
        <w:ind w:right="-144" w:firstLine="709"/>
        <w:jc w:val="both"/>
        <w:rPr>
          <w:sz w:val="28"/>
          <w:szCs w:val="28"/>
          <w:lang w:eastAsia="en-US"/>
        </w:rPr>
      </w:pPr>
      <w:r w:rsidRPr="00FD0C48">
        <w:rPr>
          <w:sz w:val="28"/>
          <w:szCs w:val="28"/>
          <w:lang w:eastAsia="en-US"/>
        </w:rPr>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2C0A8A96" w14:textId="77777777" w:rsidR="00FD0C48" w:rsidRPr="00FD0C48" w:rsidRDefault="00FD0C48" w:rsidP="00FD0C48">
      <w:pPr>
        <w:ind w:left="-851" w:right="-285" w:firstLine="426"/>
        <w:jc w:val="right"/>
        <w:rPr>
          <w:sz w:val="28"/>
          <w:szCs w:val="28"/>
        </w:rPr>
      </w:pPr>
      <w:r w:rsidRPr="00FD0C48">
        <w:rPr>
          <w:sz w:val="28"/>
          <w:szCs w:val="28"/>
          <w:lang w:eastAsia="en-US"/>
        </w:rPr>
        <w:t>».</w:t>
      </w:r>
    </w:p>
    <w:p w14:paraId="1093011B" w14:textId="77777777" w:rsidR="00FD0C48" w:rsidRDefault="00FD0C48" w:rsidP="00FD0C48">
      <w:pPr>
        <w:tabs>
          <w:tab w:val="left" w:pos="5580"/>
          <w:tab w:val="left" w:pos="9498"/>
        </w:tabs>
        <w:ind w:right="-569"/>
        <w:sectPr w:rsidR="00FD0C48" w:rsidSect="00FD0C48">
          <w:pgSz w:w="11906" w:h="16838"/>
          <w:pgMar w:top="851" w:right="851" w:bottom="851" w:left="1418" w:header="709" w:footer="709" w:gutter="0"/>
          <w:cols w:space="708"/>
          <w:titlePg/>
          <w:docGrid w:linePitch="360"/>
        </w:sectPr>
      </w:pPr>
    </w:p>
    <w:p w14:paraId="729E2B7E" w14:textId="45831EDF" w:rsidR="00FD0C48" w:rsidRPr="00AE0629" w:rsidRDefault="00FD0C48" w:rsidP="00FD0C48">
      <w:pPr>
        <w:tabs>
          <w:tab w:val="left" w:pos="5580"/>
          <w:tab w:val="left" w:pos="9498"/>
        </w:tabs>
        <w:ind w:left="-4836" w:right="-569" w:firstLine="10365"/>
      </w:pPr>
      <w:r w:rsidRPr="00AE0629">
        <w:lastRenderedPageBreak/>
        <w:t xml:space="preserve">Приложение № </w:t>
      </w:r>
      <w:r>
        <w:t>2</w:t>
      </w:r>
      <w:r>
        <w:t>1</w:t>
      </w:r>
      <w:r w:rsidRPr="00AE0629">
        <w:t xml:space="preserve"> к протоколу № </w:t>
      </w:r>
      <w:r>
        <w:t>71</w:t>
      </w:r>
    </w:p>
    <w:p w14:paraId="38F773F0" w14:textId="77777777" w:rsidR="00FD0C48" w:rsidRPr="00AE0629" w:rsidRDefault="00FD0C48" w:rsidP="00FD0C48">
      <w:pPr>
        <w:tabs>
          <w:tab w:val="left" w:pos="5580"/>
          <w:tab w:val="left" w:pos="9498"/>
        </w:tabs>
        <w:ind w:left="-4836" w:right="-569" w:firstLine="10365"/>
      </w:pPr>
      <w:r w:rsidRPr="00AE0629">
        <w:t>заседания правления Региональной</w:t>
      </w:r>
    </w:p>
    <w:p w14:paraId="08279F13" w14:textId="77777777" w:rsidR="00FD0C48" w:rsidRPr="00AE0629" w:rsidRDefault="00FD0C48" w:rsidP="00FD0C48">
      <w:pPr>
        <w:tabs>
          <w:tab w:val="left" w:pos="5580"/>
          <w:tab w:val="left" w:pos="9498"/>
        </w:tabs>
        <w:ind w:left="-4836" w:right="-569" w:firstLine="10365"/>
      </w:pPr>
      <w:r w:rsidRPr="00AE0629">
        <w:t>энергетической комиссии</w:t>
      </w:r>
    </w:p>
    <w:p w14:paraId="730E4A0E" w14:textId="77777777" w:rsidR="00FD0C48" w:rsidRDefault="00FD0C48" w:rsidP="00FD0C48">
      <w:pPr>
        <w:tabs>
          <w:tab w:val="left" w:pos="5580"/>
          <w:tab w:val="left" w:pos="9498"/>
        </w:tabs>
        <w:ind w:left="-4836" w:right="-569" w:firstLine="10365"/>
      </w:pPr>
      <w:r w:rsidRPr="00AE0629">
        <w:t xml:space="preserve">Кузбасса от </w:t>
      </w:r>
      <w:r>
        <w:t>16</w:t>
      </w:r>
      <w:r w:rsidRPr="00AE0629">
        <w:t>.1</w:t>
      </w:r>
      <w:r>
        <w:t>1</w:t>
      </w:r>
      <w:r w:rsidRPr="00AE0629">
        <w:t>.2023</w:t>
      </w:r>
    </w:p>
    <w:p w14:paraId="132AE652" w14:textId="77777777" w:rsidR="00FD0C48" w:rsidRDefault="00FD0C48" w:rsidP="00FD0C48">
      <w:pPr>
        <w:tabs>
          <w:tab w:val="left" w:pos="5580"/>
          <w:tab w:val="left" w:pos="9498"/>
        </w:tabs>
        <w:ind w:left="-4836" w:right="-569" w:firstLine="10365"/>
      </w:pPr>
    </w:p>
    <w:p w14:paraId="3D9212E8" w14:textId="77777777" w:rsidR="00FD0C48" w:rsidRPr="00FD0C48" w:rsidRDefault="00FD0C48" w:rsidP="00FD0C48">
      <w:pPr>
        <w:keepNext/>
        <w:jc w:val="center"/>
        <w:outlineLvl w:val="0"/>
        <w:rPr>
          <w:b/>
          <w:iCs/>
          <w:sz w:val="28"/>
          <w:szCs w:val="28"/>
        </w:rPr>
      </w:pPr>
      <w:bookmarkStart w:id="54" w:name="_Toc58251815"/>
      <w:r w:rsidRPr="00FD0C48">
        <w:rPr>
          <w:b/>
          <w:iCs/>
          <w:sz w:val="28"/>
          <w:szCs w:val="28"/>
        </w:rPr>
        <w:t>Экспертное заключение</w:t>
      </w:r>
    </w:p>
    <w:p w14:paraId="27EC189D" w14:textId="77777777" w:rsidR="00FD0C48" w:rsidRPr="00FD0C48" w:rsidRDefault="00FD0C48" w:rsidP="00FD0C48">
      <w:pPr>
        <w:keepNext/>
        <w:jc w:val="center"/>
        <w:outlineLvl w:val="0"/>
        <w:rPr>
          <w:b/>
          <w:iCs/>
          <w:sz w:val="28"/>
          <w:szCs w:val="28"/>
        </w:rPr>
      </w:pPr>
      <w:r w:rsidRPr="00FD0C48">
        <w:rPr>
          <w:b/>
          <w:iCs/>
          <w:sz w:val="28"/>
          <w:szCs w:val="28"/>
        </w:rPr>
        <w:t>Региональной энергетической комиссии Кузбасса</w:t>
      </w:r>
    </w:p>
    <w:p w14:paraId="2778F9B5" w14:textId="77777777" w:rsidR="00FD0C48" w:rsidRPr="00FD0C48" w:rsidRDefault="00FD0C48" w:rsidP="00FD0C48">
      <w:pPr>
        <w:jc w:val="center"/>
        <w:rPr>
          <w:color w:val="000000"/>
          <w:sz w:val="28"/>
          <w:szCs w:val="28"/>
        </w:rPr>
      </w:pPr>
      <w:r w:rsidRPr="00FD0C48">
        <w:rPr>
          <w:color w:val="000000"/>
          <w:sz w:val="28"/>
          <w:szCs w:val="28"/>
        </w:rPr>
        <w:t>по материалам, представленным</w:t>
      </w:r>
      <w:r w:rsidRPr="00FD0C48">
        <w:rPr>
          <w:b/>
          <w:color w:val="000000"/>
          <w:sz w:val="28"/>
          <w:szCs w:val="28"/>
        </w:rPr>
        <w:t xml:space="preserve"> </w:t>
      </w:r>
      <w:r w:rsidRPr="00FD0C48">
        <w:rPr>
          <w:b/>
          <w:bCs/>
          <w:kern w:val="32"/>
          <w:sz w:val="28"/>
          <w:szCs w:val="28"/>
          <w:lang w:eastAsia="en-US"/>
        </w:rPr>
        <w:t>ООО «Велес» (Ленинск-Кузнецкий муниципальный округ)</w:t>
      </w:r>
      <w:r w:rsidRPr="00FD0C48">
        <w:rPr>
          <w:color w:val="000000"/>
          <w:sz w:val="28"/>
          <w:szCs w:val="28"/>
        </w:rPr>
        <w:t>, для установления тарифов на тепловую энергию, реализуемую на потребительском рынке, на 2024 год</w:t>
      </w:r>
    </w:p>
    <w:p w14:paraId="671050D8" w14:textId="77777777" w:rsidR="00FD0C48" w:rsidRPr="00FD0C48" w:rsidRDefault="00FD0C48" w:rsidP="00FD0C48">
      <w:pPr>
        <w:jc w:val="both"/>
        <w:rPr>
          <w:snapToGrid w:val="0"/>
          <w:sz w:val="28"/>
          <w:szCs w:val="28"/>
        </w:rPr>
      </w:pPr>
    </w:p>
    <w:p w14:paraId="5B97639F" w14:textId="77777777" w:rsidR="00FD0C48" w:rsidRPr="00FD0C48" w:rsidRDefault="00FD0C48" w:rsidP="00FD0C48">
      <w:pPr>
        <w:tabs>
          <w:tab w:val="left" w:pos="567"/>
        </w:tabs>
        <w:jc w:val="both"/>
        <w:rPr>
          <w:szCs w:val="20"/>
        </w:rPr>
      </w:pPr>
    </w:p>
    <w:p w14:paraId="59D5C412" w14:textId="77777777" w:rsidR="00FD0C48" w:rsidRPr="00FD0C48" w:rsidRDefault="00FD0C48" w:rsidP="007629FF">
      <w:pPr>
        <w:keepNext/>
        <w:numPr>
          <w:ilvl w:val="0"/>
          <w:numId w:val="4"/>
        </w:numPr>
        <w:tabs>
          <w:tab w:val="left" w:pos="567"/>
        </w:tabs>
        <w:ind w:left="0" w:firstLine="0"/>
        <w:jc w:val="center"/>
        <w:outlineLvl w:val="0"/>
        <w:rPr>
          <w:b/>
          <w:sz w:val="32"/>
          <w:szCs w:val="20"/>
          <w:lang w:val="x-none" w:eastAsia="x-none"/>
        </w:rPr>
      </w:pPr>
      <w:bookmarkStart w:id="55" w:name="_Toc110864864"/>
      <w:r w:rsidRPr="00FD0C48">
        <w:rPr>
          <w:b/>
          <w:sz w:val="32"/>
          <w:szCs w:val="20"/>
          <w:lang w:val="x-none" w:eastAsia="x-none"/>
        </w:rPr>
        <w:t>Нормативно-правовая база</w:t>
      </w:r>
      <w:bookmarkEnd w:id="54"/>
      <w:bookmarkEnd w:id="55"/>
    </w:p>
    <w:p w14:paraId="78CFC34C" w14:textId="77777777" w:rsidR="00FD0C48" w:rsidRPr="00FD0C48" w:rsidRDefault="00FD0C48" w:rsidP="00FD0C48">
      <w:pPr>
        <w:tabs>
          <w:tab w:val="left" w:pos="0"/>
          <w:tab w:val="left" w:pos="9900"/>
        </w:tabs>
        <w:ind w:left="720" w:right="142"/>
        <w:jc w:val="both"/>
        <w:rPr>
          <w:color w:val="000000"/>
          <w:sz w:val="28"/>
          <w:szCs w:val="28"/>
        </w:rPr>
      </w:pPr>
    </w:p>
    <w:p w14:paraId="558435DE" w14:textId="77777777" w:rsidR="00FD0C48" w:rsidRPr="00FD0C48" w:rsidRDefault="00FD0C48" w:rsidP="00FD0C48">
      <w:pPr>
        <w:tabs>
          <w:tab w:val="left" w:pos="0"/>
          <w:tab w:val="left" w:pos="851"/>
        </w:tabs>
        <w:ind w:right="-2" w:firstLine="709"/>
        <w:jc w:val="both"/>
        <w:rPr>
          <w:color w:val="000000"/>
          <w:sz w:val="28"/>
          <w:szCs w:val="28"/>
        </w:rPr>
      </w:pPr>
      <w:r w:rsidRPr="00FD0C48">
        <w:rPr>
          <w:color w:val="000000"/>
          <w:sz w:val="28"/>
          <w:szCs w:val="28"/>
        </w:rPr>
        <w:t>Гражданский кодекс Российской Федерации (далее – ГК РФ).</w:t>
      </w:r>
    </w:p>
    <w:p w14:paraId="4C1357D8" w14:textId="77777777" w:rsidR="00FD0C48" w:rsidRPr="00FD0C48" w:rsidRDefault="00FD0C48" w:rsidP="00FD0C48">
      <w:pPr>
        <w:tabs>
          <w:tab w:val="left" w:pos="0"/>
          <w:tab w:val="left" w:pos="851"/>
        </w:tabs>
        <w:ind w:right="-2" w:firstLine="709"/>
        <w:jc w:val="both"/>
        <w:rPr>
          <w:color w:val="000000"/>
          <w:sz w:val="28"/>
          <w:szCs w:val="28"/>
        </w:rPr>
      </w:pPr>
      <w:r w:rsidRPr="00FD0C48">
        <w:rPr>
          <w:color w:val="000000"/>
          <w:sz w:val="28"/>
          <w:szCs w:val="28"/>
        </w:rPr>
        <w:t>Налоговый кодекс Российской Федерации (далее - НК РФ).</w:t>
      </w:r>
    </w:p>
    <w:p w14:paraId="1D1DDD47" w14:textId="77777777" w:rsidR="00FD0C48" w:rsidRPr="00FD0C48" w:rsidRDefault="00FD0C48" w:rsidP="00FD0C48">
      <w:pPr>
        <w:tabs>
          <w:tab w:val="left" w:pos="0"/>
          <w:tab w:val="left" w:pos="851"/>
        </w:tabs>
        <w:ind w:right="-2" w:firstLine="709"/>
        <w:jc w:val="both"/>
        <w:rPr>
          <w:color w:val="000000"/>
          <w:sz w:val="28"/>
          <w:szCs w:val="28"/>
        </w:rPr>
      </w:pPr>
      <w:r w:rsidRPr="00FD0C48">
        <w:rPr>
          <w:color w:val="000000"/>
          <w:sz w:val="28"/>
          <w:szCs w:val="28"/>
        </w:rPr>
        <w:t>Трудовой Кодекс Российской Федерации (далее - ТК РФ).</w:t>
      </w:r>
    </w:p>
    <w:p w14:paraId="1DBE9E2C" w14:textId="77777777" w:rsidR="00FD0C48" w:rsidRPr="00FD0C48" w:rsidRDefault="00FD0C48" w:rsidP="00FD0C48">
      <w:pPr>
        <w:tabs>
          <w:tab w:val="left" w:pos="0"/>
          <w:tab w:val="left" w:pos="851"/>
        </w:tabs>
        <w:ind w:right="-2" w:firstLine="709"/>
        <w:jc w:val="both"/>
        <w:rPr>
          <w:color w:val="000000"/>
          <w:sz w:val="28"/>
          <w:szCs w:val="28"/>
        </w:rPr>
      </w:pPr>
      <w:r w:rsidRPr="00FD0C48">
        <w:rPr>
          <w:color w:val="000000"/>
          <w:sz w:val="28"/>
          <w:szCs w:val="28"/>
        </w:rPr>
        <w:t>Федеральный Закон от 17.08.1995 № 147-ФЗ «О естественных монополиях».</w:t>
      </w:r>
    </w:p>
    <w:p w14:paraId="34C6CC5C" w14:textId="77777777" w:rsidR="00FD0C48" w:rsidRPr="00FD0C48" w:rsidRDefault="00FD0C48" w:rsidP="00FD0C48">
      <w:pPr>
        <w:tabs>
          <w:tab w:val="left" w:pos="0"/>
          <w:tab w:val="left" w:pos="851"/>
        </w:tabs>
        <w:ind w:right="-2" w:firstLine="709"/>
        <w:jc w:val="both"/>
        <w:rPr>
          <w:color w:val="000000"/>
          <w:sz w:val="28"/>
          <w:szCs w:val="28"/>
        </w:rPr>
      </w:pPr>
      <w:r w:rsidRPr="00FD0C48">
        <w:rPr>
          <w:color w:val="000000"/>
          <w:sz w:val="28"/>
          <w:szCs w:val="28"/>
        </w:rPr>
        <w:t>Федеральный закон от 27.07.2010 № 190-ФЗ «О теплоснабжении».</w:t>
      </w:r>
    </w:p>
    <w:p w14:paraId="499ABF1C" w14:textId="77777777" w:rsidR="00FD0C48" w:rsidRPr="00FD0C48" w:rsidRDefault="00FD0C48" w:rsidP="00FD0C48">
      <w:pPr>
        <w:tabs>
          <w:tab w:val="left" w:pos="0"/>
          <w:tab w:val="left" w:pos="851"/>
        </w:tabs>
        <w:ind w:right="-2" w:firstLine="709"/>
        <w:jc w:val="both"/>
        <w:rPr>
          <w:color w:val="000000"/>
          <w:sz w:val="28"/>
          <w:szCs w:val="28"/>
        </w:rPr>
      </w:pPr>
      <w:r w:rsidRPr="00FD0C48">
        <w:rPr>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50A27F45" w14:textId="77777777" w:rsidR="00FD0C48" w:rsidRPr="00FD0C48" w:rsidRDefault="00FD0C48" w:rsidP="00FD0C48">
      <w:pPr>
        <w:tabs>
          <w:tab w:val="left" w:pos="0"/>
          <w:tab w:val="left" w:pos="851"/>
        </w:tabs>
        <w:ind w:right="-2"/>
        <w:jc w:val="both"/>
        <w:rPr>
          <w:color w:val="000000"/>
          <w:sz w:val="28"/>
          <w:szCs w:val="28"/>
        </w:rPr>
      </w:pPr>
      <w:r w:rsidRPr="00FD0C48">
        <w:rPr>
          <w:color w:val="000000"/>
          <w:sz w:val="28"/>
          <w:szCs w:val="28"/>
        </w:rPr>
        <w:t>Постановление Правительства Российской Федерации от 22.10.2012 г. № 1075 «О ценообразовании в сфере теплоснабжения» (далее Основы ценообразования).</w:t>
      </w:r>
    </w:p>
    <w:p w14:paraId="04F95BB4" w14:textId="77777777" w:rsidR="00FD0C48" w:rsidRPr="00FD0C48" w:rsidRDefault="00FD0C48" w:rsidP="00FD0C48">
      <w:pPr>
        <w:tabs>
          <w:tab w:val="left" w:pos="0"/>
          <w:tab w:val="left" w:pos="851"/>
        </w:tabs>
        <w:ind w:right="-2" w:firstLine="709"/>
        <w:jc w:val="both"/>
        <w:rPr>
          <w:color w:val="000000"/>
          <w:sz w:val="28"/>
          <w:szCs w:val="28"/>
        </w:rPr>
      </w:pPr>
      <w:r w:rsidRPr="00FD0C48">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D3FAF80" w14:textId="77777777" w:rsidR="00FD0C48" w:rsidRPr="00FD0C48" w:rsidRDefault="00FD0C48" w:rsidP="00FD0C48">
      <w:pPr>
        <w:tabs>
          <w:tab w:val="left" w:pos="0"/>
          <w:tab w:val="left" w:pos="851"/>
        </w:tabs>
        <w:ind w:right="-2" w:firstLine="709"/>
        <w:jc w:val="both"/>
        <w:rPr>
          <w:color w:val="000000"/>
          <w:sz w:val="28"/>
          <w:szCs w:val="28"/>
        </w:rPr>
      </w:pPr>
      <w:r w:rsidRPr="00FD0C48">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F3CBAA9" w14:textId="77777777" w:rsidR="00FD0C48" w:rsidRPr="00FD0C48" w:rsidRDefault="00FD0C48" w:rsidP="00FD0C48">
      <w:pPr>
        <w:tabs>
          <w:tab w:val="left" w:pos="851"/>
        </w:tabs>
        <w:ind w:right="-2" w:firstLine="709"/>
        <w:jc w:val="both"/>
        <w:rPr>
          <w:color w:val="000000"/>
          <w:sz w:val="28"/>
          <w:szCs w:val="28"/>
        </w:rPr>
      </w:pPr>
      <w:r w:rsidRPr="00FD0C48">
        <w:rPr>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17D1B44C" w14:textId="77777777" w:rsidR="00FD0C48" w:rsidRPr="00FD0C48" w:rsidRDefault="00FD0C48" w:rsidP="00FD0C48">
      <w:pPr>
        <w:ind w:right="-2" w:firstLine="709"/>
        <w:jc w:val="both"/>
        <w:rPr>
          <w:color w:val="000000"/>
          <w:sz w:val="28"/>
          <w:szCs w:val="28"/>
        </w:rPr>
      </w:pPr>
      <w:r w:rsidRPr="00FD0C48">
        <w:rPr>
          <w:color w:val="000000"/>
          <w:sz w:val="28"/>
          <w:szCs w:val="28"/>
        </w:rPr>
        <w:t>Приказ Федеральной службы по тарифам (ФСТ России) от 07.06.2013 года №</w:t>
      </w:r>
      <w:r w:rsidRPr="00FD0C48">
        <w:rPr>
          <w:color w:val="000000"/>
          <w:sz w:val="28"/>
          <w:szCs w:val="28"/>
          <w:lang w:val="en-US"/>
        </w:rPr>
        <w:t> </w:t>
      </w:r>
      <w:r w:rsidRPr="00FD0C48">
        <w:rPr>
          <w:color w:val="000000"/>
          <w:sz w:val="28"/>
          <w:szCs w:val="28"/>
        </w:rPr>
        <w:t>163 «Об утверждении Регламента открытия дел об установлении регулируемых цен (тарифов) и отмене регулирования тарифов в сфере теплоснабжения».</w:t>
      </w:r>
    </w:p>
    <w:p w14:paraId="62FE8559" w14:textId="77777777" w:rsidR="00FD0C48" w:rsidRPr="00FD0C48" w:rsidRDefault="00FD0C48" w:rsidP="00FD0C48">
      <w:pPr>
        <w:tabs>
          <w:tab w:val="left" w:pos="851"/>
        </w:tabs>
        <w:ind w:right="-2" w:firstLine="709"/>
        <w:jc w:val="both"/>
        <w:rPr>
          <w:color w:val="000000"/>
          <w:sz w:val="28"/>
          <w:szCs w:val="28"/>
        </w:rPr>
      </w:pPr>
      <w:r w:rsidRPr="00FD0C48">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94E9AF2" w14:textId="77777777" w:rsidR="00FD0C48" w:rsidRPr="00FD0C48" w:rsidRDefault="00FD0C48" w:rsidP="00FD0C48">
      <w:pPr>
        <w:jc w:val="both"/>
        <w:rPr>
          <w:snapToGrid w:val="0"/>
          <w:sz w:val="28"/>
          <w:szCs w:val="28"/>
        </w:rPr>
      </w:pPr>
    </w:p>
    <w:p w14:paraId="379B1A2B" w14:textId="77777777" w:rsidR="00FD0C48" w:rsidRPr="00FD0C48" w:rsidRDefault="00FD0C48" w:rsidP="007629FF">
      <w:pPr>
        <w:keepNext/>
        <w:numPr>
          <w:ilvl w:val="0"/>
          <w:numId w:val="4"/>
        </w:numPr>
        <w:tabs>
          <w:tab w:val="left" w:pos="567"/>
        </w:tabs>
        <w:ind w:left="0" w:firstLine="0"/>
        <w:jc w:val="center"/>
        <w:outlineLvl w:val="0"/>
        <w:rPr>
          <w:b/>
          <w:sz w:val="32"/>
          <w:szCs w:val="20"/>
          <w:lang w:val="x-none" w:eastAsia="x-none"/>
        </w:rPr>
      </w:pPr>
      <w:bookmarkStart w:id="56" w:name="_Toc110864865"/>
      <w:r w:rsidRPr="00FD0C48">
        <w:rPr>
          <w:b/>
          <w:sz w:val="32"/>
          <w:szCs w:val="20"/>
          <w:lang w:val="x-none" w:eastAsia="x-none"/>
        </w:rPr>
        <w:lastRenderedPageBreak/>
        <w:t>Общая характеристика предприятия</w:t>
      </w:r>
      <w:bookmarkEnd w:id="56"/>
    </w:p>
    <w:p w14:paraId="5447BECF" w14:textId="77777777" w:rsidR="00FD0C48" w:rsidRPr="00FD0C48" w:rsidRDefault="00FD0C48" w:rsidP="00FD0C48">
      <w:pPr>
        <w:ind w:firstLine="851"/>
        <w:jc w:val="both"/>
        <w:rPr>
          <w:snapToGrid w:val="0"/>
          <w:sz w:val="28"/>
          <w:szCs w:val="28"/>
        </w:rPr>
      </w:pPr>
      <w:r w:rsidRPr="00FD0C48">
        <w:rPr>
          <w:snapToGrid w:val="0"/>
          <w:sz w:val="28"/>
          <w:szCs w:val="28"/>
        </w:rPr>
        <w:t>ООО «Велес» на основании концессионного соглашения от 05.02.2016 № б/н, заключенного с Муниципальным образованием Ленинск-Кузнецкого муниципального округа, эксплуатирует 7 котельных малой мощности, обеспечивающих тепловой энергией население и бюджетные организации Ленинск – Кузнецкого муниципального округа по обслуживаемым сельским поселениям: п. </w:t>
      </w:r>
      <w:proofErr w:type="spellStart"/>
      <w:r w:rsidRPr="00FD0C48">
        <w:rPr>
          <w:snapToGrid w:val="0"/>
          <w:sz w:val="28"/>
          <w:szCs w:val="28"/>
        </w:rPr>
        <w:t>Демьяновка</w:t>
      </w:r>
      <w:proofErr w:type="spellEnd"/>
      <w:r w:rsidRPr="00FD0C48">
        <w:rPr>
          <w:snapToGrid w:val="0"/>
          <w:sz w:val="28"/>
          <w:szCs w:val="28"/>
        </w:rPr>
        <w:t xml:space="preserve"> (1 котельная, КВМ-100 «Томь» - 1шт., КВр-0,8 – 2 шт.), д. Красноярка (1 котельная, КВр-0,9 – 2 шт.), д. Новогеоргиевка (3 котельных, НР-18 – 2шт., «Шелонь-100» - 2 шт., печи отопительные), п. Восходящий (1 котельная, КВр-1,0 – 2 шт., КВр-1,16 – 1 шт.), п. </w:t>
      </w:r>
      <w:proofErr w:type="spellStart"/>
      <w:r w:rsidRPr="00FD0C48">
        <w:rPr>
          <w:snapToGrid w:val="0"/>
          <w:sz w:val="28"/>
          <w:szCs w:val="28"/>
        </w:rPr>
        <w:t>Клейзавод</w:t>
      </w:r>
      <w:proofErr w:type="spellEnd"/>
      <w:r w:rsidRPr="00FD0C48">
        <w:rPr>
          <w:snapToGrid w:val="0"/>
          <w:sz w:val="28"/>
          <w:szCs w:val="28"/>
        </w:rPr>
        <w:t xml:space="preserve"> (1 котельная, КВр-0,8 – 3 шт.). </w:t>
      </w:r>
    </w:p>
    <w:p w14:paraId="5F6FE736" w14:textId="77777777" w:rsidR="00FD0C48" w:rsidRPr="00FD0C48" w:rsidRDefault="00FD0C48" w:rsidP="00FD0C48">
      <w:pPr>
        <w:ind w:firstLine="851"/>
        <w:jc w:val="both"/>
        <w:rPr>
          <w:snapToGrid w:val="0"/>
          <w:sz w:val="28"/>
          <w:szCs w:val="28"/>
        </w:rPr>
      </w:pPr>
      <w:r w:rsidRPr="00FD0C48">
        <w:rPr>
          <w:snapToGrid w:val="0"/>
          <w:sz w:val="28"/>
          <w:szCs w:val="28"/>
        </w:rPr>
        <w:t>Протяженность тепловых сетей в 2-х трубном исчислении – 6,182 км. Температурный график работы тепловой сети - 95/70˚С.</w:t>
      </w:r>
    </w:p>
    <w:p w14:paraId="6305DE8D" w14:textId="77777777" w:rsidR="00FD0C48" w:rsidRPr="00FD0C48" w:rsidRDefault="00FD0C48" w:rsidP="00FD0C48">
      <w:pPr>
        <w:ind w:firstLine="851"/>
        <w:jc w:val="both"/>
        <w:rPr>
          <w:snapToGrid w:val="0"/>
          <w:sz w:val="28"/>
          <w:szCs w:val="28"/>
        </w:rPr>
      </w:pPr>
      <w:r w:rsidRPr="00FD0C48">
        <w:rPr>
          <w:snapToGrid w:val="0"/>
          <w:sz w:val="28"/>
          <w:szCs w:val="28"/>
        </w:rPr>
        <w:t xml:space="preserve">Установки </w:t>
      </w:r>
      <w:proofErr w:type="spellStart"/>
      <w:r w:rsidRPr="00FD0C48">
        <w:rPr>
          <w:snapToGrid w:val="0"/>
          <w:sz w:val="28"/>
          <w:szCs w:val="28"/>
        </w:rPr>
        <w:t>химводоподготовки</w:t>
      </w:r>
      <w:proofErr w:type="spellEnd"/>
      <w:r w:rsidRPr="00FD0C48">
        <w:rPr>
          <w:snapToGrid w:val="0"/>
          <w:sz w:val="28"/>
          <w:szCs w:val="28"/>
        </w:rPr>
        <w:t xml:space="preserve"> и обессоливания исходной воды, а также иные устройства очистки и подготовки, на котельных, эксплуатируемых предприятием, отсутствуют. Вода поставляется ООО «Энергоресурс» по договору № Дм-26.17/В.</w:t>
      </w:r>
    </w:p>
    <w:p w14:paraId="7337C28D" w14:textId="77777777" w:rsidR="00FD0C48" w:rsidRPr="00FD0C48" w:rsidRDefault="00FD0C48" w:rsidP="00FD0C48">
      <w:pPr>
        <w:ind w:firstLine="851"/>
        <w:jc w:val="both"/>
        <w:rPr>
          <w:snapToGrid w:val="0"/>
          <w:sz w:val="28"/>
          <w:szCs w:val="28"/>
        </w:rPr>
      </w:pPr>
      <w:r w:rsidRPr="00FD0C48">
        <w:rPr>
          <w:snapToGrid w:val="0"/>
          <w:sz w:val="28"/>
          <w:szCs w:val="28"/>
        </w:rPr>
        <w:t xml:space="preserve">Для производства тепловой энергии используется уголь энергетический </w:t>
      </w:r>
      <w:proofErr w:type="spellStart"/>
      <w:r w:rsidRPr="00FD0C48">
        <w:rPr>
          <w:snapToGrid w:val="0"/>
          <w:sz w:val="28"/>
          <w:szCs w:val="28"/>
        </w:rPr>
        <w:t>сортомарки</w:t>
      </w:r>
      <w:proofErr w:type="spellEnd"/>
      <w:r w:rsidRPr="00FD0C48">
        <w:rPr>
          <w:snapToGrid w:val="0"/>
          <w:sz w:val="28"/>
          <w:szCs w:val="28"/>
        </w:rPr>
        <w:t xml:space="preserve"> Др. Поставщиком котельного топлива планируется АО «СУЭК-Кузбасс».</w:t>
      </w:r>
    </w:p>
    <w:p w14:paraId="3D2F9AAD" w14:textId="77777777" w:rsidR="00FD0C48" w:rsidRPr="00FD0C48" w:rsidRDefault="00FD0C48" w:rsidP="00FD0C48">
      <w:pPr>
        <w:ind w:firstLine="851"/>
        <w:jc w:val="both"/>
        <w:rPr>
          <w:snapToGrid w:val="0"/>
          <w:sz w:val="28"/>
          <w:szCs w:val="28"/>
        </w:rPr>
      </w:pPr>
      <w:r w:rsidRPr="00FD0C48">
        <w:rPr>
          <w:snapToGrid w:val="0"/>
          <w:sz w:val="28"/>
          <w:szCs w:val="28"/>
        </w:rPr>
        <w:t>Долгосрочные параметры регулирования и долгосрочные тарифы на тепловую энергию, реализуемую на потребительском рынке Ленинск-Кузнецкого округа для ООО «Велес» установлены постановлением Региональной энергетической комиссией Кемеровской области от 10.06.2016 № 74.</w:t>
      </w:r>
    </w:p>
    <w:p w14:paraId="664DB7A3" w14:textId="77777777" w:rsidR="00FD0C48" w:rsidRPr="00FD0C48" w:rsidRDefault="00FD0C48" w:rsidP="00FD0C48">
      <w:pPr>
        <w:ind w:firstLine="851"/>
        <w:jc w:val="both"/>
        <w:rPr>
          <w:snapToGrid w:val="0"/>
          <w:sz w:val="28"/>
          <w:szCs w:val="28"/>
        </w:rPr>
      </w:pPr>
      <w:r w:rsidRPr="00FD0C48">
        <w:rPr>
          <w:snapToGrid w:val="0"/>
          <w:sz w:val="28"/>
          <w:szCs w:val="28"/>
        </w:rPr>
        <w:t>ООО «Велес» обратилось в Региональную энергетическую комиссию Кузбасса для корректировки тарифов на тепловую энергию, реализуемую на потребительском рынке Ленинск-Кузнецкого округа, на 2024 год. В качестве метода регулирования тарифов на тепловую энергию предприятием выбран метод индексации установленных тарифов.</w:t>
      </w:r>
    </w:p>
    <w:p w14:paraId="4E8ACB6B" w14:textId="77777777" w:rsidR="00FD0C48" w:rsidRPr="00FD0C48" w:rsidRDefault="00FD0C48" w:rsidP="00FD0C48">
      <w:pPr>
        <w:ind w:firstLine="851"/>
        <w:jc w:val="both"/>
        <w:rPr>
          <w:snapToGrid w:val="0"/>
          <w:sz w:val="28"/>
          <w:szCs w:val="28"/>
        </w:rPr>
      </w:pPr>
      <w:r w:rsidRPr="00FD0C48">
        <w:rPr>
          <w:snapToGrid w:val="0"/>
          <w:sz w:val="28"/>
          <w:szCs w:val="28"/>
        </w:rPr>
        <w:t xml:space="preserve">Согласно </w:t>
      </w:r>
      <w:proofErr w:type="spellStart"/>
      <w:r w:rsidRPr="00FD0C48">
        <w:rPr>
          <w:snapToGrid w:val="0"/>
          <w:sz w:val="28"/>
          <w:szCs w:val="28"/>
        </w:rPr>
        <w:t>абз</w:t>
      </w:r>
      <w:proofErr w:type="spellEnd"/>
      <w:r w:rsidRPr="00FD0C48">
        <w:rPr>
          <w:snapToGrid w:val="0"/>
          <w:sz w:val="28"/>
          <w:szCs w:val="28"/>
        </w:rPr>
        <w:t>. 3 ст. 19 Постановления Правительства РФ от 22.10.2012 № 1075 «О ценообразовании в сфере теплоснабжения» метод регулирования тарифов должен соответствовать методу регулирования, предусмотренному конкурсной документацией. Критериями проведения конкурса являются долгосрочные параметры регулирования, согласованные региональной энергетической комиссией Кемеровской области (исходящее письмо РЭК КО № См-2-52/3446-02 от 07.12.2015 «О согласовании долгосрочных параметров государственного регулирования цен (тарифов) в сфере теплоснабжения»). Долгосрочными параметрами регулирования закреплен метод индексации установленных тарифов.</w:t>
      </w:r>
    </w:p>
    <w:p w14:paraId="3DAAB498" w14:textId="77777777" w:rsidR="00FD0C48" w:rsidRPr="00FD0C48" w:rsidRDefault="00FD0C48" w:rsidP="00FD0C48">
      <w:pPr>
        <w:ind w:firstLine="851"/>
        <w:jc w:val="both"/>
        <w:rPr>
          <w:snapToGrid w:val="0"/>
          <w:sz w:val="28"/>
          <w:szCs w:val="28"/>
        </w:rPr>
      </w:pPr>
      <w:r w:rsidRPr="00FD0C48">
        <w:rPr>
          <w:snapToGrid w:val="0"/>
          <w:sz w:val="28"/>
          <w:szCs w:val="28"/>
        </w:rPr>
        <w:t>Долгосрочные параметры регулирования легли в основу расчета экспертами необходимой валовой выручки на производство тепловой энергии ООО «Велес» на 2024 год.</w:t>
      </w:r>
    </w:p>
    <w:p w14:paraId="58DEF433" w14:textId="77777777" w:rsidR="00FD0C48" w:rsidRPr="00FD0C48" w:rsidRDefault="00FD0C48" w:rsidP="00FD0C48">
      <w:pPr>
        <w:ind w:firstLine="851"/>
        <w:jc w:val="both"/>
        <w:rPr>
          <w:sz w:val="28"/>
          <w:szCs w:val="28"/>
        </w:rPr>
      </w:pPr>
      <w:r w:rsidRPr="00FD0C48">
        <w:rPr>
          <w:snapToGrid w:val="0"/>
          <w:sz w:val="28"/>
          <w:szCs w:val="28"/>
        </w:rPr>
        <w:t xml:space="preserve">Система налогообложения, применяемая на предприятии, – упрощенная (6% от доходов предприятия), что подтверждается представленными </w:t>
      </w:r>
      <w:r w:rsidRPr="00FD0C48">
        <w:rPr>
          <w:snapToGrid w:val="0"/>
          <w:sz w:val="28"/>
          <w:szCs w:val="28"/>
        </w:rPr>
        <w:lastRenderedPageBreak/>
        <w:t>налоговыми декларациями по налогу, уплачиваемому с применением упрощенной системы налогообложения.</w:t>
      </w:r>
    </w:p>
    <w:p w14:paraId="7C4B1F37" w14:textId="77777777" w:rsidR="00FD0C48" w:rsidRPr="00FD0C48" w:rsidRDefault="00FD0C48" w:rsidP="00FD0C48">
      <w:pPr>
        <w:widowControl w:val="0"/>
        <w:jc w:val="both"/>
        <w:rPr>
          <w:sz w:val="28"/>
          <w:szCs w:val="28"/>
        </w:rPr>
      </w:pPr>
    </w:p>
    <w:p w14:paraId="68F98740" w14:textId="77777777" w:rsidR="00FD0C48" w:rsidRPr="00FD0C48" w:rsidRDefault="00FD0C48" w:rsidP="007629FF">
      <w:pPr>
        <w:keepNext/>
        <w:numPr>
          <w:ilvl w:val="0"/>
          <w:numId w:val="4"/>
        </w:numPr>
        <w:tabs>
          <w:tab w:val="left" w:pos="567"/>
        </w:tabs>
        <w:ind w:left="0" w:firstLine="0"/>
        <w:jc w:val="center"/>
        <w:outlineLvl w:val="0"/>
        <w:rPr>
          <w:b/>
          <w:sz w:val="32"/>
          <w:szCs w:val="20"/>
          <w:lang w:val="x-none" w:eastAsia="x-none"/>
        </w:rPr>
      </w:pPr>
      <w:bookmarkStart w:id="57" w:name="_Toc110864866"/>
      <w:r w:rsidRPr="00FD0C48">
        <w:rPr>
          <w:b/>
          <w:sz w:val="32"/>
          <w:szCs w:val="20"/>
          <w:lang w:val="x-none" w:eastAsia="x-none"/>
        </w:rPr>
        <w:t>Расчетный объем отпуска тепловой энергии</w:t>
      </w:r>
      <w:r w:rsidRPr="00FD0C48">
        <w:rPr>
          <w:b/>
          <w:sz w:val="32"/>
          <w:szCs w:val="20"/>
          <w:lang w:eastAsia="x-none"/>
        </w:rPr>
        <w:t>,</w:t>
      </w:r>
      <w:r w:rsidRPr="00FD0C48">
        <w:rPr>
          <w:b/>
          <w:sz w:val="32"/>
          <w:szCs w:val="20"/>
          <w:lang w:val="x-none" w:eastAsia="x-none"/>
        </w:rPr>
        <w:t xml:space="preserve"> поставляемой с источника тепловой энергии</w:t>
      </w:r>
      <w:bookmarkEnd w:id="57"/>
    </w:p>
    <w:p w14:paraId="47C68F45" w14:textId="77777777" w:rsidR="00FD0C48" w:rsidRPr="00FD0C48" w:rsidRDefault="00FD0C48" w:rsidP="00FD0C48">
      <w:pPr>
        <w:rPr>
          <w:szCs w:val="20"/>
          <w:lang w:val="x-none" w:eastAsia="x-none"/>
        </w:rPr>
      </w:pPr>
    </w:p>
    <w:p w14:paraId="27732EEC" w14:textId="77777777" w:rsidR="00FD0C48" w:rsidRPr="00FD0C48" w:rsidRDefault="00FD0C48" w:rsidP="00FD0C48">
      <w:pPr>
        <w:tabs>
          <w:tab w:val="left" w:pos="851"/>
        </w:tabs>
        <w:ind w:right="-2" w:firstLine="709"/>
        <w:jc w:val="both"/>
        <w:rPr>
          <w:color w:val="000000"/>
          <w:sz w:val="28"/>
          <w:szCs w:val="28"/>
        </w:rPr>
      </w:pPr>
      <w:r w:rsidRPr="00FD0C48">
        <w:rPr>
          <w:color w:val="000000"/>
          <w:sz w:val="28"/>
          <w:szCs w:val="28"/>
        </w:rPr>
        <w:t>Согласно </w:t>
      </w:r>
      <w:hyperlink r:id="rId38" w:anchor="000013" w:history="1">
        <w:r w:rsidRPr="00FD0C48">
          <w:rPr>
            <w:color w:val="000000"/>
            <w:sz w:val="28"/>
            <w:szCs w:val="28"/>
          </w:rPr>
          <w:t>пункту 22</w:t>
        </w:r>
      </w:hyperlink>
      <w:r w:rsidRPr="00FD0C48">
        <w:rPr>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39" w:anchor="100015" w:history="1">
        <w:r w:rsidRPr="00FD0C48">
          <w:rPr>
            <w:color w:val="000000"/>
            <w:sz w:val="28"/>
            <w:szCs w:val="28"/>
          </w:rPr>
          <w:t>указаниями</w:t>
        </w:r>
      </w:hyperlink>
      <w:r w:rsidRPr="00FD0C48">
        <w:rPr>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8DBD9F2" w14:textId="77777777" w:rsidR="00FD0C48" w:rsidRPr="00FD0C48" w:rsidRDefault="00FD0C48" w:rsidP="00FD0C48">
      <w:pPr>
        <w:tabs>
          <w:tab w:val="left" w:pos="851"/>
        </w:tabs>
        <w:ind w:right="-2" w:firstLine="709"/>
        <w:jc w:val="both"/>
        <w:rPr>
          <w:color w:val="000000"/>
          <w:sz w:val="28"/>
          <w:szCs w:val="28"/>
        </w:rPr>
      </w:pPr>
      <w:r w:rsidRPr="00FD0C48">
        <w:rPr>
          <w:color w:val="000000"/>
          <w:sz w:val="28"/>
          <w:szCs w:val="28"/>
        </w:rPr>
        <w:t xml:space="preserve">Эксперты отмечают наличие на официальном сайте Ленинск-Кузнецкого муниципального округа (http://www.lnkrayon.ru/vlast/podvedomstvennyye-organizatsii/upravlenie-kapitalnogo-stroitelstva-i-zhkkh/razrabotka-skhem-teplosnabzheniya.php) актуализированных на 2024 год постановлениями администрации Ленинск-Кузнецкого муниципального округа от 30.06.2023 г. №593, №589, схем теплоснабжения </w:t>
      </w:r>
      <w:proofErr w:type="spellStart"/>
      <w:r w:rsidRPr="00FD0C48">
        <w:rPr>
          <w:color w:val="000000"/>
          <w:sz w:val="28"/>
          <w:szCs w:val="28"/>
        </w:rPr>
        <w:t>Демьяновского</w:t>
      </w:r>
      <w:proofErr w:type="spellEnd"/>
      <w:r w:rsidRPr="00FD0C48">
        <w:rPr>
          <w:color w:val="000000"/>
          <w:sz w:val="28"/>
          <w:szCs w:val="28"/>
        </w:rPr>
        <w:t xml:space="preserve"> и Горняцкого сельских поселений Ленинск-Кузнецкого муниципального округа, где расположены источники теплоснабжения предприятия. В вышеуказанных схемах отсутствуют данные о полезном отпуске тепловой энергии в 2024 году.</w:t>
      </w:r>
    </w:p>
    <w:p w14:paraId="7544D3F4" w14:textId="77777777" w:rsidR="00FD0C48" w:rsidRPr="00FD0C48" w:rsidRDefault="00FD0C48" w:rsidP="00FD0C48">
      <w:pPr>
        <w:tabs>
          <w:tab w:val="left" w:pos="851"/>
        </w:tabs>
        <w:ind w:right="-2" w:firstLine="709"/>
        <w:jc w:val="both"/>
        <w:rPr>
          <w:color w:val="000000"/>
          <w:sz w:val="28"/>
          <w:szCs w:val="28"/>
        </w:rPr>
      </w:pPr>
      <w:r w:rsidRPr="00FD0C48">
        <w:rPr>
          <w:color w:val="000000"/>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C843CF0" w14:textId="77777777" w:rsidR="00FD0C48" w:rsidRPr="00FD0C48" w:rsidRDefault="00FD0C48" w:rsidP="00FD0C48">
      <w:pPr>
        <w:tabs>
          <w:tab w:val="left" w:pos="851"/>
        </w:tabs>
        <w:ind w:right="-2" w:firstLine="709"/>
        <w:jc w:val="both"/>
        <w:rPr>
          <w:color w:val="000000"/>
          <w:sz w:val="28"/>
          <w:szCs w:val="28"/>
        </w:rPr>
      </w:pPr>
      <w:r w:rsidRPr="00FD0C48">
        <w:rPr>
          <w:color w:val="000000"/>
          <w:sz w:val="28"/>
          <w:szCs w:val="28"/>
        </w:rPr>
        <w:t>Таким образом, в соответствии с п. 22 и п. 22(1) Основ ценообразования по всем группам потребителей объем полезного отпуска тепловой энергии определяется органом регулирования в соответствии с методическими </w:t>
      </w:r>
      <w:hyperlink r:id="rId40" w:anchor="100015" w:history="1">
        <w:r w:rsidRPr="00FD0C48">
          <w:rPr>
            <w:color w:val="000000"/>
            <w:sz w:val="28"/>
            <w:szCs w:val="28"/>
          </w:rPr>
          <w:t>указаниями</w:t>
        </w:r>
      </w:hyperlink>
      <w:r w:rsidRPr="00FD0C48">
        <w:rPr>
          <w:color w:val="000000"/>
          <w:sz w:val="28"/>
          <w:szCs w:val="28"/>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2822A26C" w14:textId="77777777" w:rsidR="00FD0C48" w:rsidRPr="00FD0C48" w:rsidRDefault="00FD0C48" w:rsidP="00FD0C48">
      <w:pPr>
        <w:tabs>
          <w:tab w:val="left" w:pos="851"/>
        </w:tabs>
        <w:ind w:right="-2" w:firstLine="709"/>
        <w:jc w:val="both"/>
        <w:rPr>
          <w:color w:val="000000"/>
          <w:sz w:val="28"/>
          <w:szCs w:val="28"/>
        </w:rPr>
      </w:pPr>
      <w:r w:rsidRPr="00FD0C48">
        <w:rPr>
          <w:color w:val="000000"/>
          <w:sz w:val="28"/>
          <w:szCs w:val="28"/>
        </w:rPr>
        <w:t xml:space="preserve">Информация по факту 2020-2022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категориям потребителей «Население», «Бюджет» представлены в таблицах 1, 2. </w:t>
      </w:r>
    </w:p>
    <w:p w14:paraId="53BDDDFA" w14:textId="77777777" w:rsidR="00FD0C48" w:rsidRPr="00FD0C48" w:rsidRDefault="00FD0C48" w:rsidP="00FD0C48">
      <w:pPr>
        <w:tabs>
          <w:tab w:val="left" w:pos="851"/>
        </w:tabs>
        <w:ind w:right="-2" w:firstLine="709"/>
        <w:jc w:val="both"/>
        <w:rPr>
          <w:color w:val="000000"/>
          <w:sz w:val="28"/>
          <w:szCs w:val="28"/>
        </w:rPr>
      </w:pPr>
    </w:p>
    <w:p w14:paraId="35F9AA5F" w14:textId="77777777" w:rsidR="00FD0C48" w:rsidRPr="00FD0C48" w:rsidRDefault="00FD0C48" w:rsidP="00FD0C48">
      <w:pPr>
        <w:ind w:firstLine="720"/>
        <w:jc w:val="right"/>
        <w:rPr>
          <w:sz w:val="28"/>
          <w:szCs w:val="28"/>
        </w:rPr>
      </w:pPr>
      <w:r w:rsidRPr="00FD0C48">
        <w:rPr>
          <w:sz w:val="28"/>
          <w:szCs w:val="28"/>
        </w:rPr>
        <w:t>Таблица 1</w:t>
      </w:r>
    </w:p>
    <w:p w14:paraId="4609BD3A" w14:textId="77777777" w:rsidR="00FD0C48" w:rsidRPr="00FD0C48" w:rsidRDefault="00FD0C48" w:rsidP="00FD0C48">
      <w:pPr>
        <w:ind w:firstLine="720"/>
        <w:jc w:val="center"/>
        <w:rPr>
          <w:snapToGrid w:val="0"/>
          <w:sz w:val="28"/>
          <w:szCs w:val="28"/>
        </w:rPr>
      </w:pPr>
      <w:r w:rsidRPr="00FD0C48">
        <w:rPr>
          <w:snapToGrid w:val="0"/>
          <w:sz w:val="28"/>
          <w:szCs w:val="28"/>
        </w:rPr>
        <w:t xml:space="preserve">Расчёт динамики изменения полезного отпуска тепловой энергии </w:t>
      </w:r>
      <w:r w:rsidRPr="00FD0C48">
        <w:rPr>
          <w:snapToGrid w:val="0"/>
          <w:sz w:val="28"/>
          <w:szCs w:val="28"/>
        </w:rPr>
        <w:br/>
        <w:t>по населению ООО «Велес» Ленинск-Кузнецкий муниципальный округ</w:t>
      </w:r>
    </w:p>
    <w:p w14:paraId="7EAD352E" w14:textId="77777777" w:rsidR="00FD0C48" w:rsidRPr="00FD0C48" w:rsidRDefault="00FD0C48" w:rsidP="00FD0C48">
      <w:pPr>
        <w:jc w:val="center"/>
        <w:rPr>
          <w:szCs w:val="20"/>
        </w:rPr>
      </w:pPr>
    </w:p>
    <w:tbl>
      <w:tblPr>
        <w:tblW w:w="5000" w:type="pct"/>
        <w:tblLook w:val="04A0" w:firstRow="1" w:lastRow="0" w:firstColumn="1" w:lastColumn="0" w:noHBand="0" w:noVBand="1"/>
      </w:tblPr>
      <w:tblGrid>
        <w:gridCol w:w="2212"/>
        <w:gridCol w:w="4026"/>
        <w:gridCol w:w="3389"/>
      </w:tblGrid>
      <w:tr w:rsidR="00FD0C48" w:rsidRPr="00FD0C48" w14:paraId="64332615" w14:textId="77777777" w:rsidTr="00FC2646">
        <w:trPr>
          <w:trHeight w:val="533"/>
          <w:tblHeader/>
        </w:trPr>
        <w:tc>
          <w:tcPr>
            <w:tcW w:w="11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E211E" w14:textId="77777777" w:rsidR="00FD0C48" w:rsidRPr="00FD0C48" w:rsidRDefault="00FD0C48" w:rsidP="00FD0C48">
            <w:pPr>
              <w:jc w:val="center"/>
              <w:rPr>
                <w:sz w:val="23"/>
                <w:szCs w:val="23"/>
              </w:rPr>
            </w:pPr>
            <w:r w:rsidRPr="00FD0C48">
              <w:rPr>
                <w:sz w:val="23"/>
                <w:szCs w:val="23"/>
              </w:rPr>
              <w:t>Год</w:t>
            </w:r>
          </w:p>
        </w:tc>
        <w:tc>
          <w:tcPr>
            <w:tcW w:w="2091" w:type="pct"/>
            <w:tcBorders>
              <w:top w:val="single" w:sz="4" w:space="0" w:color="auto"/>
              <w:left w:val="nil"/>
              <w:bottom w:val="single" w:sz="4" w:space="0" w:color="auto"/>
              <w:right w:val="single" w:sz="4" w:space="0" w:color="auto"/>
            </w:tcBorders>
            <w:shd w:val="clear" w:color="auto" w:fill="auto"/>
            <w:vAlign w:val="center"/>
          </w:tcPr>
          <w:p w14:paraId="45A95C08" w14:textId="77777777" w:rsidR="00FD0C48" w:rsidRPr="00FD0C48" w:rsidRDefault="00FD0C48" w:rsidP="00FD0C48">
            <w:pPr>
              <w:jc w:val="center"/>
              <w:rPr>
                <w:sz w:val="23"/>
                <w:szCs w:val="23"/>
              </w:rPr>
            </w:pPr>
            <w:r w:rsidRPr="00FD0C48">
              <w:rPr>
                <w:sz w:val="23"/>
                <w:szCs w:val="23"/>
              </w:rPr>
              <w:t>Полезный отпуск по категории потребителей «Население», Гкал</w:t>
            </w:r>
          </w:p>
        </w:tc>
        <w:tc>
          <w:tcPr>
            <w:tcW w:w="1760" w:type="pct"/>
            <w:tcBorders>
              <w:top w:val="single" w:sz="4" w:space="0" w:color="auto"/>
              <w:left w:val="nil"/>
              <w:bottom w:val="single" w:sz="4" w:space="0" w:color="auto"/>
              <w:right w:val="single" w:sz="4" w:space="0" w:color="auto"/>
            </w:tcBorders>
            <w:vAlign w:val="center"/>
          </w:tcPr>
          <w:p w14:paraId="0D3C7A79" w14:textId="77777777" w:rsidR="00FD0C48" w:rsidRPr="00FD0C48" w:rsidRDefault="00FD0C48" w:rsidP="00FD0C48">
            <w:pPr>
              <w:jc w:val="center"/>
              <w:rPr>
                <w:sz w:val="23"/>
                <w:szCs w:val="23"/>
              </w:rPr>
            </w:pPr>
            <w:r w:rsidRPr="00FD0C48">
              <w:rPr>
                <w:sz w:val="23"/>
                <w:szCs w:val="23"/>
              </w:rPr>
              <w:t>Динамика изменения, %</w:t>
            </w:r>
          </w:p>
        </w:tc>
      </w:tr>
      <w:tr w:rsidR="00FD0C48" w:rsidRPr="00FD0C48" w14:paraId="190604AE" w14:textId="77777777" w:rsidTr="00FC2646">
        <w:trPr>
          <w:trHeight w:val="298"/>
        </w:trPr>
        <w:tc>
          <w:tcPr>
            <w:tcW w:w="1149" w:type="pct"/>
            <w:tcBorders>
              <w:top w:val="nil"/>
              <w:left w:val="single" w:sz="8" w:space="0" w:color="auto"/>
              <w:bottom w:val="single" w:sz="8" w:space="0" w:color="auto"/>
              <w:right w:val="single" w:sz="8" w:space="0" w:color="auto"/>
            </w:tcBorders>
            <w:shd w:val="clear" w:color="auto" w:fill="auto"/>
            <w:noWrap/>
            <w:vAlign w:val="center"/>
            <w:hideMark/>
          </w:tcPr>
          <w:p w14:paraId="1948E154" w14:textId="77777777" w:rsidR="00FD0C48" w:rsidRPr="00FD0C48" w:rsidRDefault="00FD0C48" w:rsidP="00FD0C48">
            <w:pPr>
              <w:jc w:val="center"/>
              <w:rPr>
                <w:sz w:val="23"/>
                <w:szCs w:val="23"/>
              </w:rPr>
            </w:pPr>
            <w:r w:rsidRPr="00FD0C48">
              <w:rPr>
                <w:color w:val="000000"/>
                <w:sz w:val="23"/>
                <w:szCs w:val="23"/>
              </w:rPr>
              <w:t>2020</w:t>
            </w:r>
          </w:p>
        </w:tc>
        <w:tc>
          <w:tcPr>
            <w:tcW w:w="2091" w:type="pct"/>
            <w:tcBorders>
              <w:top w:val="nil"/>
              <w:left w:val="nil"/>
              <w:bottom w:val="single" w:sz="8" w:space="0" w:color="auto"/>
              <w:right w:val="single" w:sz="8" w:space="0" w:color="auto"/>
            </w:tcBorders>
            <w:shd w:val="clear" w:color="auto" w:fill="auto"/>
            <w:noWrap/>
            <w:vAlign w:val="center"/>
          </w:tcPr>
          <w:p w14:paraId="1BF903FF" w14:textId="77777777" w:rsidR="00FD0C48" w:rsidRPr="00FD0C48" w:rsidRDefault="00FD0C48" w:rsidP="00FD0C48">
            <w:pPr>
              <w:jc w:val="center"/>
              <w:rPr>
                <w:color w:val="000000"/>
                <w:sz w:val="23"/>
                <w:szCs w:val="23"/>
              </w:rPr>
            </w:pPr>
            <w:r w:rsidRPr="00FD0C48">
              <w:rPr>
                <w:color w:val="000000"/>
                <w:sz w:val="23"/>
                <w:szCs w:val="23"/>
              </w:rPr>
              <w:t>2433,98</w:t>
            </w:r>
          </w:p>
        </w:tc>
        <w:tc>
          <w:tcPr>
            <w:tcW w:w="1760" w:type="pct"/>
            <w:tcBorders>
              <w:top w:val="nil"/>
              <w:left w:val="nil"/>
              <w:bottom w:val="single" w:sz="8" w:space="0" w:color="auto"/>
              <w:right w:val="single" w:sz="8" w:space="0" w:color="auto"/>
            </w:tcBorders>
            <w:shd w:val="clear" w:color="auto" w:fill="auto"/>
            <w:vAlign w:val="center"/>
          </w:tcPr>
          <w:p w14:paraId="3B1B151E" w14:textId="77777777" w:rsidR="00FD0C48" w:rsidRPr="00FD0C48" w:rsidRDefault="00FD0C48" w:rsidP="00FD0C48">
            <w:pPr>
              <w:jc w:val="center"/>
              <w:rPr>
                <w:color w:val="000000"/>
                <w:sz w:val="23"/>
                <w:szCs w:val="23"/>
              </w:rPr>
            </w:pPr>
            <w:r w:rsidRPr="00FD0C48">
              <w:rPr>
                <w:color w:val="000000"/>
                <w:sz w:val="23"/>
                <w:szCs w:val="23"/>
              </w:rPr>
              <w:t> </w:t>
            </w:r>
          </w:p>
        </w:tc>
      </w:tr>
      <w:tr w:rsidR="00FD0C48" w:rsidRPr="00FD0C48" w14:paraId="0B8B10E0" w14:textId="77777777" w:rsidTr="00FC2646">
        <w:trPr>
          <w:trHeight w:val="298"/>
        </w:trPr>
        <w:tc>
          <w:tcPr>
            <w:tcW w:w="1149" w:type="pct"/>
            <w:tcBorders>
              <w:top w:val="nil"/>
              <w:left w:val="single" w:sz="8" w:space="0" w:color="auto"/>
              <w:bottom w:val="single" w:sz="8" w:space="0" w:color="auto"/>
              <w:right w:val="single" w:sz="8" w:space="0" w:color="auto"/>
            </w:tcBorders>
            <w:shd w:val="clear" w:color="auto" w:fill="auto"/>
            <w:noWrap/>
            <w:vAlign w:val="center"/>
            <w:hideMark/>
          </w:tcPr>
          <w:p w14:paraId="16EE4674" w14:textId="77777777" w:rsidR="00FD0C48" w:rsidRPr="00FD0C48" w:rsidRDefault="00FD0C48" w:rsidP="00FD0C48">
            <w:pPr>
              <w:jc w:val="center"/>
              <w:rPr>
                <w:sz w:val="23"/>
                <w:szCs w:val="23"/>
              </w:rPr>
            </w:pPr>
            <w:r w:rsidRPr="00FD0C48">
              <w:rPr>
                <w:color w:val="000000"/>
                <w:sz w:val="23"/>
                <w:szCs w:val="23"/>
              </w:rPr>
              <w:t>2021</w:t>
            </w:r>
          </w:p>
        </w:tc>
        <w:tc>
          <w:tcPr>
            <w:tcW w:w="2091" w:type="pct"/>
            <w:tcBorders>
              <w:top w:val="nil"/>
              <w:left w:val="nil"/>
              <w:bottom w:val="single" w:sz="8" w:space="0" w:color="auto"/>
              <w:right w:val="single" w:sz="8" w:space="0" w:color="auto"/>
            </w:tcBorders>
            <w:shd w:val="clear" w:color="auto" w:fill="auto"/>
            <w:noWrap/>
            <w:vAlign w:val="center"/>
          </w:tcPr>
          <w:p w14:paraId="4E118F4E" w14:textId="77777777" w:rsidR="00FD0C48" w:rsidRPr="00FD0C48" w:rsidRDefault="00FD0C48" w:rsidP="00FD0C48">
            <w:pPr>
              <w:jc w:val="center"/>
              <w:rPr>
                <w:color w:val="000000"/>
                <w:sz w:val="23"/>
                <w:szCs w:val="23"/>
              </w:rPr>
            </w:pPr>
            <w:r w:rsidRPr="00FD0C48">
              <w:rPr>
                <w:color w:val="000000"/>
                <w:sz w:val="23"/>
                <w:szCs w:val="23"/>
              </w:rPr>
              <w:t>2433,98</w:t>
            </w:r>
          </w:p>
        </w:tc>
        <w:tc>
          <w:tcPr>
            <w:tcW w:w="1760" w:type="pct"/>
            <w:tcBorders>
              <w:top w:val="nil"/>
              <w:left w:val="nil"/>
              <w:bottom w:val="single" w:sz="8" w:space="0" w:color="auto"/>
              <w:right w:val="single" w:sz="8" w:space="0" w:color="auto"/>
            </w:tcBorders>
            <w:shd w:val="clear" w:color="auto" w:fill="auto"/>
            <w:vAlign w:val="center"/>
          </w:tcPr>
          <w:p w14:paraId="12B381E6" w14:textId="77777777" w:rsidR="00FD0C48" w:rsidRPr="00FD0C48" w:rsidRDefault="00FD0C48" w:rsidP="00FD0C48">
            <w:pPr>
              <w:jc w:val="center"/>
              <w:rPr>
                <w:color w:val="000000"/>
                <w:sz w:val="23"/>
                <w:szCs w:val="23"/>
              </w:rPr>
            </w:pPr>
            <w:r w:rsidRPr="00FD0C48">
              <w:rPr>
                <w:color w:val="000000"/>
                <w:sz w:val="23"/>
                <w:szCs w:val="23"/>
              </w:rPr>
              <w:t>0,00</w:t>
            </w:r>
          </w:p>
        </w:tc>
      </w:tr>
      <w:tr w:rsidR="00FD0C48" w:rsidRPr="00FD0C48" w14:paraId="50373AA4" w14:textId="77777777" w:rsidTr="00FC2646">
        <w:trPr>
          <w:trHeight w:val="298"/>
        </w:trPr>
        <w:tc>
          <w:tcPr>
            <w:tcW w:w="1149" w:type="pct"/>
            <w:tcBorders>
              <w:top w:val="nil"/>
              <w:left w:val="single" w:sz="8" w:space="0" w:color="auto"/>
              <w:bottom w:val="single" w:sz="8" w:space="0" w:color="auto"/>
              <w:right w:val="single" w:sz="8" w:space="0" w:color="auto"/>
            </w:tcBorders>
            <w:shd w:val="clear" w:color="auto" w:fill="auto"/>
            <w:noWrap/>
            <w:vAlign w:val="center"/>
          </w:tcPr>
          <w:p w14:paraId="71131D51" w14:textId="77777777" w:rsidR="00FD0C48" w:rsidRPr="00FD0C48" w:rsidRDefault="00FD0C48" w:rsidP="00FD0C48">
            <w:pPr>
              <w:jc w:val="center"/>
              <w:rPr>
                <w:sz w:val="23"/>
                <w:szCs w:val="23"/>
              </w:rPr>
            </w:pPr>
            <w:r w:rsidRPr="00FD0C48">
              <w:rPr>
                <w:color w:val="000000"/>
                <w:sz w:val="23"/>
                <w:szCs w:val="23"/>
              </w:rPr>
              <w:t>2022</w:t>
            </w:r>
          </w:p>
        </w:tc>
        <w:tc>
          <w:tcPr>
            <w:tcW w:w="2091" w:type="pct"/>
            <w:tcBorders>
              <w:top w:val="nil"/>
              <w:left w:val="nil"/>
              <w:bottom w:val="single" w:sz="8" w:space="0" w:color="auto"/>
              <w:right w:val="single" w:sz="8" w:space="0" w:color="auto"/>
            </w:tcBorders>
            <w:shd w:val="clear" w:color="auto" w:fill="auto"/>
            <w:noWrap/>
            <w:vAlign w:val="center"/>
          </w:tcPr>
          <w:p w14:paraId="05589242" w14:textId="77777777" w:rsidR="00FD0C48" w:rsidRPr="00FD0C48" w:rsidRDefault="00FD0C48" w:rsidP="00FD0C48">
            <w:pPr>
              <w:jc w:val="center"/>
              <w:rPr>
                <w:color w:val="000000"/>
                <w:sz w:val="23"/>
                <w:szCs w:val="23"/>
              </w:rPr>
            </w:pPr>
            <w:r w:rsidRPr="00FD0C48">
              <w:rPr>
                <w:color w:val="000000"/>
                <w:sz w:val="23"/>
                <w:szCs w:val="23"/>
              </w:rPr>
              <w:t>2117,81</w:t>
            </w:r>
          </w:p>
        </w:tc>
        <w:tc>
          <w:tcPr>
            <w:tcW w:w="1760" w:type="pct"/>
            <w:tcBorders>
              <w:top w:val="nil"/>
              <w:left w:val="nil"/>
              <w:bottom w:val="single" w:sz="8" w:space="0" w:color="auto"/>
              <w:right w:val="single" w:sz="8" w:space="0" w:color="auto"/>
            </w:tcBorders>
            <w:shd w:val="clear" w:color="auto" w:fill="auto"/>
            <w:vAlign w:val="center"/>
          </w:tcPr>
          <w:p w14:paraId="31EF9BC2" w14:textId="77777777" w:rsidR="00FD0C48" w:rsidRPr="00FD0C48" w:rsidRDefault="00FD0C48" w:rsidP="00FD0C48">
            <w:pPr>
              <w:jc w:val="center"/>
              <w:rPr>
                <w:color w:val="000000"/>
                <w:sz w:val="23"/>
                <w:szCs w:val="23"/>
              </w:rPr>
            </w:pPr>
            <w:r w:rsidRPr="00FD0C48">
              <w:rPr>
                <w:color w:val="000000"/>
                <w:sz w:val="23"/>
                <w:szCs w:val="23"/>
              </w:rPr>
              <w:t>-12,99</w:t>
            </w:r>
          </w:p>
        </w:tc>
      </w:tr>
      <w:tr w:rsidR="00FD0C48" w:rsidRPr="00FD0C48" w14:paraId="4541C081" w14:textId="77777777" w:rsidTr="00FC2646">
        <w:trPr>
          <w:trHeight w:val="296"/>
        </w:trPr>
        <w:tc>
          <w:tcPr>
            <w:tcW w:w="1149" w:type="pct"/>
            <w:tcBorders>
              <w:top w:val="nil"/>
              <w:left w:val="single" w:sz="8" w:space="0" w:color="auto"/>
              <w:bottom w:val="single" w:sz="8" w:space="0" w:color="auto"/>
              <w:right w:val="single" w:sz="8" w:space="0" w:color="auto"/>
            </w:tcBorders>
            <w:shd w:val="clear" w:color="auto" w:fill="auto"/>
            <w:vAlign w:val="center"/>
            <w:hideMark/>
          </w:tcPr>
          <w:p w14:paraId="71D18542" w14:textId="77777777" w:rsidR="00FD0C48" w:rsidRPr="00FD0C48" w:rsidRDefault="00FD0C48" w:rsidP="00FD0C48">
            <w:pPr>
              <w:jc w:val="center"/>
              <w:rPr>
                <w:sz w:val="23"/>
                <w:szCs w:val="23"/>
              </w:rPr>
            </w:pPr>
            <w:r w:rsidRPr="00FD0C48">
              <w:rPr>
                <w:color w:val="000000"/>
                <w:sz w:val="23"/>
                <w:szCs w:val="23"/>
              </w:rPr>
              <w:t>2024</w:t>
            </w:r>
          </w:p>
        </w:tc>
        <w:tc>
          <w:tcPr>
            <w:tcW w:w="2091" w:type="pct"/>
            <w:tcBorders>
              <w:top w:val="nil"/>
              <w:left w:val="nil"/>
              <w:bottom w:val="single" w:sz="8" w:space="0" w:color="auto"/>
              <w:right w:val="single" w:sz="8" w:space="0" w:color="auto"/>
            </w:tcBorders>
            <w:shd w:val="clear" w:color="auto" w:fill="auto"/>
            <w:noWrap/>
            <w:vAlign w:val="center"/>
          </w:tcPr>
          <w:p w14:paraId="0DF23375" w14:textId="77777777" w:rsidR="00FD0C48" w:rsidRPr="00FD0C48" w:rsidRDefault="00FD0C48" w:rsidP="00FD0C48">
            <w:pPr>
              <w:jc w:val="center"/>
              <w:rPr>
                <w:color w:val="000000"/>
                <w:sz w:val="23"/>
                <w:szCs w:val="23"/>
              </w:rPr>
            </w:pPr>
            <w:r w:rsidRPr="00FD0C48">
              <w:rPr>
                <w:color w:val="000000"/>
                <w:sz w:val="23"/>
                <w:szCs w:val="23"/>
              </w:rPr>
              <w:t>1980,26</w:t>
            </w:r>
          </w:p>
        </w:tc>
        <w:tc>
          <w:tcPr>
            <w:tcW w:w="1760" w:type="pct"/>
            <w:tcBorders>
              <w:top w:val="nil"/>
              <w:left w:val="nil"/>
              <w:bottom w:val="single" w:sz="8" w:space="0" w:color="auto"/>
              <w:right w:val="single" w:sz="8" w:space="0" w:color="auto"/>
            </w:tcBorders>
            <w:shd w:val="clear" w:color="auto" w:fill="auto"/>
            <w:vAlign w:val="center"/>
          </w:tcPr>
          <w:p w14:paraId="1FACDA5C" w14:textId="77777777" w:rsidR="00FD0C48" w:rsidRPr="00FD0C48" w:rsidRDefault="00FD0C48" w:rsidP="00FD0C48">
            <w:pPr>
              <w:jc w:val="center"/>
              <w:rPr>
                <w:color w:val="000000"/>
                <w:sz w:val="23"/>
                <w:szCs w:val="23"/>
              </w:rPr>
            </w:pPr>
            <w:r w:rsidRPr="00FD0C48">
              <w:rPr>
                <w:color w:val="000000"/>
                <w:sz w:val="23"/>
                <w:szCs w:val="23"/>
              </w:rPr>
              <w:t>-6,49 в среднем</w:t>
            </w:r>
          </w:p>
        </w:tc>
      </w:tr>
    </w:tbl>
    <w:p w14:paraId="068300D7" w14:textId="77777777" w:rsidR="00FD0C48" w:rsidRPr="00FD0C48" w:rsidRDefault="00FD0C48" w:rsidP="00FD0C48">
      <w:pPr>
        <w:rPr>
          <w:sz w:val="28"/>
          <w:szCs w:val="28"/>
        </w:rPr>
      </w:pPr>
    </w:p>
    <w:p w14:paraId="6AC3E1C3" w14:textId="77777777" w:rsidR="00FD0C48" w:rsidRPr="00FD0C48" w:rsidRDefault="00FD0C48" w:rsidP="00FD0C48">
      <w:pPr>
        <w:ind w:firstLine="720"/>
        <w:jc w:val="right"/>
        <w:rPr>
          <w:sz w:val="28"/>
          <w:szCs w:val="28"/>
          <w:lang w:val="en-US"/>
        </w:rPr>
      </w:pPr>
      <w:r w:rsidRPr="00FD0C48">
        <w:rPr>
          <w:sz w:val="28"/>
          <w:szCs w:val="28"/>
        </w:rPr>
        <w:t xml:space="preserve">Таблица </w:t>
      </w:r>
      <w:r w:rsidRPr="00FD0C48">
        <w:rPr>
          <w:sz w:val="28"/>
          <w:szCs w:val="28"/>
          <w:lang w:val="en-US"/>
        </w:rPr>
        <w:t>2</w:t>
      </w:r>
    </w:p>
    <w:p w14:paraId="77B8F5BD" w14:textId="77777777" w:rsidR="00FD0C48" w:rsidRPr="00FD0C48" w:rsidRDefault="00FD0C48" w:rsidP="00FD0C48">
      <w:pPr>
        <w:ind w:firstLine="720"/>
        <w:jc w:val="center"/>
        <w:rPr>
          <w:snapToGrid w:val="0"/>
          <w:sz w:val="28"/>
          <w:szCs w:val="28"/>
        </w:rPr>
      </w:pPr>
      <w:r w:rsidRPr="00FD0C48">
        <w:rPr>
          <w:snapToGrid w:val="0"/>
          <w:sz w:val="28"/>
          <w:szCs w:val="28"/>
        </w:rPr>
        <w:t xml:space="preserve">Расчёт динамики изменения полезного отпуска тепловой энергии </w:t>
      </w:r>
      <w:r w:rsidRPr="00FD0C48">
        <w:rPr>
          <w:snapToGrid w:val="0"/>
          <w:sz w:val="28"/>
          <w:szCs w:val="28"/>
        </w:rPr>
        <w:br/>
        <w:t xml:space="preserve">по бюджетным потребителям ООО «Велес» Ленинск-Кузнецкий муниципальный округ </w:t>
      </w:r>
    </w:p>
    <w:p w14:paraId="0DB85630" w14:textId="77777777" w:rsidR="00FD0C48" w:rsidRPr="00FD0C48" w:rsidRDefault="00FD0C48" w:rsidP="00FD0C48">
      <w:pPr>
        <w:jc w:val="center"/>
        <w:rPr>
          <w:szCs w:val="20"/>
        </w:rPr>
      </w:pPr>
    </w:p>
    <w:tbl>
      <w:tblPr>
        <w:tblW w:w="5000" w:type="pct"/>
        <w:tblLook w:val="04A0" w:firstRow="1" w:lastRow="0" w:firstColumn="1" w:lastColumn="0" w:noHBand="0" w:noVBand="1"/>
      </w:tblPr>
      <w:tblGrid>
        <w:gridCol w:w="2212"/>
        <w:gridCol w:w="4026"/>
        <w:gridCol w:w="3389"/>
      </w:tblGrid>
      <w:tr w:rsidR="00FD0C48" w:rsidRPr="00FD0C48" w14:paraId="73C725C8" w14:textId="77777777" w:rsidTr="00FC2646">
        <w:trPr>
          <w:trHeight w:val="533"/>
          <w:tblHeader/>
        </w:trPr>
        <w:tc>
          <w:tcPr>
            <w:tcW w:w="11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F3318" w14:textId="77777777" w:rsidR="00FD0C48" w:rsidRPr="00FD0C48" w:rsidRDefault="00FD0C48" w:rsidP="00FD0C48">
            <w:pPr>
              <w:jc w:val="center"/>
              <w:rPr>
                <w:sz w:val="23"/>
                <w:szCs w:val="23"/>
              </w:rPr>
            </w:pPr>
            <w:r w:rsidRPr="00FD0C48">
              <w:rPr>
                <w:sz w:val="23"/>
                <w:szCs w:val="23"/>
              </w:rPr>
              <w:t>Год</w:t>
            </w:r>
          </w:p>
        </w:tc>
        <w:tc>
          <w:tcPr>
            <w:tcW w:w="2091" w:type="pct"/>
            <w:tcBorders>
              <w:top w:val="single" w:sz="4" w:space="0" w:color="auto"/>
              <w:left w:val="nil"/>
              <w:bottom w:val="single" w:sz="4" w:space="0" w:color="auto"/>
              <w:right w:val="single" w:sz="4" w:space="0" w:color="auto"/>
            </w:tcBorders>
            <w:shd w:val="clear" w:color="auto" w:fill="auto"/>
            <w:vAlign w:val="center"/>
          </w:tcPr>
          <w:p w14:paraId="6EE820BE" w14:textId="77777777" w:rsidR="00FD0C48" w:rsidRPr="00FD0C48" w:rsidRDefault="00FD0C48" w:rsidP="00FD0C48">
            <w:pPr>
              <w:jc w:val="center"/>
              <w:rPr>
                <w:sz w:val="23"/>
                <w:szCs w:val="23"/>
              </w:rPr>
            </w:pPr>
            <w:r w:rsidRPr="00FD0C48">
              <w:rPr>
                <w:sz w:val="23"/>
                <w:szCs w:val="23"/>
              </w:rPr>
              <w:t>Полезный отпуск по категории потребителей «Бюджет», Гкал</w:t>
            </w:r>
          </w:p>
        </w:tc>
        <w:tc>
          <w:tcPr>
            <w:tcW w:w="1760" w:type="pct"/>
            <w:tcBorders>
              <w:top w:val="single" w:sz="4" w:space="0" w:color="auto"/>
              <w:left w:val="nil"/>
              <w:bottom w:val="single" w:sz="4" w:space="0" w:color="auto"/>
              <w:right w:val="single" w:sz="4" w:space="0" w:color="auto"/>
            </w:tcBorders>
            <w:vAlign w:val="center"/>
          </w:tcPr>
          <w:p w14:paraId="5A3D1122" w14:textId="77777777" w:rsidR="00FD0C48" w:rsidRPr="00FD0C48" w:rsidRDefault="00FD0C48" w:rsidP="00FD0C48">
            <w:pPr>
              <w:jc w:val="center"/>
              <w:rPr>
                <w:sz w:val="23"/>
                <w:szCs w:val="23"/>
              </w:rPr>
            </w:pPr>
            <w:r w:rsidRPr="00FD0C48">
              <w:rPr>
                <w:sz w:val="23"/>
                <w:szCs w:val="23"/>
              </w:rPr>
              <w:t>Динамика изменения, %</w:t>
            </w:r>
          </w:p>
        </w:tc>
      </w:tr>
      <w:tr w:rsidR="00FD0C48" w:rsidRPr="00FD0C48" w14:paraId="7DE858F4" w14:textId="77777777" w:rsidTr="00FC2646">
        <w:trPr>
          <w:trHeight w:val="298"/>
        </w:trPr>
        <w:tc>
          <w:tcPr>
            <w:tcW w:w="1149" w:type="pct"/>
            <w:tcBorders>
              <w:top w:val="nil"/>
              <w:left w:val="single" w:sz="8" w:space="0" w:color="auto"/>
              <w:bottom w:val="single" w:sz="8" w:space="0" w:color="auto"/>
              <w:right w:val="single" w:sz="8" w:space="0" w:color="auto"/>
            </w:tcBorders>
            <w:shd w:val="clear" w:color="auto" w:fill="auto"/>
            <w:noWrap/>
            <w:vAlign w:val="center"/>
            <w:hideMark/>
          </w:tcPr>
          <w:p w14:paraId="3A016118" w14:textId="77777777" w:rsidR="00FD0C48" w:rsidRPr="00FD0C48" w:rsidRDefault="00FD0C48" w:rsidP="00FD0C48">
            <w:pPr>
              <w:jc w:val="center"/>
              <w:rPr>
                <w:sz w:val="23"/>
                <w:szCs w:val="23"/>
              </w:rPr>
            </w:pPr>
            <w:r w:rsidRPr="00FD0C48">
              <w:rPr>
                <w:color w:val="000000"/>
                <w:sz w:val="23"/>
                <w:szCs w:val="23"/>
              </w:rPr>
              <w:t>2020</w:t>
            </w:r>
          </w:p>
        </w:tc>
        <w:tc>
          <w:tcPr>
            <w:tcW w:w="2091" w:type="pct"/>
            <w:tcBorders>
              <w:top w:val="nil"/>
              <w:left w:val="nil"/>
              <w:bottom w:val="single" w:sz="8" w:space="0" w:color="auto"/>
              <w:right w:val="single" w:sz="8" w:space="0" w:color="auto"/>
            </w:tcBorders>
            <w:shd w:val="clear" w:color="auto" w:fill="auto"/>
            <w:noWrap/>
            <w:vAlign w:val="center"/>
          </w:tcPr>
          <w:p w14:paraId="61F69DDF" w14:textId="77777777" w:rsidR="00FD0C48" w:rsidRPr="00FD0C48" w:rsidRDefault="00FD0C48" w:rsidP="00FD0C48">
            <w:pPr>
              <w:jc w:val="center"/>
              <w:rPr>
                <w:color w:val="000000"/>
                <w:sz w:val="23"/>
                <w:szCs w:val="23"/>
              </w:rPr>
            </w:pPr>
            <w:r w:rsidRPr="00FD0C48">
              <w:rPr>
                <w:color w:val="000000"/>
                <w:sz w:val="23"/>
                <w:szCs w:val="23"/>
              </w:rPr>
              <w:t>4259,76</w:t>
            </w:r>
          </w:p>
        </w:tc>
        <w:tc>
          <w:tcPr>
            <w:tcW w:w="1760" w:type="pct"/>
            <w:tcBorders>
              <w:top w:val="nil"/>
              <w:left w:val="nil"/>
              <w:bottom w:val="single" w:sz="8" w:space="0" w:color="auto"/>
              <w:right w:val="single" w:sz="8" w:space="0" w:color="auto"/>
            </w:tcBorders>
            <w:shd w:val="clear" w:color="auto" w:fill="auto"/>
            <w:vAlign w:val="center"/>
          </w:tcPr>
          <w:p w14:paraId="4D137124" w14:textId="77777777" w:rsidR="00FD0C48" w:rsidRPr="00FD0C48" w:rsidRDefault="00FD0C48" w:rsidP="00FD0C48">
            <w:pPr>
              <w:jc w:val="center"/>
              <w:rPr>
                <w:color w:val="000000"/>
                <w:sz w:val="23"/>
                <w:szCs w:val="23"/>
              </w:rPr>
            </w:pPr>
            <w:r w:rsidRPr="00FD0C48">
              <w:rPr>
                <w:color w:val="000000"/>
                <w:sz w:val="23"/>
                <w:szCs w:val="23"/>
              </w:rPr>
              <w:t> </w:t>
            </w:r>
          </w:p>
        </w:tc>
      </w:tr>
      <w:tr w:rsidR="00FD0C48" w:rsidRPr="00FD0C48" w14:paraId="5DB838C2" w14:textId="77777777" w:rsidTr="00FC2646">
        <w:trPr>
          <w:trHeight w:val="298"/>
        </w:trPr>
        <w:tc>
          <w:tcPr>
            <w:tcW w:w="1149" w:type="pct"/>
            <w:tcBorders>
              <w:top w:val="nil"/>
              <w:left w:val="single" w:sz="8" w:space="0" w:color="auto"/>
              <w:bottom w:val="single" w:sz="8" w:space="0" w:color="auto"/>
              <w:right w:val="single" w:sz="8" w:space="0" w:color="auto"/>
            </w:tcBorders>
            <w:shd w:val="clear" w:color="auto" w:fill="auto"/>
            <w:noWrap/>
            <w:vAlign w:val="center"/>
            <w:hideMark/>
          </w:tcPr>
          <w:p w14:paraId="55A9718A" w14:textId="77777777" w:rsidR="00FD0C48" w:rsidRPr="00FD0C48" w:rsidRDefault="00FD0C48" w:rsidP="00FD0C48">
            <w:pPr>
              <w:jc w:val="center"/>
              <w:rPr>
                <w:sz w:val="23"/>
                <w:szCs w:val="23"/>
              </w:rPr>
            </w:pPr>
            <w:r w:rsidRPr="00FD0C48">
              <w:rPr>
                <w:color w:val="000000"/>
                <w:sz w:val="23"/>
                <w:szCs w:val="23"/>
              </w:rPr>
              <w:t>2021</w:t>
            </w:r>
          </w:p>
        </w:tc>
        <w:tc>
          <w:tcPr>
            <w:tcW w:w="2091" w:type="pct"/>
            <w:tcBorders>
              <w:top w:val="nil"/>
              <w:left w:val="nil"/>
              <w:bottom w:val="single" w:sz="8" w:space="0" w:color="auto"/>
              <w:right w:val="single" w:sz="8" w:space="0" w:color="auto"/>
            </w:tcBorders>
            <w:shd w:val="clear" w:color="auto" w:fill="auto"/>
            <w:noWrap/>
            <w:vAlign w:val="center"/>
          </w:tcPr>
          <w:p w14:paraId="6075A05C" w14:textId="77777777" w:rsidR="00FD0C48" w:rsidRPr="00FD0C48" w:rsidRDefault="00FD0C48" w:rsidP="00FD0C48">
            <w:pPr>
              <w:jc w:val="center"/>
              <w:rPr>
                <w:color w:val="000000"/>
                <w:sz w:val="23"/>
                <w:szCs w:val="23"/>
              </w:rPr>
            </w:pPr>
            <w:r w:rsidRPr="00FD0C48">
              <w:rPr>
                <w:color w:val="000000"/>
                <w:sz w:val="23"/>
                <w:szCs w:val="23"/>
              </w:rPr>
              <w:t>4259,76</w:t>
            </w:r>
          </w:p>
        </w:tc>
        <w:tc>
          <w:tcPr>
            <w:tcW w:w="1760" w:type="pct"/>
            <w:tcBorders>
              <w:top w:val="nil"/>
              <w:left w:val="nil"/>
              <w:bottom w:val="single" w:sz="8" w:space="0" w:color="auto"/>
              <w:right w:val="single" w:sz="8" w:space="0" w:color="auto"/>
            </w:tcBorders>
            <w:shd w:val="clear" w:color="auto" w:fill="auto"/>
            <w:vAlign w:val="center"/>
          </w:tcPr>
          <w:p w14:paraId="1B95D279" w14:textId="77777777" w:rsidR="00FD0C48" w:rsidRPr="00FD0C48" w:rsidRDefault="00FD0C48" w:rsidP="00FD0C48">
            <w:pPr>
              <w:jc w:val="center"/>
              <w:rPr>
                <w:color w:val="000000"/>
                <w:sz w:val="23"/>
                <w:szCs w:val="23"/>
              </w:rPr>
            </w:pPr>
            <w:r w:rsidRPr="00FD0C48">
              <w:rPr>
                <w:color w:val="000000"/>
                <w:sz w:val="23"/>
                <w:szCs w:val="23"/>
              </w:rPr>
              <w:t>0,00</w:t>
            </w:r>
          </w:p>
        </w:tc>
      </w:tr>
      <w:tr w:rsidR="00FD0C48" w:rsidRPr="00FD0C48" w14:paraId="060ADBEA" w14:textId="77777777" w:rsidTr="00FC2646">
        <w:trPr>
          <w:trHeight w:val="298"/>
        </w:trPr>
        <w:tc>
          <w:tcPr>
            <w:tcW w:w="1149" w:type="pct"/>
            <w:tcBorders>
              <w:top w:val="nil"/>
              <w:left w:val="single" w:sz="8" w:space="0" w:color="auto"/>
              <w:bottom w:val="single" w:sz="8" w:space="0" w:color="auto"/>
              <w:right w:val="single" w:sz="8" w:space="0" w:color="auto"/>
            </w:tcBorders>
            <w:shd w:val="clear" w:color="auto" w:fill="auto"/>
            <w:noWrap/>
            <w:vAlign w:val="center"/>
          </w:tcPr>
          <w:p w14:paraId="7F664B48" w14:textId="77777777" w:rsidR="00FD0C48" w:rsidRPr="00FD0C48" w:rsidRDefault="00FD0C48" w:rsidP="00FD0C48">
            <w:pPr>
              <w:jc w:val="center"/>
              <w:rPr>
                <w:sz w:val="23"/>
                <w:szCs w:val="23"/>
              </w:rPr>
            </w:pPr>
            <w:r w:rsidRPr="00FD0C48">
              <w:rPr>
                <w:color w:val="000000"/>
                <w:sz w:val="23"/>
                <w:szCs w:val="23"/>
              </w:rPr>
              <w:t>2022</w:t>
            </w:r>
          </w:p>
        </w:tc>
        <w:tc>
          <w:tcPr>
            <w:tcW w:w="2091" w:type="pct"/>
            <w:tcBorders>
              <w:top w:val="nil"/>
              <w:left w:val="nil"/>
              <w:bottom w:val="single" w:sz="8" w:space="0" w:color="auto"/>
              <w:right w:val="single" w:sz="8" w:space="0" w:color="auto"/>
            </w:tcBorders>
            <w:shd w:val="clear" w:color="auto" w:fill="auto"/>
            <w:noWrap/>
            <w:vAlign w:val="center"/>
          </w:tcPr>
          <w:p w14:paraId="1262FD13" w14:textId="77777777" w:rsidR="00FD0C48" w:rsidRPr="00FD0C48" w:rsidRDefault="00FD0C48" w:rsidP="00FD0C48">
            <w:pPr>
              <w:jc w:val="center"/>
              <w:rPr>
                <w:color w:val="000000"/>
                <w:sz w:val="23"/>
                <w:szCs w:val="23"/>
              </w:rPr>
            </w:pPr>
            <w:r w:rsidRPr="00FD0C48">
              <w:rPr>
                <w:color w:val="000000"/>
                <w:sz w:val="23"/>
                <w:szCs w:val="23"/>
              </w:rPr>
              <w:t>4025,47</w:t>
            </w:r>
          </w:p>
        </w:tc>
        <w:tc>
          <w:tcPr>
            <w:tcW w:w="1760" w:type="pct"/>
            <w:tcBorders>
              <w:top w:val="nil"/>
              <w:left w:val="nil"/>
              <w:bottom w:val="single" w:sz="8" w:space="0" w:color="auto"/>
              <w:right w:val="single" w:sz="8" w:space="0" w:color="auto"/>
            </w:tcBorders>
            <w:shd w:val="clear" w:color="auto" w:fill="auto"/>
            <w:vAlign w:val="center"/>
          </w:tcPr>
          <w:p w14:paraId="7A937560" w14:textId="77777777" w:rsidR="00FD0C48" w:rsidRPr="00FD0C48" w:rsidRDefault="00FD0C48" w:rsidP="00FD0C48">
            <w:pPr>
              <w:jc w:val="center"/>
              <w:rPr>
                <w:color w:val="000000"/>
                <w:sz w:val="23"/>
                <w:szCs w:val="23"/>
              </w:rPr>
            </w:pPr>
            <w:r w:rsidRPr="00FD0C48">
              <w:rPr>
                <w:color w:val="000000"/>
                <w:sz w:val="23"/>
                <w:szCs w:val="23"/>
              </w:rPr>
              <w:t>-5,50</w:t>
            </w:r>
          </w:p>
        </w:tc>
      </w:tr>
      <w:tr w:rsidR="00FD0C48" w:rsidRPr="00FD0C48" w14:paraId="11997C37" w14:textId="77777777" w:rsidTr="00FC2646">
        <w:trPr>
          <w:trHeight w:val="296"/>
        </w:trPr>
        <w:tc>
          <w:tcPr>
            <w:tcW w:w="1149" w:type="pct"/>
            <w:tcBorders>
              <w:top w:val="nil"/>
              <w:left w:val="single" w:sz="8" w:space="0" w:color="auto"/>
              <w:bottom w:val="single" w:sz="8" w:space="0" w:color="auto"/>
              <w:right w:val="single" w:sz="8" w:space="0" w:color="auto"/>
            </w:tcBorders>
            <w:shd w:val="clear" w:color="auto" w:fill="auto"/>
            <w:vAlign w:val="center"/>
            <w:hideMark/>
          </w:tcPr>
          <w:p w14:paraId="69A3532E" w14:textId="77777777" w:rsidR="00FD0C48" w:rsidRPr="00FD0C48" w:rsidRDefault="00FD0C48" w:rsidP="00FD0C48">
            <w:pPr>
              <w:jc w:val="center"/>
              <w:rPr>
                <w:sz w:val="23"/>
                <w:szCs w:val="23"/>
              </w:rPr>
            </w:pPr>
            <w:r w:rsidRPr="00FD0C48">
              <w:rPr>
                <w:color w:val="000000"/>
                <w:sz w:val="23"/>
                <w:szCs w:val="23"/>
              </w:rPr>
              <w:t>2024</w:t>
            </w:r>
          </w:p>
        </w:tc>
        <w:tc>
          <w:tcPr>
            <w:tcW w:w="2091" w:type="pct"/>
            <w:tcBorders>
              <w:top w:val="nil"/>
              <w:left w:val="nil"/>
              <w:bottom w:val="single" w:sz="8" w:space="0" w:color="auto"/>
              <w:right w:val="single" w:sz="8" w:space="0" w:color="auto"/>
            </w:tcBorders>
            <w:shd w:val="clear" w:color="auto" w:fill="auto"/>
            <w:noWrap/>
            <w:vAlign w:val="center"/>
          </w:tcPr>
          <w:p w14:paraId="39BB0E3D" w14:textId="77777777" w:rsidR="00FD0C48" w:rsidRPr="00FD0C48" w:rsidRDefault="00FD0C48" w:rsidP="00FD0C48">
            <w:pPr>
              <w:jc w:val="center"/>
              <w:rPr>
                <w:color w:val="000000"/>
                <w:sz w:val="23"/>
                <w:szCs w:val="23"/>
              </w:rPr>
            </w:pPr>
            <w:r w:rsidRPr="00FD0C48">
              <w:rPr>
                <w:color w:val="000000"/>
                <w:sz w:val="23"/>
                <w:szCs w:val="23"/>
              </w:rPr>
              <w:t>3914,77</w:t>
            </w:r>
          </w:p>
        </w:tc>
        <w:tc>
          <w:tcPr>
            <w:tcW w:w="1760" w:type="pct"/>
            <w:tcBorders>
              <w:top w:val="nil"/>
              <w:left w:val="nil"/>
              <w:bottom w:val="single" w:sz="8" w:space="0" w:color="auto"/>
              <w:right w:val="single" w:sz="8" w:space="0" w:color="auto"/>
            </w:tcBorders>
            <w:shd w:val="clear" w:color="auto" w:fill="auto"/>
            <w:vAlign w:val="center"/>
          </w:tcPr>
          <w:p w14:paraId="581DFDAB" w14:textId="77777777" w:rsidR="00FD0C48" w:rsidRPr="00FD0C48" w:rsidRDefault="00FD0C48" w:rsidP="00FD0C48">
            <w:pPr>
              <w:jc w:val="center"/>
              <w:rPr>
                <w:color w:val="000000"/>
                <w:sz w:val="23"/>
                <w:szCs w:val="23"/>
              </w:rPr>
            </w:pPr>
            <w:r w:rsidRPr="00FD0C48">
              <w:rPr>
                <w:color w:val="000000"/>
                <w:sz w:val="23"/>
                <w:szCs w:val="23"/>
              </w:rPr>
              <w:t>-2,75 в среднем</w:t>
            </w:r>
          </w:p>
        </w:tc>
      </w:tr>
    </w:tbl>
    <w:p w14:paraId="483EFD75" w14:textId="77777777" w:rsidR="00FD0C48" w:rsidRPr="00FD0C48" w:rsidRDefault="00FD0C48" w:rsidP="00FD0C48">
      <w:pPr>
        <w:ind w:firstLine="720"/>
        <w:jc w:val="right"/>
        <w:rPr>
          <w:sz w:val="28"/>
          <w:szCs w:val="28"/>
        </w:rPr>
      </w:pPr>
    </w:p>
    <w:p w14:paraId="338E432D" w14:textId="77777777" w:rsidR="00FD0C48" w:rsidRPr="00FD0C48" w:rsidRDefault="00FD0C48" w:rsidP="00FD0C48">
      <w:pPr>
        <w:ind w:firstLine="720"/>
        <w:jc w:val="both"/>
        <w:rPr>
          <w:sz w:val="28"/>
          <w:szCs w:val="28"/>
        </w:rPr>
      </w:pPr>
      <w:r w:rsidRPr="00FD0C48">
        <w:rPr>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Потери тепловой энергии при передаче принимаются в соответствии с ранее выданными долгосрочными параметрами регулирования в размере 1 377,54 Гкал. Потери тепловой энергии на собственные нужды котельной, принимаются на уровне нормативного значения в процентном отношении от выработки 4,41 % или 335,52 Гкал.</w:t>
      </w:r>
    </w:p>
    <w:p w14:paraId="73B3EEBC" w14:textId="77777777" w:rsidR="00FD0C48" w:rsidRPr="00FD0C48" w:rsidRDefault="00FD0C48" w:rsidP="00FD0C48">
      <w:pPr>
        <w:widowControl w:val="0"/>
        <w:ind w:firstLine="720"/>
        <w:jc w:val="both"/>
        <w:rPr>
          <w:snapToGrid w:val="0"/>
          <w:sz w:val="28"/>
          <w:szCs w:val="28"/>
        </w:rPr>
      </w:pPr>
      <w:r w:rsidRPr="00FD0C48">
        <w:rPr>
          <w:snapToGrid w:val="0"/>
          <w:sz w:val="28"/>
          <w:szCs w:val="28"/>
        </w:rPr>
        <w:t>Сводный баланс тепловой энергии по расчётам экспертов представлен в таблице 3.</w:t>
      </w:r>
    </w:p>
    <w:p w14:paraId="58DA96E2" w14:textId="77777777" w:rsidR="00FD0C48" w:rsidRPr="00FD0C48" w:rsidRDefault="00FD0C48" w:rsidP="00FD0C48">
      <w:pPr>
        <w:ind w:firstLine="851"/>
        <w:jc w:val="right"/>
        <w:rPr>
          <w:sz w:val="28"/>
          <w:szCs w:val="28"/>
        </w:rPr>
      </w:pPr>
      <w:r w:rsidRPr="00FD0C48">
        <w:rPr>
          <w:sz w:val="28"/>
          <w:szCs w:val="28"/>
        </w:rPr>
        <w:t>Таблица 3</w:t>
      </w:r>
    </w:p>
    <w:p w14:paraId="54DB4E37" w14:textId="77777777" w:rsidR="00FD0C48" w:rsidRPr="00FD0C48" w:rsidRDefault="00FD0C48" w:rsidP="00FD0C48">
      <w:pPr>
        <w:spacing w:after="240"/>
        <w:jc w:val="center"/>
        <w:rPr>
          <w:sz w:val="28"/>
          <w:szCs w:val="28"/>
        </w:rPr>
      </w:pPr>
      <w:r w:rsidRPr="00FD0C48">
        <w:rPr>
          <w:sz w:val="28"/>
          <w:szCs w:val="28"/>
        </w:rPr>
        <w:t>Баланс тепловой энергии</w:t>
      </w:r>
      <w:r w:rsidRPr="00FD0C48">
        <w:rPr>
          <w:szCs w:val="20"/>
        </w:rPr>
        <w:t xml:space="preserve"> </w:t>
      </w:r>
      <w:r w:rsidRPr="00FD0C48">
        <w:rPr>
          <w:sz w:val="28"/>
          <w:szCs w:val="28"/>
        </w:rPr>
        <w:t xml:space="preserve">по расчётам экспертов на 2024 год </w:t>
      </w:r>
      <w:r w:rsidRPr="00FD0C48">
        <w:rPr>
          <w:snapToGrid w:val="0"/>
          <w:sz w:val="28"/>
          <w:szCs w:val="28"/>
        </w:rPr>
        <w:t xml:space="preserve">ООО «Велес» </w:t>
      </w:r>
      <w:r w:rsidRPr="00FD0C48">
        <w:rPr>
          <w:snapToGrid w:val="0"/>
          <w:sz w:val="28"/>
          <w:szCs w:val="28"/>
        </w:rPr>
        <w:br/>
        <w:t>Ленинск-Кузнецкий муниципальный округ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4"/>
        <w:gridCol w:w="4621"/>
        <w:gridCol w:w="1186"/>
        <w:gridCol w:w="978"/>
        <w:gridCol w:w="1140"/>
        <w:gridCol w:w="1138"/>
      </w:tblGrid>
      <w:tr w:rsidR="00FD0C48" w:rsidRPr="00FD0C48" w14:paraId="0D88ABA2" w14:textId="77777777" w:rsidTr="00FC2646">
        <w:trPr>
          <w:trHeight w:val="330"/>
        </w:trPr>
        <w:tc>
          <w:tcPr>
            <w:tcW w:w="293" w:type="pct"/>
            <w:shd w:val="clear" w:color="auto" w:fill="auto"/>
            <w:vAlign w:val="center"/>
            <w:hideMark/>
          </w:tcPr>
          <w:p w14:paraId="7C548651" w14:textId="77777777" w:rsidR="00FD0C48" w:rsidRPr="00FD0C48" w:rsidRDefault="00FD0C48" w:rsidP="00FD0C48">
            <w:pPr>
              <w:jc w:val="center"/>
              <w:rPr>
                <w:color w:val="000000"/>
              </w:rPr>
            </w:pPr>
            <w:r w:rsidRPr="00FD0C48">
              <w:rPr>
                <w:color w:val="000000"/>
              </w:rPr>
              <w:t>№ п/п</w:t>
            </w:r>
          </w:p>
        </w:tc>
        <w:tc>
          <w:tcPr>
            <w:tcW w:w="2400" w:type="pct"/>
            <w:shd w:val="clear" w:color="auto" w:fill="auto"/>
            <w:vAlign w:val="center"/>
            <w:hideMark/>
          </w:tcPr>
          <w:p w14:paraId="51B1D8AC" w14:textId="77777777" w:rsidR="00FD0C48" w:rsidRPr="00FD0C48" w:rsidRDefault="00FD0C48" w:rsidP="00FD0C48">
            <w:pPr>
              <w:jc w:val="center"/>
              <w:rPr>
                <w:color w:val="000000"/>
              </w:rPr>
            </w:pPr>
            <w:r w:rsidRPr="00FD0C48">
              <w:rPr>
                <w:color w:val="000000"/>
              </w:rPr>
              <w:t>Показатель</w:t>
            </w:r>
          </w:p>
        </w:tc>
        <w:tc>
          <w:tcPr>
            <w:tcW w:w="616" w:type="pct"/>
            <w:vAlign w:val="center"/>
          </w:tcPr>
          <w:p w14:paraId="2ED21314" w14:textId="77777777" w:rsidR="00FD0C48" w:rsidRPr="00FD0C48" w:rsidRDefault="00FD0C48" w:rsidP="00FD0C48">
            <w:pPr>
              <w:jc w:val="center"/>
              <w:rPr>
                <w:color w:val="000000"/>
              </w:rPr>
            </w:pPr>
            <w:r w:rsidRPr="00FD0C48">
              <w:rPr>
                <w:color w:val="000000"/>
              </w:rPr>
              <w:t>ед. изм.</w:t>
            </w:r>
          </w:p>
        </w:tc>
        <w:tc>
          <w:tcPr>
            <w:tcW w:w="508" w:type="pct"/>
            <w:shd w:val="clear" w:color="auto" w:fill="auto"/>
            <w:vAlign w:val="center"/>
            <w:hideMark/>
          </w:tcPr>
          <w:p w14:paraId="4C32C2E0" w14:textId="77777777" w:rsidR="00FD0C48" w:rsidRPr="00FD0C48" w:rsidRDefault="00FD0C48" w:rsidP="00FD0C48">
            <w:pPr>
              <w:jc w:val="center"/>
              <w:rPr>
                <w:color w:val="000000"/>
              </w:rPr>
            </w:pPr>
            <w:r w:rsidRPr="00FD0C48">
              <w:rPr>
                <w:color w:val="000000"/>
              </w:rPr>
              <w:t>Всего</w:t>
            </w:r>
          </w:p>
        </w:tc>
        <w:tc>
          <w:tcPr>
            <w:tcW w:w="592" w:type="pct"/>
            <w:shd w:val="clear" w:color="auto" w:fill="auto"/>
            <w:vAlign w:val="center"/>
            <w:hideMark/>
          </w:tcPr>
          <w:p w14:paraId="526AF8B2" w14:textId="77777777" w:rsidR="00FD0C48" w:rsidRPr="00FD0C48" w:rsidRDefault="00FD0C48" w:rsidP="00FD0C48">
            <w:pPr>
              <w:jc w:val="center"/>
              <w:rPr>
                <w:color w:val="000000"/>
              </w:rPr>
            </w:pPr>
            <w:r w:rsidRPr="00FD0C48">
              <w:rPr>
                <w:color w:val="000000"/>
              </w:rPr>
              <w:t>1 полугодие</w:t>
            </w:r>
          </w:p>
        </w:tc>
        <w:tc>
          <w:tcPr>
            <w:tcW w:w="592" w:type="pct"/>
            <w:shd w:val="clear" w:color="auto" w:fill="auto"/>
            <w:vAlign w:val="center"/>
            <w:hideMark/>
          </w:tcPr>
          <w:p w14:paraId="6CD39F06" w14:textId="77777777" w:rsidR="00FD0C48" w:rsidRPr="00FD0C48" w:rsidRDefault="00FD0C48" w:rsidP="00FD0C48">
            <w:pPr>
              <w:jc w:val="center"/>
              <w:rPr>
                <w:color w:val="000000"/>
              </w:rPr>
            </w:pPr>
            <w:r w:rsidRPr="00FD0C48">
              <w:rPr>
                <w:color w:val="000000"/>
              </w:rPr>
              <w:t>2 полугодие</w:t>
            </w:r>
          </w:p>
        </w:tc>
      </w:tr>
      <w:tr w:rsidR="00FD0C48" w:rsidRPr="00FD0C48" w14:paraId="4C565FC2" w14:textId="77777777" w:rsidTr="00FC2646">
        <w:trPr>
          <w:trHeight w:val="60"/>
        </w:trPr>
        <w:tc>
          <w:tcPr>
            <w:tcW w:w="293" w:type="pct"/>
            <w:shd w:val="clear" w:color="auto" w:fill="auto"/>
            <w:vAlign w:val="center"/>
            <w:hideMark/>
          </w:tcPr>
          <w:p w14:paraId="4F2D2278" w14:textId="77777777" w:rsidR="00FD0C48" w:rsidRPr="00FD0C48" w:rsidRDefault="00FD0C48" w:rsidP="00FD0C48">
            <w:pPr>
              <w:jc w:val="center"/>
              <w:rPr>
                <w:color w:val="000000"/>
              </w:rPr>
            </w:pPr>
            <w:r w:rsidRPr="00FD0C48">
              <w:rPr>
                <w:color w:val="000000"/>
              </w:rPr>
              <w:t>1</w:t>
            </w:r>
          </w:p>
        </w:tc>
        <w:tc>
          <w:tcPr>
            <w:tcW w:w="2400" w:type="pct"/>
            <w:shd w:val="clear" w:color="auto" w:fill="auto"/>
            <w:noWrap/>
            <w:vAlign w:val="center"/>
            <w:hideMark/>
          </w:tcPr>
          <w:p w14:paraId="11902D6A" w14:textId="77777777" w:rsidR="00FD0C48" w:rsidRPr="00FD0C48" w:rsidRDefault="00FD0C48" w:rsidP="00FD0C48">
            <w:pPr>
              <w:rPr>
                <w:color w:val="000000"/>
              </w:rPr>
            </w:pPr>
            <w:r w:rsidRPr="00FD0C48">
              <w:rPr>
                <w:color w:val="000000"/>
              </w:rPr>
              <w:t>Нормативная выработка т/энергии</w:t>
            </w:r>
          </w:p>
        </w:tc>
        <w:tc>
          <w:tcPr>
            <w:tcW w:w="616" w:type="pct"/>
          </w:tcPr>
          <w:p w14:paraId="632AEA7C" w14:textId="77777777" w:rsidR="00FD0C48" w:rsidRPr="00FD0C48" w:rsidRDefault="00FD0C48" w:rsidP="00FD0C48">
            <w:pPr>
              <w:jc w:val="center"/>
              <w:rPr>
                <w:color w:val="000000"/>
              </w:rPr>
            </w:pPr>
            <w:r w:rsidRPr="00FD0C48">
              <w:rPr>
                <w:color w:val="000000"/>
              </w:rPr>
              <w:t>Гкал</w:t>
            </w:r>
          </w:p>
        </w:tc>
        <w:tc>
          <w:tcPr>
            <w:tcW w:w="508" w:type="pct"/>
            <w:tcBorders>
              <w:top w:val="nil"/>
              <w:left w:val="nil"/>
              <w:bottom w:val="single" w:sz="8" w:space="0" w:color="auto"/>
              <w:right w:val="single" w:sz="8" w:space="0" w:color="auto"/>
            </w:tcBorders>
            <w:shd w:val="clear" w:color="auto" w:fill="auto"/>
            <w:vAlign w:val="center"/>
            <w:hideMark/>
          </w:tcPr>
          <w:p w14:paraId="007292FC" w14:textId="77777777" w:rsidR="00FD0C48" w:rsidRPr="00FD0C48" w:rsidRDefault="00FD0C48" w:rsidP="00FD0C48">
            <w:pPr>
              <w:jc w:val="center"/>
              <w:rPr>
                <w:color w:val="000000"/>
              </w:rPr>
            </w:pPr>
            <w:r w:rsidRPr="00FD0C48">
              <w:rPr>
                <w:color w:val="000000"/>
                <w:szCs w:val="20"/>
              </w:rPr>
              <w:t>7 608,09</w:t>
            </w:r>
          </w:p>
        </w:tc>
        <w:tc>
          <w:tcPr>
            <w:tcW w:w="592" w:type="pct"/>
            <w:tcBorders>
              <w:top w:val="nil"/>
              <w:left w:val="nil"/>
              <w:bottom w:val="single" w:sz="8" w:space="0" w:color="auto"/>
              <w:right w:val="single" w:sz="8" w:space="0" w:color="auto"/>
            </w:tcBorders>
            <w:shd w:val="clear" w:color="auto" w:fill="auto"/>
            <w:vAlign w:val="center"/>
            <w:hideMark/>
          </w:tcPr>
          <w:p w14:paraId="467D6B4B" w14:textId="77777777" w:rsidR="00FD0C48" w:rsidRPr="00FD0C48" w:rsidRDefault="00FD0C48" w:rsidP="00FD0C48">
            <w:pPr>
              <w:jc w:val="center"/>
              <w:rPr>
                <w:color w:val="000000"/>
              </w:rPr>
            </w:pPr>
            <w:r w:rsidRPr="00FD0C48">
              <w:rPr>
                <w:color w:val="000000"/>
                <w:szCs w:val="20"/>
              </w:rPr>
              <w:t>4 222,31</w:t>
            </w:r>
          </w:p>
        </w:tc>
        <w:tc>
          <w:tcPr>
            <w:tcW w:w="592" w:type="pct"/>
            <w:tcBorders>
              <w:top w:val="nil"/>
              <w:left w:val="nil"/>
              <w:bottom w:val="single" w:sz="8" w:space="0" w:color="auto"/>
              <w:right w:val="single" w:sz="8" w:space="0" w:color="auto"/>
            </w:tcBorders>
            <w:shd w:val="clear" w:color="auto" w:fill="auto"/>
            <w:vAlign w:val="center"/>
            <w:hideMark/>
          </w:tcPr>
          <w:p w14:paraId="5489FA5B" w14:textId="77777777" w:rsidR="00FD0C48" w:rsidRPr="00FD0C48" w:rsidRDefault="00FD0C48" w:rsidP="00FD0C48">
            <w:pPr>
              <w:jc w:val="center"/>
              <w:rPr>
                <w:color w:val="000000"/>
              </w:rPr>
            </w:pPr>
            <w:r w:rsidRPr="00FD0C48">
              <w:rPr>
                <w:color w:val="000000"/>
                <w:szCs w:val="20"/>
              </w:rPr>
              <w:t>3 385,77</w:t>
            </w:r>
          </w:p>
        </w:tc>
      </w:tr>
      <w:tr w:rsidR="00FD0C48" w:rsidRPr="00FD0C48" w14:paraId="01249BFA" w14:textId="77777777" w:rsidTr="00FC2646">
        <w:trPr>
          <w:trHeight w:val="60"/>
        </w:trPr>
        <w:tc>
          <w:tcPr>
            <w:tcW w:w="293" w:type="pct"/>
            <w:shd w:val="clear" w:color="auto" w:fill="auto"/>
            <w:vAlign w:val="center"/>
            <w:hideMark/>
          </w:tcPr>
          <w:p w14:paraId="28A46221" w14:textId="77777777" w:rsidR="00FD0C48" w:rsidRPr="00FD0C48" w:rsidRDefault="00FD0C48" w:rsidP="00FD0C48">
            <w:pPr>
              <w:jc w:val="center"/>
              <w:rPr>
                <w:color w:val="000000"/>
              </w:rPr>
            </w:pPr>
            <w:r w:rsidRPr="00FD0C48">
              <w:rPr>
                <w:color w:val="000000"/>
              </w:rPr>
              <w:t>2</w:t>
            </w:r>
          </w:p>
        </w:tc>
        <w:tc>
          <w:tcPr>
            <w:tcW w:w="2400" w:type="pct"/>
            <w:shd w:val="clear" w:color="auto" w:fill="auto"/>
            <w:noWrap/>
            <w:vAlign w:val="center"/>
            <w:hideMark/>
          </w:tcPr>
          <w:p w14:paraId="45555EDC" w14:textId="77777777" w:rsidR="00FD0C48" w:rsidRPr="00FD0C48" w:rsidRDefault="00FD0C48" w:rsidP="00FD0C48">
            <w:pPr>
              <w:rPr>
                <w:color w:val="000000"/>
              </w:rPr>
            </w:pPr>
            <w:r w:rsidRPr="00FD0C48">
              <w:rPr>
                <w:color w:val="000000"/>
              </w:rPr>
              <w:t>Отпуск тепловой энергии в сеть</w:t>
            </w:r>
          </w:p>
        </w:tc>
        <w:tc>
          <w:tcPr>
            <w:tcW w:w="616" w:type="pct"/>
          </w:tcPr>
          <w:p w14:paraId="7724F3B6"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5FA68C7E" w14:textId="77777777" w:rsidR="00FD0C48" w:rsidRPr="00FD0C48" w:rsidRDefault="00FD0C48" w:rsidP="00FD0C48">
            <w:pPr>
              <w:jc w:val="center"/>
              <w:rPr>
                <w:color w:val="000000"/>
              </w:rPr>
            </w:pPr>
            <w:r w:rsidRPr="00FD0C48">
              <w:rPr>
                <w:color w:val="000000"/>
                <w:szCs w:val="20"/>
              </w:rPr>
              <w:t>7 272,57</w:t>
            </w:r>
          </w:p>
        </w:tc>
        <w:tc>
          <w:tcPr>
            <w:tcW w:w="592" w:type="pct"/>
            <w:tcBorders>
              <w:top w:val="nil"/>
              <w:left w:val="nil"/>
              <w:bottom w:val="single" w:sz="8" w:space="0" w:color="auto"/>
              <w:right w:val="single" w:sz="8" w:space="0" w:color="auto"/>
            </w:tcBorders>
            <w:shd w:val="clear" w:color="auto" w:fill="auto"/>
            <w:vAlign w:val="center"/>
            <w:hideMark/>
          </w:tcPr>
          <w:p w14:paraId="1368B5E3" w14:textId="77777777" w:rsidR="00FD0C48" w:rsidRPr="00FD0C48" w:rsidRDefault="00FD0C48" w:rsidP="00FD0C48">
            <w:pPr>
              <w:jc w:val="center"/>
              <w:rPr>
                <w:color w:val="000000"/>
              </w:rPr>
            </w:pPr>
            <w:r w:rsidRPr="00FD0C48">
              <w:rPr>
                <w:color w:val="000000"/>
                <w:szCs w:val="20"/>
              </w:rPr>
              <w:t>4 036,11</w:t>
            </w:r>
          </w:p>
        </w:tc>
        <w:tc>
          <w:tcPr>
            <w:tcW w:w="592" w:type="pct"/>
            <w:tcBorders>
              <w:top w:val="nil"/>
              <w:left w:val="nil"/>
              <w:bottom w:val="single" w:sz="8" w:space="0" w:color="auto"/>
              <w:right w:val="single" w:sz="8" w:space="0" w:color="auto"/>
            </w:tcBorders>
            <w:shd w:val="clear" w:color="auto" w:fill="auto"/>
            <w:vAlign w:val="center"/>
            <w:hideMark/>
          </w:tcPr>
          <w:p w14:paraId="33167F76" w14:textId="77777777" w:rsidR="00FD0C48" w:rsidRPr="00FD0C48" w:rsidRDefault="00FD0C48" w:rsidP="00FD0C48">
            <w:pPr>
              <w:jc w:val="center"/>
              <w:rPr>
                <w:color w:val="000000"/>
              </w:rPr>
            </w:pPr>
            <w:r w:rsidRPr="00FD0C48">
              <w:rPr>
                <w:color w:val="000000"/>
                <w:szCs w:val="20"/>
              </w:rPr>
              <w:t>3 236,46</w:t>
            </w:r>
          </w:p>
        </w:tc>
      </w:tr>
      <w:tr w:rsidR="00FD0C48" w:rsidRPr="00FD0C48" w14:paraId="0E41FACD" w14:textId="77777777" w:rsidTr="00FC2646">
        <w:trPr>
          <w:trHeight w:val="60"/>
        </w:trPr>
        <w:tc>
          <w:tcPr>
            <w:tcW w:w="293" w:type="pct"/>
            <w:shd w:val="clear" w:color="auto" w:fill="auto"/>
            <w:vAlign w:val="center"/>
            <w:hideMark/>
          </w:tcPr>
          <w:p w14:paraId="74806B95" w14:textId="77777777" w:rsidR="00FD0C48" w:rsidRPr="00FD0C48" w:rsidRDefault="00FD0C48" w:rsidP="00FD0C48">
            <w:pPr>
              <w:jc w:val="center"/>
              <w:rPr>
                <w:color w:val="000000"/>
              </w:rPr>
            </w:pPr>
            <w:r w:rsidRPr="00FD0C48">
              <w:rPr>
                <w:color w:val="000000"/>
              </w:rPr>
              <w:t>3</w:t>
            </w:r>
          </w:p>
        </w:tc>
        <w:tc>
          <w:tcPr>
            <w:tcW w:w="2400" w:type="pct"/>
            <w:shd w:val="clear" w:color="auto" w:fill="auto"/>
            <w:vAlign w:val="center"/>
            <w:hideMark/>
          </w:tcPr>
          <w:p w14:paraId="7DAC21F2" w14:textId="77777777" w:rsidR="00FD0C48" w:rsidRPr="00FD0C48" w:rsidRDefault="00FD0C48" w:rsidP="00FD0C48">
            <w:pPr>
              <w:rPr>
                <w:color w:val="000000"/>
              </w:rPr>
            </w:pPr>
            <w:r w:rsidRPr="00FD0C48">
              <w:rPr>
                <w:color w:val="000000"/>
              </w:rPr>
              <w:t>Полезный отпуск</w:t>
            </w:r>
          </w:p>
        </w:tc>
        <w:tc>
          <w:tcPr>
            <w:tcW w:w="616" w:type="pct"/>
          </w:tcPr>
          <w:p w14:paraId="4F9F3F2B"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2B473102" w14:textId="77777777" w:rsidR="00FD0C48" w:rsidRPr="00FD0C48" w:rsidRDefault="00FD0C48" w:rsidP="00FD0C48">
            <w:pPr>
              <w:jc w:val="center"/>
              <w:rPr>
                <w:color w:val="000000"/>
              </w:rPr>
            </w:pPr>
            <w:r w:rsidRPr="00FD0C48">
              <w:rPr>
                <w:color w:val="000000"/>
                <w:szCs w:val="20"/>
              </w:rPr>
              <w:t>5 895,03</w:t>
            </w:r>
          </w:p>
        </w:tc>
        <w:tc>
          <w:tcPr>
            <w:tcW w:w="592" w:type="pct"/>
            <w:tcBorders>
              <w:top w:val="nil"/>
              <w:left w:val="nil"/>
              <w:bottom w:val="single" w:sz="8" w:space="0" w:color="auto"/>
              <w:right w:val="single" w:sz="8" w:space="0" w:color="auto"/>
            </w:tcBorders>
            <w:shd w:val="clear" w:color="auto" w:fill="auto"/>
            <w:vAlign w:val="center"/>
            <w:hideMark/>
          </w:tcPr>
          <w:p w14:paraId="652FF224" w14:textId="77777777" w:rsidR="00FD0C48" w:rsidRPr="00FD0C48" w:rsidRDefault="00FD0C48" w:rsidP="00FD0C48">
            <w:pPr>
              <w:jc w:val="center"/>
              <w:rPr>
                <w:color w:val="000000"/>
              </w:rPr>
            </w:pPr>
            <w:r w:rsidRPr="00FD0C48">
              <w:rPr>
                <w:color w:val="000000"/>
                <w:szCs w:val="20"/>
              </w:rPr>
              <w:t>3 271,61</w:t>
            </w:r>
          </w:p>
        </w:tc>
        <w:tc>
          <w:tcPr>
            <w:tcW w:w="592" w:type="pct"/>
            <w:tcBorders>
              <w:top w:val="nil"/>
              <w:left w:val="nil"/>
              <w:bottom w:val="single" w:sz="8" w:space="0" w:color="auto"/>
              <w:right w:val="single" w:sz="8" w:space="0" w:color="auto"/>
            </w:tcBorders>
            <w:shd w:val="clear" w:color="auto" w:fill="auto"/>
            <w:vAlign w:val="center"/>
            <w:hideMark/>
          </w:tcPr>
          <w:p w14:paraId="7B6935CD" w14:textId="77777777" w:rsidR="00FD0C48" w:rsidRPr="00FD0C48" w:rsidRDefault="00FD0C48" w:rsidP="00FD0C48">
            <w:pPr>
              <w:jc w:val="center"/>
              <w:rPr>
                <w:color w:val="000000"/>
              </w:rPr>
            </w:pPr>
            <w:r w:rsidRPr="00FD0C48">
              <w:rPr>
                <w:color w:val="000000"/>
                <w:szCs w:val="20"/>
              </w:rPr>
              <w:t>2 623,42</w:t>
            </w:r>
          </w:p>
        </w:tc>
      </w:tr>
      <w:tr w:rsidR="00FD0C48" w:rsidRPr="00FD0C48" w14:paraId="48FD8DB3" w14:textId="77777777" w:rsidTr="00FC2646">
        <w:trPr>
          <w:trHeight w:val="60"/>
        </w:trPr>
        <w:tc>
          <w:tcPr>
            <w:tcW w:w="293" w:type="pct"/>
            <w:shd w:val="clear" w:color="auto" w:fill="auto"/>
            <w:vAlign w:val="center"/>
            <w:hideMark/>
          </w:tcPr>
          <w:p w14:paraId="143F51BC" w14:textId="77777777" w:rsidR="00FD0C48" w:rsidRPr="00FD0C48" w:rsidRDefault="00FD0C48" w:rsidP="00FD0C48">
            <w:pPr>
              <w:jc w:val="center"/>
              <w:rPr>
                <w:color w:val="000000"/>
              </w:rPr>
            </w:pPr>
            <w:r w:rsidRPr="00FD0C48">
              <w:rPr>
                <w:color w:val="000000"/>
              </w:rPr>
              <w:t>4</w:t>
            </w:r>
          </w:p>
        </w:tc>
        <w:tc>
          <w:tcPr>
            <w:tcW w:w="2400" w:type="pct"/>
            <w:shd w:val="clear" w:color="auto" w:fill="auto"/>
            <w:vAlign w:val="center"/>
            <w:hideMark/>
          </w:tcPr>
          <w:p w14:paraId="5C2F42CE" w14:textId="77777777" w:rsidR="00FD0C48" w:rsidRPr="00FD0C48" w:rsidRDefault="00FD0C48" w:rsidP="00FD0C48">
            <w:pPr>
              <w:rPr>
                <w:color w:val="000000"/>
              </w:rPr>
            </w:pPr>
            <w:r w:rsidRPr="00FD0C48">
              <w:rPr>
                <w:color w:val="000000"/>
              </w:rPr>
              <w:t>Полезный отпуск на потребительский рынок</w:t>
            </w:r>
          </w:p>
        </w:tc>
        <w:tc>
          <w:tcPr>
            <w:tcW w:w="616" w:type="pct"/>
          </w:tcPr>
          <w:p w14:paraId="1C22CACE"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7DCAFEE0" w14:textId="77777777" w:rsidR="00FD0C48" w:rsidRPr="00FD0C48" w:rsidRDefault="00FD0C48" w:rsidP="00FD0C48">
            <w:pPr>
              <w:jc w:val="center"/>
              <w:rPr>
                <w:color w:val="000000"/>
              </w:rPr>
            </w:pPr>
            <w:r w:rsidRPr="00FD0C48">
              <w:rPr>
                <w:color w:val="000000"/>
                <w:szCs w:val="20"/>
              </w:rPr>
              <w:t>5 895,03</w:t>
            </w:r>
          </w:p>
        </w:tc>
        <w:tc>
          <w:tcPr>
            <w:tcW w:w="592" w:type="pct"/>
            <w:tcBorders>
              <w:top w:val="nil"/>
              <w:left w:val="nil"/>
              <w:bottom w:val="single" w:sz="8" w:space="0" w:color="auto"/>
              <w:right w:val="single" w:sz="8" w:space="0" w:color="auto"/>
            </w:tcBorders>
            <w:shd w:val="clear" w:color="auto" w:fill="auto"/>
            <w:vAlign w:val="center"/>
            <w:hideMark/>
          </w:tcPr>
          <w:p w14:paraId="6FA0C07F" w14:textId="77777777" w:rsidR="00FD0C48" w:rsidRPr="00FD0C48" w:rsidRDefault="00FD0C48" w:rsidP="00FD0C48">
            <w:pPr>
              <w:jc w:val="center"/>
              <w:rPr>
                <w:color w:val="000000"/>
              </w:rPr>
            </w:pPr>
            <w:r w:rsidRPr="00FD0C48">
              <w:rPr>
                <w:color w:val="000000"/>
                <w:szCs w:val="20"/>
              </w:rPr>
              <w:t>3 271,61</w:t>
            </w:r>
          </w:p>
        </w:tc>
        <w:tc>
          <w:tcPr>
            <w:tcW w:w="592" w:type="pct"/>
            <w:tcBorders>
              <w:top w:val="nil"/>
              <w:left w:val="nil"/>
              <w:bottom w:val="single" w:sz="8" w:space="0" w:color="auto"/>
              <w:right w:val="single" w:sz="8" w:space="0" w:color="auto"/>
            </w:tcBorders>
            <w:shd w:val="clear" w:color="auto" w:fill="auto"/>
            <w:vAlign w:val="center"/>
            <w:hideMark/>
          </w:tcPr>
          <w:p w14:paraId="0505C259" w14:textId="77777777" w:rsidR="00FD0C48" w:rsidRPr="00FD0C48" w:rsidRDefault="00FD0C48" w:rsidP="00FD0C48">
            <w:pPr>
              <w:jc w:val="center"/>
              <w:rPr>
                <w:color w:val="000000"/>
              </w:rPr>
            </w:pPr>
            <w:r w:rsidRPr="00FD0C48">
              <w:rPr>
                <w:color w:val="000000"/>
                <w:szCs w:val="20"/>
              </w:rPr>
              <w:t>2 623,42</w:t>
            </w:r>
          </w:p>
        </w:tc>
      </w:tr>
      <w:tr w:rsidR="00FD0C48" w:rsidRPr="00FD0C48" w14:paraId="5503C7FA" w14:textId="77777777" w:rsidTr="00FC2646">
        <w:trPr>
          <w:trHeight w:val="60"/>
        </w:trPr>
        <w:tc>
          <w:tcPr>
            <w:tcW w:w="293" w:type="pct"/>
            <w:shd w:val="clear" w:color="auto" w:fill="auto"/>
            <w:noWrap/>
            <w:vAlign w:val="center"/>
            <w:hideMark/>
          </w:tcPr>
          <w:p w14:paraId="4231DCCD" w14:textId="77777777" w:rsidR="00FD0C48" w:rsidRPr="00FD0C48" w:rsidRDefault="00FD0C48" w:rsidP="00FD0C48">
            <w:pPr>
              <w:jc w:val="center"/>
              <w:rPr>
                <w:color w:val="000000"/>
              </w:rPr>
            </w:pPr>
            <w:r w:rsidRPr="00FD0C48">
              <w:rPr>
                <w:color w:val="000000"/>
              </w:rPr>
              <w:t xml:space="preserve"> 4.1</w:t>
            </w:r>
          </w:p>
        </w:tc>
        <w:tc>
          <w:tcPr>
            <w:tcW w:w="2400" w:type="pct"/>
            <w:shd w:val="clear" w:color="auto" w:fill="auto"/>
            <w:vAlign w:val="center"/>
            <w:hideMark/>
          </w:tcPr>
          <w:p w14:paraId="0DF076F9" w14:textId="77777777" w:rsidR="00FD0C48" w:rsidRPr="00FD0C48" w:rsidRDefault="00FD0C48" w:rsidP="00FD0C48">
            <w:pPr>
              <w:rPr>
                <w:color w:val="000000"/>
              </w:rPr>
            </w:pPr>
            <w:r w:rsidRPr="00FD0C48">
              <w:rPr>
                <w:color w:val="000000"/>
              </w:rPr>
              <w:t xml:space="preserve">  - жилищные организации</w:t>
            </w:r>
          </w:p>
        </w:tc>
        <w:tc>
          <w:tcPr>
            <w:tcW w:w="616" w:type="pct"/>
          </w:tcPr>
          <w:p w14:paraId="5D10E168"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6BA44066" w14:textId="77777777" w:rsidR="00FD0C48" w:rsidRPr="00FD0C48" w:rsidRDefault="00FD0C48" w:rsidP="00FD0C48">
            <w:pPr>
              <w:jc w:val="center"/>
              <w:rPr>
                <w:color w:val="000000"/>
              </w:rPr>
            </w:pPr>
            <w:r w:rsidRPr="00FD0C48">
              <w:rPr>
                <w:color w:val="000000"/>
                <w:szCs w:val="20"/>
              </w:rPr>
              <w:t>1 980,26</w:t>
            </w:r>
          </w:p>
        </w:tc>
        <w:tc>
          <w:tcPr>
            <w:tcW w:w="592" w:type="pct"/>
            <w:tcBorders>
              <w:top w:val="nil"/>
              <w:left w:val="nil"/>
              <w:bottom w:val="single" w:sz="8" w:space="0" w:color="auto"/>
              <w:right w:val="single" w:sz="8" w:space="0" w:color="auto"/>
            </w:tcBorders>
            <w:shd w:val="clear" w:color="auto" w:fill="auto"/>
            <w:vAlign w:val="center"/>
            <w:hideMark/>
          </w:tcPr>
          <w:p w14:paraId="17477F4B" w14:textId="77777777" w:rsidR="00FD0C48" w:rsidRPr="00FD0C48" w:rsidRDefault="00FD0C48" w:rsidP="00FD0C48">
            <w:pPr>
              <w:jc w:val="center"/>
              <w:rPr>
                <w:color w:val="000000"/>
              </w:rPr>
            </w:pPr>
            <w:r w:rsidRPr="00FD0C48">
              <w:rPr>
                <w:color w:val="000000"/>
                <w:szCs w:val="20"/>
              </w:rPr>
              <w:t>1 099,00</w:t>
            </w:r>
          </w:p>
        </w:tc>
        <w:tc>
          <w:tcPr>
            <w:tcW w:w="592" w:type="pct"/>
            <w:tcBorders>
              <w:top w:val="nil"/>
              <w:left w:val="nil"/>
              <w:bottom w:val="single" w:sz="8" w:space="0" w:color="auto"/>
              <w:right w:val="single" w:sz="8" w:space="0" w:color="auto"/>
            </w:tcBorders>
            <w:shd w:val="clear" w:color="auto" w:fill="auto"/>
            <w:vAlign w:val="center"/>
            <w:hideMark/>
          </w:tcPr>
          <w:p w14:paraId="2CEB2C00" w14:textId="77777777" w:rsidR="00FD0C48" w:rsidRPr="00FD0C48" w:rsidRDefault="00FD0C48" w:rsidP="00FD0C48">
            <w:pPr>
              <w:jc w:val="center"/>
              <w:rPr>
                <w:color w:val="000000"/>
              </w:rPr>
            </w:pPr>
            <w:r w:rsidRPr="00FD0C48">
              <w:rPr>
                <w:color w:val="000000"/>
                <w:szCs w:val="20"/>
              </w:rPr>
              <w:t>881,26</w:t>
            </w:r>
          </w:p>
        </w:tc>
      </w:tr>
      <w:tr w:rsidR="00FD0C48" w:rsidRPr="00FD0C48" w14:paraId="0FFCD45E" w14:textId="77777777" w:rsidTr="00FC2646">
        <w:trPr>
          <w:trHeight w:val="60"/>
        </w:trPr>
        <w:tc>
          <w:tcPr>
            <w:tcW w:w="293" w:type="pct"/>
            <w:shd w:val="clear" w:color="auto" w:fill="auto"/>
            <w:noWrap/>
            <w:vAlign w:val="center"/>
            <w:hideMark/>
          </w:tcPr>
          <w:p w14:paraId="0D1BA2B5" w14:textId="77777777" w:rsidR="00FD0C48" w:rsidRPr="00FD0C48" w:rsidRDefault="00FD0C48" w:rsidP="00FD0C48">
            <w:pPr>
              <w:jc w:val="center"/>
              <w:rPr>
                <w:color w:val="000000"/>
              </w:rPr>
            </w:pPr>
            <w:r w:rsidRPr="00FD0C48">
              <w:rPr>
                <w:color w:val="000000"/>
              </w:rPr>
              <w:t xml:space="preserve"> 4.2</w:t>
            </w:r>
          </w:p>
        </w:tc>
        <w:tc>
          <w:tcPr>
            <w:tcW w:w="2400" w:type="pct"/>
            <w:shd w:val="clear" w:color="auto" w:fill="auto"/>
            <w:noWrap/>
            <w:vAlign w:val="center"/>
            <w:hideMark/>
          </w:tcPr>
          <w:p w14:paraId="783DA7E8" w14:textId="77777777" w:rsidR="00FD0C48" w:rsidRPr="00FD0C48" w:rsidRDefault="00FD0C48" w:rsidP="00FD0C48">
            <w:pPr>
              <w:rPr>
                <w:color w:val="000000"/>
              </w:rPr>
            </w:pPr>
            <w:r w:rsidRPr="00FD0C48">
              <w:rPr>
                <w:color w:val="000000"/>
              </w:rPr>
              <w:t xml:space="preserve">  - бюджетные организации</w:t>
            </w:r>
          </w:p>
        </w:tc>
        <w:tc>
          <w:tcPr>
            <w:tcW w:w="616" w:type="pct"/>
          </w:tcPr>
          <w:p w14:paraId="705F6B49"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noWrap/>
            <w:vAlign w:val="center"/>
            <w:hideMark/>
          </w:tcPr>
          <w:p w14:paraId="17A3C10A" w14:textId="77777777" w:rsidR="00FD0C48" w:rsidRPr="00FD0C48" w:rsidRDefault="00FD0C48" w:rsidP="00FD0C48">
            <w:pPr>
              <w:jc w:val="center"/>
              <w:rPr>
                <w:color w:val="000000"/>
              </w:rPr>
            </w:pPr>
            <w:r w:rsidRPr="00FD0C48">
              <w:rPr>
                <w:color w:val="000000"/>
                <w:szCs w:val="20"/>
              </w:rPr>
              <w:t>3 914,77</w:t>
            </w:r>
          </w:p>
        </w:tc>
        <w:tc>
          <w:tcPr>
            <w:tcW w:w="592" w:type="pct"/>
            <w:tcBorders>
              <w:top w:val="nil"/>
              <w:left w:val="nil"/>
              <w:bottom w:val="single" w:sz="8" w:space="0" w:color="auto"/>
              <w:right w:val="single" w:sz="8" w:space="0" w:color="auto"/>
            </w:tcBorders>
            <w:shd w:val="clear" w:color="auto" w:fill="auto"/>
            <w:vAlign w:val="center"/>
            <w:hideMark/>
          </w:tcPr>
          <w:p w14:paraId="0031574E" w14:textId="77777777" w:rsidR="00FD0C48" w:rsidRPr="00FD0C48" w:rsidRDefault="00FD0C48" w:rsidP="00FD0C48">
            <w:pPr>
              <w:jc w:val="center"/>
              <w:rPr>
                <w:color w:val="000000"/>
              </w:rPr>
            </w:pPr>
            <w:r w:rsidRPr="00FD0C48">
              <w:rPr>
                <w:color w:val="000000"/>
                <w:szCs w:val="20"/>
              </w:rPr>
              <w:t>2 172,61</w:t>
            </w:r>
          </w:p>
        </w:tc>
        <w:tc>
          <w:tcPr>
            <w:tcW w:w="592" w:type="pct"/>
            <w:tcBorders>
              <w:top w:val="nil"/>
              <w:left w:val="nil"/>
              <w:bottom w:val="single" w:sz="8" w:space="0" w:color="auto"/>
              <w:right w:val="single" w:sz="8" w:space="0" w:color="auto"/>
            </w:tcBorders>
            <w:shd w:val="clear" w:color="auto" w:fill="auto"/>
            <w:vAlign w:val="center"/>
            <w:hideMark/>
          </w:tcPr>
          <w:p w14:paraId="7FEF076D" w14:textId="77777777" w:rsidR="00FD0C48" w:rsidRPr="00FD0C48" w:rsidRDefault="00FD0C48" w:rsidP="00FD0C48">
            <w:pPr>
              <w:jc w:val="center"/>
              <w:rPr>
                <w:color w:val="000000"/>
              </w:rPr>
            </w:pPr>
            <w:r w:rsidRPr="00FD0C48">
              <w:rPr>
                <w:color w:val="000000"/>
                <w:szCs w:val="20"/>
              </w:rPr>
              <w:t>1 742,16</w:t>
            </w:r>
          </w:p>
        </w:tc>
      </w:tr>
      <w:tr w:rsidR="00FD0C48" w:rsidRPr="00FD0C48" w14:paraId="0D089DCD" w14:textId="77777777" w:rsidTr="00FC2646">
        <w:trPr>
          <w:trHeight w:val="60"/>
        </w:trPr>
        <w:tc>
          <w:tcPr>
            <w:tcW w:w="293" w:type="pct"/>
            <w:shd w:val="clear" w:color="auto" w:fill="auto"/>
            <w:noWrap/>
            <w:vAlign w:val="center"/>
            <w:hideMark/>
          </w:tcPr>
          <w:p w14:paraId="716BCE12" w14:textId="77777777" w:rsidR="00FD0C48" w:rsidRPr="00FD0C48" w:rsidRDefault="00FD0C48" w:rsidP="00FD0C48">
            <w:pPr>
              <w:jc w:val="center"/>
              <w:rPr>
                <w:color w:val="000000"/>
              </w:rPr>
            </w:pPr>
            <w:r w:rsidRPr="00FD0C48">
              <w:rPr>
                <w:color w:val="000000"/>
              </w:rPr>
              <w:t xml:space="preserve"> 4.3</w:t>
            </w:r>
          </w:p>
        </w:tc>
        <w:tc>
          <w:tcPr>
            <w:tcW w:w="2400" w:type="pct"/>
            <w:shd w:val="clear" w:color="auto" w:fill="auto"/>
            <w:noWrap/>
            <w:vAlign w:val="center"/>
            <w:hideMark/>
          </w:tcPr>
          <w:p w14:paraId="4FCD8405" w14:textId="77777777" w:rsidR="00FD0C48" w:rsidRPr="00FD0C48" w:rsidRDefault="00FD0C48" w:rsidP="00FD0C48">
            <w:pPr>
              <w:rPr>
                <w:color w:val="000000"/>
              </w:rPr>
            </w:pPr>
            <w:r w:rsidRPr="00FD0C48">
              <w:rPr>
                <w:color w:val="000000"/>
              </w:rPr>
              <w:t xml:space="preserve">  - прочие потребители</w:t>
            </w:r>
          </w:p>
        </w:tc>
        <w:tc>
          <w:tcPr>
            <w:tcW w:w="616" w:type="pct"/>
          </w:tcPr>
          <w:p w14:paraId="1A4E9AD8"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noWrap/>
            <w:vAlign w:val="center"/>
            <w:hideMark/>
          </w:tcPr>
          <w:p w14:paraId="549720F1" w14:textId="77777777" w:rsidR="00FD0C48" w:rsidRPr="00FD0C48" w:rsidRDefault="00FD0C48" w:rsidP="00FD0C48">
            <w:pPr>
              <w:jc w:val="center"/>
              <w:rPr>
                <w:color w:val="000000"/>
              </w:rPr>
            </w:pPr>
            <w:r w:rsidRPr="00FD0C48">
              <w:rPr>
                <w:color w:val="000000"/>
                <w:szCs w:val="20"/>
              </w:rPr>
              <w:t>0,00</w:t>
            </w:r>
          </w:p>
        </w:tc>
        <w:tc>
          <w:tcPr>
            <w:tcW w:w="592" w:type="pct"/>
            <w:tcBorders>
              <w:top w:val="nil"/>
              <w:left w:val="nil"/>
              <w:bottom w:val="single" w:sz="8" w:space="0" w:color="auto"/>
              <w:right w:val="single" w:sz="8" w:space="0" w:color="auto"/>
            </w:tcBorders>
            <w:shd w:val="clear" w:color="auto" w:fill="auto"/>
            <w:vAlign w:val="center"/>
            <w:hideMark/>
          </w:tcPr>
          <w:p w14:paraId="44D79A89" w14:textId="77777777" w:rsidR="00FD0C48" w:rsidRPr="00FD0C48" w:rsidRDefault="00FD0C48" w:rsidP="00FD0C48">
            <w:pPr>
              <w:jc w:val="center"/>
              <w:rPr>
                <w:color w:val="000000"/>
              </w:rPr>
            </w:pPr>
            <w:r w:rsidRPr="00FD0C48">
              <w:rPr>
                <w:color w:val="000000"/>
                <w:szCs w:val="20"/>
              </w:rPr>
              <w:t>0,00</w:t>
            </w:r>
          </w:p>
        </w:tc>
        <w:tc>
          <w:tcPr>
            <w:tcW w:w="592" w:type="pct"/>
            <w:tcBorders>
              <w:top w:val="nil"/>
              <w:left w:val="nil"/>
              <w:bottom w:val="single" w:sz="8" w:space="0" w:color="auto"/>
              <w:right w:val="single" w:sz="8" w:space="0" w:color="auto"/>
            </w:tcBorders>
            <w:shd w:val="clear" w:color="auto" w:fill="auto"/>
            <w:vAlign w:val="center"/>
            <w:hideMark/>
          </w:tcPr>
          <w:p w14:paraId="1E506392" w14:textId="77777777" w:rsidR="00FD0C48" w:rsidRPr="00FD0C48" w:rsidRDefault="00FD0C48" w:rsidP="00FD0C48">
            <w:pPr>
              <w:jc w:val="center"/>
              <w:rPr>
                <w:color w:val="000000"/>
              </w:rPr>
            </w:pPr>
            <w:r w:rsidRPr="00FD0C48">
              <w:rPr>
                <w:color w:val="000000"/>
                <w:szCs w:val="20"/>
              </w:rPr>
              <w:t>0,00</w:t>
            </w:r>
          </w:p>
        </w:tc>
      </w:tr>
      <w:tr w:rsidR="00FD0C48" w:rsidRPr="00FD0C48" w14:paraId="7FA22C78" w14:textId="77777777" w:rsidTr="00FC2646">
        <w:trPr>
          <w:trHeight w:val="330"/>
        </w:trPr>
        <w:tc>
          <w:tcPr>
            <w:tcW w:w="293" w:type="pct"/>
            <w:shd w:val="clear" w:color="auto" w:fill="auto"/>
            <w:noWrap/>
            <w:vAlign w:val="center"/>
            <w:hideMark/>
          </w:tcPr>
          <w:p w14:paraId="1E9A7912" w14:textId="77777777" w:rsidR="00FD0C48" w:rsidRPr="00FD0C48" w:rsidRDefault="00FD0C48" w:rsidP="00FD0C48">
            <w:pPr>
              <w:jc w:val="center"/>
              <w:rPr>
                <w:color w:val="000000"/>
              </w:rPr>
            </w:pPr>
            <w:r w:rsidRPr="00FD0C48">
              <w:rPr>
                <w:color w:val="000000"/>
              </w:rPr>
              <w:lastRenderedPageBreak/>
              <w:t>5</w:t>
            </w:r>
          </w:p>
        </w:tc>
        <w:tc>
          <w:tcPr>
            <w:tcW w:w="2400" w:type="pct"/>
            <w:shd w:val="clear" w:color="auto" w:fill="auto"/>
            <w:vAlign w:val="center"/>
            <w:hideMark/>
          </w:tcPr>
          <w:p w14:paraId="272378D7" w14:textId="77777777" w:rsidR="00FD0C48" w:rsidRPr="00FD0C48" w:rsidRDefault="00FD0C48" w:rsidP="00FD0C48">
            <w:pPr>
              <w:rPr>
                <w:color w:val="000000"/>
              </w:rPr>
            </w:pPr>
            <w:r w:rsidRPr="00FD0C48">
              <w:rPr>
                <w:color w:val="000000"/>
              </w:rPr>
              <w:t xml:space="preserve">  - производственные нужды</w:t>
            </w:r>
          </w:p>
        </w:tc>
        <w:tc>
          <w:tcPr>
            <w:tcW w:w="616" w:type="pct"/>
          </w:tcPr>
          <w:p w14:paraId="16DF86A8"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183D9780" w14:textId="77777777" w:rsidR="00FD0C48" w:rsidRPr="00FD0C48" w:rsidRDefault="00FD0C48" w:rsidP="00FD0C48">
            <w:pPr>
              <w:jc w:val="center"/>
              <w:rPr>
                <w:color w:val="000000"/>
              </w:rPr>
            </w:pPr>
            <w:r w:rsidRPr="00FD0C48">
              <w:rPr>
                <w:color w:val="000000"/>
                <w:szCs w:val="20"/>
              </w:rPr>
              <w:t>0,00</w:t>
            </w:r>
          </w:p>
        </w:tc>
        <w:tc>
          <w:tcPr>
            <w:tcW w:w="592" w:type="pct"/>
            <w:tcBorders>
              <w:top w:val="nil"/>
              <w:left w:val="nil"/>
              <w:bottom w:val="single" w:sz="8" w:space="0" w:color="auto"/>
              <w:right w:val="single" w:sz="8" w:space="0" w:color="auto"/>
            </w:tcBorders>
            <w:shd w:val="clear" w:color="auto" w:fill="auto"/>
            <w:vAlign w:val="center"/>
            <w:hideMark/>
          </w:tcPr>
          <w:p w14:paraId="0DE9D362" w14:textId="77777777" w:rsidR="00FD0C48" w:rsidRPr="00FD0C48" w:rsidRDefault="00FD0C48" w:rsidP="00FD0C48">
            <w:pPr>
              <w:jc w:val="center"/>
              <w:rPr>
                <w:color w:val="000000"/>
              </w:rPr>
            </w:pPr>
            <w:r w:rsidRPr="00FD0C48">
              <w:rPr>
                <w:color w:val="000000"/>
                <w:szCs w:val="20"/>
              </w:rPr>
              <w:t>0,00</w:t>
            </w:r>
          </w:p>
        </w:tc>
        <w:tc>
          <w:tcPr>
            <w:tcW w:w="592" w:type="pct"/>
            <w:tcBorders>
              <w:top w:val="nil"/>
              <w:left w:val="nil"/>
              <w:bottom w:val="single" w:sz="8" w:space="0" w:color="auto"/>
              <w:right w:val="single" w:sz="8" w:space="0" w:color="auto"/>
            </w:tcBorders>
            <w:shd w:val="clear" w:color="auto" w:fill="auto"/>
            <w:vAlign w:val="center"/>
            <w:hideMark/>
          </w:tcPr>
          <w:p w14:paraId="5E5F0DD2" w14:textId="77777777" w:rsidR="00FD0C48" w:rsidRPr="00FD0C48" w:rsidRDefault="00FD0C48" w:rsidP="00FD0C48">
            <w:pPr>
              <w:jc w:val="center"/>
              <w:rPr>
                <w:color w:val="000000"/>
              </w:rPr>
            </w:pPr>
            <w:r w:rsidRPr="00FD0C48">
              <w:rPr>
                <w:color w:val="000000"/>
                <w:szCs w:val="20"/>
              </w:rPr>
              <w:t>0,00</w:t>
            </w:r>
          </w:p>
        </w:tc>
      </w:tr>
      <w:tr w:rsidR="00FD0C48" w:rsidRPr="00FD0C48" w14:paraId="6FD01FCC" w14:textId="77777777" w:rsidTr="00FC2646">
        <w:trPr>
          <w:trHeight w:val="60"/>
        </w:trPr>
        <w:tc>
          <w:tcPr>
            <w:tcW w:w="293" w:type="pct"/>
            <w:shd w:val="clear" w:color="auto" w:fill="auto"/>
            <w:noWrap/>
            <w:vAlign w:val="center"/>
            <w:hideMark/>
          </w:tcPr>
          <w:p w14:paraId="0B90E91D" w14:textId="77777777" w:rsidR="00FD0C48" w:rsidRPr="00FD0C48" w:rsidRDefault="00FD0C48" w:rsidP="00FD0C48">
            <w:pPr>
              <w:jc w:val="center"/>
              <w:rPr>
                <w:color w:val="000000"/>
              </w:rPr>
            </w:pPr>
            <w:r w:rsidRPr="00FD0C48">
              <w:rPr>
                <w:color w:val="000000"/>
              </w:rPr>
              <w:t>6</w:t>
            </w:r>
          </w:p>
        </w:tc>
        <w:tc>
          <w:tcPr>
            <w:tcW w:w="2400" w:type="pct"/>
            <w:shd w:val="clear" w:color="auto" w:fill="auto"/>
            <w:vAlign w:val="center"/>
            <w:hideMark/>
          </w:tcPr>
          <w:p w14:paraId="514BB834" w14:textId="77777777" w:rsidR="00FD0C48" w:rsidRPr="00FD0C48" w:rsidRDefault="00FD0C48" w:rsidP="00FD0C48">
            <w:pPr>
              <w:rPr>
                <w:color w:val="000000"/>
              </w:rPr>
            </w:pPr>
            <w:r w:rsidRPr="00FD0C48">
              <w:rPr>
                <w:color w:val="000000"/>
              </w:rPr>
              <w:t>Потери, всего</w:t>
            </w:r>
          </w:p>
        </w:tc>
        <w:tc>
          <w:tcPr>
            <w:tcW w:w="616" w:type="pct"/>
          </w:tcPr>
          <w:p w14:paraId="60E68558"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069674BD" w14:textId="77777777" w:rsidR="00FD0C48" w:rsidRPr="00FD0C48" w:rsidRDefault="00FD0C48" w:rsidP="00FD0C48">
            <w:pPr>
              <w:jc w:val="center"/>
              <w:rPr>
                <w:color w:val="000000"/>
              </w:rPr>
            </w:pPr>
            <w:r w:rsidRPr="00FD0C48">
              <w:rPr>
                <w:color w:val="000000"/>
                <w:szCs w:val="20"/>
              </w:rPr>
              <w:t>1 713,06</w:t>
            </w:r>
          </w:p>
        </w:tc>
        <w:tc>
          <w:tcPr>
            <w:tcW w:w="592" w:type="pct"/>
            <w:tcBorders>
              <w:top w:val="nil"/>
              <w:left w:val="nil"/>
              <w:bottom w:val="single" w:sz="8" w:space="0" w:color="auto"/>
              <w:right w:val="single" w:sz="8" w:space="0" w:color="auto"/>
            </w:tcBorders>
            <w:shd w:val="clear" w:color="auto" w:fill="auto"/>
            <w:vAlign w:val="center"/>
            <w:hideMark/>
          </w:tcPr>
          <w:p w14:paraId="55091C20" w14:textId="77777777" w:rsidR="00FD0C48" w:rsidRPr="00FD0C48" w:rsidRDefault="00FD0C48" w:rsidP="00FD0C48">
            <w:pPr>
              <w:jc w:val="center"/>
              <w:rPr>
                <w:color w:val="000000"/>
              </w:rPr>
            </w:pPr>
            <w:r w:rsidRPr="00FD0C48">
              <w:rPr>
                <w:color w:val="000000"/>
                <w:szCs w:val="20"/>
              </w:rPr>
              <w:t>950,70</w:t>
            </w:r>
          </w:p>
        </w:tc>
        <w:tc>
          <w:tcPr>
            <w:tcW w:w="592" w:type="pct"/>
            <w:tcBorders>
              <w:top w:val="nil"/>
              <w:left w:val="nil"/>
              <w:bottom w:val="single" w:sz="8" w:space="0" w:color="auto"/>
              <w:right w:val="single" w:sz="8" w:space="0" w:color="auto"/>
            </w:tcBorders>
            <w:shd w:val="clear" w:color="auto" w:fill="auto"/>
            <w:vAlign w:val="center"/>
            <w:hideMark/>
          </w:tcPr>
          <w:p w14:paraId="5988CA92" w14:textId="77777777" w:rsidR="00FD0C48" w:rsidRPr="00FD0C48" w:rsidRDefault="00FD0C48" w:rsidP="00FD0C48">
            <w:pPr>
              <w:jc w:val="center"/>
              <w:rPr>
                <w:color w:val="000000"/>
              </w:rPr>
            </w:pPr>
            <w:r w:rsidRPr="00FD0C48">
              <w:rPr>
                <w:color w:val="000000"/>
                <w:szCs w:val="20"/>
              </w:rPr>
              <w:t>762,35</w:t>
            </w:r>
          </w:p>
        </w:tc>
      </w:tr>
      <w:tr w:rsidR="00FD0C48" w:rsidRPr="00FD0C48" w14:paraId="2EA69235" w14:textId="77777777" w:rsidTr="00FC2646">
        <w:trPr>
          <w:trHeight w:val="60"/>
        </w:trPr>
        <w:tc>
          <w:tcPr>
            <w:tcW w:w="293" w:type="pct"/>
            <w:shd w:val="clear" w:color="auto" w:fill="auto"/>
            <w:noWrap/>
            <w:vAlign w:val="center"/>
            <w:hideMark/>
          </w:tcPr>
          <w:p w14:paraId="1E60D05E" w14:textId="77777777" w:rsidR="00FD0C48" w:rsidRPr="00FD0C48" w:rsidRDefault="00FD0C48" w:rsidP="00FD0C48">
            <w:pPr>
              <w:jc w:val="center"/>
              <w:rPr>
                <w:color w:val="000000"/>
              </w:rPr>
            </w:pPr>
            <w:r w:rsidRPr="00FD0C48">
              <w:rPr>
                <w:color w:val="000000"/>
              </w:rPr>
              <w:t xml:space="preserve"> 6.1</w:t>
            </w:r>
          </w:p>
        </w:tc>
        <w:tc>
          <w:tcPr>
            <w:tcW w:w="2400" w:type="pct"/>
            <w:shd w:val="clear" w:color="auto" w:fill="auto"/>
            <w:vAlign w:val="center"/>
            <w:hideMark/>
          </w:tcPr>
          <w:p w14:paraId="03267859" w14:textId="77777777" w:rsidR="00FD0C48" w:rsidRPr="00FD0C48" w:rsidRDefault="00FD0C48" w:rsidP="00FD0C48">
            <w:pPr>
              <w:rPr>
                <w:color w:val="000000"/>
              </w:rPr>
            </w:pPr>
            <w:r w:rsidRPr="00FD0C48">
              <w:rPr>
                <w:color w:val="000000"/>
              </w:rPr>
              <w:t xml:space="preserve">     - на собственные нужды котельной</w:t>
            </w:r>
          </w:p>
        </w:tc>
        <w:tc>
          <w:tcPr>
            <w:tcW w:w="616" w:type="pct"/>
          </w:tcPr>
          <w:p w14:paraId="75E3ABC5"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3A41A2AC" w14:textId="77777777" w:rsidR="00FD0C48" w:rsidRPr="00FD0C48" w:rsidRDefault="00FD0C48" w:rsidP="00FD0C48">
            <w:pPr>
              <w:jc w:val="center"/>
              <w:rPr>
                <w:color w:val="000000"/>
              </w:rPr>
            </w:pPr>
            <w:r w:rsidRPr="00FD0C48">
              <w:rPr>
                <w:color w:val="000000"/>
                <w:szCs w:val="20"/>
              </w:rPr>
              <w:t>335,52</w:t>
            </w:r>
          </w:p>
        </w:tc>
        <w:tc>
          <w:tcPr>
            <w:tcW w:w="592" w:type="pct"/>
            <w:tcBorders>
              <w:top w:val="nil"/>
              <w:left w:val="nil"/>
              <w:bottom w:val="single" w:sz="8" w:space="0" w:color="auto"/>
              <w:right w:val="single" w:sz="8" w:space="0" w:color="auto"/>
            </w:tcBorders>
            <w:shd w:val="clear" w:color="auto" w:fill="auto"/>
            <w:vAlign w:val="center"/>
            <w:hideMark/>
          </w:tcPr>
          <w:p w14:paraId="030A85DE" w14:textId="77777777" w:rsidR="00FD0C48" w:rsidRPr="00FD0C48" w:rsidRDefault="00FD0C48" w:rsidP="00FD0C48">
            <w:pPr>
              <w:jc w:val="center"/>
              <w:rPr>
                <w:color w:val="000000"/>
              </w:rPr>
            </w:pPr>
            <w:r w:rsidRPr="00FD0C48">
              <w:rPr>
                <w:color w:val="000000"/>
                <w:szCs w:val="20"/>
              </w:rPr>
              <w:t>186,20</w:t>
            </w:r>
          </w:p>
        </w:tc>
        <w:tc>
          <w:tcPr>
            <w:tcW w:w="592" w:type="pct"/>
            <w:tcBorders>
              <w:top w:val="nil"/>
              <w:left w:val="nil"/>
              <w:bottom w:val="single" w:sz="8" w:space="0" w:color="auto"/>
              <w:right w:val="single" w:sz="8" w:space="0" w:color="auto"/>
            </w:tcBorders>
            <w:shd w:val="clear" w:color="auto" w:fill="auto"/>
            <w:vAlign w:val="center"/>
            <w:hideMark/>
          </w:tcPr>
          <w:p w14:paraId="45BE3FE8" w14:textId="77777777" w:rsidR="00FD0C48" w:rsidRPr="00FD0C48" w:rsidRDefault="00FD0C48" w:rsidP="00FD0C48">
            <w:pPr>
              <w:jc w:val="center"/>
              <w:rPr>
                <w:color w:val="000000"/>
              </w:rPr>
            </w:pPr>
            <w:r w:rsidRPr="00FD0C48">
              <w:rPr>
                <w:color w:val="000000"/>
                <w:szCs w:val="20"/>
              </w:rPr>
              <w:t>149,31</w:t>
            </w:r>
          </w:p>
        </w:tc>
      </w:tr>
      <w:tr w:rsidR="00FD0C48" w:rsidRPr="00FD0C48" w14:paraId="09C9C7D7" w14:textId="77777777" w:rsidTr="00FC2646">
        <w:trPr>
          <w:trHeight w:val="60"/>
        </w:trPr>
        <w:tc>
          <w:tcPr>
            <w:tcW w:w="293" w:type="pct"/>
            <w:shd w:val="clear" w:color="auto" w:fill="auto"/>
            <w:noWrap/>
            <w:vAlign w:val="center"/>
            <w:hideMark/>
          </w:tcPr>
          <w:p w14:paraId="4743CD73" w14:textId="77777777" w:rsidR="00FD0C48" w:rsidRPr="00FD0C48" w:rsidRDefault="00FD0C48" w:rsidP="00FD0C48">
            <w:pPr>
              <w:jc w:val="center"/>
              <w:rPr>
                <w:color w:val="000000"/>
              </w:rPr>
            </w:pPr>
            <w:r w:rsidRPr="00FD0C48">
              <w:rPr>
                <w:color w:val="000000"/>
              </w:rPr>
              <w:t xml:space="preserve"> 6.2</w:t>
            </w:r>
          </w:p>
        </w:tc>
        <w:tc>
          <w:tcPr>
            <w:tcW w:w="2400" w:type="pct"/>
            <w:shd w:val="clear" w:color="auto" w:fill="auto"/>
            <w:vAlign w:val="center"/>
            <w:hideMark/>
          </w:tcPr>
          <w:p w14:paraId="0F2D9896" w14:textId="77777777" w:rsidR="00FD0C48" w:rsidRPr="00FD0C48" w:rsidRDefault="00FD0C48" w:rsidP="00FD0C48">
            <w:pPr>
              <w:rPr>
                <w:color w:val="000000"/>
              </w:rPr>
            </w:pPr>
            <w:r w:rsidRPr="00FD0C48">
              <w:rPr>
                <w:color w:val="000000"/>
              </w:rPr>
              <w:t xml:space="preserve">     - в тепловых сетях </w:t>
            </w:r>
          </w:p>
        </w:tc>
        <w:tc>
          <w:tcPr>
            <w:tcW w:w="616" w:type="pct"/>
          </w:tcPr>
          <w:p w14:paraId="634363DE"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2B5B3063" w14:textId="77777777" w:rsidR="00FD0C48" w:rsidRPr="00FD0C48" w:rsidRDefault="00FD0C48" w:rsidP="00FD0C48">
            <w:pPr>
              <w:jc w:val="center"/>
              <w:rPr>
                <w:color w:val="000000"/>
              </w:rPr>
            </w:pPr>
            <w:r w:rsidRPr="00FD0C48">
              <w:rPr>
                <w:color w:val="000000"/>
                <w:szCs w:val="20"/>
              </w:rPr>
              <w:t>1 377,54</w:t>
            </w:r>
          </w:p>
        </w:tc>
        <w:tc>
          <w:tcPr>
            <w:tcW w:w="592" w:type="pct"/>
            <w:tcBorders>
              <w:top w:val="nil"/>
              <w:left w:val="nil"/>
              <w:bottom w:val="single" w:sz="8" w:space="0" w:color="auto"/>
              <w:right w:val="single" w:sz="8" w:space="0" w:color="auto"/>
            </w:tcBorders>
            <w:shd w:val="clear" w:color="auto" w:fill="auto"/>
            <w:vAlign w:val="center"/>
            <w:hideMark/>
          </w:tcPr>
          <w:p w14:paraId="645C1FA7" w14:textId="77777777" w:rsidR="00FD0C48" w:rsidRPr="00FD0C48" w:rsidRDefault="00FD0C48" w:rsidP="00FD0C48">
            <w:pPr>
              <w:jc w:val="center"/>
              <w:rPr>
                <w:color w:val="000000"/>
              </w:rPr>
            </w:pPr>
            <w:r w:rsidRPr="00FD0C48">
              <w:rPr>
                <w:color w:val="000000"/>
                <w:szCs w:val="20"/>
              </w:rPr>
              <w:t>764,50</w:t>
            </w:r>
          </w:p>
        </w:tc>
        <w:tc>
          <w:tcPr>
            <w:tcW w:w="592" w:type="pct"/>
            <w:tcBorders>
              <w:top w:val="nil"/>
              <w:left w:val="nil"/>
              <w:bottom w:val="single" w:sz="8" w:space="0" w:color="auto"/>
              <w:right w:val="single" w:sz="8" w:space="0" w:color="auto"/>
            </w:tcBorders>
            <w:shd w:val="clear" w:color="auto" w:fill="auto"/>
            <w:vAlign w:val="center"/>
            <w:hideMark/>
          </w:tcPr>
          <w:p w14:paraId="3D3733C4" w14:textId="77777777" w:rsidR="00FD0C48" w:rsidRPr="00FD0C48" w:rsidRDefault="00FD0C48" w:rsidP="00FD0C48">
            <w:pPr>
              <w:jc w:val="center"/>
              <w:rPr>
                <w:color w:val="000000"/>
              </w:rPr>
            </w:pPr>
            <w:r w:rsidRPr="00FD0C48">
              <w:rPr>
                <w:color w:val="000000"/>
                <w:szCs w:val="20"/>
              </w:rPr>
              <w:t>613,04</w:t>
            </w:r>
          </w:p>
        </w:tc>
      </w:tr>
    </w:tbl>
    <w:p w14:paraId="1D042A38" w14:textId="77777777" w:rsidR="00FD0C48" w:rsidRPr="00FD0C48" w:rsidRDefault="00FD0C48" w:rsidP="00FD0C48">
      <w:pPr>
        <w:ind w:firstLine="709"/>
        <w:jc w:val="both"/>
        <w:rPr>
          <w:sz w:val="28"/>
          <w:szCs w:val="28"/>
        </w:rPr>
      </w:pPr>
      <w:r w:rsidRPr="00FD0C48">
        <w:rPr>
          <w:sz w:val="28"/>
          <w:szCs w:val="28"/>
        </w:rPr>
        <w:t>Таким образом, суммарный полезный отпуск на 2024 год с учетом фактического полезного отпуска тепловой энергии за последний отчетный год и динамики полезного отпуска тепловой энергии за последние 3 года составит 5 895,03 Гкал. При этом полезный отпуск на 2024 год по предложению предприятия составил 6 693,74 Гкал. Эксперты считают экономически обоснованным принять полезный отпуск тепловой энергии на 2024 год на уровне предложения предприятия.</w:t>
      </w:r>
    </w:p>
    <w:p w14:paraId="43D47924" w14:textId="77777777" w:rsidR="00FD0C48" w:rsidRPr="00FD0C48" w:rsidRDefault="00FD0C48" w:rsidP="00FD0C48">
      <w:pPr>
        <w:ind w:firstLine="709"/>
        <w:jc w:val="both"/>
        <w:rPr>
          <w:sz w:val="28"/>
          <w:szCs w:val="28"/>
        </w:rPr>
      </w:pPr>
      <w:r w:rsidRPr="00FD0C48">
        <w:rPr>
          <w:sz w:val="28"/>
          <w:szCs w:val="28"/>
        </w:rPr>
        <w:t>Таким образом, экспертами в расчёт принят баланс тепловой энергии в следующем виде (представлен в таблице 4).</w:t>
      </w:r>
    </w:p>
    <w:p w14:paraId="493828E7" w14:textId="77777777" w:rsidR="00FD0C48" w:rsidRPr="00FD0C48" w:rsidRDefault="00FD0C48" w:rsidP="00FD0C48">
      <w:pPr>
        <w:ind w:firstLine="851"/>
        <w:jc w:val="right"/>
        <w:rPr>
          <w:sz w:val="28"/>
          <w:szCs w:val="28"/>
        </w:rPr>
      </w:pPr>
      <w:r w:rsidRPr="00FD0C48">
        <w:rPr>
          <w:sz w:val="28"/>
          <w:szCs w:val="28"/>
        </w:rPr>
        <w:t>Таблица 4</w:t>
      </w:r>
    </w:p>
    <w:p w14:paraId="0A86030F" w14:textId="77777777" w:rsidR="00FD0C48" w:rsidRPr="00FD0C48" w:rsidRDefault="00FD0C48" w:rsidP="00FD0C48">
      <w:pPr>
        <w:spacing w:after="240"/>
        <w:jc w:val="center"/>
        <w:rPr>
          <w:sz w:val="28"/>
          <w:szCs w:val="28"/>
        </w:rPr>
      </w:pPr>
      <w:r w:rsidRPr="00FD0C48">
        <w:rPr>
          <w:sz w:val="28"/>
          <w:szCs w:val="28"/>
        </w:rPr>
        <w:t xml:space="preserve">Баланс тепловой энергии, принятый в расчёт на 2024 год </w:t>
      </w:r>
      <w:r w:rsidRPr="00FD0C48">
        <w:rPr>
          <w:snapToGrid w:val="0"/>
          <w:sz w:val="28"/>
          <w:szCs w:val="28"/>
        </w:rPr>
        <w:t xml:space="preserve">ООО «Велес» </w:t>
      </w:r>
      <w:r w:rsidRPr="00FD0C48">
        <w:rPr>
          <w:snapToGrid w:val="0"/>
          <w:sz w:val="28"/>
          <w:szCs w:val="28"/>
        </w:rPr>
        <w:br/>
        <w:t>Ленинск-Кузнецкий муниципальный округ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4"/>
        <w:gridCol w:w="4621"/>
        <w:gridCol w:w="1186"/>
        <w:gridCol w:w="978"/>
        <w:gridCol w:w="1140"/>
        <w:gridCol w:w="1138"/>
      </w:tblGrid>
      <w:tr w:rsidR="00FD0C48" w:rsidRPr="00FD0C48" w14:paraId="6A8CBEEF" w14:textId="77777777" w:rsidTr="00FC2646">
        <w:trPr>
          <w:trHeight w:val="330"/>
        </w:trPr>
        <w:tc>
          <w:tcPr>
            <w:tcW w:w="293" w:type="pct"/>
            <w:shd w:val="clear" w:color="auto" w:fill="auto"/>
            <w:vAlign w:val="center"/>
            <w:hideMark/>
          </w:tcPr>
          <w:p w14:paraId="52300175" w14:textId="77777777" w:rsidR="00FD0C48" w:rsidRPr="00FD0C48" w:rsidRDefault="00FD0C48" w:rsidP="00FD0C48">
            <w:pPr>
              <w:jc w:val="center"/>
              <w:rPr>
                <w:color w:val="000000"/>
              </w:rPr>
            </w:pPr>
            <w:r w:rsidRPr="00FD0C48">
              <w:rPr>
                <w:color w:val="000000"/>
              </w:rPr>
              <w:t>№ п/п</w:t>
            </w:r>
          </w:p>
        </w:tc>
        <w:tc>
          <w:tcPr>
            <w:tcW w:w="2400" w:type="pct"/>
            <w:shd w:val="clear" w:color="auto" w:fill="auto"/>
            <w:vAlign w:val="center"/>
            <w:hideMark/>
          </w:tcPr>
          <w:p w14:paraId="16B4C963" w14:textId="77777777" w:rsidR="00FD0C48" w:rsidRPr="00FD0C48" w:rsidRDefault="00FD0C48" w:rsidP="00FD0C48">
            <w:pPr>
              <w:jc w:val="center"/>
              <w:rPr>
                <w:color w:val="000000"/>
              </w:rPr>
            </w:pPr>
            <w:r w:rsidRPr="00FD0C48">
              <w:rPr>
                <w:color w:val="000000"/>
              </w:rPr>
              <w:t>Показатель</w:t>
            </w:r>
          </w:p>
        </w:tc>
        <w:tc>
          <w:tcPr>
            <w:tcW w:w="616" w:type="pct"/>
            <w:vAlign w:val="center"/>
          </w:tcPr>
          <w:p w14:paraId="309E9350" w14:textId="77777777" w:rsidR="00FD0C48" w:rsidRPr="00FD0C48" w:rsidRDefault="00FD0C48" w:rsidP="00FD0C48">
            <w:pPr>
              <w:jc w:val="center"/>
              <w:rPr>
                <w:color w:val="000000"/>
              </w:rPr>
            </w:pPr>
            <w:r w:rsidRPr="00FD0C48">
              <w:rPr>
                <w:color w:val="000000"/>
              </w:rPr>
              <w:t>ед. изм.</w:t>
            </w:r>
          </w:p>
        </w:tc>
        <w:tc>
          <w:tcPr>
            <w:tcW w:w="508" w:type="pct"/>
            <w:shd w:val="clear" w:color="auto" w:fill="auto"/>
            <w:vAlign w:val="center"/>
            <w:hideMark/>
          </w:tcPr>
          <w:p w14:paraId="4E862E51" w14:textId="77777777" w:rsidR="00FD0C48" w:rsidRPr="00FD0C48" w:rsidRDefault="00FD0C48" w:rsidP="00FD0C48">
            <w:pPr>
              <w:jc w:val="center"/>
              <w:rPr>
                <w:color w:val="000000"/>
              </w:rPr>
            </w:pPr>
            <w:r w:rsidRPr="00FD0C48">
              <w:rPr>
                <w:color w:val="000000"/>
              </w:rPr>
              <w:t>Всего</w:t>
            </w:r>
          </w:p>
        </w:tc>
        <w:tc>
          <w:tcPr>
            <w:tcW w:w="592" w:type="pct"/>
            <w:shd w:val="clear" w:color="auto" w:fill="auto"/>
            <w:vAlign w:val="center"/>
            <w:hideMark/>
          </w:tcPr>
          <w:p w14:paraId="0CABB37E" w14:textId="77777777" w:rsidR="00FD0C48" w:rsidRPr="00FD0C48" w:rsidRDefault="00FD0C48" w:rsidP="00FD0C48">
            <w:pPr>
              <w:jc w:val="center"/>
              <w:rPr>
                <w:color w:val="000000"/>
              </w:rPr>
            </w:pPr>
            <w:r w:rsidRPr="00FD0C48">
              <w:rPr>
                <w:color w:val="000000"/>
              </w:rPr>
              <w:t>1 полугодие</w:t>
            </w:r>
          </w:p>
        </w:tc>
        <w:tc>
          <w:tcPr>
            <w:tcW w:w="592" w:type="pct"/>
            <w:shd w:val="clear" w:color="auto" w:fill="auto"/>
            <w:vAlign w:val="center"/>
            <w:hideMark/>
          </w:tcPr>
          <w:p w14:paraId="3211A8FD" w14:textId="77777777" w:rsidR="00FD0C48" w:rsidRPr="00FD0C48" w:rsidRDefault="00FD0C48" w:rsidP="00FD0C48">
            <w:pPr>
              <w:jc w:val="center"/>
              <w:rPr>
                <w:color w:val="000000"/>
              </w:rPr>
            </w:pPr>
            <w:r w:rsidRPr="00FD0C48">
              <w:rPr>
                <w:color w:val="000000"/>
              </w:rPr>
              <w:t>2 полугодие</w:t>
            </w:r>
          </w:p>
        </w:tc>
      </w:tr>
      <w:tr w:rsidR="00FD0C48" w:rsidRPr="00FD0C48" w14:paraId="06E4A24F" w14:textId="77777777" w:rsidTr="00FC2646">
        <w:trPr>
          <w:trHeight w:val="60"/>
        </w:trPr>
        <w:tc>
          <w:tcPr>
            <w:tcW w:w="293" w:type="pct"/>
            <w:shd w:val="clear" w:color="auto" w:fill="auto"/>
            <w:vAlign w:val="center"/>
            <w:hideMark/>
          </w:tcPr>
          <w:p w14:paraId="3485CC8A" w14:textId="77777777" w:rsidR="00FD0C48" w:rsidRPr="00FD0C48" w:rsidRDefault="00FD0C48" w:rsidP="00FD0C48">
            <w:pPr>
              <w:jc w:val="center"/>
              <w:rPr>
                <w:color w:val="000000"/>
              </w:rPr>
            </w:pPr>
            <w:r w:rsidRPr="00FD0C48">
              <w:rPr>
                <w:color w:val="000000"/>
              </w:rPr>
              <w:t>1</w:t>
            </w:r>
          </w:p>
        </w:tc>
        <w:tc>
          <w:tcPr>
            <w:tcW w:w="2400" w:type="pct"/>
            <w:shd w:val="clear" w:color="auto" w:fill="auto"/>
            <w:noWrap/>
            <w:vAlign w:val="center"/>
            <w:hideMark/>
          </w:tcPr>
          <w:p w14:paraId="0C048B53" w14:textId="77777777" w:rsidR="00FD0C48" w:rsidRPr="00FD0C48" w:rsidRDefault="00FD0C48" w:rsidP="00FD0C48">
            <w:pPr>
              <w:rPr>
                <w:color w:val="000000"/>
              </w:rPr>
            </w:pPr>
            <w:r w:rsidRPr="00FD0C48">
              <w:rPr>
                <w:color w:val="000000"/>
              </w:rPr>
              <w:t>Нормативная выработка т/энергии</w:t>
            </w:r>
          </w:p>
        </w:tc>
        <w:tc>
          <w:tcPr>
            <w:tcW w:w="616" w:type="pct"/>
          </w:tcPr>
          <w:p w14:paraId="2561A3AE" w14:textId="77777777" w:rsidR="00FD0C48" w:rsidRPr="00FD0C48" w:rsidRDefault="00FD0C48" w:rsidP="00FD0C48">
            <w:pPr>
              <w:jc w:val="center"/>
              <w:rPr>
                <w:color w:val="000000"/>
              </w:rPr>
            </w:pPr>
            <w:r w:rsidRPr="00FD0C48">
              <w:rPr>
                <w:color w:val="000000"/>
              </w:rPr>
              <w:t>Гкал</w:t>
            </w:r>
          </w:p>
        </w:tc>
        <w:tc>
          <w:tcPr>
            <w:tcW w:w="508" w:type="pct"/>
            <w:tcBorders>
              <w:top w:val="nil"/>
              <w:left w:val="nil"/>
              <w:bottom w:val="single" w:sz="8" w:space="0" w:color="auto"/>
              <w:right w:val="single" w:sz="8" w:space="0" w:color="auto"/>
            </w:tcBorders>
            <w:shd w:val="clear" w:color="auto" w:fill="auto"/>
            <w:vAlign w:val="center"/>
            <w:hideMark/>
          </w:tcPr>
          <w:p w14:paraId="2DD10A5A" w14:textId="77777777" w:rsidR="00FD0C48" w:rsidRPr="00FD0C48" w:rsidRDefault="00FD0C48" w:rsidP="00FD0C48">
            <w:pPr>
              <w:jc w:val="center"/>
              <w:rPr>
                <w:color w:val="000000"/>
              </w:rPr>
            </w:pPr>
            <w:r w:rsidRPr="00FD0C48">
              <w:rPr>
                <w:color w:val="000000"/>
                <w:szCs w:val="20"/>
              </w:rPr>
              <w:t>8 443,64</w:t>
            </w:r>
          </w:p>
        </w:tc>
        <w:tc>
          <w:tcPr>
            <w:tcW w:w="592" w:type="pct"/>
            <w:tcBorders>
              <w:top w:val="nil"/>
              <w:left w:val="nil"/>
              <w:bottom w:val="single" w:sz="8" w:space="0" w:color="auto"/>
              <w:right w:val="single" w:sz="8" w:space="0" w:color="auto"/>
            </w:tcBorders>
            <w:shd w:val="clear" w:color="auto" w:fill="auto"/>
            <w:vAlign w:val="center"/>
            <w:hideMark/>
          </w:tcPr>
          <w:p w14:paraId="4786E4C1" w14:textId="77777777" w:rsidR="00FD0C48" w:rsidRPr="00FD0C48" w:rsidRDefault="00FD0C48" w:rsidP="00FD0C48">
            <w:pPr>
              <w:jc w:val="center"/>
              <w:rPr>
                <w:color w:val="000000"/>
              </w:rPr>
            </w:pPr>
            <w:r w:rsidRPr="00FD0C48">
              <w:rPr>
                <w:color w:val="000000"/>
                <w:szCs w:val="20"/>
              </w:rPr>
              <w:t>4 686,22</w:t>
            </w:r>
          </w:p>
        </w:tc>
        <w:tc>
          <w:tcPr>
            <w:tcW w:w="592" w:type="pct"/>
            <w:tcBorders>
              <w:top w:val="nil"/>
              <w:left w:val="nil"/>
              <w:bottom w:val="single" w:sz="8" w:space="0" w:color="auto"/>
              <w:right w:val="single" w:sz="8" w:space="0" w:color="auto"/>
            </w:tcBorders>
            <w:shd w:val="clear" w:color="auto" w:fill="auto"/>
            <w:vAlign w:val="center"/>
            <w:hideMark/>
          </w:tcPr>
          <w:p w14:paraId="1D029396" w14:textId="77777777" w:rsidR="00FD0C48" w:rsidRPr="00FD0C48" w:rsidRDefault="00FD0C48" w:rsidP="00FD0C48">
            <w:pPr>
              <w:jc w:val="center"/>
              <w:rPr>
                <w:color w:val="000000"/>
              </w:rPr>
            </w:pPr>
            <w:r w:rsidRPr="00FD0C48">
              <w:rPr>
                <w:color w:val="000000"/>
                <w:szCs w:val="20"/>
              </w:rPr>
              <w:t>3 757,42</w:t>
            </w:r>
          </w:p>
        </w:tc>
      </w:tr>
      <w:tr w:rsidR="00FD0C48" w:rsidRPr="00FD0C48" w14:paraId="598F2A10" w14:textId="77777777" w:rsidTr="00FC2646">
        <w:trPr>
          <w:trHeight w:val="60"/>
        </w:trPr>
        <w:tc>
          <w:tcPr>
            <w:tcW w:w="293" w:type="pct"/>
            <w:shd w:val="clear" w:color="auto" w:fill="auto"/>
            <w:vAlign w:val="center"/>
            <w:hideMark/>
          </w:tcPr>
          <w:p w14:paraId="0C3368C0" w14:textId="77777777" w:rsidR="00FD0C48" w:rsidRPr="00FD0C48" w:rsidRDefault="00FD0C48" w:rsidP="00FD0C48">
            <w:pPr>
              <w:jc w:val="center"/>
              <w:rPr>
                <w:color w:val="000000"/>
              </w:rPr>
            </w:pPr>
            <w:r w:rsidRPr="00FD0C48">
              <w:rPr>
                <w:color w:val="000000"/>
              </w:rPr>
              <w:t>2</w:t>
            </w:r>
          </w:p>
        </w:tc>
        <w:tc>
          <w:tcPr>
            <w:tcW w:w="2400" w:type="pct"/>
            <w:shd w:val="clear" w:color="auto" w:fill="auto"/>
            <w:noWrap/>
            <w:vAlign w:val="center"/>
            <w:hideMark/>
          </w:tcPr>
          <w:p w14:paraId="2B463C22" w14:textId="77777777" w:rsidR="00FD0C48" w:rsidRPr="00FD0C48" w:rsidRDefault="00FD0C48" w:rsidP="00FD0C48">
            <w:pPr>
              <w:rPr>
                <w:color w:val="000000"/>
              </w:rPr>
            </w:pPr>
            <w:r w:rsidRPr="00FD0C48">
              <w:rPr>
                <w:color w:val="000000"/>
              </w:rPr>
              <w:t>Отпуск тепловой энергии в сеть</w:t>
            </w:r>
          </w:p>
        </w:tc>
        <w:tc>
          <w:tcPr>
            <w:tcW w:w="616" w:type="pct"/>
          </w:tcPr>
          <w:p w14:paraId="407DA889"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2FB774D9" w14:textId="77777777" w:rsidR="00FD0C48" w:rsidRPr="00FD0C48" w:rsidRDefault="00FD0C48" w:rsidP="00FD0C48">
            <w:pPr>
              <w:jc w:val="center"/>
              <w:rPr>
                <w:color w:val="000000"/>
              </w:rPr>
            </w:pPr>
            <w:r w:rsidRPr="00FD0C48">
              <w:rPr>
                <w:color w:val="000000"/>
                <w:szCs w:val="20"/>
              </w:rPr>
              <w:t>8 071,28</w:t>
            </w:r>
          </w:p>
        </w:tc>
        <w:tc>
          <w:tcPr>
            <w:tcW w:w="592" w:type="pct"/>
            <w:tcBorders>
              <w:top w:val="nil"/>
              <w:left w:val="nil"/>
              <w:bottom w:val="single" w:sz="8" w:space="0" w:color="auto"/>
              <w:right w:val="single" w:sz="8" w:space="0" w:color="auto"/>
            </w:tcBorders>
            <w:shd w:val="clear" w:color="auto" w:fill="auto"/>
            <w:vAlign w:val="center"/>
            <w:hideMark/>
          </w:tcPr>
          <w:p w14:paraId="2C0A83F2" w14:textId="77777777" w:rsidR="00FD0C48" w:rsidRPr="00FD0C48" w:rsidRDefault="00FD0C48" w:rsidP="00FD0C48">
            <w:pPr>
              <w:jc w:val="center"/>
              <w:rPr>
                <w:color w:val="000000"/>
              </w:rPr>
            </w:pPr>
            <w:r w:rsidRPr="00FD0C48">
              <w:rPr>
                <w:color w:val="000000"/>
                <w:szCs w:val="20"/>
              </w:rPr>
              <w:t>4 479,56</w:t>
            </w:r>
          </w:p>
        </w:tc>
        <w:tc>
          <w:tcPr>
            <w:tcW w:w="592" w:type="pct"/>
            <w:tcBorders>
              <w:top w:val="nil"/>
              <w:left w:val="nil"/>
              <w:bottom w:val="single" w:sz="8" w:space="0" w:color="auto"/>
              <w:right w:val="single" w:sz="8" w:space="0" w:color="auto"/>
            </w:tcBorders>
            <w:shd w:val="clear" w:color="auto" w:fill="auto"/>
            <w:vAlign w:val="center"/>
            <w:hideMark/>
          </w:tcPr>
          <w:p w14:paraId="2A74AFF6" w14:textId="77777777" w:rsidR="00FD0C48" w:rsidRPr="00FD0C48" w:rsidRDefault="00FD0C48" w:rsidP="00FD0C48">
            <w:pPr>
              <w:jc w:val="center"/>
              <w:rPr>
                <w:color w:val="000000"/>
              </w:rPr>
            </w:pPr>
            <w:r w:rsidRPr="00FD0C48">
              <w:rPr>
                <w:color w:val="000000"/>
                <w:szCs w:val="20"/>
              </w:rPr>
              <w:t>3 591,72</w:t>
            </w:r>
          </w:p>
        </w:tc>
      </w:tr>
      <w:tr w:rsidR="00FD0C48" w:rsidRPr="00FD0C48" w14:paraId="38D2D6BE" w14:textId="77777777" w:rsidTr="00FC2646">
        <w:trPr>
          <w:trHeight w:val="60"/>
        </w:trPr>
        <w:tc>
          <w:tcPr>
            <w:tcW w:w="293" w:type="pct"/>
            <w:shd w:val="clear" w:color="auto" w:fill="auto"/>
            <w:vAlign w:val="center"/>
            <w:hideMark/>
          </w:tcPr>
          <w:p w14:paraId="644D7C68" w14:textId="77777777" w:rsidR="00FD0C48" w:rsidRPr="00FD0C48" w:rsidRDefault="00FD0C48" w:rsidP="00FD0C48">
            <w:pPr>
              <w:jc w:val="center"/>
              <w:rPr>
                <w:color w:val="000000"/>
              </w:rPr>
            </w:pPr>
            <w:r w:rsidRPr="00FD0C48">
              <w:rPr>
                <w:color w:val="000000"/>
              </w:rPr>
              <w:t>3</w:t>
            </w:r>
          </w:p>
        </w:tc>
        <w:tc>
          <w:tcPr>
            <w:tcW w:w="2400" w:type="pct"/>
            <w:shd w:val="clear" w:color="auto" w:fill="auto"/>
            <w:vAlign w:val="center"/>
            <w:hideMark/>
          </w:tcPr>
          <w:p w14:paraId="0BAA7E65" w14:textId="77777777" w:rsidR="00FD0C48" w:rsidRPr="00FD0C48" w:rsidRDefault="00FD0C48" w:rsidP="00FD0C48">
            <w:pPr>
              <w:rPr>
                <w:color w:val="000000"/>
              </w:rPr>
            </w:pPr>
            <w:r w:rsidRPr="00FD0C48">
              <w:rPr>
                <w:color w:val="000000"/>
              </w:rPr>
              <w:t>Полезный отпуск</w:t>
            </w:r>
          </w:p>
        </w:tc>
        <w:tc>
          <w:tcPr>
            <w:tcW w:w="616" w:type="pct"/>
          </w:tcPr>
          <w:p w14:paraId="26BFAFA6"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22C24DAC" w14:textId="77777777" w:rsidR="00FD0C48" w:rsidRPr="00FD0C48" w:rsidRDefault="00FD0C48" w:rsidP="00FD0C48">
            <w:pPr>
              <w:jc w:val="center"/>
              <w:rPr>
                <w:color w:val="000000"/>
              </w:rPr>
            </w:pPr>
            <w:r w:rsidRPr="00FD0C48">
              <w:rPr>
                <w:color w:val="000000"/>
                <w:szCs w:val="20"/>
              </w:rPr>
              <w:t>6 693,74</w:t>
            </w:r>
          </w:p>
        </w:tc>
        <w:tc>
          <w:tcPr>
            <w:tcW w:w="592" w:type="pct"/>
            <w:tcBorders>
              <w:top w:val="nil"/>
              <w:left w:val="nil"/>
              <w:bottom w:val="single" w:sz="8" w:space="0" w:color="auto"/>
              <w:right w:val="single" w:sz="8" w:space="0" w:color="auto"/>
            </w:tcBorders>
            <w:shd w:val="clear" w:color="auto" w:fill="auto"/>
            <w:vAlign w:val="center"/>
            <w:hideMark/>
          </w:tcPr>
          <w:p w14:paraId="132A7536" w14:textId="77777777" w:rsidR="00FD0C48" w:rsidRPr="00FD0C48" w:rsidRDefault="00FD0C48" w:rsidP="00FD0C48">
            <w:pPr>
              <w:jc w:val="center"/>
              <w:rPr>
                <w:color w:val="000000"/>
              </w:rPr>
            </w:pPr>
            <w:r w:rsidRPr="00FD0C48">
              <w:rPr>
                <w:color w:val="000000"/>
                <w:szCs w:val="20"/>
              </w:rPr>
              <w:t>3 715,03</w:t>
            </w:r>
          </w:p>
        </w:tc>
        <w:tc>
          <w:tcPr>
            <w:tcW w:w="592" w:type="pct"/>
            <w:tcBorders>
              <w:top w:val="nil"/>
              <w:left w:val="nil"/>
              <w:bottom w:val="single" w:sz="8" w:space="0" w:color="auto"/>
              <w:right w:val="single" w:sz="8" w:space="0" w:color="auto"/>
            </w:tcBorders>
            <w:shd w:val="clear" w:color="auto" w:fill="auto"/>
            <w:vAlign w:val="center"/>
            <w:hideMark/>
          </w:tcPr>
          <w:p w14:paraId="5EDF5528" w14:textId="77777777" w:rsidR="00FD0C48" w:rsidRPr="00FD0C48" w:rsidRDefault="00FD0C48" w:rsidP="00FD0C48">
            <w:pPr>
              <w:jc w:val="center"/>
              <w:rPr>
                <w:color w:val="000000"/>
              </w:rPr>
            </w:pPr>
            <w:r w:rsidRPr="00FD0C48">
              <w:rPr>
                <w:color w:val="000000"/>
                <w:szCs w:val="20"/>
              </w:rPr>
              <w:t>2 978,71</w:t>
            </w:r>
          </w:p>
        </w:tc>
      </w:tr>
      <w:tr w:rsidR="00FD0C48" w:rsidRPr="00FD0C48" w14:paraId="60EE7D0E" w14:textId="77777777" w:rsidTr="00FC2646">
        <w:trPr>
          <w:trHeight w:val="60"/>
        </w:trPr>
        <w:tc>
          <w:tcPr>
            <w:tcW w:w="293" w:type="pct"/>
            <w:shd w:val="clear" w:color="auto" w:fill="auto"/>
            <w:vAlign w:val="center"/>
            <w:hideMark/>
          </w:tcPr>
          <w:p w14:paraId="0B85107E" w14:textId="77777777" w:rsidR="00FD0C48" w:rsidRPr="00FD0C48" w:rsidRDefault="00FD0C48" w:rsidP="00FD0C48">
            <w:pPr>
              <w:jc w:val="center"/>
              <w:rPr>
                <w:color w:val="000000"/>
              </w:rPr>
            </w:pPr>
            <w:r w:rsidRPr="00FD0C48">
              <w:rPr>
                <w:color w:val="000000"/>
              </w:rPr>
              <w:t>4</w:t>
            </w:r>
          </w:p>
        </w:tc>
        <w:tc>
          <w:tcPr>
            <w:tcW w:w="2400" w:type="pct"/>
            <w:shd w:val="clear" w:color="auto" w:fill="auto"/>
            <w:vAlign w:val="center"/>
            <w:hideMark/>
          </w:tcPr>
          <w:p w14:paraId="0AD6609B" w14:textId="77777777" w:rsidR="00FD0C48" w:rsidRPr="00FD0C48" w:rsidRDefault="00FD0C48" w:rsidP="00FD0C48">
            <w:pPr>
              <w:rPr>
                <w:color w:val="000000"/>
              </w:rPr>
            </w:pPr>
            <w:r w:rsidRPr="00FD0C48">
              <w:rPr>
                <w:color w:val="000000"/>
              </w:rPr>
              <w:t>Полезный отпуск на потребительский рынок</w:t>
            </w:r>
          </w:p>
        </w:tc>
        <w:tc>
          <w:tcPr>
            <w:tcW w:w="616" w:type="pct"/>
          </w:tcPr>
          <w:p w14:paraId="5D44E1F0"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369CA6E7" w14:textId="77777777" w:rsidR="00FD0C48" w:rsidRPr="00FD0C48" w:rsidRDefault="00FD0C48" w:rsidP="00FD0C48">
            <w:pPr>
              <w:jc w:val="center"/>
              <w:rPr>
                <w:color w:val="000000"/>
              </w:rPr>
            </w:pPr>
            <w:r w:rsidRPr="00FD0C48">
              <w:rPr>
                <w:color w:val="000000"/>
                <w:szCs w:val="20"/>
              </w:rPr>
              <w:t>6 693,74</w:t>
            </w:r>
          </w:p>
        </w:tc>
        <w:tc>
          <w:tcPr>
            <w:tcW w:w="592" w:type="pct"/>
            <w:tcBorders>
              <w:top w:val="nil"/>
              <w:left w:val="nil"/>
              <w:bottom w:val="single" w:sz="8" w:space="0" w:color="auto"/>
              <w:right w:val="single" w:sz="8" w:space="0" w:color="auto"/>
            </w:tcBorders>
            <w:shd w:val="clear" w:color="auto" w:fill="auto"/>
            <w:vAlign w:val="center"/>
            <w:hideMark/>
          </w:tcPr>
          <w:p w14:paraId="32BBC948" w14:textId="77777777" w:rsidR="00FD0C48" w:rsidRPr="00FD0C48" w:rsidRDefault="00FD0C48" w:rsidP="00FD0C48">
            <w:pPr>
              <w:jc w:val="center"/>
              <w:rPr>
                <w:color w:val="000000"/>
              </w:rPr>
            </w:pPr>
            <w:r w:rsidRPr="00FD0C48">
              <w:rPr>
                <w:color w:val="000000"/>
                <w:szCs w:val="20"/>
              </w:rPr>
              <w:t>3 715,03</w:t>
            </w:r>
          </w:p>
        </w:tc>
        <w:tc>
          <w:tcPr>
            <w:tcW w:w="592" w:type="pct"/>
            <w:tcBorders>
              <w:top w:val="nil"/>
              <w:left w:val="nil"/>
              <w:bottom w:val="single" w:sz="8" w:space="0" w:color="auto"/>
              <w:right w:val="single" w:sz="8" w:space="0" w:color="auto"/>
            </w:tcBorders>
            <w:shd w:val="clear" w:color="auto" w:fill="auto"/>
            <w:vAlign w:val="center"/>
            <w:hideMark/>
          </w:tcPr>
          <w:p w14:paraId="69258F11" w14:textId="77777777" w:rsidR="00FD0C48" w:rsidRPr="00FD0C48" w:rsidRDefault="00FD0C48" w:rsidP="00FD0C48">
            <w:pPr>
              <w:jc w:val="center"/>
              <w:rPr>
                <w:color w:val="000000"/>
              </w:rPr>
            </w:pPr>
            <w:r w:rsidRPr="00FD0C48">
              <w:rPr>
                <w:color w:val="000000"/>
                <w:szCs w:val="20"/>
              </w:rPr>
              <w:t>2 978,71</w:t>
            </w:r>
          </w:p>
        </w:tc>
      </w:tr>
      <w:tr w:rsidR="00FD0C48" w:rsidRPr="00FD0C48" w14:paraId="09699EC0" w14:textId="77777777" w:rsidTr="00FC2646">
        <w:trPr>
          <w:trHeight w:val="60"/>
        </w:trPr>
        <w:tc>
          <w:tcPr>
            <w:tcW w:w="293" w:type="pct"/>
            <w:shd w:val="clear" w:color="auto" w:fill="auto"/>
            <w:noWrap/>
            <w:vAlign w:val="center"/>
            <w:hideMark/>
          </w:tcPr>
          <w:p w14:paraId="384061EC" w14:textId="77777777" w:rsidR="00FD0C48" w:rsidRPr="00FD0C48" w:rsidRDefault="00FD0C48" w:rsidP="00FD0C48">
            <w:pPr>
              <w:jc w:val="center"/>
              <w:rPr>
                <w:color w:val="000000"/>
              </w:rPr>
            </w:pPr>
            <w:r w:rsidRPr="00FD0C48">
              <w:rPr>
                <w:color w:val="000000"/>
              </w:rPr>
              <w:t xml:space="preserve"> 4.1</w:t>
            </w:r>
          </w:p>
        </w:tc>
        <w:tc>
          <w:tcPr>
            <w:tcW w:w="2400" w:type="pct"/>
            <w:shd w:val="clear" w:color="auto" w:fill="auto"/>
            <w:vAlign w:val="center"/>
            <w:hideMark/>
          </w:tcPr>
          <w:p w14:paraId="18F95A6D" w14:textId="77777777" w:rsidR="00FD0C48" w:rsidRPr="00FD0C48" w:rsidRDefault="00FD0C48" w:rsidP="00FD0C48">
            <w:pPr>
              <w:rPr>
                <w:color w:val="000000"/>
              </w:rPr>
            </w:pPr>
            <w:r w:rsidRPr="00FD0C48">
              <w:rPr>
                <w:color w:val="000000"/>
              </w:rPr>
              <w:t xml:space="preserve">  - жилищные организации</w:t>
            </w:r>
          </w:p>
        </w:tc>
        <w:tc>
          <w:tcPr>
            <w:tcW w:w="616" w:type="pct"/>
          </w:tcPr>
          <w:p w14:paraId="310ECA36"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1F703F74" w14:textId="77777777" w:rsidR="00FD0C48" w:rsidRPr="00FD0C48" w:rsidRDefault="00FD0C48" w:rsidP="00FD0C48">
            <w:pPr>
              <w:jc w:val="center"/>
              <w:rPr>
                <w:color w:val="000000"/>
              </w:rPr>
            </w:pPr>
            <w:r w:rsidRPr="00FD0C48">
              <w:rPr>
                <w:color w:val="000000"/>
                <w:szCs w:val="20"/>
              </w:rPr>
              <w:t>2 433,98</w:t>
            </w:r>
          </w:p>
        </w:tc>
        <w:tc>
          <w:tcPr>
            <w:tcW w:w="592" w:type="pct"/>
            <w:tcBorders>
              <w:top w:val="nil"/>
              <w:left w:val="nil"/>
              <w:bottom w:val="single" w:sz="8" w:space="0" w:color="auto"/>
              <w:right w:val="single" w:sz="8" w:space="0" w:color="auto"/>
            </w:tcBorders>
            <w:shd w:val="clear" w:color="auto" w:fill="auto"/>
            <w:vAlign w:val="center"/>
            <w:hideMark/>
          </w:tcPr>
          <w:p w14:paraId="303F03B5" w14:textId="77777777" w:rsidR="00FD0C48" w:rsidRPr="00FD0C48" w:rsidRDefault="00FD0C48" w:rsidP="00FD0C48">
            <w:pPr>
              <w:jc w:val="center"/>
              <w:rPr>
                <w:color w:val="000000"/>
              </w:rPr>
            </w:pPr>
            <w:r w:rsidRPr="00FD0C48">
              <w:rPr>
                <w:color w:val="000000"/>
                <w:szCs w:val="20"/>
              </w:rPr>
              <w:t>1 350,86</w:t>
            </w:r>
          </w:p>
        </w:tc>
        <w:tc>
          <w:tcPr>
            <w:tcW w:w="592" w:type="pct"/>
            <w:tcBorders>
              <w:top w:val="nil"/>
              <w:left w:val="nil"/>
              <w:bottom w:val="single" w:sz="8" w:space="0" w:color="auto"/>
              <w:right w:val="single" w:sz="8" w:space="0" w:color="auto"/>
            </w:tcBorders>
            <w:shd w:val="clear" w:color="auto" w:fill="auto"/>
            <w:vAlign w:val="center"/>
            <w:hideMark/>
          </w:tcPr>
          <w:p w14:paraId="7C7E03ED" w14:textId="77777777" w:rsidR="00FD0C48" w:rsidRPr="00FD0C48" w:rsidRDefault="00FD0C48" w:rsidP="00FD0C48">
            <w:pPr>
              <w:jc w:val="center"/>
              <w:rPr>
                <w:color w:val="000000"/>
              </w:rPr>
            </w:pPr>
            <w:r w:rsidRPr="00FD0C48">
              <w:rPr>
                <w:color w:val="000000"/>
                <w:szCs w:val="20"/>
              </w:rPr>
              <w:t>1 083,12</w:t>
            </w:r>
          </w:p>
        </w:tc>
      </w:tr>
      <w:tr w:rsidR="00FD0C48" w:rsidRPr="00FD0C48" w14:paraId="29EC8057" w14:textId="77777777" w:rsidTr="00FC2646">
        <w:trPr>
          <w:trHeight w:val="60"/>
        </w:trPr>
        <w:tc>
          <w:tcPr>
            <w:tcW w:w="293" w:type="pct"/>
            <w:shd w:val="clear" w:color="auto" w:fill="auto"/>
            <w:noWrap/>
            <w:vAlign w:val="center"/>
            <w:hideMark/>
          </w:tcPr>
          <w:p w14:paraId="33FBE4C6" w14:textId="77777777" w:rsidR="00FD0C48" w:rsidRPr="00FD0C48" w:rsidRDefault="00FD0C48" w:rsidP="00FD0C48">
            <w:pPr>
              <w:jc w:val="center"/>
              <w:rPr>
                <w:color w:val="000000"/>
              </w:rPr>
            </w:pPr>
            <w:r w:rsidRPr="00FD0C48">
              <w:rPr>
                <w:color w:val="000000"/>
              </w:rPr>
              <w:t xml:space="preserve"> 4.2</w:t>
            </w:r>
          </w:p>
        </w:tc>
        <w:tc>
          <w:tcPr>
            <w:tcW w:w="2400" w:type="pct"/>
            <w:shd w:val="clear" w:color="auto" w:fill="auto"/>
            <w:noWrap/>
            <w:vAlign w:val="center"/>
            <w:hideMark/>
          </w:tcPr>
          <w:p w14:paraId="61843C2C" w14:textId="77777777" w:rsidR="00FD0C48" w:rsidRPr="00FD0C48" w:rsidRDefault="00FD0C48" w:rsidP="00FD0C48">
            <w:pPr>
              <w:rPr>
                <w:color w:val="000000"/>
              </w:rPr>
            </w:pPr>
            <w:r w:rsidRPr="00FD0C48">
              <w:rPr>
                <w:color w:val="000000"/>
              </w:rPr>
              <w:t xml:space="preserve">  - бюджетные организации</w:t>
            </w:r>
          </w:p>
        </w:tc>
        <w:tc>
          <w:tcPr>
            <w:tcW w:w="616" w:type="pct"/>
          </w:tcPr>
          <w:p w14:paraId="29053F53"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noWrap/>
            <w:vAlign w:val="center"/>
            <w:hideMark/>
          </w:tcPr>
          <w:p w14:paraId="495B16BD" w14:textId="77777777" w:rsidR="00FD0C48" w:rsidRPr="00FD0C48" w:rsidRDefault="00FD0C48" w:rsidP="00FD0C48">
            <w:pPr>
              <w:jc w:val="center"/>
              <w:rPr>
                <w:color w:val="000000"/>
              </w:rPr>
            </w:pPr>
            <w:r w:rsidRPr="00FD0C48">
              <w:rPr>
                <w:color w:val="000000"/>
                <w:szCs w:val="20"/>
              </w:rPr>
              <w:t>4 259,76</w:t>
            </w:r>
          </w:p>
        </w:tc>
        <w:tc>
          <w:tcPr>
            <w:tcW w:w="592" w:type="pct"/>
            <w:tcBorders>
              <w:top w:val="nil"/>
              <w:left w:val="nil"/>
              <w:bottom w:val="single" w:sz="8" w:space="0" w:color="auto"/>
              <w:right w:val="single" w:sz="8" w:space="0" w:color="auto"/>
            </w:tcBorders>
            <w:shd w:val="clear" w:color="auto" w:fill="auto"/>
            <w:vAlign w:val="center"/>
            <w:hideMark/>
          </w:tcPr>
          <w:p w14:paraId="4684245B" w14:textId="77777777" w:rsidR="00FD0C48" w:rsidRPr="00FD0C48" w:rsidRDefault="00FD0C48" w:rsidP="00FD0C48">
            <w:pPr>
              <w:jc w:val="center"/>
              <w:rPr>
                <w:color w:val="000000"/>
              </w:rPr>
            </w:pPr>
            <w:r w:rsidRPr="00FD0C48">
              <w:rPr>
                <w:color w:val="000000"/>
                <w:szCs w:val="20"/>
              </w:rPr>
              <w:t>2 364,17</w:t>
            </w:r>
          </w:p>
        </w:tc>
        <w:tc>
          <w:tcPr>
            <w:tcW w:w="592" w:type="pct"/>
            <w:tcBorders>
              <w:top w:val="nil"/>
              <w:left w:val="nil"/>
              <w:bottom w:val="single" w:sz="8" w:space="0" w:color="auto"/>
              <w:right w:val="single" w:sz="8" w:space="0" w:color="auto"/>
            </w:tcBorders>
            <w:shd w:val="clear" w:color="auto" w:fill="auto"/>
            <w:vAlign w:val="center"/>
            <w:hideMark/>
          </w:tcPr>
          <w:p w14:paraId="56738CC7" w14:textId="77777777" w:rsidR="00FD0C48" w:rsidRPr="00FD0C48" w:rsidRDefault="00FD0C48" w:rsidP="00FD0C48">
            <w:pPr>
              <w:jc w:val="center"/>
              <w:rPr>
                <w:color w:val="000000"/>
              </w:rPr>
            </w:pPr>
            <w:r w:rsidRPr="00FD0C48">
              <w:rPr>
                <w:color w:val="000000"/>
                <w:szCs w:val="20"/>
              </w:rPr>
              <w:t>1 895,59</w:t>
            </w:r>
          </w:p>
        </w:tc>
      </w:tr>
      <w:tr w:rsidR="00FD0C48" w:rsidRPr="00FD0C48" w14:paraId="539C6D8F" w14:textId="77777777" w:rsidTr="00FC2646">
        <w:trPr>
          <w:trHeight w:val="60"/>
        </w:trPr>
        <w:tc>
          <w:tcPr>
            <w:tcW w:w="293" w:type="pct"/>
            <w:shd w:val="clear" w:color="auto" w:fill="auto"/>
            <w:noWrap/>
            <w:vAlign w:val="center"/>
            <w:hideMark/>
          </w:tcPr>
          <w:p w14:paraId="71045F78" w14:textId="77777777" w:rsidR="00FD0C48" w:rsidRPr="00FD0C48" w:rsidRDefault="00FD0C48" w:rsidP="00FD0C48">
            <w:pPr>
              <w:jc w:val="center"/>
              <w:rPr>
                <w:color w:val="000000"/>
              </w:rPr>
            </w:pPr>
            <w:r w:rsidRPr="00FD0C48">
              <w:rPr>
                <w:color w:val="000000"/>
              </w:rPr>
              <w:t xml:space="preserve"> 4.3</w:t>
            </w:r>
          </w:p>
        </w:tc>
        <w:tc>
          <w:tcPr>
            <w:tcW w:w="2400" w:type="pct"/>
            <w:shd w:val="clear" w:color="auto" w:fill="auto"/>
            <w:noWrap/>
            <w:vAlign w:val="center"/>
            <w:hideMark/>
          </w:tcPr>
          <w:p w14:paraId="4FCF84F1" w14:textId="77777777" w:rsidR="00FD0C48" w:rsidRPr="00FD0C48" w:rsidRDefault="00FD0C48" w:rsidP="00FD0C48">
            <w:pPr>
              <w:rPr>
                <w:color w:val="000000"/>
              </w:rPr>
            </w:pPr>
            <w:r w:rsidRPr="00FD0C48">
              <w:rPr>
                <w:color w:val="000000"/>
              </w:rPr>
              <w:t xml:space="preserve">  - прочие потребители</w:t>
            </w:r>
          </w:p>
        </w:tc>
        <w:tc>
          <w:tcPr>
            <w:tcW w:w="616" w:type="pct"/>
          </w:tcPr>
          <w:p w14:paraId="672BDF40"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noWrap/>
            <w:vAlign w:val="center"/>
            <w:hideMark/>
          </w:tcPr>
          <w:p w14:paraId="192081F4" w14:textId="77777777" w:rsidR="00FD0C48" w:rsidRPr="00FD0C48" w:rsidRDefault="00FD0C48" w:rsidP="00FD0C48">
            <w:pPr>
              <w:jc w:val="center"/>
              <w:rPr>
                <w:color w:val="000000"/>
              </w:rPr>
            </w:pPr>
            <w:r w:rsidRPr="00FD0C48">
              <w:rPr>
                <w:color w:val="000000"/>
                <w:szCs w:val="20"/>
              </w:rPr>
              <w:t>0,00</w:t>
            </w:r>
          </w:p>
        </w:tc>
        <w:tc>
          <w:tcPr>
            <w:tcW w:w="592" w:type="pct"/>
            <w:tcBorders>
              <w:top w:val="nil"/>
              <w:left w:val="nil"/>
              <w:bottom w:val="single" w:sz="8" w:space="0" w:color="auto"/>
              <w:right w:val="single" w:sz="8" w:space="0" w:color="auto"/>
            </w:tcBorders>
            <w:shd w:val="clear" w:color="auto" w:fill="auto"/>
            <w:vAlign w:val="center"/>
            <w:hideMark/>
          </w:tcPr>
          <w:p w14:paraId="0F26301B" w14:textId="77777777" w:rsidR="00FD0C48" w:rsidRPr="00FD0C48" w:rsidRDefault="00FD0C48" w:rsidP="00FD0C48">
            <w:pPr>
              <w:jc w:val="center"/>
              <w:rPr>
                <w:color w:val="000000"/>
              </w:rPr>
            </w:pPr>
            <w:r w:rsidRPr="00FD0C48">
              <w:rPr>
                <w:color w:val="000000"/>
                <w:szCs w:val="20"/>
              </w:rPr>
              <w:t>0,00</w:t>
            </w:r>
          </w:p>
        </w:tc>
        <w:tc>
          <w:tcPr>
            <w:tcW w:w="592" w:type="pct"/>
            <w:tcBorders>
              <w:top w:val="nil"/>
              <w:left w:val="nil"/>
              <w:bottom w:val="single" w:sz="8" w:space="0" w:color="auto"/>
              <w:right w:val="single" w:sz="8" w:space="0" w:color="auto"/>
            </w:tcBorders>
            <w:shd w:val="clear" w:color="auto" w:fill="auto"/>
            <w:vAlign w:val="center"/>
            <w:hideMark/>
          </w:tcPr>
          <w:p w14:paraId="471033B4" w14:textId="77777777" w:rsidR="00FD0C48" w:rsidRPr="00FD0C48" w:rsidRDefault="00FD0C48" w:rsidP="00FD0C48">
            <w:pPr>
              <w:jc w:val="center"/>
              <w:rPr>
                <w:color w:val="000000"/>
              </w:rPr>
            </w:pPr>
            <w:r w:rsidRPr="00FD0C48">
              <w:rPr>
                <w:color w:val="000000"/>
                <w:szCs w:val="20"/>
              </w:rPr>
              <w:t>0,00</w:t>
            </w:r>
          </w:p>
        </w:tc>
      </w:tr>
      <w:tr w:rsidR="00FD0C48" w:rsidRPr="00FD0C48" w14:paraId="2BE80F68" w14:textId="77777777" w:rsidTr="00FC2646">
        <w:trPr>
          <w:trHeight w:val="330"/>
        </w:trPr>
        <w:tc>
          <w:tcPr>
            <w:tcW w:w="293" w:type="pct"/>
            <w:shd w:val="clear" w:color="auto" w:fill="auto"/>
            <w:noWrap/>
            <w:vAlign w:val="center"/>
            <w:hideMark/>
          </w:tcPr>
          <w:p w14:paraId="3323F9BE" w14:textId="77777777" w:rsidR="00FD0C48" w:rsidRPr="00FD0C48" w:rsidRDefault="00FD0C48" w:rsidP="00FD0C48">
            <w:pPr>
              <w:jc w:val="center"/>
              <w:rPr>
                <w:color w:val="000000"/>
              </w:rPr>
            </w:pPr>
            <w:r w:rsidRPr="00FD0C48">
              <w:rPr>
                <w:color w:val="000000"/>
              </w:rPr>
              <w:t>5</w:t>
            </w:r>
          </w:p>
        </w:tc>
        <w:tc>
          <w:tcPr>
            <w:tcW w:w="2400" w:type="pct"/>
            <w:shd w:val="clear" w:color="auto" w:fill="auto"/>
            <w:vAlign w:val="center"/>
            <w:hideMark/>
          </w:tcPr>
          <w:p w14:paraId="0630ABFE" w14:textId="77777777" w:rsidR="00FD0C48" w:rsidRPr="00FD0C48" w:rsidRDefault="00FD0C48" w:rsidP="00FD0C48">
            <w:pPr>
              <w:rPr>
                <w:color w:val="000000"/>
              </w:rPr>
            </w:pPr>
            <w:r w:rsidRPr="00FD0C48">
              <w:rPr>
                <w:color w:val="000000"/>
              </w:rPr>
              <w:t xml:space="preserve">  - производственные нужды</w:t>
            </w:r>
          </w:p>
        </w:tc>
        <w:tc>
          <w:tcPr>
            <w:tcW w:w="616" w:type="pct"/>
          </w:tcPr>
          <w:p w14:paraId="1442EB12"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6640C311" w14:textId="77777777" w:rsidR="00FD0C48" w:rsidRPr="00FD0C48" w:rsidRDefault="00FD0C48" w:rsidP="00FD0C48">
            <w:pPr>
              <w:jc w:val="center"/>
              <w:rPr>
                <w:color w:val="000000"/>
              </w:rPr>
            </w:pPr>
            <w:r w:rsidRPr="00FD0C48">
              <w:rPr>
                <w:color w:val="000000"/>
                <w:szCs w:val="20"/>
              </w:rPr>
              <w:t>0,00</w:t>
            </w:r>
          </w:p>
        </w:tc>
        <w:tc>
          <w:tcPr>
            <w:tcW w:w="592" w:type="pct"/>
            <w:tcBorders>
              <w:top w:val="nil"/>
              <w:left w:val="nil"/>
              <w:bottom w:val="single" w:sz="8" w:space="0" w:color="auto"/>
              <w:right w:val="single" w:sz="8" w:space="0" w:color="auto"/>
            </w:tcBorders>
            <w:shd w:val="clear" w:color="auto" w:fill="auto"/>
            <w:vAlign w:val="center"/>
            <w:hideMark/>
          </w:tcPr>
          <w:p w14:paraId="5D883F7C" w14:textId="77777777" w:rsidR="00FD0C48" w:rsidRPr="00FD0C48" w:rsidRDefault="00FD0C48" w:rsidP="00FD0C48">
            <w:pPr>
              <w:jc w:val="center"/>
              <w:rPr>
                <w:color w:val="000000"/>
              </w:rPr>
            </w:pPr>
            <w:r w:rsidRPr="00FD0C48">
              <w:rPr>
                <w:color w:val="000000"/>
                <w:szCs w:val="20"/>
              </w:rPr>
              <w:t>0,00</w:t>
            </w:r>
          </w:p>
        </w:tc>
        <w:tc>
          <w:tcPr>
            <w:tcW w:w="592" w:type="pct"/>
            <w:tcBorders>
              <w:top w:val="nil"/>
              <w:left w:val="nil"/>
              <w:bottom w:val="single" w:sz="8" w:space="0" w:color="auto"/>
              <w:right w:val="single" w:sz="8" w:space="0" w:color="auto"/>
            </w:tcBorders>
            <w:shd w:val="clear" w:color="auto" w:fill="auto"/>
            <w:vAlign w:val="center"/>
            <w:hideMark/>
          </w:tcPr>
          <w:p w14:paraId="4EF86FDB" w14:textId="77777777" w:rsidR="00FD0C48" w:rsidRPr="00FD0C48" w:rsidRDefault="00FD0C48" w:rsidP="00FD0C48">
            <w:pPr>
              <w:jc w:val="center"/>
              <w:rPr>
                <w:color w:val="000000"/>
              </w:rPr>
            </w:pPr>
            <w:r w:rsidRPr="00FD0C48">
              <w:rPr>
                <w:color w:val="000000"/>
                <w:szCs w:val="20"/>
              </w:rPr>
              <w:t>0,00</w:t>
            </w:r>
          </w:p>
        </w:tc>
      </w:tr>
      <w:tr w:rsidR="00FD0C48" w:rsidRPr="00FD0C48" w14:paraId="267EBD80" w14:textId="77777777" w:rsidTr="00FC2646">
        <w:trPr>
          <w:trHeight w:val="60"/>
        </w:trPr>
        <w:tc>
          <w:tcPr>
            <w:tcW w:w="293" w:type="pct"/>
            <w:shd w:val="clear" w:color="auto" w:fill="auto"/>
            <w:noWrap/>
            <w:vAlign w:val="center"/>
            <w:hideMark/>
          </w:tcPr>
          <w:p w14:paraId="00A3E360" w14:textId="77777777" w:rsidR="00FD0C48" w:rsidRPr="00FD0C48" w:rsidRDefault="00FD0C48" w:rsidP="00FD0C48">
            <w:pPr>
              <w:jc w:val="center"/>
              <w:rPr>
                <w:color w:val="000000"/>
              </w:rPr>
            </w:pPr>
            <w:r w:rsidRPr="00FD0C48">
              <w:rPr>
                <w:color w:val="000000"/>
              </w:rPr>
              <w:t>6</w:t>
            </w:r>
          </w:p>
        </w:tc>
        <w:tc>
          <w:tcPr>
            <w:tcW w:w="2400" w:type="pct"/>
            <w:shd w:val="clear" w:color="auto" w:fill="auto"/>
            <w:vAlign w:val="center"/>
            <w:hideMark/>
          </w:tcPr>
          <w:p w14:paraId="2A567E24" w14:textId="77777777" w:rsidR="00FD0C48" w:rsidRPr="00FD0C48" w:rsidRDefault="00FD0C48" w:rsidP="00FD0C48">
            <w:pPr>
              <w:rPr>
                <w:color w:val="000000"/>
              </w:rPr>
            </w:pPr>
            <w:r w:rsidRPr="00FD0C48">
              <w:rPr>
                <w:color w:val="000000"/>
              </w:rPr>
              <w:t>Потери, всего</w:t>
            </w:r>
          </w:p>
        </w:tc>
        <w:tc>
          <w:tcPr>
            <w:tcW w:w="616" w:type="pct"/>
          </w:tcPr>
          <w:p w14:paraId="5332019F"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40750E3C" w14:textId="77777777" w:rsidR="00FD0C48" w:rsidRPr="00FD0C48" w:rsidRDefault="00FD0C48" w:rsidP="00FD0C48">
            <w:pPr>
              <w:jc w:val="center"/>
              <w:rPr>
                <w:color w:val="000000"/>
              </w:rPr>
            </w:pPr>
            <w:r w:rsidRPr="00FD0C48">
              <w:rPr>
                <w:color w:val="000000"/>
                <w:szCs w:val="20"/>
              </w:rPr>
              <w:t>1 749,90</w:t>
            </w:r>
          </w:p>
        </w:tc>
        <w:tc>
          <w:tcPr>
            <w:tcW w:w="592" w:type="pct"/>
            <w:tcBorders>
              <w:top w:val="nil"/>
              <w:left w:val="nil"/>
              <w:bottom w:val="single" w:sz="8" w:space="0" w:color="auto"/>
              <w:right w:val="single" w:sz="8" w:space="0" w:color="auto"/>
            </w:tcBorders>
            <w:shd w:val="clear" w:color="auto" w:fill="auto"/>
            <w:vAlign w:val="center"/>
            <w:hideMark/>
          </w:tcPr>
          <w:p w14:paraId="65AFF14E" w14:textId="77777777" w:rsidR="00FD0C48" w:rsidRPr="00FD0C48" w:rsidRDefault="00FD0C48" w:rsidP="00FD0C48">
            <w:pPr>
              <w:jc w:val="center"/>
              <w:rPr>
                <w:color w:val="000000"/>
              </w:rPr>
            </w:pPr>
            <w:r w:rsidRPr="00FD0C48">
              <w:rPr>
                <w:color w:val="000000"/>
                <w:szCs w:val="20"/>
              </w:rPr>
              <w:t>971,19</w:t>
            </w:r>
          </w:p>
        </w:tc>
        <w:tc>
          <w:tcPr>
            <w:tcW w:w="592" w:type="pct"/>
            <w:tcBorders>
              <w:top w:val="nil"/>
              <w:left w:val="nil"/>
              <w:bottom w:val="single" w:sz="8" w:space="0" w:color="auto"/>
              <w:right w:val="single" w:sz="8" w:space="0" w:color="auto"/>
            </w:tcBorders>
            <w:shd w:val="clear" w:color="auto" w:fill="auto"/>
            <w:vAlign w:val="center"/>
            <w:hideMark/>
          </w:tcPr>
          <w:p w14:paraId="29C9318D" w14:textId="77777777" w:rsidR="00FD0C48" w:rsidRPr="00FD0C48" w:rsidRDefault="00FD0C48" w:rsidP="00FD0C48">
            <w:pPr>
              <w:jc w:val="center"/>
              <w:rPr>
                <w:color w:val="000000"/>
              </w:rPr>
            </w:pPr>
            <w:r w:rsidRPr="00FD0C48">
              <w:rPr>
                <w:color w:val="000000"/>
                <w:szCs w:val="20"/>
              </w:rPr>
              <w:t>778,71</w:t>
            </w:r>
          </w:p>
        </w:tc>
      </w:tr>
      <w:tr w:rsidR="00FD0C48" w:rsidRPr="00FD0C48" w14:paraId="17439371" w14:textId="77777777" w:rsidTr="00FC2646">
        <w:trPr>
          <w:trHeight w:val="60"/>
        </w:trPr>
        <w:tc>
          <w:tcPr>
            <w:tcW w:w="293" w:type="pct"/>
            <w:shd w:val="clear" w:color="auto" w:fill="auto"/>
            <w:noWrap/>
            <w:vAlign w:val="center"/>
            <w:hideMark/>
          </w:tcPr>
          <w:p w14:paraId="673891B8" w14:textId="77777777" w:rsidR="00FD0C48" w:rsidRPr="00FD0C48" w:rsidRDefault="00FD0C48" w:rsidP="00FD0C48">
            <w:pPr>
              <w:jc w:val="center"/>
              <w:rPr>
                <w:color w:val="000000"/>
              </w:rPr>
            </w:pPr>
            <w:r w:rsidRPr="00FD0C48">
              <w:rPr>
                <w:color w:val="000000"/>
              </w:rPr>
              <w:t xml:space="preserve"> 6.1</w:t>
            </w:r>
          </w:p>
        </w:tc>
        <w:tc>
          <w:tcPr>
            <w:tcW w:w="2400" w:type="pct"/>
            <w:shd w:val="clear" w:color="auto" w:fill="auto"/>
            <w:vAlign w:val="center"/>
            <w:hideMark/>
          </w:tcPr>
          <w:p w14:paraId="003B1EDB" w14:textId="77777777" w:rsidR="00FD0C48" w:rsidRPr="00FD0C48" w:rsidRDefault="00FD0C48" w:rsidP="00FD0C48">
            <w:pPr>
              <w:rPr>
                <w:color w:val="000000"/>
              </w:rPr>
            </w:pPr>
            <w:r w:rsidRPr="00FD0C48">
              <w:rPr>
                <w:color w:val="000000"/>
              </w:rPr>
              <w:t xml:space="preserve">     - на собственные нужды котельной</w:t>
            </w:r>
          </w:p>
        </w:tc>
        <w:tc>
          <w:tcPr>
            <w:tcW w:w="616" w:type="pct"/>
          </w:tcPr>
          <w:p w14:paraId="771B7752"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73BD74BB" w14:textId="77777777" w:rsidR="00FD0C48" w:rsidRPr="00FD0C48" w:rsidRDefault="00FD0C48" w:rsidP="00FD0C48">
            <w:pPr>
              <w:jc w:val="center"/>
              <w:rPr>
                <w:color w:val="000000"/>
              </w:rPr>
            </w:pPr>
            <w:r w:rsidRPr="00FD0C48">
              <w:rPr>
                <w:color w:val="000000"/>
                <w:szCs w:val="20"/>
              </w:rPr>
              <w:t>372,36</w:t>
            </w:r>
          </w:p>
        </w:tc>
        <w:tc>
          <w:tcPr>
            <w:tcW w:w="592" w:type="pct"/>
            <w:tcBorders>
              <w:top w:val="nil"/>
              <w:left w:val="nil"/>
              <w:bottom w:val="single" w:sz="8" w:space="0" w:color="auto"/>
              <w:right w:val="single" w:sz="8" w:space="0" w:color="auto"/>
            </w:tcBorders>
            <w:shd w:val="clear" w:color="auto" w:fill="auto"/>
            <w:vAlign w:val="center"/>
            <w:hideMark/>
          </w:tcPr>
          <w:p w14:paraId="46342065" w14:textId="77777777" w:rsidR="00FD0C48" w:rsidRPr="00FD0C48" w:rsidRDefault="00FD0C48" w:rsidP="00FD0C48">
            <w:pPr>
              <w:jc w:val="center"/>
              <w:rPr>
                <w:color w:val="000000"/>
              </w:rPr>
            </w:pPr>
            <w:r w:rsidRPr="00FD0C48">
              <w:rPr>
                <w:color w:val="000000"/>
                <w:szCs w:val="20"/>
              </w:rPr>
              <w:t>206,66</w:t>
            </w:r>
          </w:p>
        </w:tc>
        <w:tc>
          <w:tcPr>
            <w:tcW w:w="592" w:type="pct"/>
            <w:tcBorders>
              <w:top w:val="nil"/>
              <w:left w:val="nil"/>
              <w:bottom w:val="single" w:sz="8" w:space="0" w:color="auto"/>
              <w:right w:val="single" w:sz="8" w:space="0" w:color="auto"/>
            </w:tcBorders>
            <w:shd w:val="clear" w:color="auto" w:fill="auto"/>
            <w:vAlign w:val="center"/>
            <w:hideMark/>
          </w:tcPr>
          <w:p w14:paraId="58CBA346" w14:textId="77777777" w:rsidR="00FD0C48" w:rsidRPr="00FD0C48" w:rsidRDefault="00FD0C48" w:rsidP="00FD0C48">
            <w:pPr>
              <w:jc w:val="center"/>
              <w:rPr>
                <w:color w:val="000000"/>
              </w:rPr>
            </w:pPr>
            <w:r w:rsidRPr="00FD0C48">
              <w:rPr>
                <w:color w:val="000000"/>
                <w:szCs w:val="20"/>
              </w:rPr>
              <w:t>165,70</w:t>
            </w:r>
          </w:p>
        </w:tc>
      </w:tr>
      <w:tr w:rsidR="00FD0C48" w:rsidRPr="00FD0C48" w14:paraId="061E9FA2" w14:textId="77777777" w:rsidTr="00FC2646">
        <w:trPr>
          <w:trHeight w:val="60"/>
        </w:trPr>
        <w:tc>
          <w:tcPr>
            <w:tcW w:w="293" w:type="pct"/>
            <w:shd w:val="clear" w:color="auto" w:fill="auto"/>
            <w:noWrap/>
            <w:vAlign w:val="center"/>
            <w:hideMark/>
          </w:tcPr>
          <w:p w14:paraId="167C15D1" w14:textId="77777777" w:rsidR="00FD0C48" w:rsidRPr="00FD0C48" w:rsidRDefault="00FD0C48" w:rsidP="00FD0C48">
            <w:pPr>
              <w:jc w:val="center"/>
              <w:rPr>
                <w:color w:val="000000"/>
              </w:rPr>
            </w:pPr>
            <w:r w:rsidRPr="00FD0C48">
              <w:rPr>
                <w:color w:val="000000"/>
              </w:rPr>
              <w:t xml:space="preserve"> 6.2</w:t>
            </w:r>
          </w:p>
        </w:tc>
        <w:tc>
          <w:tcPr>
            <w:tcW w:w="2400" w:type="pct"/>
            <w:shd w:val="clear" w:color="auto" w:fill="auto"/>
            <w:vAlign w:val="center"/>
            <w:hideMark/>
          </w:tcPr>
          <w:p w14:paraId="315DBC82" w14:textId="77777777" w:rsidR="00FD0C48" w:rsidRPr="00FD0C48" w:rsidRDefault="00FD0C48" w:rsidP="00FD0C48">
            <w:pPr>
              <w:rPr>
                <w:color w:val="000000"/>
              </w:rPr>
            </w:pPr>
            <w:r w:rsidRPr="00FD0C48">
              <w:rPr>
                <w:color w:val="000000"/>
              </w:rPr>
              <w:t xml:space="preserve">     - в тепловых сетях </w:t>
            </w:r>
          </w:p>
        </w:tc>
        <w:tc>
          <w:tcPr>
            <w:tcW w:w="616" w:type="pct"/>
          </w:tcPr>
          <w:p w14:paraId="741588F0"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7933447D" w14:textId="77777777" w:rsidR="00FD0C48" w:rsidRPr="00FD0C48" w:rsidRDefault="00FD0C48" w:rsidP="00FD0C48">
            <w:pPr>
              <w:jc w:val="center"/>
              <w:rPr>
                <w:color w:val="000000"/>
              </w:rPr>
            </w:pPr>
            <w:r w:rsidRPr="00FD0C48">
              <w:rPr>
                <w:color w:val="000000"/>
                <w:szCs w:val="20"/>
              </w:rPr>
              <w:t>1 377,54</w:t>
            </w:r>
          </w:p>
        </w:tc>
        <w:tc>
          <w:tcPr>
            <w:tcW w:w="592" w:type="pct"/>
            <w:tcBorders>
              <w:top w:val="nil"/>
              <w:left w:val="nil"/>
              <w:bottom w:val="single" w:sz="8" w:space="0" w:color="auto"/>
              <w:right w:val="single" w:sz="8" w:space="0" w:color="auto"/>
            </w:tcBorders>
            <w:shd w:val="clear" w:color="auto" w:fill="auto"/>
            <w:vAlign w:val="center"/>
            <w:hideMark/>
          </w:tcPr>
          <w:p w14:paraId="3ED75F6E" w14:textId="77777777" w:rsidR="00FD0C48" w:rsidRPr="00FD0C48" w:rsidRDefault="00FD0C48" w:rsidP="00FD0C48">
            <w:pPr>
              <w:jc w:val="center"/>
              <w:rPr>
                <w:color w:val="000000"/>
              </w:rPr>
            </w:pPr>
            <w:r w:rsidRPr="00FD0C48">
              <w:rPr>
                <w:color w:val="000000"/>
                <w:szCs w:val="20"/>
              </w:rPr>
              <w:t>764,53</w:t>
            </w:r>
          </w:p>
        </w:tc>
        <w:tc>
          <w:tcPr>
            <w:tcW w:w="592" w:type="pct"/>
            <w:tcBorders>
              <w:top w:val="nil"/>
              <w:left w:val="nil"/>
              <w:bottom w:val="single" w:sz="8" w:space="0" w:color="auto"/>
              <w:right w:val="single" w:sz="8" w:space="0" w:color="auto"/>
            </w:tcBorders>
            <w:shd w:val="clear" w:color="auto" w:fill="auto"/>
            <w:vAlign w:val="center"/>
            <w:hideMark/>
          </w:tcPr>
          <w:p w14:paraId="6774C7B7" w14:textId="77777777" w:rsidR="00FD0C48" w:rsidRPr="00FD0C48" w:rsidRDefault="00FD0C48" w:rsidP="00FD0C48">
            <w:pPr>
              <w:jc w:val="center"/>
              <w:rPr>
                <w:color w:val="000000"/>
              </w:rPr>
            </w:pPr>
            <w:r w:rsidRPr="00FD0C48">
              <w:rPr>
                <w:color w:val="000000"/>
                <w:szCs w:val="20"/>
              </w:rPr>
              <w:t>613,01</w:t>
            </w:r>
          </w:p>
        </w:tc>
      </w:tr>
    </w:tbl>
    <w:p w14:paraId="5FDECFC2" w14:textId="77777777" w:rsidR="00FD0C48" w:rsidRPr="00FD0C48" w:rsidRDefault="00FD0C48" w:rsidP="00FD0C48">
      <w:pPr>
        <w:ind w:firstLine="709"/>
        <w:jc w:val="both"/>
        <w:rPr>
          <w:sz w:val="28"/>
          <w:szCs w:val="28"/>
        </w:rPr>
      </w:pPr>
    </w:p>
    <w:p w14:paraId="01D53161" w14:textId="77777777" w:rsidR="00FD0C48" w:rsidRPr="00FD0C48" w:rsidRDefault="00FD0C48" w:rsidP="00FD0C48">
      <w:pPr>
        <w:jc w:val="both"/>
        <w:rPr>
          <w:sz w:val="28"/>
          <w:szCs w:val="28"/>
        </w:rPr>
      </w:pPr>
    </w:p>
    <w:p w14:paraId="6AD3F8EE" w14:textId="77777777" w:rsidR="00FD0C48" w:rsidRPr="00FD0C48" w:rsidRDefault="00FD0C48" w:rsidP="007629FF">
      <w:pPr>
        <w:keepNext/>
        <w:numPr>
          <w:ilvl w:val="0"/>
          <w:numId w:val="4"/>
        </w:numPr>
        <w:tabs>
          <w:tab w:val="left" w:pos="567"/>
        </w:tabs>
        <w:jc w:val="center"/>
        <w:outlineLvl w:val="0"/>
        <w:rPr>
          <w:b/>
          <w:sz w:val="32"/>
          <w:szCs w:val="20"/>
          <w:lang w:val="x-none" w:eastAsia="x-none"/>
        </w:rPr>
      </w:pPr>
      <w:bookmarkStart w:id="58" w:name="_Toc110864867"/>
      <w:r w:rsidRPr="00FD0C48">
        <w:rPr>
          <w:b/>
          <w:sz w:val="32"/>
          <w:szCs w:val="20"/>
          <w:lang w:eastAsia="x-none"/>
        </w:rPr>
        <w:t>Расчет операционных (подконтрольных) расходов на очередной год долгосрочного периода регулирования</w:t>
      </w:r>
      <w:bookmarkEnd w:id="58"/>
    </w:p>
    <w:p w14:paraId="6101A01F" w14:textId="77777777" w:rsidR="00FD0C48" w:rsidRPr="00FD0C48" w:rsidRDefault="00FD0C48" w:rsidP="00FD0C48">
      <w:pPr>
        <w:jc w:val="both"/>
        <w:rPr>
          <w:sz w:val="28"/>
          <w:szCs w:val="28"/>
          <w:lang w:val="x-none"/>
        </w:rPr>
      </w:pPr>
    </w:p>
    <w:p w14:paraId="1668B821" w14:textId="77777777" w:rsidR="00FD0C48" w:rsidRPr="00FD0C48" w:rsidRDefault="00FD0C48" w:rsidP="00FD0C48">
      <w:pPr>
        <w:tabs>
          <w:tab w:val="num" w:pos="0"/>
          <w:tab w:val="left" w:pos="426"/>
        </w:tabs>
        <w:ind w:firstLine="709"/>
        <w:jc w:val="both"/>
        <w:rPr>
          <w:sz w:val="28"/>
          <w:szCs w:val="28"/>
        </w:rPr>
      </w:pPr>
      <w:r w:rsidRPr="00FD0C48">
        <w:rPr>
          <w:sz w:val="28"/>
          <w:szCs w:val="28"/>
        </w:rPr>
        <w:t xml:space="preserve">Предприятием были заявлены операционные расходы на уровне 14 508,05 тыс. руб. </w:t>
      </w:r>
    </w:p>
    <w:p w14:paraId="4A6C8EEC" w14:textId="77777777" w:rsidR="00FD0C48" w:rsidRPr="00FD0C48" w:rsidRDefault="00FD0C48" w:rsidP="00FD0C48">
      <w:pPr>
        <w:widowControl w:val="0"/>
        <w:autoSpaceDE w:val="0"/>
        <w:autoSpaceDN w:val="0"/>
        <w:ind w:firstLine="709"/>
        <w:jc w:val="both"/>
        <w:rPr>
          <w:sz w:val="28"/>
          <w:szCs w:val="28"/>
        </w:rPr>
      </w:pPr>
      <w:r w:rsidRPr="00FD0C48">
        <w:rPr>
          <w:sz w:val="28"/>
          <w:szCs w:val="28"/>
        </w:rPr>
        <w:t>Согласно пункту 49 Методических указаний, в целях формирования скорректированной необходимой валовой выручки на 2024 год, необходимо рассчитать скорректированные операционные (подконтрольные) расходы ООО «Велес», в соответствии с пунктом 52 Методических указаний, по формуле:</w:t>
      </w:r>
    </w:p>
    <w:p w14:paraId="41B3D1C5" w14:textId="3E3D7536" w:rsidR="00FD0C48" w:rsidRPr="00FD0C48" w:rsidRDefault="00FD0C48" w:rsidP="00FD0C48">
      <w:pPr>
        <w:ind w:left="426" w:firstLine="709"/>
        <w:jc w:val="center"/>
      </w:pPr>
      <w:r w:rsidRPr="00FD0C48">
        <w:rPr>
          <w:noProof/>
        </w:rPr>
        <w:drawing>
          <wp:inline distT="0" distB="0" distL="0" distR="0" wp14:anchorId="29E5C7E1" wp14:editId="34BFD43A">
            <wp:extent cx="5591175" cy="600075"/>
            <wp:effectExtent l="0" t="0" r="0" b="9525"/>
            <wp:docPr id="24786886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2A834AD5" w14:textId="77777777" w:rsidR="00FD0C48" w:rsidRPr="00FD0C48" w:rsidRDefault="00FD0C48" w:rsidP="00FD0C48">
      <w:pPr>
        <w:autoSpaceDE w:val="0"/>
        <w:autoSpaceDN w:val="0"/>
        <w:adjustRightInd w:val="0"/>
        <w:ind w:firstLine="709"/>
        <w:contextualSpacing/>
        <w:jc w:val="both"/>
        <w:rPr>
          <w:color w:val="000000"/>
          <w:sz w:val="28"/>
          <w:szCs w:val="28"/>
        </w:rPr>
      </w:pPr>
      <w:r w:rsidRPr="00FD0C48">
        <w:rPr>
          <w:color w:val="000000"/>
          <w:sz w:val="28"/>
          <w:szCs w:val="28"/>
        </w:rPr>
        <w:t>Согласно п. 38 Методических указаний, индекс изменения количества активов рассчитывается:</w:t>
      </w:r>
    </w:p>
    <w:p w14:paraId="09DAA62C" w14:textId="77777777" w:rsidR="00FD0C48" w:rsidRPr="00FD0C48" w:rsidRDefault="00FD0C48" w:rsidP="00FD0C48">
      <w:pPr>
        <w:autoSpaceDE w:val="0"/>
        <w:autoSpaceDN w:val="0"/>
        <w:adjustRightInd w:val="0"/>
        <w:ind w:firstLine="709"/>
        <w:contextualSpacing/>
        <w:jc w:val="both"/>
        <w:rPr>
          <w:color w:val="000000"/>
          <w:sz w:val="28"/>
          <w:szCs w:val="28"/>
        </w:rPr>
      </w:pPr>
      <w:r w:rsidRPr="00FD0C48">
        <w:rPr>
          <w:color w:val="000000"/>
          <w:sz w:val="28"/>
          <w:szCs w:val="28"/>
        </w:rPr>
        <w:lastRenderedPageBreak/>
        <w:t xml:space="preserve">в отношении деятельности по передаче тепловой энергии, теплоносителя по </w:t>
      </w:r>
      <w:hyperlink w:anchor="Par4" w:history="1">
        <w:r w:rsidRPr="00FD0C48">
          <w:rPr>
            <w:color w:val="000000"/>
            <w:sz w:val="28"/>
            <w:szCs w:val="28"/>
          </w:rPr>
          <w:t>формуле (11)</w:t>
        </w:r>
      </w:hyperlink>
      <w:r w:rsidRPr="00FD0C48">
        <w:rPr>
          <w:color w:val="000000"/>
          <w:sz w:val="28"/>
          <w:szCs w:val="28"/>
        </w:rPr>
        <w:t>;</w:t>
      </w:r>
    </w:p>
    <w:p w14:paraId="2425A2D4" w14:textId="77777777" w:rsidR="00FD0C48" w:rsidRPr="00FD0C48" w:rsidRDefault="00FD0C48" w:rsidP="00FD0C48">
      <w:pPr>
        <w:autoSpaceDE w:val="0"/>
        <w:autoSpaceDN w:val="0"/>
        <w:adjustRightInd w:val="0"/>
        <w:ind w:firstLine="709"/>
        <w:contextualSpacing/>
        <w:jc w:val="both"/>
        <w:rPr>
          <w:color w:val="000000"/>
          <w:sz w:val="28"/>
          <w:szCs w:val="28"/>
        </w:rPr>
      </w:pPr>
      <w:r w:rsidRPr="00FD0C48">
        <w:rPr>
          <w:color w:val="000000"/>
          <w:sz w:val="28"/>
          <w:szCs w:val="28"/>
        </w:rPr>
        <w:t xml:space="preserve">в отношении деятельности по производству тепловой энергии (мощности) по </w:t>
      </w:r>
      <w:hyperlink w:anchor="Par6" w:history="1">
        <w:r w:rsidRPr="00FD0C48">
          <w:rPr>
            <w:color w:val="000000"/>
            <w:sz w:val="28"/>
            <w:szCs w:val="28"/>
          </w:rPr>
          <w:t>формуле (11.1)</w:t>
        </w:r>
      </w:hyperlink>
      <w:r w:rsidRPr="00FD0C48">
        <w:rPr>
          <w:color w:val="000000"/>
          <w:sz w:val="28"/>
          <w:szCs w:val="28"/>
        </w:rPr>
        <w:t>.</w:t>
      </w:r>
    </w:p>
    <w:p w14:paraId="52E4655F" w14:textId="102B1EE7" w:rsidR="00FD0C48" w:rsidRPr="00FD0C48" w:rsidRDefault="00FD0C48" w:rsidP="00FD0C48">
      <w:pPr>
        <w:autoSpaceDE w:val="0"/>
        <w:autoSpaceDN w:val="0"/>
        <w:adjustRightInd w:val="0"/>
        <w:ind w:firstLine="709"/>
        <w:jc w:val="center"/>
        <w:rPr>
          <w:color w:val="000000"/>
          <w:sz w:val="28"/>
          <w:szCs w:val="28"/>
        </w:rPr>
      </w:pPr>
      <w:r w:rsidRPr="00FD0C48">
        <w:rPr>
          <w:noProof/>
          <w:color w:val="000000"/>
          <w:position w:val="-30"/>
          <w:sz w:val="28"/>
          <w:szCs w:val="28"/>
        </w:rPr>
        <w:drawing>
          <wp:inline distT="0" distB="0" distL="0" distR="0" wp14:anchorId="6F31BA68" wp14:editId="6DE89F10">
            <wp:extent cx="1952625" cy="600075"/>
            <wp:effectExtent l="0" t="0" r="9525" b="9525"/>
            <wp:docPr id="27982747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FD0C48">
        <w:rPr>
          <w:color w:val="000000"/>
          <w:sz w:val="28"/>
          <w:szCs w:val="28"/>
        </w:rPr>
        <w:t>, (11)</w:t>
      </w:r>
    </w:p>
    <w:p w14:paraId="1F11DCDC" w14:textId="470472EC" w:rsidR="00FD0C48" w:rsidRPr="00FD0C48" w:rsidRDefault="00FD0C48" w:rsidP="00FD0C48">
      <w:pPr>
        <w:autoSpaceDE w:val="0"/>
        <w:autoSpaceDN w:val="0"/>
        <w:adjustRightInd w:val="0"/>
        <w:ind w:firstLine="709"/>
        <w:jc w:val="center"/>
        <w:rPr>
          <w:color w:val="000000"/>
          <w:sz w:val="28"/>
          <w:szCs w:val="28"/>
        </w:rPr>
      </w:pPr>
      <w:r w:rsidRPr="00FD0C48">
        <w:rPr>
          <w:noProof/>
          <w:color w:val="000000"/>
          <w:position w:val="-30"/>
          <w:sz w:val="28"/>
          <w:szCs w:val="28"/>
        </w:rPr>
        <w:drawing>
          <wp:inline distT="0" distB="0" distL="0" distR="0" wp14:anchorId="61C92669" wp14:editId="118C1B6A">
            <wp:extent cx="1666875" cy="600075"/>
            <wp:effectExtent l="0" t="0" r="9525" b="9525"/>
            <wp:docPr id="37777916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FD0C48">
        <w:rPr>
          <w:color w:val="000000"/>
          <w:sz w:val="28"/>
          <w:szCs w:val="28"/>
        </w:rPr>
        <w:t>, (11.1)</w:t>
      </w:r>
    </w:p>
    <w:p w14:paraId="0B529441" w14:textId="77777777" w:rsidR="00FD0C48" w:rsidRPr="00FD0C48" w:rsidRDefault="00FD0C48" w:rsidP="00FD0C48">
      <w:pPr>
        <w:autoSpaceDE w:val="0"/>
        <w:autoSpaceDN w:val="0"/>
        <w:adjustRightInd w:val="0"/>
        <w:ind w:firstLine="709"/>
        <w:jc w:val="both"/>
        <w:rPr>
          <w:color w:val="000000"/>
          <w:sz w:val="28"/>
          <w:szCs w:val="28"/>
        </w:rPr>
      </w:pPr>
      <w:r w:rsidRPr="00FD0C48">
        <w:rPr>
          <w:color w:val="000000"/>
          <w:sz w:val="28"/>
          <w:szCs w:val="28"/>
        </w:rPr>
        <w:t>где:</w:t>
      </w:r>
    </w:p>
    <w:p w14:paraId="7A0E3B28" w14:textId="77777777" w:rsidR="00FD0C48" w:rsidRPr="00FD0C48" w:rsidRDefault="00FD0C48" w:rsidP="00FD0C48">
      <w:pPr>
        <w:autoSpaceDE w:val="0"/>
        <w:autoSpaceDN w:val="0"/>
        <w:adjustRightInd w:val="0"/>
        <w:spacing w:before="280"/>
        <w:ind w:firstLine="709"/>
        <w:contextualSpacing/>
        <w:jc w:val="both"/>
        <w:rPr>
          <w:color w:val="000000"/>
          <w:sz w:val="28"/>
          <w:szCs w:val="28"/>
        </w:rPr>
      </w:pPr>
      <w:proofErr w:type="spellStart"/>
      <w:r w:rsidRPr="00FD0C48">
        <w:rPr>
          <w:color w:val="000000"/>
          <w:sz w:val="28"/>
          <w:szCs w:val="28"/>
        </w:rPr>
        <w:t>УЕ</w:t>
      </w:r>
      <w:r w:rsidRPr="00FD0C48">
        <w:rPr>
          <w:color w:val="000000"/>
          <w:sz w:val="28"/>
          <w:szCs w:val="28"/>
          <w:vertAlign w:val="subscript"/>
        </w:rPr>
        <w:t>i</w:t>
      </w:r>
      <w:proofErr w:type="spellEnd"/>
      <w:r w:rsidRPr="00FD0C48">
        <w:rPr>
          <w:color w:val="000000"/>
          <w:sz w:val="28"/>
          <w:szCs w:val="28"/>
        </w:rPr>
        <w:t>, УЕ</w:t>
      </w:r>
      <w:r w:rsidRPr="00FD0C48">
        <w:rPr>
          <w:color w:val="000000"/>
          <w:sz w:val="28"/>
          <w:szCs w:val="28"/>
          <w:vertAlign w:val="subscript"/>
        </w:rPr>
        <w:t>i-1</w:t>
      </w:r>
      <w:r w:rsidRPr="00FD0C48">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1" w:history="1">
        <w:r w:rsidRPr="00FD0C48">
          <w:rPr>
            <w:color w:val="000000"/>
            <w:sz w:val="28"/>
            <w:szCs w:val="28"/>
          </w:rPr>
          <w:t>приложением 2</w:t>
        </w:r>
      </w:hyperlink>
      <w:r w:rsidRPr="00FD0C48">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0F005A8E" w14:textId="77777777" w:rsidR="00FD0C48" w:rsidRPr="00FD0C48" w:rsidRDefault="00FD0C48" w:rsidP="00FD0C48">
      <w:pPr>
        <w:autoSpaceDE w:val="0"/>
        <w:autoSpaceDN w:val="0"/>
        <w:adjustRightInd w:val="0"/>
        <w:spacing w:before="280"/>
        <w:ind w:firstLine="709"/>
        <w:contextualSpacing/>
        <w:jc w:val="both"/>
        <w:rPr>
          <w:color w:val="000000"/>
          <w:sz w:val="28"/>
          <w:szCs w:val="28"/>
        </w:rPr>
      </w:pPr>
      <w:proofErr w:type="spellStart"/>
      <w:r w:rsidRPr="00FD0C48">
        <w:rPr>
          <w:color w:val="000000"/>
          <w:sz w:val="28"/>
          <w:szCs w:val="28"/>
        </w:rPr>
        <w:t>р</w:t>
      </w:r>
      <w:r w:rsidRPr="00FD0C48">
        <w:rPr>
          <w:color w:val="000000"/>
          <w:sz w:val="28"/>
          <w:szCs w:val="28"/>
          <w:vertAlign w:val="subscript"/>
        </w:rPr>
        <w:t>i</w:t>
      </w:r>
      <w:proofErr w:type="spellEnd"/>
      <w:r w:rsidRPr="00FD0C48">
        <w:rPr>
          <w:color w:val="000000"/>
          <w:sz w:val="28"/>
          <w:szCs w:val="28"/>
        </w:rPr>
        <w:t>, р</w:t>
      </w:r>
      <w:r w:rsidRPr="00FD0C48">
        <w:rPr>
          <w:color w:val="000000"/>
          <w:sz w:val="28"/>
          <w:szCs w:val="28"/>
          <w:vertAlign w:val="subscript"/>
        </w:rPr>
        <w:t>i-1</w:t>
      </w:r>
      <w:r w:rsidRPr="00FD0C48">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B9EB827" w14:textId="77777777" w:rsidR="00FD0C48" w:rsidRPr="00FD0C48" w:rsidRDefault="00FD0C48" w:rsidP="00FD0C48">
      <w:pPr>
        <w:ind w:firstLine="709"/>
        <w:jc w:val="both"/>
        <w:rPr>
          <w:snapToGrid w:val="0"/>
          <w:sz w:val="28"/>
          <w:szCs w:val="28"/>
        </w:rPr>
      </w:pPr>
      <w:r w:rsidRPr="00FD0C48">
        <w:rPr>
          <w:sz w:val="28"/>
          <w:szCs w:val="28"/>
        </w:rPr>
        <w:t>Установленная тепловая мощность источника тепловой энергии и количество условных единиц ООО «Велес» в 2024 году</w:t>
      </w:r>
      <w:r w:rsidRPr="00FD0C48">
        <w:rPr>
          <w:color w:val="FF0000"/>
          <w:sz w:val="28"/>
          <w:szCs w:val="28"/>
        </w:rPr>
        <w:t xml:space="preserve"> </w:t>
      </w:r>
      <w:r w:rsidRPr="00FD0C48">
        <w:rPr>
          <w:sz w:val="28"/>
          <w:szCs w:val="28"/>
        </w:rPr>
        <w:t>не меняется, соответственно, индекс изменения количества активов (ИКА) равен 0.</w:t>
      </w:r>
    </w:p>
    <w:p w14:paraId="330B7D58" w14:textId="77777777" w:rsidR="00FD0C48" w:rsidRPr="00FD0C48" w:rsidRDefault="00FD0C48" w:rsidP="00FD0C48">
      <w:pPr>
        <w:ind w:firstLine="709"/>
        <w:jc w:val="both"/>
        <w:rPr>
          <w:snapToGrid w:val="0"/>
          <w:sz w:val="28"/>
          <w:szCs w:val="28"/>
        </w:rPr>
      </w:pPr>
      <w:r w:rsidRPr="00FD0C48">
        <w:rPr>
          <w:snapToGrid w:val="0"/>
          <w:sz w:val="28"/>
          <w:szCs w:val="28"/>
        </w:rPr>
        <w:t>Для составления данного отчёта эксперты руководствовались Прогнозом Минэкономразвития РФ, опубликованным на сайте 22.09.2023, в соответствии с которым, ИПЦ на 2024 год составит 107,2 %.</w:t>
      </w:r>
    </w:p>
    <w:p w14:paraId="5AD47641" w14:textId="77777777" w:rsidR="00FD0C48" w:rsidRPr="00FD0C48" w:rsidRDefault="00FD0C48" w:rsidP="00FD0C48">
      <w:pPr>
        <w:ind w:firstLine="709"/>
        <w:jc w:val="both"/>
        <w:rPr>
          <w:snapToGrid w:val="0"/>
          <w:sz w:val="20"/>
          <w:szCs w:val="20"/>
        </w:rPr>
      </w:pPr>
    </w:p>
    <w:p w14:paraId="23C97AED" w14:textId="2DD1AC2B" w:rsidR="00FD0C48" w:rsidRPr="00FD0C48" w:rsidRDefault="00FD0C48" w:rsidP="00FD0C48">
      <w:pPr>
        <w:ind w:left="-142"/>
        <w:jc w:val="center"/>
        <w:rPr>
          <w:sz w:val="26"/>
          <w:szCs w:val="26"/>
        </w:rPr>
      </w:pPr>
      <w:r w:rsidRPr="00FD0C48">
        <w:rPr>
          <w:noProof/>
          <w:position w:val="-12"/>
          <w:sz w:val="26"/>
          <w:szCs w:val="26"/>
        </w:rPr>
        <w:drawing>
          <wp:inline distT="0" distB="0" distL="0" distR="0" wp14:anchorId="7CD36315" wp14:editId="5D30A25D">
            <wp:extent cx="485775" cy="361950"/>
            <wp:effectExtent l="0" t="0" r="0" b="0"/>
            <wp:docPr id="1649396503"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FD0C48">
        <w:rPr>
          <w:position w:val="-12"/>
          <w:sz w:val="26"/>
          <w:szCs w:val="26"/>
        </w:rPr>
        <w:t xml:space="preserve"> </w:t>
      </w:r>
      <w:r w:rsidRPr="00FD0C48">
        <w:rPr>
          <w:sz w:val="26"/>
          <w:szCs w:val="26"/>
        </w:rPr>
        <w:t xml:space="preserve">= </w:t>
      </w:r>
      <w:r w:rsidRPr="00FD0C48">
        <w:t>12 317,45 тыс. руб. × (1-1/100) × (1+0,072) × (1+0,75×0) = 13 072,26 тыс. руб.</w:t>
      </w:r>
    </w:p>
    <w:p w14:paraId="037D8B60" w14:textId="77777777" w:rsidR="00FD0C48" w:rsidRPr="00FD0C48" w:rsidRDefault="00FD0C48" w:rsidP="00FD0C48">
      <w:pPr>
        <w:ind w:firstLine="709"/>
        <w:jc w:val="both"/>
        <w:rPr>
          <w:sz w:val="20"/>
          <w:szCs w:val="20"/>
        </w:rPr>
      </w:pPr>
    </w:p>
    <w:p w14:paraId="02589AF9" w14:textId="77777777" w:rsidR="00FD0C48" w:rsidRPr="00FD0C48" w:rsidRDefault="00FD0C48" w:rsidP="00FD0C48">
      <w:pPr>
        <w:ind w:firstLine="709"/>
        <w:jc w:val="both"/>
        <w:rPr>
          <w:sz w:val="28"/>
          <w:szCs w:val="28"/>
        </w:rPr>
      </w:pPr>
      <w:r w:rsidRPr="00FD0C48">
        <w:rPr>
          <w:sz w:val="28"/>
          <w:szCs w:val="28"/>
        </w:rPr>
        <w:t>Таким образом, рост уровня операционных расходов ООО «Велес» на 2024 год составил 106,128%</w:t>
      </w:r>
    </w:p>
    <w:p w14:paraId="1C3E05AC" w14:textId="77777777" w:rsidR="00FD0C48" w:rsidRPr="00FD0C48" w:rsidRDefault="00FD0C48" w:rsidP="00FD0C48">
      <w:pPr>
        <w:tabs>
          <w:tab w:val="num" w:pos="0"/>
          <w:tab w:val="left" w:pos="426"/>
        </w:tabs>
        <w:ind w:firstLine="709"/>
        <w:jc w:val="both"/>
        <w:rPr>
          <w:sz w:val="28"/>
          <w:szCs w:val="28"/>
        </w:rPr>
      </w:pPr>
      <w:r w:rsidRPr="00FD0C48">
        <w:rPr>
          <w:sz w:val="28"/>
          <w:szCs w:val="28"/>
        </w:rPr>
        <w:t>Расчёт корректировки операционных расходов и их распределение представлены в таблицах 5 и 6.</w:t>
      </w:r>
    </w:p>
    <w:p w14:paraId="126C4858" w14:textId="77777777" w:rsidR="00FD0C48" w:rsidRPr="00FD0C48" w:rsidRDefault="00FD0C48" w:rsidP="00FD0C48">
      <w:pPr>
        <w:tabs>
          <w:tab w:val="num" w:pos="0"/>
          <w:tab w:val="left" w:pos="426"/>
        </w:tabs>
        <w:jc w:val="both"/>
        <w:rPr>
          <w:sz w:val="28"/>
          <w:szCs w:val="28"/>
        </w:rPr>
      </w:pPr>
    </w:p>
    <w:p w14:paraId="5F200C91" w14:textId="77777777" w:rsidR="00FD0C48" w:rsidRPr="00FD0C48" w:rsidRDefault="00FD0C48" w:rsidP="00FD0C48">
      <w:pPr>
        <w:ind w:firstLine="426"/>
        <w:jc w:val="right"/>
        <w:rPr>
          <w:sz w:val="28"/>
          <w:szCs w:val="28"/>
        </w:rPr>
      </w:pPr>
      <w:r w:rsidRPr="00FD0C48">
        <w:rPr>
          <w:sz w:val="28"/>
          <w:szCs w:val="28"/>
        </w:rPr>
        <w:t>Таблица 5</w:t>
      </w:r>
    </w:p>
    <w:p w14:paraId="6B8F0425" w14:textId="77777777" w:rsidR="00FD0C48" w:rsidRPr="00FD0C48" w:rsidRDefault="00FD0C48" w:rsidP="00FD0C48">
      <w:pPr>
        <w:jc w:val="center"/>
        <w:rPr>
          <w:sz w:val="28"/>
          <w:szCs w:val="28"/>
        </w:rPr>
      </w:pPr>
      <w:r w:rsidRPr="00FD0C48">
        <w:rPr>
          <w:sz w:val="28"/>
          <w:szCs w:val="28"/>
        </w:rPr>
        <w:t xml:space="preserve">Расчёт операционных (подконтрольных) расходов на 2024 год долгосрочного периода регулирования </w:t>
      </w:r>
    </w:p>
    <w:p w14:paraId="689EE7BD" w14:textId="77777777" w:rsidR="00FD0C48" w:rsidRPr="00FD0C48" w:rsidRDefault="00FD0C48" w:rsidP="00FD0C48">
      <w:pPr>
        <w:jc w:val="right"/>
      </w:pPr>
    </w:p>
    <w:tbl>
      <w:tblPr>
        <w:tblW w:w="0" w:type="auto"/>
        <w:tblLayout w:type="fixed"/>
        <w:tblLook w:val="04A0" w:firstRow="1" w:lastRow="0" w:firstColumn="1" w:lastColumn="0" w:noHBand="0" w:noVBand="1"/>
      </w:tblPr>
      <w:tblGrid>
        <w:gridCol w:w="675"/>
        <w:gridCol w:w="5529"/>
        <w:gridCol w:w="1275"/>
        <w:gridCol w:w="1418"/>
        <w:gridCol w:w="1384"/>
      </w:tblGrid>
      <w:tr w:rsidR="00FD0C48" w:rsidRPr="00FD0C48" w14:paraId="6C046D9A" w14:textId="77777777" w:rsidTr="00FC2646">
        <w:trPr>
          <w:trHeight w:val="595"/>
          <w:tblHeader/>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2D37DF" w14:textId="77777777" w:rsidR="00FD0C48" w:rsidRPr="00FD0C48" w:rsidRDefault="00FD0C48" w:rsidP="00FD0C48">
            <w:pPr>
              <w:jc w:val="center"/>
              <w:rPr>
                <w:sz w:val="22"/>
                <w:szCs w:val="22"/>
              </w:rPr>
            </w:pPr>
            <w:r w:rsidRPr="00FD0C48">
              <w:rPr>
                <w:sz w:val="22"/>
                <w:szCs w:val="22"/>
              </w:rPr>
              <w:t>№</w:t>
            </w:r>
            <w:r w:rsidRPr="00FD0C48">
              <w:rPr>
                <w:sz w:val="22"/>
                <w:szCs w:val="22"/>
              </w:rPr>
              <w:br/>
              <w:t>п. п.</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5234D" w14:textId="77777777" w:rsidR="00FD0C48" w:rsidRPr="00FD0C48" w:rsidRDefault="00FD0C48" w:rsidP="00FD0C48">
            <w:pPr>
              <w:jc w:val="center"/>
              <w:rPr>
                <w:sz w:val="22"/>
                <w:szCs w:val="22"/>
              </w:rPr>
            </w:pPr>
            <w:r w:rsidRPr="00FD0C48">
              <w:rPr>
                <w:sz w:val="22"/>
                <w:szCs w:val="22"/>
              </w:rPr>
              <w:t>Параметры расчета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83123" w14:textId="77777777" w:rsidR="00FD0C48" w:rsidRPr="00FD0C48" w:rsidRDefault="00FD0C48" w:rsidP="00FD0C48">
            <w:pPr>
              <w:ind w:left="-81"/>
              <w:jc w:val="center"/>
              <w:rPr>
                <w:sz w:val="22"/>
                <w:szCs w:val="22"/>
              </w:rPr>
            </w:pPr>
            <w:r w:rsidRPr="00FD0C48">
              <w:rPr>
                <w:sz w:val="22"/>
                <w:szCs w:val="22"/>
              </w:rPr>
              <w:t>Единица измерения</w:t>
            </w:r>
          </w:p>
        </w:tc>
        <w:tc>
          <w:tcPr>
            <w:tcW w:w="2802" w:type="dxa"/>
            <w:gridSpan w:val="2"/>
            <w:tcBorders>
              <w:top w:val="single" w:sz="4" w:space="0" w:color="auto"/>
              <w:left w:val="single" w:sz="4" w:space="0" w:color="auto"/>
              <w:bottom w:val="single" w:sz="4" w:space="0" w:color="auto"/>
              <w:right w:val="single" w:sz="4" w:space="0" w:color="auto"/>
            </w:tcBorders>
            <w:vAlign w:val="center"/>
          </w:tcPr>
          <w:p w14:paraId="7FB208B1" w14:textId="77777777" w:rsidR="00FD0C48" w:rsidRPr="00FD0C48" w:rsidRDefault="00FD0C48" w:rsidP="00FD0C48">
            <w:pPr>
              <w:jc w:val="center"/>
              <w:rPr>
                <w:sz w:val="22"/>
                <w:szCs w:val="22"/>
              </w:rPr>
            </w:pPr>
            <w:r w:rsidRPr="00FD0C48">
              <w:rPr>
                <w:sz w:val="22"/>
                <w:szCs w:val="22"/>
              </w:rPr>
              <w:t>Долгосрочный период регулирования</w:t>
            </w:r>
          </w:p>
        </w:tc>
      </w:tr>
      <w:tr w:rsidR="00FD0C48" w:rsidRPr="00FD0C48" w14:paraId="3541E3FF" w14:textId="77777777" w:rsidTr="00FC2646">
        <w:trPr>
          <w:trHeight w:val="595"/>
          <w:tblHeader/>
        </w:trPr>
        <w:tc>
          <w:tcPr>
            <w:tcW w:w="675" w:type="dxa"/>
            <w:vMerge/>
            <w:tcBorders>
              <w:top w:val="single" w:sz="4" w:space="0" w:color="auto"/>
              <w:left w:val="single" w:sz="4" w:space="0" w:color="auto"/>
              <w:bottom w:val="single" w:sz="4" w:space="0" w:color="000000"/>
              <w:right w:val="single" w:sz="4" w:space="0" w:color="auto"/>
            </w:tcBorders>
            <w:vAlign w:val="center"/>
            <w:hideMark/>
          </w:tcPr>
          <w:p w14:paraId="00ED9E2B" w14:textId="77777777" w:rsidR="00FD0C48" w:rsidRPr="00FD0C48" w:rsidRDefault="00FD0C48" w:rsidP="00FD0C48">
            <w:pPr>
              <w:rPr>
                <w:sz w:val="22"/>
                <w:szCs w:val="22"/>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36D9766B" w14:textId="77777777" w:rsidR="00FD0C48" w:rsidRPr="00FD0C48" w:rsidRDefault="00FD0C48" w:rsidP="00FD0C48">
            <w:pP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FA0B373" w14:textId="77777777" w:rsidR="00FD0C48" w:rsidRPr="00FD0C48" w:rsidRDefault="00FD0C48" w:rsidP="00FD0C48">
            <w:pPr>
              <w:jc w:val="center"/>
              <w:rPr>
                <w:sz w:val="22"/>
                <w:szCs w:val="22"/>
              </w:rPr>
            </w:pPr>
          </w:p>
          <w:p w14:paraId="63111A24" w14:textId="77777777" w:rsidR="00FD0C48" w:rsidRPr="00FD0C48" w:rsidRDefault="00FD0C48" w:rsidP="00FD0C48">
            <w:pPr>
              <w:jc w:val="center"/>
              <w:rPr>
                <w:sz w:val="22"/>
                <w:szCs w:val="22"/>
              </w:rPr>
            </w:pPr>
            <w:r w:rsidRPr="00FD0C48">
              <w:rPr>
                <w:sz w:val="22"/>
                <w:szCs w:val="22"/>
              </w:rPr>
              <w:t xml:space="preserve">год </w:t>
            </w:r>
          </w:p>
        </w:tc>
        <w:tc>
          <w:tcPr>
            <w:tcW w:w="1418" w:type="dxa"/>
            <w:tcBorders>
              <w:top w:val="single" w:sz="4" w:space="0" w:color="auto"/>
              <w:left w:val="single" w:sz="4" w:space="0" w:color="auto"/>
              <w:bottom w:val="single" w:sz="4" w:space="0" w:color="auto"/>
              <w:right w:val="single" w:sz="4" w:space="0" w:color="auto"/>
            </w:tcBorders>
            <w:vAlign w:val="center"/>
          </w:tcPr>
          <w:p w14:paraId="2224CF57" w14:textId="77777777" w:rsidR="00FD0C48" w:rsidRPr="00FD0C48" w:rsidRDefault="00FD0C48" w:rsidP="00FD0C48">
            <w:pPr>
              <w:jc w:val="center"/>
              <w:rPr>
                <w:sz w:val="22"/>
                <w:szCs w:val="22"/>
              </w:rPr>
            </w:pPr>
            <w:r w:rsidRPr="00FD0C48">
              <w:rPr>
                <w:sz w:val="22"/>
                <w:szCs w:val="22"/>
              </w:rPr>
              <w:t>2023</w:t>
            </w:r>
          </w:p>
        </w:tc>
        <w:tc>
          <w:tcPr>
            <w:tcW w:w="1384" w:type="dxa"/>
            <w:tcBorders>
              <w:top w:val="single" w:sz="4" w:space="0" w:color="auto"/>
              <w:left w:val="single" w:sz="4" w:space="0" w:color="auto"/>
              <w:bottom w:val="single" w:sz="4" w:space="0" w:color="auto"/>
              <w:right w:val="single" w:sz="4" w:space="0" w:color="auto"/>
            </w:tcBorders>
            <w:vAlign w:val="center"/>
          </w:tcPr>
          <w:p w14:paraId="79330489" w14:textId="77777777" w:rsidR="00FD0C48" w:rsidRPr="00FD0C48" w:rsidRDefault="00FD0C48" w:rsidP="00FD0C48">
            <w:pPr>
              <w:jc w:val="center"/>
              <w:rPr>
                <w:sz w:val="22"/>
                <w:szCs w:val="22"/>
              </w:rPr>
            </w:pPr>
            <w:r w:rsidRPr="00FD0C48">
              <w:rPr>
                <w:sz w:val="22"/>
                <w:szCs w:val="22"/>
              </w:rPr>
              <w:t>2024</w:t>
            </w:r>
          </w:p>
        </w:tc>
      </w:tr>
      <w:tr w:rsidR="00FD0C48" w:rsidRPr="00FD0C48" w14:paraId="1A184898" w14:textId="77777777" w:rsidTr="00FC2646">
        <w:trPr>
          <w:trHeight w:val="515"/>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14:paraId="3BD47A97" w14:textId="77777777" w:rsidR="00FD0C48" w:rsidRPr="00FD0C48" w:rsidRDefault="00FD0C48" w:rsidP="00FD0C48">
            <w:pPr>
              <w:jc w:val="center"/>
              <w:rPr>
                <w:sz w:val="22"/>
                <w:szCs w:val="22"/>
              </w:rPr>
            </w:pPr>
            <w:r w:rsidRPr="00FD0C48">
              <w:rPr>
                <w:sz w:val="22"/>
                <w:szCs w:val="22"/>
              </w:rPr>
              <w:t>1</w:t>
            </w:r>
          </w:p>
        </w:tc>
        <w:tc>
          <w:tcPr>
            <w:tcW w:w="5529" w:type="dxa"/>
            <w:tcBorders>
              <w:top w:val="single" w:sz="4" w:space="0" w:color="auto"/>
              <w:left w:val="nil"/>
              <w:bottom w:val="single" w:sz="4" w:space="0" w:color="auto"/>
              <w:right w:val="single" w:sz="4" w:space="0" w:color="auto"/>
            </w:tcBorders>
            <w:shd w:val="clear" w:color="auto" w:fill="auto"/>
            <w:noWrap/>
            <w:hideMark/>
          </w:tcPr>
          <w:p w14:paraId="616FBB3C" w14:textId="77777777" w:rsidR="00FD0C48" w:rsidRPr="00FD0C48" w:rsidRDefault="00FD0C48" w:rsidP="00FD0C48">
            <w:pPr>
              <w:rPr>
                <w:sz w:val="22"/>
                <w:szCs w:val="22"/>
              </w:rPr>
            </w:pPr>
            <w:r w:rsidRPr="00FD0C48">
              <w:rPr>
                <w:sz w:val="22"/>
                <w:szCs w:val="22"/>
              </w:rPr>
              <w:t> Индекс потребительских цен на расчетный период регулирования (ИПЦ)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ED879" w14:textId="77777777" w:rsidR="00FD0C48" w:rsidRPr="00FD0C48" w:rsidRDefault="00FD0C48" w:rsidP="00FD0C48">
            <w:pPr>
              <w:jc w:val="center"/>
              <w:rPr>
                <w:sz w:val="22"/>
                <w:szCs w:val="22"/>
              </w:rPr>
            </w:pPr>
          </w:p>
          <w:p w14:paraId="35734E1C" w14:textId="77777777" w:rsidR="00FD0C48" w:rsidRPr="00FD0C48" w:rsidRDefault="00FD0C48" w:rsidP="00FD0C4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3884BD6" w14:textId="77777777" w:rsidR="00FD0C48" w:rsidRPr="00FD0C48" w:rsidRDefault="00FD0C48" w:rsidP="00FD0C48">
            <w:pPr>
              <w:jc w:val="center"/>
              <w:rPr>
                <w:snapToGrid w:val="0"/>
                <w:sz w:val="22"/>
                <w:szCs w:val="22"/>
              </w:rPr>
            </w:pPr>
            <w:r w:rsidRPr="00FD0C48">
              <w:rPr>
                <w:szCs w:val="20"/>
              </w:rPr>
              <w:t>1,04</w:t>
            </w:r>
          </w:p>
        </w:tc>
        <w:tc>
          <w:tcPr>
            <w:tcW w:w="1384" w:type="dxa"/>
            <w:tcBorders>
              <w:top w:val="single" w:sz="4" w:space="0" w:color="auto"/>
              <w:left w:val="single" w:sz="4" w:space="0" w:color="auto"/>
              <w:bottom w:val="single" w:sz="4" w:space="0" w:color="auto"/>
              <w:right w:val="single" w:sz="4" w:space="0" w:color="auto"/>
            </w:tcBorders>
            <w:vAlign w:val="center"/>
          </w:tcPr>
          <w:p w14:paraId="3ED2050B" w14:textId="77777777" w:rsidR="00FD0C48" w:rsidRPr="00FD0C48" w:rsidRDefault="00FD0C48" w:rsidP="00FD0C48">
            <w:pPr>
              <w:jc w:val="center"/>
              <w:rPr>
                <w:snapToGrid w:val="0"/>
                <w:sz w:val="22"/>
                <w:szCs w:val="22"/>
              </w:rPr>
            </w:pPr>
            <w:r w:rsidRPr="00FD0C48">
              <w:rPr>
                <w:snapToGrid w:val="0"/>
                <w:sz w:val="22"/>
                <w:szCs w:val="22"/>
              </w:rPr>
              <w:t>1,072</w:t>
            </w:r>
          </w:p>
        </w:tc>
      </w:tr>
      <w:tr w:rsidR="00FD0C48" w:rsidRPr="00FD0C48" w14:paraId="1E243C28" w14:textId="77777777" w:rsidTr="00FC2646">
        <w:trPr>
          <w:trHeight w:val="595"/>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14:paraId="30A5C1A4" w14:textId="77777777" w:rsidR="00FD0C48" w:rsidRPr="00FD0C48" w:rsidRDefault="00FD0C48" w:rsidP="00FD0C48">
            <w:pPr>
              <w:jc w:val="center"/>
              <w:rPr>
                <w:sz w:val="22"/>
                <w:szCs w:val="22"/>
              </w:rPr>
            </w:pPr>
            <w:r w:rsidRPr="00FD0C48">
              <w:rPr>
                <w:sz w:val="22"/>
                <w:szCs w:val="22"/>
              </w:rPr>
              <w:lastRenderedPageBreak/>
              <w:t>2</w:t>
            </w:r>
          </w:p>
        </w:tc>
        <w:tc>
          <w:tcPr>
            <w:tcW w:w="5529" w:type="dxa"/>
            <w:tcBorders>
              <w:top w:val="single" w:sz="4" w:space="0" w:color="auto"/>
              <w:left w:val="nil"/>
              <w:bottom w:val="single" w:sz="4" w:space="0" w:color="auto"/>
              <w:right w:val="single" w:sz="4" w:space="0" w:color="auto"/>
            </w:tcBorders>
            <w:shd w:val="clear" w:color="auto" w:fill="auto"/>
            <w:noWrap/>
            <w:hideMark/>
          </w:tcPr>
          <w:p w14:paraId="620282EC" w14:textId="77777777" w:rsidR="00FD0C48" w:rsidRPr="00FD0C48" w:rsidRDefault="00FD0C48" w:rsidP="00FD0C48">
            <w:pPr>
              <w:rPr>
                <w:sz w:val="22"/>
                <w:szCs w:val="22"/>
              </w:rPr>
            </w:pPr>
            <w:r w:rsidRPr="00FD0C48">
              <w:rPr>
                <w:sz w:val="22"/>
                <w:szCs w:val="22"/>
              </w:rPr>
              <w:t> Индекс эффективности операционных расходов (ИР)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5897A" w14:textId="77777777" w:rsidR="00FD0C48" w:rsidRPr="00FD0C48" w:rsidRDefault="00FD0C48" w:rsidP="00FD0C48">
            <w:pPr>
              <w:jc w:val="center"/>
              <w:rPr>
                <w:sz w:val="22"/>
                <w:szCs w:val="22"/>
              </w:rPr>
            </w:pPr>
            <w:r w:rsidRPr="00FD0C48">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7357DCD1" w14:textId="77777777" w:rsidR="00FD0C48" w:rsidRPr="00FD0C48" w:rsidRDefault="00FD0C48" w:rsidP="00FD0C48">
            <w:pPr>
              <w:jc w:val="center"/>
              <w:rPr>
                <w:snapToGrid w:val="0"/>
                <w:sz w:val="22"/>
                <w:szCs w:val="22"/>
              </w:rPr>
            </w:pPr>
            <w:r w:rsidRPr="00FD0C48">
              <w:rPr>
                <w:szCs w:val="20"/>
              </w:rPr>
              <w:t>1,00</w:t>
            </w:r>
          </w:p>
        </w:tc>
        <w:tc>
          <w:tcPr>
            <w:tcW w:w="1384" w:type="dxa"/>
            <w:tcBorders>
              <w:top w:val="single" w:sz="4" w:space="0" w:color="auto"/>
              <w:left w:val="single" w:sz="4" w:space="0" w:color="auto"/>
              <w:bottom w:val="single" w:sz="4" w:space="0" w:color="auto"/>
              <w:right w:val="single" w:sz="4" w:space="0" w:color="auto"/>
            </w:tcBorders>
            <w:vAlign w:val="center"/>
          </w:tcPr>
          <w:p w14:paraId="0CBF336B" w14:textId="77777777" w:rsidR="00FD0C48" w:rsidRPr="00FD0C48" w:rsidRDefault="00FD0C48" w:rsidP="00FD0C48">
            <w:pPr>
              <w:jc w:val="center"/>
              <w:rPr>
                <w:snapToGrid w:val="0"/>
                <w:sz w:val="22"/>
                <w:szCs w:val="22"/>
              </w:rPr>
            </w:pPr>
            <w:r w:rsidRPr="00FD0C48">
              <w:rPr>
                <w:snapToGrid w:val="0"/>
                <w:sz w:val="22"/>
                <w:szCs w:val="22"/>
              </w:rPr>
              <w:t>1,00</w:t>
            </w:r>
          </w:p>
        </w:tc>
      </w:tr>
      <w:tr w:rsidR="00FD0C48" w:rsidRPr="00FD0C48" w14:paraId="58D72D50" w14:textId="77777777" w:rsidTr="00FC2646">
        <w:trPr>
          <w:trHeight w:val="595"/>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14:paraId="6F248B6B" w14:textId="77777777" w:rsidR="00FD0C48" w:rsidRPr="00FD0C48" w:rsidRDefault="00FD0C48" w:rsidP="00FD0C48">
            <w:pPr>
              <w:jc w:val="center"/>
              <w:rPr>
                <w:sz w:val="22"/>
                <w:szCs w:val="22"/>
              </w:rPr>
            </w:pPr>
            <w:r w:rsidRPr="00FD0C48">
              <w:rPr>
                <w:sz w:val="22"/>
                <w:szCs w:val="22"/>
              </w:rPr>
              <w:t>3</w:t>
            </w:r>
          </w:p>
        </w:tc>
        <w:tc>
          <w:tcPr>
            <w:tcW w:w="5529" w:type="dxa"/>
            <w:tcBorders>
              <w:top w:val="single" w:sz="4" w:space="0" w:color="auto"/>
              <w:left w:val="nil"/>
              <w:bottom w:val="single" w:sz="4" w:space="0" w:color="auto"/>
              <w:right w:val="single" w:sz="4" w:space="0" w:color="auto"/>
            </w:tcBorders>
            <w:shd w:val="clear" w:color="auto" w:fill="auto"/>
            <w:noWrap/>
            <w:hideMark/>
          </w:tcPr>
          <w:p w14:paraId="68056D3F" w14:textId="77777777" w:rsidR="00FD0C48" w:rsidRPr="00FD0C48" w:rsidRDefault="00FD0C48" w:rsidP="00FD0C48">
            <w:pPr>
              <w:rPr>
                <w:sz w:val="22"/>
                <w:szCs w:val="22"/>
              </w:rPr>
            </w:pPr>
            <w:r w:rsidRPr="00FD0C48">
              <w:rPr>
                <w:sz w:val="22"/>
                <w:szCs w:val="22"/>
              </w:rPr>
              <w:t> Индекс изменения количества активов (ИКА)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D00F3" w14:textId="77777777" w:rsidR="00FD0C48" w:rsidRPr="00FD0C48" w:rsidRDefault="00FD0C48" w:rsidP="00FD0C48">
            <w:pPr>
              <w:jc w:val="center"/>
              <w:rPr>
                <w:sz w:val="22"/>
                <w:szCs w:val="22"/>
              </w:rPr>
            </w:pPr>
            <w:r w:rsidRPr="00FD0C48">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465A35CE" w14:textId="77777777" w:rsidR="00FD0C48" w:rsidRPr="00FD0C48" w:rsidRDefault="00FD0C48" w:rsidP="00FD0C48">
            <w:pPr>
              <w:jc w:val="center"/>
              <w:rPr>
                <w:snapToGrid w:val="0"/>
                <w:sz w:val="22"/>
                <w:szCs w:val="22"/>
              </w:rPr>
            </w:pPr>
            <w:r w:rsidRPr="00FD0C48">
              <w:rPr>
                <w:szCs w:val="20"/>
              </w:rPr>
              <w:t>0</w:t>
            </w:r>
          </w:p>
        </w:tc>
        <w:tc>
          <w:tcPr>
            <w:tcW w:w="1384" w:type="dxa"/>
            <w:tcBorders>
              <w:top w:val="single" w:sz="4" w:space="0" w:color="auto"/>
              <w:left w:val="single" w:sz="4" w:space="0" w:color="auto"/>
              <w:bottom w:val="single" w:sz="4" w:space="0" w:color="auto"/>
              <w:right w:val="single" w:sz="4" w:space="0" w:color="auto"/>
            </w:tcBorders>
            <w:vAlign w:val="center"/>
          </w:tcPr>
          <w:p w14:paraId="0DCEFD46" w14:textId="77777777" w:rsidR="00FD0C48" w:rsidRPr="00FD0C48" w:rsidRDefault="00FD0C48" w:rsidP="00FD0C48">
            <w:pPr>
              <w:jc w:val="center"/>
              <w:rPr>
                <w:snapToGrid w:val="0"/>
                <w:sz w:val="22"/>
                <w:szCs w:val="22"/>
              </w:rPr>
            </w:pPr>
            <w:r w:rsidRPr="00FD0C48">
              <w:rPr>
                <w:snapToGrid w:val="0"/>
                <w:sz w:val="22"/>
                <w:szCs w:val="22"/>
              </w:rPr>
              <w:t>0</w:t>
            </w:r>
          </w:p>
        </w:tc>
      </w:tr>
      <w:tr w:rsidR="00FD0C48" w:rsidRPr="00FD0C48" w14:paraId="796777E7" w14:textId="77777777" w:rsidTr="00FC2646">
        <w:trPr>
          <w:trHeight w:val="1190"/>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14:paraId="51F22975" w14:textId="77777777" w:rsidR="00FD0C48" w:rsidRPr="00FD0C48" w:rsidRDefault="00FD0C48" w:rsidP="00FD0C48">
            <w:pPr>
              <w:jc w:val="center"/>
              <w:rPr>
                <w:sz w:val="22"/>
                <w:szCs w:val="22"/>
              </w:rPr>
            </w:pPr>
            <w:r w:rsidRPr="00FD0C48">
              <w:rPr>
                <w:sz w:val="22"/>
                <w:szCs w:val="22"/>
              </w:rPr>
              <w:t>3.1</w:t>
            </w:r>
          </w:p>
        </w:tc>
        <w:tc>
          <w:tcPr>
            <w:tcW w:w="5529" w:type="dxa"/>
            <w:tcBorders>
              <w:top w:val="single" w:sz="4" w:space="0" w:color="auto"/>
              <w:left w:val="nil"/>
              <w:bottom w:val="single" w:sz="4" w:space="0" w:color="auto"/>
              <w:right w:val="single" w:sz="4" w:space="0" w:color="auto"/>
            </w:tcBorders>
            <w:shd w:val="clear" w:color="auto" w:fill="auto"/>
            <w:noWrap/>
            <w:hideMark/>
          </w:tcPr>
          <w:p w14:paraId="522D4DB6" w14:textId="77777777" w:rsidR="00FD0C48" w:rsidRPr="00FD0C48" w:rsidRDefault="00FD0C48" w:rsidP="00FD0C48">
            <w:pPr>
              <w:rPr>
                <w:sz w:val="22"/>
                <w:szCs w:val="22"/>
              </w:rPr>
            </w:pPr>
            <w:r w:rsidRPr="00FD0C48">
              <w:rPr>
                <w:sz w:val="22"/>
                <w:szCs w:val="22"/>
              </w:rPr>
              <w:t> Количество условных единиц, относящихся к активам, необходимым</w:t>
            </w:r>
            <w:r w:rsidRPr="00FD0C48">
              <w:rPr>
                <w:sz w:val="22"/>
                <w:szCs w:val="22"/>
              </w:rPr>
              <w:br/>
              <w:t>для осуществления регулируемой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B21A6" w14:textId="77777777" w:rsidR="00FD0C48" w:rsidRPr="00FD0C48" w:rsidRDefault="00FD0C48" w:rsidP="00FD0C48">
            <w:pPr>
              <w:jc w:val="center"/>
              <w:rPr>
                <w:sz w:val="22"/>
                <w:szCs w:val="22"/>
              </w:rPr>
            </w:pPr>
            <w:r w:rsidRPr="00FD0C48">
              <w:rPr>
                <w:sz w:val="22"/>
                <w:szCs w:val="22"/>
              </w:rPr>
              <w:t>у.е.</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5916B1AC" w14:textId="77777777" w:rsidR="00FD0C48" w:rsidRPr="00FD0C48" w:rsidRDefault="00FD0C48" w:rsidP="00FD0C48">
            <w:pPr>
              <w:jc w:val="center"/>
              <w:rPr>
                <w:sz w:val="22"/>
                <w:szCs w:val="22"/>
              </w:rPr>
            </w:pPr>
            <w:r w:rsidRPr="00FD0C48">
              <w:rPr>
                <w:szCs w:val="20"/>
              </w:rPr>
              <w:t>-</w:t>
            </w:r>
          </w:p>
        </w:tc>
        <w:tc>
          <w:tcPr>
            <w:tcW w:w="1384" w:type="dxa"/>
            <w:tcBorders>
              <w:top w:val="single" w:sz="4" w:space="0" w:color="auto"/>
              <w:left w:val="nil"/>
              <w:bottom w:val="single" w:sz="4" w:space="0" w:color="auto"/>
              <w:right w:val="single" w:sz="4" w:space="0" w:color="000000"/>
            </w:tcBorders>
            <w:shd w:val="clear" w:color="auto" w:fill="auto"/>
            <w:vAlign w:val="center"/>
          </w:tcPr>
          <w:p w14:paraId="56AB018E" w14:textId="77777777" w:rsidR="00FD0C48" w:rsidRPr="00FD0C48" w:rsidRDefault="00FD0C48" w:rsidP="00FD0C48">
            <w:pPr>
              <w:jc w:val="center"/>
              <w:rPr>
                <w:sz w:val="22"/>
                <w:szCs w:val="22"/>
              </w:rPr>
            </w:pPr>
            <w:r w:rsidRPr="00FD0C48">
              <w:rPr>
                <w:sz w:val="22"/>
                <w:szCs w:val="22"/>
              </w:rPr>
              <w:t>-</w:t>
            </w:r>
          </w:p>
        </w:tc>
      </w:tr>
      <w:tr w:rsidR="00FD0C48" w:rsidRPr="00FD0C48" w14:paraId="3103ADF2" w14:textId="77777777" w:rsidTr="00FC2646">
        <w:trPr>
          <w:trHeight w:val="595"/>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14:paraId="116FD886" w14:textId="77777777" w:rsidR="00FD0C48" w:rsidRPr="00FD0C48" w:rsidRDefault="00FD0C48" w:rsidP="00FD0C48">
            <w:pPr>
              <w:jc w:val="center"/>
              <w:rPr>
                <w:sz w:val="22"/>
                <w:szCs w:val="22"/>
              </w:rPr>
            </w:pPr>
            <w:r w:rsidRPr="00FD0C48">
              <w:rPr>
                <w:sz w:val="22"/>
                <w:szCs w:val="22"/>
              </w:rPr>
              <w:t>3.2</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0AD24D0C" w14:textId="77777777" w:rsidR="00FD0C48" w:rsidRPr="00FD0C48" w:rsidRDefault="00FD0C48" w:rsidP="00FD0C48">
            <w:pPr>
              <w:rPr>
                <w:sz w:val="22"/>
                <w:szCs w:val="22"/>
              </w:rPr>
            </w:pPr>
            <w:r w:rsidRPr="00FD0C48">
              <w:rPr>
                <w:sz w:val="22"/>
                <w:szCs w:val="22"/>
              </w:rPr>
              <w:t> Установленная тепловая мощность источника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279F6" w14:textId="77777777" w:rsidR="00FD0C48" w:rsidRPr="00FD0C48" w:rsidRDefault="00FD0C48" w:rsidP="00FD0C48">
            <w:pPr>
              <w:jc w:val="center"/>
              <w:rPr>
                <w:sz w:val="22"/>
                <w:szCs w:val="22"/>
              </w:rPr>
            </w:pPr>
          </w:p>
          <w:p w14:paraId="4B6D9979" w14:textId="77777777" w:rsidR="00FD0C48" w:rsidRPr="00FD0C48" w:rsidRDefault="00FD0C48" w:rsidP="00FD0C48">
            <w:pPr>
              <w:jc w:val="center"/>
              <w:rPr>
                <w:sz w:val="22"/>
                <w:szCs w:val="22"/>
              </w:rPr>
            </w:pPr>
            <w:r w:rsidRPr="00FD0C48">
              <w:rPr>
                <w:sz w:val="22"/>
                <w:szCs w:val="22"/>
              </w:rPr>
              <w:t>Гкал/ч</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6A59F42" w14:textId="77777777" w:rsidR="00FD0C48" w:rsidRPr="00FD0C48" w:rsidRDefault="00FD0C48" w:rsidP="00FD0C48">
            <w:pPr>
              <w:jc w:val="center"/>
              <w:rPr>
                <w:sz w:val="22"/>
                <w:szCs w:val="22"/>
              </w:rPr>
            </w:pPr>
            <w:r w:rsidRPr="00FD0C48">
              <w:rPr>
                <w:szCs w:val="20"/>
              </w:rPr>
              <w:t>-</w:t>
            </w:r>
          </w:p>
        </w:tc>
        <w:tc>
          <w:tcPr>
            <w:tcW w:w="1384" w:type="dxa"/>
            <w:tcBorders>
              <w:top w:val="single" w:sz="4" w:space="0" w:color="auto"/>
              <w:left w:val="nil"/>
              <w:bottom w:val="single" w:sz="4" w:space="0" w:color="auto"/>
              <w:right w:val="single" w:sz="4" w:space="0" w:color="000000"/>
            </w:tcBorders>
            <w:shd w:val="clear" w:color="auto" w:fill="auto"/>
            <w:vAlign w:val="center"/>
          </w:tcPr>
          <w:p w14:paraId="5ADB7AD2" w14:textId="77777777" w:rsidR="00FD0C48" w:rsidRPr="00FD0C48" w:rsidRDefault="00FD0C48" w:rsidP="00FD0C48">
            <w:pPr>
              <w:jc w:val="center"/>
              <w:rPr>
                <w:sz w:val="22"/>
                <w:szCs w:val="22"/>
              </w:rPr>
            </w:pPr>
            <w:r w:rsidRPr="00FD0C48">
              <w:rPr>
                <w:sz w:val="22"/>
                <w:szCs w:val="22"/>
              </w:rPr>
              <w:t>-</w:t>
            </w:r>
          </w:p>
        </w:tc>
      </w:tr>
      <w:tr w:rsidR="00FD0C48" w:rsidRPr="00FD0C48" w14:paraId="4168500A" w14:textId="77777777" w:rsidTr="00FC2646">
        <w:trPr>
          <w:trHeight w:val="595"/>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14:paraId="7534E6B7" w14:textId="77777777" w:rsidR="00FD0C48" w:rsidRPr="00FD0C48" w:rsidRDefault="00FD0C48" w:rsidP="00FD0C48">
            <w:pPr>
              <w:jc w:val="center"/>
              <w:rPr>
                <w:sz w:val="22"/>
                <w:szCs w:val="22"/>
              </w:rPr>
            </w:pPr>
            <w:r w:rsidRPr="00FD0C48">
              <w:rPr>
                <w:sz w:val="22"/>
                <w:szCs w:val="22"/>
              </w:rPr>
              <w:t>4</w:t>
            </w:r>
          </w:p>
        </w:tc>
        <w:tc>
          <w:tcPr>
            <w:tcW w:w="5529" w:type="dxa"/>
            <w:tcBorders>
              <w:top w:val="single" w:sz="4" w:space="0" w:color="auto"/>
              <w:left w:val="nil"/>
              <w:bottom w:val="single" w:sz="4" w:space="0" w:color="auto"/>
              <w:right w:val="single" w:sz="4" w:space="0" w:color="auto"/>
            </w:tcBorders>
            <w:shd w:val="clear" w:color="auto" w:fill="auto"/>
            <w:noWrap/>
            <w:hideMark/>
          </w:tcPr>
          <w:p w14:paraId="0983F777" w14:textId="77777777" w:rsidR="00FD0C48" w:rsidRPr="00FD0C48" w:rsidRDefault="00FD0C48" w:rsidP="00FD0C48">
            <w:pPr>
              <w:rPr>
                <w:sz w:val="22"/>
                <w:szCs w:val="22"/>
              </w:rPr>
            </w:pPr>
            <w:r w:rsidRPr="00FD0C48">
              <w:rPr>
                <w:sz w:val="22"/>
                <w:szCs w:val="22"/>
              </w:rPr>
              <w:t>Коэффициент эластичности затрат по росту активов (</w:t>
            </w:r>
            <w:proofErr w:type="spellStart"/>
            <w:r w:rsidRPr="00FD0C48">
              <w:rPr>
                <w:sz w:val="22"/>
                <w:szCs w:val="22"/>
              </w:rPr>
              <w:t>К</w:t>
            </w:r>
            <w:r w:rsidRPr="00FD0C48">
              <w:rPr>
                <w:sz w:val="22"/>
                <w:szCs w:val="22"/>
                <w:vertAlign w:val="subscript"/>
              </w:rPr>
              <w:t>эл</w:t>
            </w:r>
            <w:proofErr w:type="spellEnd"/>
            <w:r w:rsidRPr="00FD0C48">
              <w:rPr>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942CF" w14:textId="77777777" w:rsidR="00FD0C48" w:rsidRPr="00FD0C48" w:rsidRDefault="00FD0C48" w:rsidP="00FD0C48">
            <w:pPr>
              <w:jc w:val="center"/>
              <w:rPr>
                <w:sz w:val="22"/>
                <w:szCs w:val="22"/>
              </w:rPr>
            </w:pPr>
          </w:p>
          <w:p w14:paraId="2C44C9FB" w14:textId="77777777" w:rsidR="00FD0C48" w:rsidRPr="00FD0C48" w:rsidRDefault="00FD0C48" w:rsidP="00FD0C4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605604C" w14:textId="77777777" w:rsidR="00FD0C48" w:rsidRPr="00FD0C48" w:rsidRDefault="00FD0C48" w:rsidP="00FD0C48">
            <w:pPr>
              <w:jc w:val="center"/>
              <w:rPr>
                <w:sz w:val="22"/>
                <w:szCs w:val="22"/>
              </w:rPr>
            </w:pPr>
            <w:r w:rsidRPr="00FD0C48">
              <w:rPr>
                <w:szCs w:val="20"/>
              </w:rPr>
              <w:t>0,75</w:t>
            </w:r>
          </w:p>
        </w:tc>
        <w:tc>
          <w:tcPr>
            <w:tcW w:w="1384" w:type="dxa"/>
            <w:tcBorders>
              <w:top w:val="single" w:sz="4" w:space="0" w:color="auto"/>
              <w:left w:val="single" w:sz="4" w:space="0" w:color="auto"/>
              <w:bottom w:val="single" w:sz="4" w:space="0" w:color="auto"/>
              <w:right w:val="single" w:sz="4" w:space="0" w:color="auto"/>
            </w:tcBorders>
            <w:vAlign w:val="center"/>
          </w:tcPr>
          <w:p w14:paraId="774C33B3" w14:textId="77777777" w:rsidR="00FD0C48" w:rsidRPr="00FD0C48" w:rsidRDefault="00FD0C48" w:rsidP="00FD0C48">
            <w:pPr>
              <w:jc w:val="center"/>
              <w:rPr>
                <w:sz w:val="22"/>
                <w:szCs w:val="22"/>
              </w:rPr>
            </w:pPr>
            <w:r w:rsidRPr="00FD0C48">
              <w:rPr>
                <w:sz w:val="22"/>
                <w:szCs w:val="22"/>
              </w:rPr>
              <w:t>0,75</w:t>
            </w:r>
          </w:p>
        </w:tc>
      </w:tr>
      <w:tr w:rsidR="00FD0C48" w:rsidRPr="00FD0C48" w14:paraId="225AF5FC" w14:textId="77777777" w:rsidTr="00FC2646">
        <w:trPr>
          <w:trHeight w:val="335"/>
        </w:trPr>
        <w:tc>
          <w:tcPr>
            <w:tcW w:w="675" w:type="dxa"/>
            <w:tcBorders>
              <w:top w:val="single" w:sz="4" w:space="0" w:color="auto"/>
              <w:left w:val="single" w:sz="4" w:space="0" w:color="auto"/>
              <w:bottom w:val="single" w:sz="4" w:space="0" w:color="auto"/>
              <w:right w:val="single" w:sz="4" w:space="0" w:color="auto"/>
            </w:tcBorders>
            <w:shd w:val="clear" w:color="auto" w:fill="auto"/>
            <w:noWrap/>
          </w:tcPr>
          <w:p w14:paraId="59D36CC4" w14:textId="77777777" w:rsidR="00FD0C48" w:rsidRPr="00FD0C48" w:rsidRDefault="00FD0C48" w:rsidP="00FD0C48">
            <w:pPr>
              <w:jc w:val="center"/>
              <w:rPr>
                <w:sz w:val="22"/>
                <w:szCs w:val="22"/>
              </w:rPr>
            </w:pPr>
            <w:r w:rsidRPr="00FD0C48">
              <w:rPr>
                <w:sz w:val="22"/>
                <w:szCs w:val="22"/>
              </w:rPr>
              <w:t>5</w:t>
            </w:r>
          </w:p>
        </w:tc>
        <w:tc>
          <w:tcPr>
            <w:tcW w:w="5529" w:type="dxa"/>
            <w:tcBorders>
              <w:top w:val="single" w:sz="4" w:space="0" w:color="auto"/>
              <w:left w:val="nil"/>
              <w:bottom w:val="single" w:sz="4" w:space="0" w:color="auto"/>
              <w:right w:val="single" w:sz="4" w:space="0" w:color="auto"/>
            </w:tcBorders>
            <w:shd w:val="clear" w:color="auto" w:fill="auto"/>
            <w:noWrap/>
          </w:tcPr>
          <w:p w14:paraId="1F0092F1" w14:textId="77777777" w:rsidR="00FD0C48" w:rsidRPr="00FD0C48" w:rsidRDefault="00FD0C48" w:rsidP="00FD0C48">
            <w:pPr>
              <w:rPr>
                <w:sz w:val="22"/>
                <w:szCs w:val="22"/>
              </w:rPr>
            </w:pPr>
            <w:r w:rsidRPr="00FD0C48">
              <w:rPr>
                <w:sz w:val="22"/>
                <w:szCs w:val="22"/>
              </w:rPr>
              <w:t>Индекс операционных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1E510" w14:textId="77777777" w:rsidR="00FD0C48" w:rsidRPr="00FD0C48" w:rsidRDefault="00FD0C48" w:rsidP="00FD0C48">
            <w:pPr>
              <w:jc w:val="center"/>
              <w:rPr>
                <w:sz w:val="22"/>
                <w:szCs w:val="22"/>
              </w:rPr>
            </w:pPr>
            <w:r w:rsidRPr="00FD0C48">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6D8D9BE2" w14:textId="77777777" w:rsidR="00FD0C48" w:rsidRPr="00FD0C48" w:rsidRDefault="00FD0C48" w:rsidP="00FD0C48">
            <w:pPr>
              <w:jc w:val="center"/>
              <w:rPr>
                <w:sz w:val="22"/>
                <w:szCs w:val="22"/>
              </w:rPr>
            </w:pPr>
            <w:r w:rsidRPr="00FD0C48">
              <w:rPr>
                <w:szCs w:val="20"/>
              </w:rPr>
              <w:t>102,96</w:t>
            </w:r>
          </w:p>
        </w:tc>
        <w:tc>
          <w:tcPr>
            <w:tcW w:w="1384" w:type="dxa"/>
            <w:tcBorders>
              <w:top w:val="single" w:sz="4" w:space="0" w:color="auto"/>
              <w:left w:val="single" w:sz="4" w:space="0" w:color="auto"/>
              <w:bottom w:val="single" w:sz="4" w:space="0" w:color="auto"/>
              <w:right w:val="single" w:sz="4" w:space="0" w:color="auto"/>
            </w:tcBorders>
            <w:vAlign w:val="center"/>
          </w:tcPr>
          <w:p w14:paraId="6CA21DB7" w14:textId="77777777" w:rsidR="00FD0C48" w:rsidRPr="00FD0C48" w:rsidRDefault="00FD0C48" w:rsidP="00FD0C48">
            <w:pPr>
              <w:jc w:val="center"/>
              <w:rPr>
                <w:sz w:val="22"/>
                <w:szCs w:val="22"/>
              </w:rPr>
            </w:pPr>
            <w:r w:rsidRPr="00FD0C48">
              <w:rPr>
                <w:sz w:val="22"/>
                <w:szCs w:val="22"/>
              </w:rPr>
              <w:t>106,128</w:t>
            </w:r>
          </w:p>
        </w:tc>
      </w:tr>
      <w:tr w:rsidR="00FD0C48" w:rsidRPr="00FD0C48" w14:paraId="3AF779DC" w14:textId="77777777" w:rsidTr="00FC2646">
        <w:trPr>
          <w:trHeight w:val="595"/>
        </w:trPr>
        <w:tc>
          <w:tcPr>
            <w:tcW w:w="675" w:type="dxa"/>
            <w:tcBorders>
              <w:top w:val="single" w:sz="4" w:space="0" w:color="auto"/>
              <w:left w:val="single" w:sz="4" w:space="0" w:color="auto"/>
              <w:bottom w:val="single" w:sz="4" w:space="0" w:color="auto"/>
              <w:right w:val="single" w:sz="4" w:space="0" w:color="auto"/>
            </w:tcBorders>
            <w:shd w:val="clear" w:color="auto" w:fill="auto"/>
            <w:noWrap/>
            <w:hideMark/>
          </w:tcPr>
          <w:p w14:paraId="169B8BCE" w14:textId="77777777" w:rsidR="00FD0C48" w:rsidRPr="00FD0C48" w:rsidRDefault="00FD0C48" w:rsidP="00FD0C48">
            <w:pPr>
              <w:jc w:val="center"/>
              <w:rPr>
                <w:sz w:val="22"/>
                <w:szCs w:val="22"/>
              </w:rPr>
            </w:pPr>
            <w:r w:rsidRPr="00FD0C48">
              <w:rPr>
                <w:sz w:val="22"/>
                <w:szCs w:val="22"/>
              </w:rPr>
              <w:t>6</w:t>
            </w:r>
          </w:p>
        </w:tc>
        <w:tc>
          <w:tcPr>
            <w:tcW w:w="5529" w:type="dxa"/>
            <w:tcBorders>
              <w:top w:val="single" w:sz="4" w:space="0" w:color="auto"/>
              <w:left w:val="nil"/>
              <w:bottom w:val="single" w:sz="4" w:space="0" w:color="auto"/>
              <w:right w:val="single" w:sz="4" w:space="0" w:color="auto"/>
            </w:tcBorders>
            <w:shd w:val="clear" w:color="auto" w:fill="auto"/>
            <w:noWrap/>
            <w:hideMark/>
          </w:tcPr>
          <w:p w14:paraId="684F2DB5" w14:textId="77777777" w:rsidR="00FD0C48" w:rsidRPr="00FD0C48" w:rsidRDefault="00FD0C48" w:rsidP="00FD0C48">
            <w:pPr>
              <w:rPr>
                <w:sz w:val="22"/>
                <w:szCs w:val="22"/>
              </w:rPr>
            </w:pPr>
            <w:r w:rsidRPr="00FD0C48">
              <w:rPr>
                <w:sz w:val="22"/>
                <w:szCs w:val="22"/>
              </w:rPr>
              <w:t> Операционные (подконтрольные)</w:t>
            </w:r>
            <w:r w:rsidRPr="00FD0C48">
              <w:rPr>
                <w:sz w:val="22"/>
                <w:szCs w:val="22"/>
              </w:rPr>
              <w:br/>
              <w:t>расходы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96AB8" w14:textId="77777777" w:rsidR="00FD0C48" w:rsidRPr="00FD0C48" w:rsidRDefault="00FD0C48" w:rsidP="00FD0C48">
            <w:pPr>
              <w:jc w:val="center"/>
              <w:rPr>
                <w:sz w:val="22"/>
                <w:szCs w:val="22"/>
              </w:rPr>
            </w:pPr>
            <w:r w:rsidRPr="00FD0C48">
              <w:rPr>
                <w:sz w:val="22"/>
                <w:szCs w:val="22"/>
              </w:rPr>
              <w:t>тыс. руб.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589FF93F" w14:textId="77777777" w:rsidR="00FD0C48" w:rsidRPr="00FD0C48" w:rsidRDefault="00FD0C48" w:rsidP="00FD0C48">
            <w:pPr>
              <w:jc w:val="center"/>
              <w:rPr>
                <w:sz w:val="28"/>
                <w:szCs w:val="28"/>
              </w:rPr>
            </w:pPr>
            <w:r w:rsidRPr="00FD0C48">
              <w:rPr>
                <w:sz w:val="28"/>
                <w:szCs w:val="28"/>
              </w:rPr>
              <w:t>12 317,45</w:t>
            </w:r>
          </w:p>
        </w:tc>
        <w:tc>
          <w:tcPr>
            <w:tcW w:w="1384" w:type="dxa"/>
            <w:tcBorders>
              <w:top w:val="single" w:sz="4" w:space="0" w:color="auto"/>
              <w:left w:val="nil"/>
              <w:bottom w:val="single" w:sz="4" w:space="0" w:color="auto"/>
              <w:right w:val="single" w:sz="4" w:space="0" w:color="000000"/>
            </w:tcBorders>
            <w:shd w:val="clear" w:color="auto" w:fill="auto"/>
            <w:vAlign w:val="center"/>
          </w:tcPr>
          <w:p w14:paraId="0C29CF04" w14:textId="77777777" w:rsidR="00FD0C48" w:rsidRPr="00FD0C48" w:rsidRDefault="00FD0C48" w:rsidP="00FD0C48">
            <w:pPr>
              <w:jc w:val="center"/>
              <w:rPr>
                <w:sz w:val="28"/>
                <w:szCs w:val="28"/>
              </w:rPr>
            </w:pPr>
            <w:r w:rsidRPr="00FD0C48">
              <w:rPr>
                <w:sz w:val="28"/>
                <w:szCs w:val="28"/>
              </w:rPr>
              <w:t>13 072,26</w:t>
            </w:r>
          </w:p>
        </w:tc>
      </w:tr>
    </w:tbl>
    <w:p w14:paraId="430AC99C" w14:textId="77777777" w:rsidR="00FD0C48" w:rsidRPr="00FD0C48" w:rsidRDefault="00FD0C48" w:rsidP="00FD0C48">
      <w:pPr>
        <w:rPr>
          <w:sz w:val="28"/>
          <w:szCs w:val="28"/>
        </w:rPr>
      </w:pPr>
    </w:p>
    <w:p w14:paraId="0FE5339A" w14:textId="77777777" w:rsidR="00FD0C48" w:rsidRPr="00FD0C48" w:rsidRDefault="00FD0C48" w:rsidP="00FD0C48">
      <w:pPr>
        <w:jc w:val="right"/>
        <w:rPr>
          <w:sz w:val="28"/>
          <w:szCs w:val="28"/>
        </w:rPr>
      </w:pPr>
      <w:r w:rsidRPr="00FD0C48">
        <w:rPr>
          <w:sz w:val="28"/>
          <w:szCs w:val="28"/>
        </w:rPr>
        <w:t>Таблица 6</w:t>
      </w:r>
    </w:p>
    <w:p w14:paraId="66F94AD3" w14:textId="77777777" w:rsidR="00FD0C48" w:rsidRPr="00FD0C48" w:rsidRDefault="00FD0C48" w:rsidP="00FD0C48">
      <w:pPr>
        <w:jc w:val="center"/>
        <w:rPr>
          <w:sz w:val="28"/>
          <w:szCs w:val="28"/>
        </w:rPr>
      </w:pPr>
      <w:r w:rsidRPr="00FD0C48">
        <w:rPr>
          <w:sz w:val="28"/>
          <w:szCs w:val="28"/>
        </w:rPr>
        <w:t>Распределение операционных (подконтрольных) расходов</w:t>
      </w:r>
    </w:p>
    <w:p w14:paraId="04B85D1E" w14:textId="77777777" w:rsidR="00FD0C48" w:rsidRPr="00FD0C48" w:rsidRDefault="00FD0C48" w:rsidP="00FD0C48">
      <w:pPr>
        <w:jc w:val="center"/>
        <w:rPr>
          <w:sz w:val="28"/>
          <w:szCs w:val="28"/>
        </w:rPr>
      </w:pPr>
      <w:r w:rsidRPr="00FD0C48">
        <w:rPr>
          <w:sz w:val="28"/>
          <w:szCs w:val="28"/>
        </w:rPr>
        <w:t>ООО «Велес» постатейно</w:t>
      </w:r>
    </w:p>
    <w:p w14:paraId="2FD900EC" w14:textId="77777777" w:rsidR="00FD0C48" w:rsidRPr="00FD0C48" w:rsidRDefault="00FD0C48" w:rsidP="00FD0C48">
      <w:pPr>
        <w:ind w:firstLine="709"/>
        <w:jc w:val="right"/>
        <w:rPr>
          <w:sz w:val="28"/>
          <w:szCs w:val="28"/>
        </w:rPr>
      </w:pPr>
      <w:r w:rsidRPr="00FD0C48">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6670"/>
        <w:gridCol w:w="2199"/>
      </w:tblGrid>
      <w:tr w:rsidR="00FD0C48" w:rsidRPr="00FD0C48" w14:paraId="041B6962" w14:textId="77777777" w:rsidTr="00FC2646">
        <w:trPr>
          <w:trHeight w:val="417"/>
          <w:tblHeader/>
        </w:trPr>
        <w:tc>
          <w:tcPr>
            <w:tcW w:w="394" w:type="pct"/>
            <w:shd w:val="clear" w:color="auto" w:fill="auto"/>
            <w:vAlign w:val="center"/>
            <w:hideMark/>
          </w:tcPr>
          <w:p w14:paraId="330519FA" w14:textId="77777777" w:rsidR="00FD0C48" w:rsidRPr="00FD0C48" w:rsidRDefault="00FD0C48" w:rsidP="00FD0C48">
            <w:pPr>
              <w:jc w:val="center"/>
              <w:rPr>
                <w:sz w:val="28"/>
                <w:szCs w:val="28"/>
              </w:rPr>
            </w:pPr>
            <w:r w:rsidRPr="00FD0C48">
              <w:rPr>
                <w:sz w:val="28"/>
                <w:szCs w:val="28"/>
              </w:rPr>
              <w:t>№ п/п</w:t>
            </w:r>
          </w:p>
        </w:tc>
        <w:tc>
          <w:tcPr>
            <w:tcW w:w="3464" w:type="pct"/>
            <w:shd w:val="clear" w:color="auto" w:fill="auto"/>
            <w:vAlign w:val="center"/>
            <w:hideMark/>
          </w:tcPr>
          <w:p w14:paraId="65C26728" w14:textId="77777777" w:rsidR="00FD0C48" w:rsidRPr="00FD0C48" w:rsidRDefault="00FD0C48" w:rsidP="00FD0C48">
            <w:pPr>
              <w:jc w:val="center"/>
              <w:rPr>
                <w:sz w:val="28"/>
                <w:szCs w:val="28"/>
              </w:rPr>
            </w:pPr>
            <w:r w:rsidRPr="00FD0C48">
              <w:rPr>
                <w:sz w:val="28"/>
                <w:szCs w:val="28"/>
              </w:rPr>
              <w:t>Наименование расхода</w:t>
            </w:r>
          </w:p>
        </w:tc>
        <w:tc>
          <w:tcPr>
            <w:tcW w:w="1143" w:type="pct"/>
            <w:shd w:val="clear" w:color="auto" w:fill="auto"/>
            <w:vAlign w:val="center"/>
            <w:hideMark/>
          </w:tcPr>
          <w:p w14:paraId="6DFC537A" w14:textId="77777777" w:rsidR="00FD0C48" w:rsidRPr="00FD0C48" w:rsidRDefault="00FD0C48" w:rsidP="00FD0C48">
            <w:pPr>
              <w:jc w:val="center"/>
              <w:rPr>
                <w:sz w:val="28"/>
                <w:szCs w:val="28"/>
              </w:rPr>
            </w:pPr>
            <w:r w:rsidRPr="00FD0C48">
              <w:rPr>
                <w:sz w:val="28"/>
                <w:szCs w:val="28"/>
              </w:rPr>
              <w:t xml:space="preserve">Предложения экспертов </w:t>
            </w:r>
            <w:r w:rsidRPr="00FD0C48">
              <w:rPr>
                <w:bCs/>
                <w:sz w:val="28"/>
                <w:szCs w:val="28"/>
              </w:rPr>
              <w:t>на 2024 год</w:t>
            </w:r>
          </w:p>
        </w:tc>
      </w:tr>
      <w:tr w:rsidR="00FD0C48" w:rsidRPr="00FD0C48" w14:paraId="2C20990B" w14:textId="77777777" w:rsidTr="00FC2646">
        <w:trPr>
          <w:trHeight w:val="278"/>
        </w:trPr>
        <w:tc>
          <w:tcPr>
            <w:tcW w:w="394" w:type="pct"/>
            <w:shd w:val="clear" w:color="auto" w:fill="auto"/>
            <w:vAlign w:val="center"/>
            <w:hideMark/>
          </w:tcPr>
          <w:p w14:paraId="2AA68408" w14:textId="77777777" w:rsidR="00FD0C48" w:rsidRPr="00FD0C48" w:rsidRDefault="00FD0C48" w:rsidP="00FD0C48">
            <w:pPr>
              <w:jc w:val="center"/>
              <w:rPr>
                <w:sz w:val="28"/>
                <w:szCs w:val="28"/>
              </w:rPr>
            </w:pPr>
            <w:r w:rsidRPr="00FD0C48">
              <w:rPr>
                <w:sz w:val="28"/>
                <w:szCs w:val="28"/>
              </w:rPr>
              <w:t>1</w:t>
            </w:r>
          </w:p>
        </w:tc>
        <w:tc>
          <w:tcPr>
            <w:tcW w:w="3464" w:type="pct"/>
            <w:shd w:val="clear" w:color="auto" w:fill="auto"/>
            <w:vAlign w:val="center"/>
            <w:hideMark/>
          </w:tcPr>
          <w:p w14:paraId="5123FFEC" w14:textId="77777777" w:rsidR="00FD0C48" w:rsidRPr="00FD0C48" w:rsidRDefault="00FD0C48" w:rsidP="00FD0C48">
            <w:pPr>
              <w:rPr>
                <w:sz w:val="28"/>
                <w:szCs w:val="28"/>
              </w:rPr>
            </w:pPr>
            <w:r w:rsidRPr="00FD0C48">
              <w:rPr>
                <w:sz w:val="28"/>
                <w:szCs w:val="28"/>
              </w:rPr>
              <w:t>Расходы на приобретение сырья и материалов</w:t>
            </w:r>
          </w:p>
        </w:tc>
        <w:tc>
          <w:tcPr>
            <w:tcW w:w="1143" w:type="pct"/>
            <w:shd w:val="clear" w:color="auto" w:fill="auto"/>
          </w:tcPr>
          <w:p w14:paraId="6D1DD27B" w14:textId="77777777" w:rsidR="00FD0C48" w:rsidRPr="00FD0C48" w:rsidRDefault="00FD0C48" w:rsidP="00FD0C48">
            <w:pPr>
              <w:jc w:val="center"/>
              <w:rPr>
                <w:szCs w:val="20"/>
              </w:rPr>
            </w:pPr>
            <w:r w:rsidRPr="00FD0C48">
              <w:rPr>
                <w:szCs w:val="20"/>
              </w:rPr>
              <w:t>798,89</w:t>
            </w:r>
          </w:p>
        </w:tc>
      </w:tr>
      <w:tr w:rsidR="00FD0C48" w:rsidRPr="00FD0C48" w14:paraId="2CE7696C" w14:textId="77777777" w:rsidTr="00FC2646">
        <w:trPr>
          <w:trHeight w:val="227"/>
        </w:trPr>
        <w:tc>
          <w:tcPr>
            <w:tcW w:w="394" w:type="pct"/>
            <w:shd w:val="clear" w:color="auto" w:fill="auto"/>
            <w:vAlign w:val="center"/>
            <w:hideMark/>
          </w:tcPr>
          <w:p w14:paraId="799C053F" w14:textId="77777777" w:rsidR="00FD0C48" w:rsidRPr="00FD0C48" w:rsidRDefault="00FD0C48" w:rsidP="00FD0C48">
            <w:pPr>
              <w:jc w:val="center"/>
              <w:rPr>
                <w:sz w:val="28"/>
                <w:szCs w:val="28"/>
              </w:rPr>
            </w:pPr>
            <w:r w:rsidRPr="00FD0C48">
              <w:rPr>
                <w:sz w:val="28"/>
                <w:szCs w:val="28"/>
              </w:rPr>
              <w:t>2</w:t>
            </w:r>
          </w:p>
        </w:tc>
        <w:tc>
          <w:tcPr>
            <w:tcW w:w="3464" w:type="pct"/>
            <w:shd w:val="clear" w:color="auto" w:fill="auto"/>
            <w:vAlign w:val="center"/>
            <w:hideMark/>
          </w:tcPr>
          <w:p w14:paraId="71824250" w14:textId="77777777" w:rsidR="00FD0C48" w:rsidRPr="00FD0C48" w:rsidRDefault="00FD0C48" w:rsidP="00FD0C48">
            <w:pPr>
              <w:rPr>
                <w:sz w:val="28"/>
                <w:szCs w:val="28"/>
              </w:rPr>
            </w:pPr>
            <w:r w:rsidRPr="00FD0C48">
              <w:rPr>
                <w:sz w:val="28"/>
                <w:szCs w:val="28"/>
              </w:rPr>
              <w:t>Расходы на ремонт основных средств</w:t>
            </w:r>
          </w:p>
        </w:tc>
        <w:tc>
          <w:tcPr>
            <w:tcW w:w="1143" w:type="pct"/>
            <w:shd w:val="clear" w:color="auto" w:fill="auto"/>
          </w:tcPr>
          <w:p w14:paraId="2D36DDCA" w14:textId="77777777" w:rsidR="00FD0C48" w:rsidRPr="00FD0C48" w:rsidRDefault="00FD0C48" w:rsidP="00FD0C48">
            <w:pPr>
              <w:jc w:val="center"/>
              <w:rPr>
                <w:szCs w:val="20"/>
              </w:rPr>
            </w:pPr>
            <w:r w:rsidRPr="00FD0C48">
              <w:rPr>
                <w:szCs w:val="20"/>
              </w:rPr>
              <w:t>2 001,85</w:t>
            </w:r>
          </w:p>
        </w:tc>
      </w:tr>
      <w:tr w:rsidR="00FD0C48" w:rsidRPr="00FD0C48" w14:paraId="49DCCA23" w14:textId="77777777" w:rsidTr="00FC2646">
        <w:trPr>
          <w:trHeight w:val="360"/>
        </w:trPr>
        <w:tc>
          <w:tcPr>
            <w:tcW w:w="394" w:type="pct"/>
            <w:shd w:val="clear" w:color="auto" w:fill="auto"/>
            <w:vAlign w:val="center"/>
            <w:hideMark/>
          </w:tcPr>
          <w:p w14:paraId="44C4224F" w14:textId="77777777" w:rsidR="00FD0C48" w:rsidRPr="00FD0C48" w:rsidRDefault="00FD0C48" w:rsidP="00FD0C48">
            <w:pPr>
              <w:jc w:val="center"/>
              <w:rPr>
                <w:sz w:val="28"/>
                <w:szCs w:val="28"/>
              </w:rPr>
            </w:pPr>
            <w:r w:rsidRPr="00FD0C48">
              <w:rPr>
                <w:sz w:val="28"/>
                <w:szCs w:val="28"/>
              </w:rPr>
              <w:t>3</w:t>
            </w:r>
          </w:p>
        </w:tc>
        <w:tc>
          <w:tcPr>
            <w:tcW w:w="3464" w:type="pct"/>
            <w:shd w:val="clear" w:color="auto" w:fill="auto"/>
            <w:vAlign w:val="center"/>
            <w:hideMark/>
          </w:tcPr>
          <w:p w14:paraId="336514E1" w14:textId="77777777" w:rsidR="00FD0C48" w:rsidRPr="00FD0C48" w:rsidRDefault="00FD0C48" w:rsidP="00FD0C48">
            <w:pPr>
              <w:rPr>
                <w:sz w:val="28"/>
                <w:szCs w:val="28"/>
              </w:rPr>
            </w:pPr>
            <w:r w:rsidRPr="00FD0C48">
              <w:rPr>
                <w:sz w:val="28"/>
                <w:szCs w:val="28"/>
              </w:rPr>
              <w:t>Расходы на оплату труда</w:t>
            </w:r>
          </w:p>
        </w:tc>
        <w:tc>
          <w:tcPr>
            <w:tcW w:w="1143" w:type="pct"/>
            <w:shd w:val="clear" w:color="auto" w:fill="auto"/>
          </w:tcPr>
          <w:p w14:paraId="47DECFF5" w14:textId="77777777" w:rsidR="00FD0C48" w:rsidRPr="00FD0C48" w:rsidRDefault="00FD0C48" w:rsidP="00FD0C48">
            <w:pPr>
              <w:jc w:val="center"/>
              <w:rPr>
                <w:szCs w:val="20"/>
              </w:rPr>
            </w:pPr>
            <w:r w:rsidRPr="00FD0C48">
              <w:rPr>
                <w:szCs w:val="20"/>
              </w:rPr>
              <w:t>9 890,41</w:t>
            </w:r>
          </w:p>
        </w:tc>
      </w:tr>
      <w:tr w:rsidR="00FD0C48" w:rsidRPr="00FD0C48" w14:paraId="1422C50A" w14:textId="77777777" w:rsidTr="00FC2646">
        <w:trPr>
          <w:trHeight w:val="866"/>
        </w:trPr>
        <w:tc>
          <w:tcPr>
            <w:tcW w:w="394" w:type="pct"/>
            <w:shd w:val="clear" w:color="auto" w:fill="auto"/>
            <w:vAlign w:val="center"/>
            <w:hideMark/>
          </w:tcPr>
          <w:p w14:paraId="36437C47" w14:textId="77777777" w:rsidR="00FD0C48" w:rsidRPr="00FD0C48" w:rsidRDefault="00FD0C48" w:rsidP="00FD0C48">
            <w:pPr>
              <w:jc w:val="center"/>
              <w:rPr>
                <w:sz w:val="28"/>
                <w:szCs w:val="28"/>
              </w:rPr>
            </w:pPr>
            <w:r w:rsidRPr="00FD0C48">
              <w:rPr>
                <w:sz w:val="28"/>
                <w:szCs w:val="28"/>
              </w:rPr>
              <w:t>4</w:t>
            </w:r>
          </w:p>
        </w:tc>
        <w:tc>
          <w:tcPr>
            <w:tcW w:w="3464" w:type="pct"/>
            <w:shd w:val="clear" w:color="auto" w:fill="auto"/>
            <w:vAlign w:val="center"/>
            <w:hideMark/>
          </w:tcPr>
          <w:p w14:paraId="56038848" w14:textId="77777777" w:rsidR="00FD0C48" w:rsidRPr="00FD0C48" w:rsidRDefault="00FD0C48" w:rsidP="00FD0C48">
            <w:pPr>
              <w:rPr>
                <w:sz w:val="28"/>
                <w:szCs w:val="28"/>
              </w:rPr>
            </w:pPr>
            <w:r w:rsidRPr="00FD0C48">
              <w:rPr>
                <w:sz w:val="28"/>
                <w:szCs w:val="28"/>
              </w:rPr>
              <w:t>Расходы на оплату работ и услуг производственного характера, выполняемых по договорам со сторонними организациями</w:t>
            </w:r>
          </w:p>
        </w:tc>
        <w:tc>
          <w:tcPr>
            <w:tcW w:w="1143" w:type="pct"/>
            <w:shd w:val="clear" w:color="auto" w:fill="auto"/>
            <w:vAlign w:val="center"/>
          </w:tcPr>
          <w:p w14:paraId="60901FD9" w14:textId="77777777" w:rsidR="00FD0C48" w:rsidRPr="00FD0C48" w:rsidRDefault="00FD0C48" w:rsidP="00FD0C48">
            <w:pPr>
              <w:jc w:val="center"/>
              <w:rPr>
                <w:szCs w:val="20"/>
              </w:rPr>
            </w:pPr>
            <w:r w:rsidRPr="00FD0C48">
              <w:rPr>
                <w:szCs w:val="20"/>
              </w:rPr>
              <w:t>227,54</w:t>
            </w:r>
          </w:p>
        </w:tc>
      </w:tr>
      <w:tr w:rsidR="00FD0C48" w:rsidRPr="00FD0C48" w14:paraId="63B39649" w14:textId="77777777" w:rsidTr="00FC2646">
        <w:trPr>
          <w:trHeight w:val="393"/>
        </w:trPr>
        <w:tc>
          <w:tcPr>
            <w:tcW w:w="394" w:type="pct"/>
            <w:shd w:val="clear" w:color="auto" w:fill="auto"/>
            <w:vAlign w:val="center"/>
            <w:hideMark/>
          </w:tcPr>
          <w:p w14:paraId="14EDD81E" w14:textId="77777777" w:rsidR="00FD0C48" w:rsidRPr="00FD0C48" w:rsidRDefault="00FD0C48" w:rsidP="00FD0C48">
            <w:pPr>
              <w:jc w:val="center"/>
              <w:rPr>
                <w:sz w:val="28"/>
                <w:szCs w:val="28"/>
              </w:rPr>
            </w:pPr>
            <w:r w:rsidRPr="00FD0C48">
              <w:rPr>
                <w:sz w:val="28"/>
                <w:szCs w:val="28"/>
              </w:rPr>
              <w:t>5</w:t>
            </w:r>
          </w:p>
        </w:tc>
        <w:tc>
          <w:tcPr>
            <w:tcW w:w="3464" w:type="pct"/>
            <w:shd w:val="clear" w:color="auto" w:fill="auto"/>
            <w:vAlign w:val="center"/>
            <w:hideMark/>
          </w:tcPr>
          <w:p w14:paraId="0388B551" w14:textId="77777777" w:rsidR="00FD0C48" w:rsidRPr="00FD0C48" w:rsidRDefault="00FD0C48" w:rsidP="00FD0C48">
            <w:pPr>
              <w:rPr>
                <w:sz w:val="28"/>
                <w:szCs w:val="28"/>
              </w:rPr>
            </w:pPr>
            <w:r w:rsidRPr="00FD0C48">
              <w:rPr>
                <w:sz w:val="28"/>
                <w:szCs w:val="28"/>
              </w:rPr>
              <w:t>Расходы на оплату иных работ и услуг, выполняемых по договорам с организациями</w:t>
            </w:r>
          </w:p>
        </w:tc>
        <w:tc>
          <w:tcPr>
            <w:tcW w:w="1143" w:type="pct"/>
            <w:shd w:val="clear" w:color="auto" w:fill="auto"/>
            <w:vAlign w:val="center"/>
          </w:tcPr>
          <w:p w14:paraId="2EA0A3AB" w14:textId="77777777" w:rsidR="00FD0C48" w:rsidRPr="00FD0C48" w:rsidRDefault="00FD0C48" w:rsidP="00FD0C48">
            <w:pPr>
              <w:jc w:val="center"/>
              <w:rPr>
                <w:szCs w:val="20"/>
              </w:rPr>
            </w:pPr>
            <w:r w:rsidRPr="00FD0C48">
              <w:rPr>
                <w:szCs w:val="20"/>
              </w:rPr>
              <w:t>114,00</w:t>
            </w:r>
          </w:p>
        </w:tc>
      </w:tr>
      <w:tr w:rsidR="00FD0C48" w:rsidRPr="00FD0C48" w14:paraId="4452220B" w14:textId="77777777" w:rsidTr="00FC2646">
        <w:trPr>
          <w:trHeight w:val="123"/>
        </w:trPr>
        <w:tc>
          <w:tcPr>
            <w:tcW w:w="394" w:type="pct"/>
            <w:shd w:val="clear" w:color="auto" w:fill="auto"/>
            <w:vAlign w:val="center"/>
            <w:hideMark/>
          </w:tcPr>
          <w:p w14:paraId="7B994D13" w14:textId="77777777" w:rsidR="00FD0C48" w:rsidRPr="00FD0C48" w:rsidRDefault="00FD0C48" w:rsidP="00FD0C48">
            <w:pPr>
              <w:jc w:val="center"/>
              <w:rPr>
                <w:sz w:val="28"/>
                <w:szCs w:val="28"/>
              </w:rPr>
            </w:pPr>
            <w:r w:rsidRPr="00FD0C48">
              <w:rPr>
                <w:sz w:val="28"/>
                <w:szCs w:val="28"/>
              </w:rPr>
              <w:t>6</w:t>
            </w:r>
          </w:p>
        </w:tc>
        <w:tc>
          <w:tcPr>
            <w:tcW w:w="3464" w:type="pct"/>
            <w:shd w:val="clear" w:color="auto" w:fill="auto"/>
            <w:vAlign w:val="center"/>
            <w:hideMark/>
          </w:tcPr>
          <w:p w14:paraId="432EDAF2" w14:textId="77777777" w:rsidR="00FD0C48" w:rsidRPr="00FD0C48" w:rsidRDefault="00FD0C48" w:rsidP="00FD0C48">
            <w:pPr>
              <w:rPr>
                <w:sz w:val="28"/>
                <w:szCs w:val="28"/>
              </w:rPr>
            </w:pPr>
            <w:r w:rsidRPr="00FD0C48">
              <w:rPr>
                <w:sz w:val="28"/>
                <w:szCs w:val="28"/>
              </w:rPr>
              <w:t xml:space="preserve">Расходы на служебные командировки </w:t>
            </w:r>
          </w:p>
        </w:tc>
        <w:tc>
          <w:tcPr>
            <w:tcW w:w="1143" w:type="pct"/>
            <w:shd w:val="clear" w:color="auto" w:fill="auto"/>
            <w:vAlign w:val="center"/>
          </w:tcPr>
          <w:p w14:paraId="7792584B" w14:textId="77777777" w:rsidR="00FD0C48" w:rsidRPr="00FD0C48" w:rsidRDefault="00FD0C48" w:rsidP="00FD0C48">
            <w:pPr>
              <w:jc w:val="center"/>
              <w:rPr>
                <w:szCs w:val="20"/>
              </w:rPr>
            </w:pPr>
            <w:r w:rsidRPr="00FD0C48">
              <w:rPr>
                <w:szCs w:val="20"/>
              </w:rPr>
              <w:t>0,00</w:t>
            </w:r>
          </w:p>
        </w:tc>
      </w:tr>
      <w:tr w:rsidR="00FD0C48" w:rsidRPr="00FD0C48" w14:paraId="76195203" w14:textId="77777777" w:rsidTr="00FC2646">
        <w:trPr>
          <w:trHeight w:val="71"/>
        </w:trPr>
        <w:tc>
          <w:tcPr>
            <w:tcW w:w="394" w:type="pct"/>
            <w:shd w:val="clear" w:color="auto" w:fill="auto"/>
            <w:vAlign w:val="center"/>
            <w:hideMark/>
          </w:tcPr>
          <w:p w14:paraId="1DF0CFF2" w14:textId="77777777" w:rsidR="00FD0C48" w:rsidRPr="00FD0C48" w:rsidRDefault="00FD0C48" w:rsidP="00FD0C48">
            <w:pPr>
              <w:jc w:val="center"/>
              <w:rPr>
                <w:sz w:val="28"/>
                <w:szCs w:val="28"/>
              </w:rPr>
            </w:pPr>
            <w:r w:rsidRPr="00FD0C48">
              <w:rPr>
                <w:sz w:val="28"/>
                <w:szCs w:val="28"/>
              </w:rPr>
              <w:t>7</w:t>
            </w:r>
          </w:p>
        </w:tc>
        <w:tc>
          <w:tcPr>
            <w:tcW w:w="3464" w:type="pct"/>
            <w:shd w:val="clear" w:color="auto" w:fill="auto"/>
            <w:vAlign w:val="center"/>
            <w:hideMark/>
          </w:tcPr>
          <w:p w14:paraId="3A66497C" w14:textId="77777777" w:rsidR="00FD0C48" w:rsidRPr="00FD0C48" w:rsidRDefault="00FD0C48" w:rsidP="00FD0C48">
            <w:pPr>
              <w:rPr>
                <w:sz w:val="28"/>
                <w:szCs w:val="28"/>
              </w:rPr>
            </w:pPr>
            <w:r w:rsidRPr="00FD0C48">
              <w:rPr>
                <w:sz w:val="28"/>
                <w:szCs w:val="28"/>
              </w:rPr>
              <w:t>Расходы на обучение персонала</w:t>
            </w:r>
          </w:p>
        </w:tc>
        <w:tc>
          <w:tcPr>
            <w:tcW w:w="1143" w:type="pct"/>
            <w:shd w:val="clear" w:color="auto" w:fill="auto"/>
            <w:vAlign w:val="center"/>
          </w:tcPr>
          <w:p w14:paraId="011DFA55" w14:textId="77777777" w:rsidR="00FD0C48" w:rsidRPr="00FD0C48" w:rsidRDefault="00FD0C48" w:rsidP="00FD0C48">
            <w:pPr>
              <w:jc w:val="center"/>
              <w:rPr>
                <w:szCs w:val="20"/>
              </w:rPr>
            </w:pPr>
            <w:r w:rsidRPr="00FD0C48">
              <w:rPr>
                <w:szCs w:val="20"/>
              </w:rPr>
              <w:t>39,57</w:t>
            </w:r>
          </w:p>
        </w:tc>
      </w:tr>
      <w:tr w:rsidR="00FD0C48" w:rsidRPr="00FD0C48" w14:paraId="63780929" w14:textId="77777777" w:rsidTr="00FC2646">
        <w:trPr>
          <w:trHeight w:val="360"/>
        </w:trPr>
        <w:tc>
          <w:tcPr>
            <w:tcW w:w="394" w:type="pct"/>
            <w:shd w:val="clear" w:color="auto" w:fill="auto"/>
            <w:vAlign w:val="center"/>
            <w:hideMark/>
          </w:tcPr>
          <w:p w14:paraId="446C33B4" w14:textId="77777777" w:rsidR="00FD0C48" w:rsidRPr="00FD0C48" w:rsidRDefault="00FD0C48" w:rsidP="00FD0C48">
            <w:pPr>
              <w:jc w:val="center"/>
              <w:rPr>
                <w:sz w:val="28"/>
                <w:szCs w:val="28"/>
              </w:rPr>
            </w:pPr>
            <w:r w:rsidRPr="00FD0C48">
              <w:rPr>
                <w:sz w:val="28"/>
                <w:szCs w:val="28"/>
              </w:rPr>
              <w:t>8</w:t>
            </w:r>
          </w:p>
        </w:tc>
        <w:tc>
          <w:tcPr>
            <w:tcW w:w="3464" w:type="pct"/>
            <w:shd w:val="clear" w:color="auto" w:fill="auto"/>
            <w:vAlign w:val="center"/>
            <w:hideMark/>
          </w:tcPr>
          <w:p w14:paraId="06085417" w14:textId="77777777" w:rsidR="00FD0C48" w:rsidRPr="00FD0C48" w:rsidRDefault="00FD0C48" w:rsidP="00FD0C48">
            <w:pPr>
              <w:rPr>
                <w:sz w:val="28"/>
                <w:szCs w:val="28"/>
              </w:rPr>
            </w:pPr>
            <w:r w:rsidRPr="00FD0C48">
              <w:rPr>
                <w:sz w:val="28"/>
                <w:szCs w:val="28"/>
              </w:rPr>
              <w:t>Лизинговый платеж</w:t>
            </w:r>
          </w:p>
        </w:tc>
        <w:tc>
          <w:tcPr>
            <w:tcW w:w="1143" w:type="pct"/>
            <w:shd w:val="clear" w:color="auto" w:fill="auto"/>
            <w:vAlign w:val="center"/>
          </w:tcPr>
          <w:p w14:paraId="088EA5B7" w14:textId="77777777" w:rsidR="00FD0C48" w:rsidRPr="00FD0C48" w:rsidRDefault="00FD0C48" w:rsidP="00FD0C48">
            <w:pPr>
              <w:jc w:val="center"/>
              <w:rPr>
                <w:szCs w:val="20"/>
              </w:rPr>
            </w:pPr>
            <w:r w:rsidRPr="00FD0C48">
              <w:rPr>
                <w:szCs w:val="20"/>
              </w:rPr>
              <w:t>0,00</w:t>
            </w:r>
          </w:p>
        </w:tc>
      </w:tr>
      <w:tr w:rsidR="00FD0C48" w:rsidRPr="00FD0C48" w14:paraId="03F53B59" w14:textId="77777777" w:rsidTr="00FC2646">
        <w:trPr>
          <w:trHeight w:val="360"/>
        </w:trPr>
        <w:tc>
          <w:tcPr>
            <w:tcW w:w="394" w:type="pct"/>
            <w:shd w:val="clear" w:color="auto" w:fill="auto"/>
            <w:vAlign w:val="center"/>
            <w:hideMark/>
          </w:tcPr>
          <w:p w14:paraId="0F046621" w14:textId="77777777" w:rsidR="00FD0C48" w:rsidRPr="00FD0C48" w:rsidRDefault="00FD0C48" w:rsidP="00FD0C48">
            <w:pPr>
              <w:jc w:val="center"/>
              <w:rPr>
                <w:sz w:val="28"/>
                <w:szCs w:val="28"/>
              </w:rPr>
            </w:pPr>
            <w:r w:rsidRPr="00FD0C48">
              <w:rPr>
                <w:sz w:val="28"/>
                <w:szCs w:val="28"/>
              </w:rPr>
              <w:t>9</w:t>
            </w:r>
          </w:p>
        </w:tc>
        <w:tc>
          <w:tcPr>
            <w:tcW w:w="3464" w:type="pct"/>
            <w:shd w:val="clear" w:color="auto" w:fill="auto"/>
            <w:vAlign w:val="center"/>
            <w:hideMark/>
          </w:tcPr>
          <w:p w14:paraId="36CEB99C" w14:textId="77777777" w:rsidR="00FD0C48" w:rsidRPr="00FD0C48" w:rsidRDefault="00FD0C48" w:rsidP="00FD0C48">
            <w:pPr>
              <w:rPr>
                <w:sz w:val="28"/>
                <w:szCs w:val="28"/>
              </w:rPr>
            </w:pPr>
            <w:r w:rsidRPr="00FD0C48">
              <w:rPr>
                <w:sz w:val="28"/>
                <w:szCs w:val="28"/>
              </w:rPr>
              <w:t>Арендная плата</w:t>
            </w:r>
          </w:p>
        </w:tc>
        <w:tc>
          <w:tcPr>
            <w:tcW w:w="1143" w:type="pct"/>
            <w:shd w:val="clear" w:color="auto" w:fill="auto"/>
            <w:vAlign w:val="center"/>
          </w:tcPr>
          <w:p w14:paraId="33B3634C" w14:textId="77777777" w:rsidR="00FD0C48" w:rsidRPr="00FD0C48" w:rsidRDefault="00FD0C48" w:rsidP="00FD0C48">
            <w:pPr>
              <w:jc w:val="center"/>
              <w:rPr>
                <w:szCs w:val="20"/>
              </w:rPr>
            </w:pPr>
            <w:r w:rsidRPr="00FD0C48">
              <w:rPr>
                <w:szCs w:val="20"/>
              </w:rPr>
              <w:t>0,00</w:t>
            </w:r>
          </w:p>
        </w:tc>
      </w:tr>
      <w:tr w:rsidR="00FD0C48" w:rsidRPr="00FD0C48" w14:paraId="754EAB7A" w14:textId="77777777" w:rsidTr="00FC2646">
        <w:trPr>
          <w:trHeight w:val="360"/>
        </w:trPr>
        <w:tc>
          <w:tcPr>
            <w:tcW w:w="394" w:type="pct"/>
            <w:shd w:val="clear" w:color="auto" w:fill="auto"/>
            <w:vAlign w:val="center"/>
            <w:hideMark/>
          </w:tcPr>
          <w:p w14:paraId="71F2658C" w14:textId="77777777" w:rsidR="00FD0C48" w:rsidRPr="00FD0C48" w:rsidRDefault="00FD0C48" w:rsidP="00FD0C48">
            <w:pPr>
              <w:jc w:val="center"/>
              <w:rPr>
                <w:sz w:val="28"/>
                <w:szCs w:val="28"/>
              </w:rPr>
            </w:pPr>
            <w:r w:rsidRPr="00FD0C48">
              <w:rPr>
                <w:sz w:val="28"/>
                <w:szCs w:val="28"/>
              </w:rPr>
              <w:t>10</w:t>
            </w:r>
          </w:p>
        </w:tc>
        <w:tc>
          <w:tcPr>
            <w:tcW w:w="3464" w:type="pct"/>
            <w:shd w:val="clear" w:color="auto" w:fill="auto"/>
            <w:vAlign w:val="center"/>
            <w:hideMark/>
          </w:tcPr>
          <w:p w14:paraId="7B2EB01B" w14:textId="77777777" w:rsidR="00FD0C48" w:rsidRPr="00FD0C48" w:rsidRDefault="00FD0C48" w:rsidP="00FD0C48">
            <w:pPr>
              <w:rPr>
                <w:sz w:val="28"/>
                <w:szCs w:val="28"/>
              </w:rPr>
            </w:pPr>
            <w:r w:rsidRPr="00FD0C48">
              <w:rPr>
                <w:sz w:val="28"/>
                <w:szCs w:val="28"/>
              </w:rPr>
              <w:t>Другие расходы</w:t>
            </w:r>
          </w:p>
        </w:tc>
        <w:tc>
          <w:tcPr>
            <w:tcW w:w="1143" w:type="pct"/>
            <w:shd w:val="clear" w:color="auto" w:fill="auto"/>
            <w:vAlign w:val="center"/>
          </w:tcPr>
          <w:p w14:paraId="4926EC93" w14:textId="77777777" w:rsidR="00FD0C48" w:rsidRPr="00FD0C48" w:rsidRDefault="00FD0C48" w:rsidP="00FD0C48">
            <w:pPr>
              <w:jc w:val="center"/>
              <w:rPr>
                <w:szCs w:val="20"/>
              </w:rPr>
            </w:pPr>
            <w:r w:rsidRPr="00FD0C48">
              <w:rPr>
                <w:szCs w:val="20"/>
              </w:rPr>
              <w:t>0,00</w:t>
            </w:r>
          </w:p>
        </w:tc>
      </w:tr>
      <w:tr w:rsidR="00FD0C48" w:rsidRPr="00FD0C48" w14:paraId="08E6786E" w14:textId="77777777" w:rsidTr="00FC2646">
        <w:trPr>
          <w:trHeight w:val="360"/>
        </w:trPr>
        <w:tc>
          <w:tcPr>
            <w:tcW w:w="394" w:type="pct"/>
            <w:shd w:val="clear" w:color="auto" w:fill="auto"/>
            <w:vAlign w:val="center"/>
            <w:hideMark/>
          </w:tcPr>
          <w:p w14:paraId="66154C9F" w14:textId="77777777" w:rsidR="00FD0C48" w:rsidRPr="00FD0C48" w:rsidRDefault="00FD0C48" w:rsidP="00FD0C48">
            <w:pPr>
              <w:jc w:val="center"/>
              <w:rPr>
                <w:sz w:val="28"/>
                <w:szCs w:val="28"/>
              </w:rPr>
            </w:pPr>
            <w:r w:rsidRPr="00FD0C48">
              <w:rPr>
                <w:sz w:val="28"/>
                <w:szCs w:val="28"/>
              </w:rPr>
              <w:t> 11</w:t>
            </w:r>
          </w:p>
        </w:tc>
        <w:tc>
          <w:tcPr>
            <w:tcW w:w="3464" w:type="pct"/>
            <w:shd w:val="clear" w:color="auto" w:fill="auto"/>
            <w:vAlign w:val="center"/>
            <w:hideMark/>
          </w:tcPr>
          <w:p w14:paraId="5A295FC7" w14:textId="77777777" w:rsidR="00FD0C48" w:rsidRPr="00FD0C48" w:rsidRDefault="00FD0C48" w:rsidP="00FD0C48">
            <w:pPr>
              <w:rPr>
                <w:sz w:val="28"/>
                <w:szCs w:val="28"/>
              </w:rPr>
            </w:pPr>
            <w:r w:rsidRPr="00FD0C48">
              <w:rPr>
                <w:sz w:val="28"/>
                <w:szCs w:val="28"/>
              </w:rPr>
              <w:t>Итого</w:t>
            </w:r>
          </w:p>
        </w:tc>
        <w:tc>
          <w:tcPr>
            <w:tcW w:w="1143" w:type="pct"/>
            <w:shd w:val="clear" w:color="auto" w:fill="auto"/>
            <w:vAlign w:val="center"/>
          </w:tcPr>
          <w:p w14:paraId="004C4457" w14:textId="77777777" w:rsidR="00FD0C48" w:rsidRPr="00FD0C48" w:rsidRDefault="00FD0C48" w:rsidP="00FD0C48">
            <w:pPr>
              <w:jc w:val="center"/>
              <w:rPr>
                <w:sz w:val="28"/>
                <w:szCs w:val="28"/>
              </w:rPr>
            </w:pPr>
            <w:r w:rsidRPr="00FD0C48">
              <w:rPr>
                <w:sz w:val="28"/>
                <w:szCs w:val="28"/>
              </w:rPr>
              <w:t>13 072,26</w:t>
            </w:r>
          </w:p>
        </w:tc>
      </w:tr>
    </w:tbl>
    <w:p w14:paraId="0CA6B7A2" w14:textId="77777777" w:rsidR="00FD0C48" w:rsidRPr="00FD0C48" w:rsidRDefault="00FD0C48" w:rsidP="00FD0C48">
      <w:pPr>
        <w:rPr>
          <w:szCs w:val="20"/>
        </w:rPr>
      </w:pPr>
    </w:p>
    <w:p w14:paraId="72DF6F05" w14:textId="77777777" w:rsidR="00FD0C48" w:rsidRPr="00FD0C48" w:rsidRDefault="00FD0C48" w:rsidP="00FD0C48">
      <w:pPr>
        <w:rPr>
          <w:szCs w:val="20"/>
          <w:lang w:eastAsia="x-none"/>
        </w:rPr>
      </w:pPr>
    </w:p>
    <w:p w14:paraId="00B31812" w14:textId="77777777" w:rsidR="00FD0C48" w:rsidRPr="00FD0C48" w:rsidRDefault="00FD0C48" w:rsidP="00FD0C48">
      <w:pPr>
        <w:rPr>
          <w:szCs w:val="20"/>
          <w:lang w:eastAsia="x-none"/>
        </w:rPr>
      </w:pPr>
    </w:p>
    <w:p w14:paraId="71AF23DB" w14:textId="77777777" w:rsidR="00FD0C48" w:rsidRPr="00FD0C48" w:rsidRDefault="00FD0C48" w:rsidP="00FD0C48">
      <w:pPr>
        <w:rPr>
          <w:szCs w:val="20"/>
          <w:lang w:eastAsia="x-none"/>
        </w:rPr>
      </w:pPr>
    </w:p>
    <w:p w14:paraId="66FF8709" w14:textId="77777777" w:rsidR="00FD0C48" w:rsidRPr="00FD0C48" w:rsidRDefault="00FD0C48" w:rsidP="00FD0C48">
      <w:pPr>
        <w:rPr>
          <w:szCs w:val="20"/>
          <w:lang w:eastAsia="x-none"/>
        </w:rPr>
      </w:pPr>
    </w:p>
    <w:p w14:paraId="73EC6106" w14:textId="77777777" w:rsidR="00FD0C48" w:rsidRPr="00FD0C48" w:rsidRDefault="00FD0C48" w:rsidP="007629FF">
      <w:pPr>
        <w:keepNext/>
        <w:numPr>
          <w:ilvl w:val="0"/>
          <w:numId w:val="4"/>
        </w:numPr>
        <w:tabs>
          <w:tab w:val="left" w:pos="567"/>
        </w:tabs>
        <w:jc w:val="center"/>
        <w:outlineLvl w:val="0"/>
        <w:rPr>
          <w:b/>
          <w:bCs/>
          <w:sz w:val="32"/>
          <w:szCs w:val="20"/>
          <w:lang w:val="x-none" w:eastAsia="x-none"/>
        </w:rPr>
      </w:pPr>
      <w:bookmarkStart w:id="59" w:name="_Toc110864868"/>
      <w:r w:rsidRPr="00FD0C48">
        <w:rPr>
          <w:b/>
          <w:bCs/>
          <w:snapToGrid w:val="0"/>
          <w:sz w:val="28"/>
          <w:szCs w:val="28"/>
        </w:rPr>
        <w:lastRenderedPageBreak/>
        <w:t>Расчет неподконтрольных расходов на очередной год долгосрочного периода регулирования</w:t>
      </w:r>
      <w:bookmarkEnd w:id="59"/>
    </w:p>
    <w:p w14:paraId="4E530D94" w14:textId="77777777" w:rsidR="00FD0C48" w:rsidRPr="00FD0C48" w:rsidRDefault="00FD0C48" w:rsidP="00FD0C48">
      <w:pPr>
        <w:autoSpaceDE w:val="0"/>
        <w:autoSpaceDN w:val="0"/>
        <w:adjustRightInd w:val="0"/>
        <w:ind w:firstLine="851"/>
        <w:contextualSpacing/>
        <w:jc w:val="both"/>
        <w:rPr>
          <w:rFonts w:eastAsia="Calibri"/>
          <w:sz w:val="28"/>
          <w:szCs w:val="28"/>
        </w:rPr>
      </w:pPr>
    </w:p>
    <w:p w14:paraId="633CBDE8" w14:textId="77777777" w:rsidR="00FD0C48" w:rsidRPr="00FD0C48" w:rsidRDefault="00FD0C48" w:rsidP="00FD0C48">
      <w:pPr>
        <w:autoSpaceDE w:val="0"/>
        <w:autoSpaceDN w:val="0"/>
        <w:adjustRightInd w:val="0"/>
        <w:ind w:firstLine="851"/>
        <w:contextualSpacing/>
        <w:jc w:val="both"/>
        <w:rPr>
          <w:rFonts w:eastAsia="Calibri"/>
          <w:sz w:val="28"/>
          <w:szCs w:val="28"/>
        </w:rPr>
      </w:pPr>
      <w:r w:rsidRPr="00FD0C48">
        <w:rPr>
          <w:rFonts w:eastAsia="Calibri"/>
          <w:sz w:val="28"/>
          <w:szCs w:val="28"/>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2C4E50A3" w14:textId="77777777" w:rsidR="00FD0C48" w:rsidRPr="00FD0C48" w:rsidRDefault="00FD0C48" w:rsidP="00FD0C48">
      <w:pPr>
        <w:autoSpaceDE w:val="0"/>
        <w:autoSpaceDN w:val="0"/>
        <w:adjustRightInd w:val="0"/>
        <w:ind w:firstLine="851"/>
        <w:contextualSpacing/>
        <w:jc w:val="both"/>
        <w:rPr>
          <w:rFonts w:eastAsia="Calibri"/>
          <w:sz w:val="28"/>
          <w:szCs w:val="28"/>
        </w:rPr>
      </w:pPr>
      <w:r w:rsidRPr="00FD0C48">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53785182" w14:textId="77777777" w:rsidR="00FD0C48" w:rsidRPr="00FD0C48" w:rsidRDefault="00FD0C48" w:rsidP="00FD0C48">
      <w:pPr>
        <w:autoSpaceDE w:val="0"/>
        <w:autoSpaceDN w:val="0"/>
        <w:adjustRightInd w:val="0"/>
        <w:ind w:firstLine="851"/>
        <w:contextualSpacing/>
        <w:jc w:val="both"/>
        <w:rPr>
          <w:rFonts w:eastAsia="Calibri"/>
          <w:sz w:val="28"/>
          <w:szCs w:val="28"/>
        </w:rPr>
      </w:pPr>
      <w:r w:rsidRPr="00FD0C48">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49DBCF54" w14:textId="77777777" w:rsidR="00FD0C48" w:rsidRPr="00FD0C48" w:rsidRDefault="00FD0C48" w:rsidP="00FD0C48">
      <w:pPr>
        <w:autoSpaceDE w:val="0"/>
        <w:autoSpaceDN w:val="0"/>
        <w:adjustRightInd w:val="0"/>
        <w:ind w:firstLine="851"/>
        <w:contextualSpacing/>
        <w:jc w:val="both"/>
        <w:rPr>
          <w:rFonts w:eastAsia="Calibri"/>
          <w:sz w:val="28"/>
          <w:szCs w:val="28"/>
        </w:rPr>
      </w:pPr>
      <w:r w:rsidRPr="00FD0C48">
        <w:rPr>
          <w:rFonts w:eastAsia="Calibri"/>
          <w:sz w:val="28"/>
          <w:szCs w:val="28"/>
        </w:rPr>
        <w:t>3) концессионную плату;</w:t>
      </w:r>
    </w:p>
    <w:p w14:paraId="10ADA0F6" w14:textId="77777777" w:rsidR="00FD0C48" w:rsidRPr="00FD0C48" w:rsidRDefault="00FD0C48" w:rsidP="00FD0C48">
      <w:pPr>
        <w:autoSpaceDE w:val="0"/>
        <w:autoSpaceDN w:val="0"/>
        <w:adjustRightInd w:val="0"/>
        <w:ind w:firstLine="851"/>
        <w:contextualSpacing/>
        <w:jc w:val="both"/>
        <w:rPr>
          <w:rFonts w:eastAsia="Calibri"/>
          <w:sz w:val="28"/>
          <w:szCs w:val="28"/>
        </w:rPr>
      </w:pPr>
      <w:r w:rsidRPr="00FD0C48">
        <w:rPr>
          <w:rFonts w:eastAsia="Calibri"/>
          <w:sz w:val="28"/>
          <w:szCs w:val="28"/>
        </w:rPr>
        <w:t>4) арендную плату;</w:t>
      </w:r>
    </w:p>
    <w:p w14:paraId="7004AFDE" w14:textId="77777777" w:rsidR="00FD0C48" w:rsidRPr="00FD0C48" w:rsidRDefault="00FD0C48" w:rsidP="00FD0C48">
      <w:pPr>
        <w:autoSpaceDE w:val="0"/>
        <w:autoSpaceDN w:val="0"/>
        <w:adjustRightInd w:val="0"/>
        <w:ind w:firstLine="851"/>
        <w:contextualSpacing/>
        <w:jc w:val="both"/>
        <w:rPr>
          <w:rFonts w:eastAsia="Calibri"/>
          <w:sz w:val="28"/>
          <w:szCs w:val="28"/>
        </w:rPr>
      </w:pPr>
      <w:r w:rsidRPr="00FD0C48">
        <w:rPr>
          <w:rFonts w:eastAsia="Calibri"/>
          <w:sz w:val="28"/>
          <w:szCs w:val="28"/>
        </w:rPr>
        <w:t>5) расходы по сомнительным долгам;</w:t>
      </w:r>
    </w:p>
    <w:p w14:paraId="7EDBC1D1" w14:textId="77777777" w:rsidR="00FD0C48" w:rsidRPr="00FD0C48" w:rsidRDefault="00FD0C48" w:rsidP="00FD0C48">
      <w:pPr>
        <w:autoSpaceDE w:val="0"/>
        <w:autoSpaceDN w:val="0"/>
        <w:adjustRightInd w:val="0"/>
        <w:ind w:firstLine="851"/>
        <w:contextualSpacing/>
        <w:jc w:val="both"/>
        <w:rPr>
          <w:rFonts w:eastAsia="Calibri"/>
          <w:sz w:val="28"/>
          <w:szCs w:val="28"/>
        </w:rPr>
      </w:pPr>
      <w:r w:rsidRPr="00FD0C48">
        <w:rPr>
          <w:rFonts w:eastAsia="Calibri"/>
          <w:sz w:val="28"/>
          <w:szCs w:val="28"/>
        </w:rPr>
        <w:t>6) величину амортизации основных средств;</w:t>
      </w:r>
    </w:p>
    <w:p w14:paraId="4FA77DF7" w14:textId="77777777" w:rsidR="00FD0C48" w:rsidRPr="00FD0C48" w:rsidRDefault="00FD0C48" w:rsidP="00FD0C48">
      <w:pPr>
        <w:autoSpaceDE w:val="0"/>
        <w:autoSpaceDN w:val="0"/>
        <w:adjustRightInd w:val="0"/>
        <w:ind w:firstLine="851"/>
        <w:contextualSpacing/>
        <w:jc w:val="both"/>
        <w:rPr>
          <w:rFonts w:eastAsia="Calibri"/>
          <w:sz w:val="28"/>
          <w:szCs w:val="28"/>
        </w:rPr>
      </w:pPr>
      <w:r w:rsidRPr="00FD0C48">
        <w:rPr>
          <w:rFonts w:eastAsia="Calibri"/>
          <w:sz w:val="28"/>
          <w:szCs w:val="28"/>
        </w:rPr>
        <w:t>7) отчисления на социальные нужды.</w:t>
      </w:r>
    </w:p>
    <w:p w14:paraId="67983D20" w14:textId="77777777" w:rsidR="00FD0C48" w:rsidRPr="00FD0C48" w:rsidRDefault="00FD0C48" w:rsidP="00FD0C48">
      <w:pPr>
        <w:autoSpaceDE w:val="0"/>
        <w:autoSpaceDN w:val="0"/>
        <w:adjustRightInd w:val="0"/>
        <w:ind w:firstLine="851"/>
        <w:contextualSpacing/>
        <w:jc w:val="both"/>
        <w:rPr>
          <w:rFonts w:eastAsia="Calibri"/>
          <w:sz w:val="28"/>
          <w:szCs w:val="28"/>
        </w:rPr>
      </w:pPr>
    </w:p>
    <w:p w14:paraId="566DF101" w14:textId="77777777" w:rsidR="00FD0C48" w:rsidRPr="00FD0C48" w:rsidRDefault="00FD0C48" w:rsidP="007629FF">
      <w:pPr>
        <w:keepNext/>
        <w:numPr>
          <w:ilvl w:val="1"/>
          <w:numId w:val="4"/>
        </w:numPr>
        <w:tabs>
          <w:tab w:val="left" w:pos="567"/>
        </w:tabs>
        <w:jc w:val="center"/>
        <w:outlineLvl w:val="0"/>
        <w:rPr>
          <w:b/>
          <w:sz w:val="32"/>
          <w:szCs w:val="20"/>
          <w:lang w:val="x-none" w:eastAsia="x-none"/>
        </w:rPr>
      </w:pPr>
      <w:bookmarkStart w:id="60" w:name="_Toc110864869"/>
      <w:r w:rsidRPr="00FD0C48">
        <w:rPr>
          <w:b/>
          <w:sz w:val="32"/>
          <w:szCs w:val="20"/>
          <w:lang w:val="x-none" w:eastAsia="x-none"/>
        </w:rPr>
        <w:t>Расходы на оплату налогов, сборов и других обязательных платежей</w:t>
      </w:r>
      <w:bookmarkEnd w:id="60"/>
    </w:p>
    <w:p w14:paraId="52C3A148" w14:textId="77777777" w:rsidR="00FD0C48" w:rsidRPr="00FD0C48" w:rsidRDefault="00FD0C48" w:rsidP="00FD0C48">
      <w:pPr>
        <w:rPr>
          <w:szCs w:val="20"/>
          <w:lang w:val="x-none" w:eastAsia="x-none"/>
        </w:rPr>
      </w:pPr>
    </w:p>
    <w:p w14:paraId="360F32E7"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Предприятием заявлены расходы по статье в размере 91,00 тыс. руб., в том числе 15,00 тыс. руб. – расходы на страхование опасного производственного объекта, 11,00 тыс. руб. – плата за негативное воздействие на окружающую среду, 65,00 тыс. руб. – расходы на услуги банков.</w:t>
      </w:r>
    </w:p>
    <w:p w14:paraId="0020A967"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 xml:space="preserve">Проанализировав представленные материалы, эксперты предлагают исключить расходы в полном объеме ввиду отсутствия документов, подтверждающих данные затраты. </w:t>
      </w:r>
    </w:p>
    <w:p w14:paraId="000F93F6" w14:textId="77777777" w:rsidR="00FD0C48" w:rsidRPr="00FD0C48" w:rsidRDefault="00FD0C48" w:rsidP="00FD0C48">
      <w:pPr>
        <w:tabs>
          <w:tab w:val="left" w:pos="1890"/>
        </w:tabs>
        <w:ind w:firstLine="720"/>
        <w:jc w:val="both"/>
        <w:rPr>
          <w:snapToGrid w:val="0"/>
          <w:sz w:val="28"/>
          <w:szCs w:val="28"/>
        </w:rPr>
      </w:pPr>
      <w:bookmarkStart w:id="61" w:name="_Hlk144908529"/>
      <w:r w:rsidRPr="00FD0C48">
        <w:rPr>
          <w:snapToGrid w:val="0"/>
          <w:sz w:val="28"/>
          <w:szCs w:val="28"/>
        </w:rPr>
        <w:t>Корректировка плановых расходов по статье на 2024 год относительно предложений предприятия составила 91 тыс. руб. в сторону снижения.</w:t>
      </w:r>
    </w:p>
    <w:bookmarkEnd w:id="61"/>
    <w:p w14:paraId="70ABF90A" w14:textId="77777777" w:rsidR="00FD0C48" w:rsidRPr="00FD0C48" w:rsidRDefault="00FD0C48" w:rsidP="00FD0C48">
      <w:pPr>
        <w:rPr>
          <w:sz w:val="28"/>
          <w:szCs w:val="28"/>
          <w:lang w:val="x-none" w:eastAsia="x-none"/>
        </w:rPr>
      </w:pPr>
    </w:p>
    <w:p w14:paraId="107DF773" w14:textId="77777777" w:rsidR="00FD0C48" w:rsidRPr="00FD0C48" w:rsidRDefault="00FD0C48" w:rsidP="007629FF">
      <w:pPr>
        <w:keepNext/>
        <w:numPr>
          <w:ilvl w:val="1"/>
          <w:numId w:val="4"/>
        </w:numPr>
        <w:tabs>
          <w:tab w:val="left" w:pos="567"/>
        </w:tabs>
        <w:jc w:val="center"/>
        <w:outlineLvl w:val="0"/>
        <w:rPr>
          <w:b/>
          <w:sz w:val="32"/>
          <w:szCs w:val="20"/>
          <w:lang w:val="x-none" w:eastAsia="x-none"/>
        </w:rPr>
      </w:pPr>
      <w:bookmarkStart w:id="62" w:name="_Toc110864871"/>
      <w:r w:rsidRPr="00FD0C48">
        <w:rPr>
          <w:b/>
          <w:sz w:val="32"/>
          <w:szCs w:val="20"/>
          <w:lang w:val="x-none" w:eastAsia="x-none"/>
        </w:rPr>
        <w:t>Отчисления на социальные нужды</w:t>
      </w:r>
      <w:bookmarkEnd w:id="62"/>
    </w:p>
    <w:p w14:paraId="4B8AA981" w14:textId="77777777" w:rsidR="00FD0C48" w:rsidRPr="00FD0C48" w:rsidRDefault="00FD0C48" w:rsidP="00FD0C48">
      <w:pPr>
        <w:tabs>
          <w:tab w:val="left" w:pos="1890"/>
        </w:tabs>
        <w:ind w:firstLine="720"/>
        <w:jc w:val="both"/>
        <w:rPr>
          <w:snapToGrid w:val="0"/>
          <w:sz w:val="28"/>
          <w:szCs w:val="28"/>
        </w:rPr>
      </w:pPr>
    </w:p>
    <w:p w14:paraId="21959295"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Предприятием заявлены расходы по статье в размере 3 852,15 тыс. руб.</w:t>
      </w:r>
    </w:p>
    <w:p w14:paraId="02251402"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В расходы по статье «Отчисления на социальные нужды» включаются:</w:t>
      </w:r>
    </w:p>
    <w:p w14:paraId="637D34D7"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55610B13"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  сумма страховых взносов в соответствии со ст. 428 НК Налогового кодекса Российской Федерации (часть вторая) от 05.08.2000 № 117-ФЗ;</w:t>
      </w:r>
    </w:p>
    <w:p w14:paraId="06F2C91F"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lastRenderedPageBreak/>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2B1A6F59"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Экспертами в расчет НВВ на 2024 год приняты страховые взносы в размере 30,2 % от ФОТ, определённого в операционных расходах, или 2 986,90 тыс. руб.</w:t>
      </w:r>
    </w:p>
    <w:p w14:paraId="302E6EF1"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Корректировка плановых расходов по статье на 2024 год относительно предложений предприятия составила 865,25 тыс. руб. в сторону снижения, в связи с корректировкой фонда оплаты труда, определённого в операционных расходах.</w:t>
      </w:r>
    </w:p>
    <w:p w14:paraId="0062E394" w14:textId="77777777" w:rsidR="00FD0C48" w:rsidRPr="00FD0C48" w:rsidRDefault="00FD0C48" w:rsidP="00FD0C48">
      <w:pPr>
        <w:widowControl w:val="0"/>
        <w:jc w:val="center"/>
        <w:rPr>
          <w:szCs w:val="20"/>
          <w:lang w:eastAsia="x-none"/>
        </w:rPr>
      </w:pPr>
    </w:p>
    <w:p w14:paraId="6CC157F0" w14:textId="77777777" w:rsidR="00FD0C48" w:rsidRPr="00FD0C48" w:rsidRDefault="00FD0C48" w:rsidP="007629FF">
      <w:pPr>
        <w:keepNext/>
        <w:widowControl w:val="0"/>
        <w:numPr>
          <w:ilvl w:val="1"/>
          <w:numId w:val="4"/>
        </w:numPr>
        <w:tabs>
          <w:tab w:val="left" w:pos="567"/>
        </w:tabs>
        <w:jc w:val="center"/>
        <w:outlineLvl w:val="0"/>
        <w:rPr>
          <w:b/>
          <w:sz w:val="32"/>
          <w:szCs w:val="20"/>
          <w:lang w:val="x-none" w:eastAsia="x-none"/>
        </w:rPr>
      </w:pPr>
      <w:bookmarkStart w:id="63" w:name="_Toc110864872"/>
      <w:r w:rsidRPr="00FD0C48">
        <w:rPr>
          <w:b/>
          <w:sz w:val="32"/>
          <w:szCs w:val="20"/>
          <w:lang w:val="x-none" w:eastAsia="x-none"/>
        </w:rPr>
        <w:t>Налог при УСН</w:t>
      </w:r>
      <w:bookmarkEnd w:id="63"/>
    </w:p>
    <w:p w14:paraId="505794B7" w14:textId="77777777" w:rsidR="00FD0C48" w:rsidRPr="00FD0C48" w:rsidRDefault="00FD0C48" w:rsidP="00FD0C48">
      <w:pPr>
        <w:rPr>
          <w:szCs w:val="20"/>
          <w:lang w:val="x-none" w:eastAsia="x-none"/>
        </w:rPr>
      </w:pPr>
    </w:p>
    <w:p w14:paraId="4AF10260" w14:textId="77777777" w:rsidR="00FD0C48" w:rsidRPr="00FD0C48" w:rsidRDefault="00FD0C48" w:rsidP="00FD0C48">
      <w:pPr>
        <w:ind w:firstLine="709"/>
        <w:jc w:val="both"/>
        <w:rPr>
          <w:snapToGrid w:val="0"/>
          <w:sz w:val="28"/>
          <w:szCs w:val="28"/>
        </w:rPr>
      </w:pPr>
      <w:r w:rsidRPr="00FD0C48">
        <w:rPr>
          <w:snapToGrid w:val="0"/>
          <w:sz w:val="28"/>
          <w:szCs w:val="28"/>
        </w:rPr>
        <w:t xml:space="preserve">По данной статье предприятие представило свои предложения на сумму 930,00 тыс. руб. Согласно представленной декларации, объектом налогообложения являются доходы предприятия (6% от доходов за исключением отчислений на социальные нужды, представлена налоговая декларация). </w:t>
      </w:r>
    </w:p>
    <w:p w14:paraId="1AF50B2C" w14:textId="77777777" w:rsidR="00FD0C48" w:rsidRPr="00FD0C48" w:rsidRDefault="00FD0C48" w:rsidP="00FD0C48">
      <w:pPr>
        <w:ind w:firstLine="709"/>
        <w:jc w:val="both"/>
        <w:rPr>
          <w:snapToGrid w:val="0"/>
          <w:sz w:val="28"/>
          <w:szCs w:val="28"/>
        </w:rPr>
      </w:pPr>
      <w:r w:rsidRPr="00FD0C48">
        <w:rPr>
          <w:snapToGrid w:val="0"/>
          <w:sz w:val="28"/>
          <w:szCs w:val="28"/>
        </w:rPr>
        <w:t>Величина налога с дохода рассчитана экспертами по ставке 6 % от налогооблагаемой базы – НВВ, за исключением плановых отчислений ЕСН в размере, не превышающем 50 % от начисленного налога, составила 947,83 тыс. руб.</w:t>
      </w:r>
    </w:p>
    <w:p w14:paraId="45BA58D9" w14:textId="77777777" w:rsidR="00FD0C48" w:rsidRPr="00FD0C48" w:rsidRDefault="00FD0C48" w:rsidP="00FD0C48">
      <w:pPr>
        <w:widowControl w:val="0"/>
        <w:tabs>
          <w:tab w:val="left" w:pos="1890"/>
        </w:tabs>
        <w:ind w:firstLine="709"/>
        <w:jc w:val="both"/>
        <w:rPr>
          <w:snapToGrid w:val="0"/>
          <w:sz w:val="28"/>
          <w:szCs w:val="28"/>
        </w:rPr>
      </w:pPr>
      <w:r w:rsidRPr="00FD0C48">
        <w:rPr>
          <w:sz w:val="28"/>
          <w:szCs w:val="28"/>
        </w:rPr>
        <w:t>Таким образом, 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1 191,00 тыс. руб., так как он не превышает экономически обоснованного уровня.</w:t>
      </w:r>
    </w:p>
    <w:p w14:paraId="18EF49B6" w14:textId="77777777" w:rsidR="00FD0C48" w:rsidRPr="00FD0C48" w:rsidRDefault="00FD0C48" w:rsidP="00FD0C48">
      <w:pPr>
        <w:widowControl w:val="0"/>
        <w:tabs>
          <w:tab w:val="left" w:pos="1890"/>
        </w:tabs>
        <w:ind w:firstLine="720"/>
        <w:jc w:val="both"/>
        <w:rPr>
          <w:snapToGrid w:val="0"/>
          <w:sz w:val="28"/>
          <w:szCs w:val="28"/>
        </w:rPr>
      </w:pPr>
      <w:r w:rsidRPr="00FD0C48">
        <w:rPr>
          <w:snapToGrid w:val="0"/>
          <w:sz w:val="28"/>
          <w:szCs w:val="28"/>
        </w:rPr>
        <w:t>Информация о неподконтрольных расходах отражена в таблице 7.</w:t>
      </w:r>
    </w:p>
    <w:p w14:paraId="2EEB8C88" w14:textId="77777777" w:rsidR="00FD0C48" w:rsidRPr="00FD0C48" w:rsidRDefault="00FD0C48" w:rsidP="00FD0C48">
      <w:pPr>
        <w:ind w:firstLine="720"/>
        <w:jc w:val="right"/>
        <w:rPr>
          <w:snapToGrid w:val="0"/>
          <w:sz w:val="28"/>
          <w:szCs w:val="28"/>
        </w:rPr>
      </w:pPr>
    </w:p>
    <w:p w14:paraId="1D7B06D7" w14:textId="77777777" w:rsidR="00FD0C48" w:rsidRPr="00FD0C48" w:rsidRDefault="00FD0C48" w:rsidP="00FD0C48">
      <w:pPr>
        <w:ind w:firstLine="720"/>
        <w:jc w:val="right"/>
        <w:rPr>
          <w:snapToGrid w:val="0"/>
          <w:sz w:val="28"/>
          <w:szCs w:val="28"/>
        </w:rPr>
      </w:pPr>
      <w:r w:rsidRPr="00FD0C48">
        <w:rPr>
          <w:snapToGrid w:val="0"/>
          <w:sz w:val="28"/>
          <w:szCs w:val="28"/>
        </w:rPr>
        <w:t>Таблица 7</w:t>
      </w:r>
    </w:p>
    <w:p w14:paraId="13C219E2" w14:textId="77777777" w:rsidR="00FD0C48" w:rsidRPr="00FD0C48" w:rsidRDefault="00FD0C48" w:rsidP="00FD0C48">
      <w:pPr>
        <w:ind w:firstLine="720"/>
        <w:jc w:val="center"/>
        <w:rPr>
          <w:bCs/>
          <w:snapToGrid w:val="0"/>
          <w:sz w:val="28"/>
          <w:szCs w:val="28"/>
        </w:rPr>
      </w:pPr>
      <w:r w:rsidRPr="00FD0C48">
        <w:rPr>
          <w:bCs/>
          <w:snapToGrid w:val="0"/>
          <w:sz w:val="28"/>
          <w:szCs w:val="28"/>
        </w:rPr>
        <w:t>Реестр неподконтрольных расходов</w:t>
      </w:r>
    </w:p>
    <w:p w14:paraId="1867BA49" w14:textId="77777777" w:rsidR="00FD0C48" w:rsidRPr="00FD0C48" w:rsidRDefault="00FD0C48" w:rsidP="00FD0C48">
      <w:pPr>
        <w:ind w:firstLine="720"/>
        <w:jc w:val="right"/>
        <w:rPr>
          <w:snapToGrid w:val="0"/>
          <w:sz w:val="22"/>
          <w:szCs w:val="28"/>
        </w:rPr>
      </w:pPr>
      <w:r w:rsidRPr="00FD0C48">
        <w:rPr>
          <w:snapToGrid w:val="0"/>
          <w:sz w:val="22"/>
          <w:szCs w:val="28"/>
        </w:rPr>
        <w:t xml:space="preserve">Тыс. </w:t>
      </w:r>
      <w:r w:rsidRPr="00FD0C48">
        <w:rPr>
          <w:snapToGrid w:val="0"/>
          <w:szCs w:val="28"/>
        </w:rPr>
        <w:t>руб</w:t>
      </w:r>
      <w:r w:rsidRPr="00FD0C48">
        <w:rPr>
          <w:snapToGrid w:val="0"/>
          <w:sz w:val="22"/>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02"/>
        <w:gridCol w:w="1560"/>
        <w:gridCol w:w="1417"/>
        <w:gridCol w:w="1418"/>
        <w:gridCol w:w="1950"/>
      </w:tblGrid>
      <w:tr w:rsidR="00FD0C48" w:rsidRPr="00FD0C48" w14:paraId="753F7A86" w14:textId="77777777" w:rsidTr="00FC2646">
        <w:trPr>
          <w:trHeight w:val="330"/>
          <w:tblHeader/>
        </w:trPr>
        <w:tc>
          <w:tcPr>
            <w:tcW w:w="426" w:type="dxa"/>
            <w:shd w:val="clear" w:color="auto" w:fill="auto"/>
            <w:vAlign w:val="center"/>
            <w:hideMark/>
          </w:tcPr>
          <w:p w14:paraId="5E624B6C" w14:textId="77777777" w:rsidR="00FD0C48" w:rsidRPr="00FD0C48" w:rsidRDefault="00FD0C48" w:rsidP="00FD0C48">
            <w:pPr>
              <w:jc w:val="center"/>
              <w:rPr>
                <w:sz w:val="20"/>
                <w:szCs w:val="20"/>
              </w:rPr>
            </w:pPr>
            <w:r w:rsidRPr="00FD0C48">
              <w:rPr>
                <w:sz w:val="20"/>
                <w:szCs w:val="20"/>
              </w:rPr>
              <w:t>№</w:t>
            </w:r>
          </w:p>
        </w:tc>
        <w:tc>
          <w:tcPr>
            <w:tcW w:w="3402" w:type="dxa"/>
            <w:shd w:val="clear" w:color="auto" w:fill="auto"/>
            <w:vAlign w:val="center"/>
            <w:hideMark/>
          </w:tcPr>
          <w:p w14:paraId="7BF46451" w14:textId="77777777" w:rsidR="00FD0C48" w:rsidRPr="00FD0C48" w:rsidRDefault="00FD0C48" w:rsidP="00FD0C48">
            <w:pPr>
              <w:jc w:val="center"/>
              <w:rPr>
                <w:sz w:val="20"/>
                <w:szCs w:val="20"/>
              </w:rPr>
            </w:pPr>
            <w:r w:rsidRPr="00FD0C48">
              <w:rPr>
                <w:sz w:val="20"/>
                <w:szCs w:val="20"/>
              </w:rPr>
              <w:t>Наименование расхода</w:t>
            </w:r>
          </w:p>
        </w:tc>
        <w:tc>
          <w:tcPr>
            <w:tcW w:w="1560" w:type="dxa"/>
            <w:shd w:val="clear" w:color="auto" w:fill="auto"/>
            <w:vAlign w:val="center"/>
          </w:tcPr>
          <w:p w14:paraId="69B981D1" w14:textId="77777777" w:rsidR="00FD0C48" w:rsidRPr="00FD0C48" w:rsidRDefault="00FD0C48" w:rsidP="00FD0C48">
            <w:pPr>
              <w:jc w:val="center"/>
              <w:rPr>
                <w:sz w:val="20"/>
                <w:szCs w:val="20"/>
              </w:rPr>
            </w:pPr>
            <w:r w:rsidRPr="00FD0C48">
              <w:rPr>
                <w:sz w:val="20"/>
                <w:szCs w:val="20"/>
              </w:rPr>
              <w:t xml:space="preserve">Утверждено на </w:t>
            </w:r>
            <w:r w:rsidRPr="00FD0C48">
              <w:rPr>
                <w:sz w:val="20"/>
                <w:szCs w:val="20"/>
                <w:lang w:val="en-US"/>
              </w:rPr>
              <w:t>20</w:t>
            </w:r>
            <w:r w:rsidRPr="00FD0C48">
              <w:rPr>
                <w:sz w:val="20"/>
                <w:szCs w:val="20"/>
              </w:rPr>
              <w:t>23</w:t>
            </w:r>
          </w:p>
        </w:tc>
        <w:tc>
          <w:tcPr>
            <w:tcW w:w="1417" w:type="dxa"/>
            <w:vAlign w:val="center"/>
          </w:tcPr>
          <w:p w14:paraId="0CB61BA6" w14:textId="77777777" w:rsidR="00FD0C48" w:rsidRPr="00FD0C48" w:rsidRDefault="00FD0C48" w:rsidP="00FD0C48">
            <w:pPr>
              <w:jc w:val="center"/>
              <w:rPr>
                <w:sz w:val="20"/>
                <w:szCs w:val="20"/>
              </w:rPr>
            </w:pPr>
            <w:r w:rsidRPr="00FD0C48">
              <w:rPr>
                <w:sz w:val="20"/>
                <w:szCs w:val="20"/>
              </w:rPr>
              <w:t>Предложения предприятия на 2024</w:t>
            </w:r>
          </w:p>
        </w:tc>
        <w:tc>
          <w:tcPr>
            <w:tcW w:w="1418" w:type="dxa"/>
            <w:shd w:val="clear" w:color="auto" w:fill="auto"/>
            <w:vAlign w:val="center"/>
          </w:tcPr>
          <w:p w14:paraId="414F7849" w14:textId="77777777" w:rsidR="00FD0C48" w:rsidRPr="00FD0C48" w:rsidRDefault="00FD0C48" w:rsidP="00FD0C48">
            <w:pPr>
              <w:jc w:val="center"/>
              <w:rPr>
                <w:sz w:val="20"/>
                <w:szCs w:val="20"/>
              </w:rPr>
            </w:pPr>
            <w:r w:rsidRPr="00FD0C48">
              <w:rPr>
                <w:sz w:val="20"/>
                <w:szCs w:val="20"/>
              </w:rPr>
              <w:t xml:space="preserve">Предложения экспертов на </w:t>
            </w:r>
            <w:r w:rsidRPr="00FD0C48">
              <w:rPr>
                <w:sz w:val="20"/>
                <w:szCs w:val="20"/>
                <w:lang w:val="en-US"/>
              </w:rPr>
              <w:t>20</w:t>
            </w:r>
            <w:r w:rsidRPr="00FD0C48">
              <w:rPr>
                <w:sz w:val="20"/>
                <w:szCs w:val="20"/>
              </w:rPr>
              <w:t>24</w:t>
            </w:r>
          </w:p>
        </w:tc>
        <w:tc>
          <w:tcPr>
            <w:tcW w:w="1950" w:type="dxa"/>
            <w:vAlign w:val="center"/>
          </w:tcPr>
          <w:p w14:paraId="20C65F37" w14:textId="77777777" w:rsidR="00FD0C48" w:rsidRPr="00FD0C48" w:rsidRDefault="00FD0C48" w:rsidP="00FD0C48">
            <w:pPr>
              <w:jc w:val="center"/>
              <w:rPr>
                <w:sz w:val="20"/>
                <w:szCs w:val="20"/>
              </w:rPr>
            </w:pPr>
            <w:r w:rsidRPr="00FD0C48">
              <w:rPr>
                <w:sz w:val="20"/>
                <w:szCs w:val="20"/>
              </w:rPr>
              <w:t>Отклонение от предложений предприятия</w:t>
            </w:r>
          </w:p>
        </w:tc>
      </w:tr>
      <w:tr w:rsidR="00FD0C48" w:rsidRPr="00FD0C48" w14:paraId="0CF0CFAF" w14:textId="77777777" w:rsidTr="00FC2646">
        <w:trPr>
          <w:trHeight w:val="463"/>
        </w:trPr>
        <w:tc>
          <w:tcPr>
            <w:tcW w:w="426" w:type="dxa"/>
            <w:shd w:val="clear" w:color="auto" w:fill="auto"/>
            <w:vAlign w:val="center"/>
          </w:tcPr>
          <w:p w14:paraId="1F4C53B4" w14:textId="77777777" w:rsidR="00FD0C48" w:rsidRPr="00FD0C48" w:rsidRDefault="00FD0C48" w:rsidP="00FD0C48">
            <w:pPr>
              <w:jc w:val="center"/>
              <w:rPr>
                <w:sz w:val="20"/>
                <w:szCs w:val="20"/>
              </w:rPr>
            </w:pPr>
            <w:r w:rsidRPr="00FD0C48">
              <w:rPr>
                <w:sz w:val="20"/>
                <w:szCs w:val="20"/>
              </w:rPr>
              <w:t>1.</w:t>
            </w:r>
          </w:p>
        </w:tc>
        <w:tc>
          <w:tcPr>
            <w:tcW w:w="3402" w:type="dxa"/>
            <w:shd w:val="clear" w:color="auto" w:fill="auto"/>
            <w:vAlign w:val="center"/>
          </w:tcPr>
          <w:p w14:paraId="4E33DEF5" w14:textId="77777777" w:rsidR="00FD0C48" w:rsidRPr="00FD0C48" w:rsidRDefault="00FD0C48" w:rsidP="00FD0C48">
            <w:pPr>
              <w:jc w:val="center"/>
              <w:rPr>
                <w:sz w:val="20"/>
                <w:szCs w:val="20"/>
              </w:rPr>
            </w:pPr>
            <w:r w:rsidRPr="00FD0C48">
              <w:rPr>
                <w:sz w:val="20"/>
                <w:szCs w:val="20"/>
              </w:rPr>
              <w:t>Расходы на оплату налогов, сборов и других обязательных платежей</w:t>
            </w:r>
          </w:p>
        </w:tc>
        <w:tc>
          <w:tcPr>
            <w:tcW w:w="1560" w:type="dxa"/>
            <w:tcBorders>
              <w:top w:val="single" w:sz="4" w:space="0" w:color="auto"/>
              <w:left w:val="nil"/>
              <w:bottom w:val="single" w:sz="4" w:space="0" w:color="auto"/>
              <w:right w:val="single" w:sz="4" w:space="0" w:color="auto"/>
            </w:tcBorders>
            <w:shd w:val="clear" w:color="auto" w:fill="auto"/>
            <w:vAlign w:val="center"/>
          </w:tcPr>
          <w:p w14:paraId="36FD2A2E" w14:textId="77777777" w:rsidR="00FD0C48" w:rsidRPr="00FD0C48" w:rsidRDefault="00FD0C48" w:rsidP="00FD0C48">
            <w:pPr>
              <w:jc w:val="center"/>
              <w:rPr>
                <w:snapToGrid w:val="0"/>
                <w:sz w:val="28"/>
                <w:szCs w:val="28"/>
              </w:rPr>
            </w:pPr>
            <w:r w:rsidRPr="00FD0C48">
              <w:rPr>
                <w:szCs w:val="20"/>
              </w:rPr>
              <w:t>17,67</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480400" w14:textId="77777777" w:rsidR="00FD0C48" w:rsidRPr="00FD0C48" w:rsidRDefault="00FD0C48" w:rsidP="00FD0C48">
            <w:pPr>
              <w:jc w:val="center"/>
              <w:rPr>
                <w:szCs w:val="20"/>
              </w:rPr>
            </w:pPr>
            <w:r w:rsidRPr="00FD0C48">
              <w:rPr>
                <w:szCs w:val="20"/>
              </w:rPr>
              <w:t>91,00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ACE2CF2" w14:textId="77777777" w:rsidR="00FD0C48" w:rsidRPr="00FD0C48" w:rsidRDefault="00FD0C48" w:rsidP="00FD0C48">
            <w:pPr>
              <w:jc w:val="center"/>
              <w:rPr>
                <w:szCs w:val="20"/>
              </w:rPr>
            </w:pPr>
            <w:r w:rsidRPr="00FD0C48">
              <w:rPr>
                <w:szCs w:val="20"/>
              </w:rPr>
              <w:t>0,00</w:t>
            </w:r>
          </w:p>
        </w:tc>
        <w:tc>
          <w:tcPr>
            <w:tcW w:w="1950" w:type="dxa"/>
            <w:tcBorders>
              <w:top w:val="single" w:sz="4" w:space="0" w:color="auto"/>
              <w:left w:val="nil"/>
              <w:bottom w:val="single" w:sz="4" w:space="0" w:color="auto"/>
              <w:right w:val="single" w:sz="4" w:space="0" w:color="auto"/>
            </w:tcBorders>
            <w:shd w:val="clear" w:color="auto" w:fill="auto"/>
            <w:vAlign w:val="center"/>
          </w:tcPr>
          <w:p w14:paraId="629F1B8D" w14:textId="77777777" w:rsidR="00FD0C48" w:rsidRPr="00FD0C48" w:rsidRDefault="00FD0C48" w:rsidP="00FD0C48">
            <w:pPr>
              <w:jc w:val="center"/>
              <w:rPr>
                <w:szCs w:val="20"/>
              </w:rPr>
            </w:pPr>
            <w:r w:rsidRPr="00FD0C48">
              <w:rPr>
                <w:szCs w:val="20"/>
              </w:rPr>
              <w:t>-91,00</w:t>
            </w:r>
          </w:p>
        </w:tc>
      </w:tr>
      <w:tr w:rsidR="00FD0C48" w:rsidRPr="00FD0C48" w14:paraId="2A302DBC" w14:textId="77777777" w:rsidTr="00FC2646">
        <w:trPr>
          <w:trHeight w:val="463"/>
        </w:trPr>
        <w:tc>
          <w:tcPr>
            <w:tcW w:w="426" w:type="dxa"/>
            <w:shd w:val="clear" w:color="auto" w:fill="auto"/>
            <w:vAlign w:val="center"/>
            <w:hideMark/>
          </w:tcPr>
          <w:p w14:paraId="0D5C2FCA" w14:textId="77777777" w:rsidR="00FD0C48" w:rsidRPr="00FD0C48" w:rsidRDefault="00FD0C48" w:rsidP="00FD0C48">
            <w:pPr>
              <w:jc w:val="center"/>
              <w:rPr>
                <w:sz w:val="20"/>
                <w:szCs w:val="20"/>
              </w:rPr>
            </w:pPr>
            <w:r w:rsidRPr="00FD0C48">
              <w:rPr>
                <w:sz w:val="20"/>
                <w:szCs w:val="20"/>
              </w:rPr>
              <w:t>2.</w:t>
            </w:r>
          </w:p>
        </w:tc>
        <w:tc>
          <w:tcPr>
            <w:tcW w:w="3402" w:type="dxa"/>
            <w:shd w:val="clear" w:color="auto" w:fill="auto"/>
            <w:vAlign w:val="center"/>
            <w:hideMark/>
          </w:tcPr>
          <w:p w14:paraId="24A2093D" w14:textId="77777777" w:rsidR="00FD0C48" w:rsidRPr="00FD0C48" w:rsidRDefault="00FD0C48" w:rsidP="00FD0C48">
            <w:pPr>
              <w:jc w:val="center"/>
              <w:rPr>
                <w:sz w:val="20"/>
                <w:szCs w:val="20"/>
              </w:rPr>
            </w:pPr>
            <w:r w:rsidRPr="00FD0C48">
              <w:rPr>
                <w:sz w:val="20"/>
                <w:szCs w:val="20"/>
              </w:rPr>
              <w:t>Отчисления на социальные нужды</w:t>
            </w:r>
          </w:p>
        </w:tc>
        <w:tc>
          <w:tcPr>
            <w:tcW w:w="1560" w:type="dxa"/>
            <w:tcBorders>
              <w:top w:val="single" w:sz="4" w:space="0" w:color="auto"/>
              <w:left w:val="nil"/>
              <w:bottom w:val="single" w:sz="4" w:space="0" w:color="auto"/>
              <w:right w:val="single" w:sz="4" w:space="0" w:color="auto"/>
            </w:tcBorders>
            <w:shd w:val="clear" w:color="auto" w:fill="auto"/>
            <w:vAlign w:val="center"/>
          </w:tcPr>
          <w:p w14:paraId="77492D1E" w14:textId="77777777" w:rsidR="00FD0C48" w:rsidRPr="00FD0C48" w:rsidRDefault="00FD0C48" w:rsidP="00FD0C48">
            <w:pPr>
              <w:jc w:val="center"/>
              <w:rPr>
                <w:snapToGrid w:val="0"/>
                <w:sz w:val="28"/>
                <w:szCs w:val="28"/>
              </w:rPr>
            </w:pPr>
            <w:r w:rsidRPr="00FD0C48">
              <w:rPr>
                <w:szCs w:val="20"/>
              </w:rPr>
              <w:t>2 814,44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54CE6F" w14:textId="77777777" w:rsidR="00FD0C48" w:rsidRPr="00FD0C48" w:rsidRDefault="00FD0C48" w:rsidP="00FD0C48">
            <w:pPr>
              <w:jc w:val="center"/>
              <w:rPr>
                <w:szCs w:val="20"/>
              </w:rPr>
            </w:pPr>
            <w:r w:rsidRPr="00FD0C48">
              <w:rPr>
                <w:szCs w:val="20"/>
              </w:rPr>
              <w:t>3 852,15</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805FF3" w14:textId="77777777" w:rsidR="00FD0C48" w:rsidRPr="00FD0C48" w:rsidRDefault="00FD0C48" w:rsidP="00FD0C48">
            <w:pPr>
              <w:jc w:val="center"/>
              <w:rPr>
                <w:szCs w:val="20"/>
              </w:rPr>
            </w:pPr>
            <w:r w:rsidRPr="00FD0C48">
              <w:rPr>
                <w:szCs w:val="20"/>
              </w:rPr>
              <w:t>2 986,90</w:t>
            </w:r>
          </w:p>
        </w:tc>
        <w:tc>
          <w:tcPr>
            <w:tcW w:w="1950" w:type="dxa"/>
            <w:tcBorders>
              <w:top w:val="single" w:sz="4" w:space="0" w:color="auto"/>
              <w:left w:val="nil"/>
              <w:bottom w:val="single" w:sz="4" w:space="0" w:color="auto"/>
              <w:right w:val="single" w:sz="4" w:space="0" w:color="auto"/>
            </w:tcBorders>
            <w:shd w:val="clear" w:color="auto" w:fill="auto"/>
            <w:vAlign w:val="center"/>
          </w:tcPr>
          <w:p w14:paraId="5CEDCF22" w14:textId="77777777" w:rsidR="00FD0C48" w:rsidRPr="00FD0C48" w:rsidRDefault="00FD0C48" w:rsidP="00FD0C48">
            <w:pPr>
              <w:jc w:val="center"/>
              <w:rPr>
                <w:szCs w:val="20"/>
              </w:rPr>
            </w:pPr>
            <w:r w:rsidRPr="00FD0C48">
              <w:rPr>
                <w:szCs w:val="20"/>
              </w:rPr>
              <w:t>-865,25</w:t>
            </w:r>
          </w:p>
        </w:tc>
      </w:tr>
      <w:tr w:rsidR="00FD0C48" w:rsidRPr="00FD0C48" w14:paraId="09D85AAA" w14:textId="77777777" w:rsidTr="00FC2646">
        <w:trPr>
          <w:trHeight w:val="405"/>
        </w:trPr>
        <w:tc>
          <w:tcPr>
            <w:tcW w:w="426" w:type="dxa"/>
            <w:shd w:val="clear" w:color="auto" w:fill="auto"/>
            <w:vAlign w:val="center"/>
            <w:hideMark/>
          </w:tcPr>
          <w:p w14:paraId="15574BBB" w14:textId="77777777" w:rsidR="00FD0C48" w:rsidRPr="00FD0C48" w:rsidRDefault="00FD0C48" w:rsidP="00FD0C48">
            <w:pPr>
              <w:jc w:val="center"/>
              <w:rPr>
                <w:sz w:val="20"/>
                <w:szCs w:val="20"/>
              </w:rPr>
            </w:pPr>
            <w:r w:rsidRPr="00FD0C48">
              <w:rPr>
                <w:sz w:val="20"/>
                <w:szCs w:val="20"/>
              </w:rPr>
              <w:t>3.</w:t>
            </w:r>
          </w:p>
        </w:tc>
        <w:tc>
          <w:tcPr>
            <w:tcW w:w="3402" w:type="dxa"/>
            <w:shd w:val="clear" w:color="auto" w:fill="auto"/>
            <w:vAlign w:val="center"/>
            <w:hideMark/>
          </w:tcPr>
          <w:p w14:paraId="510114E2" w14:textId="77777777" w:rsidR="00FD0C48" w:rsidRPr="00FD0C48" w:rsidRDefault="00FD0C48" w:rsidP="00FD0C48">
            <w:pPr>
              <w:jc w:val="center"/>
              <w:rPr>
                <w:sz w:val="20"/>
                <w:szCs w:val="20"/>
              </w:rPr>
            </w:pPr>
            <w:r w:rsidRPr="00FD0C48">
              <w:rPr>
                <w:sz w:val="20"/>
                <w:szCs w:val="20"/>
              </w:rPr>
              <w:t>Налоги при УСНО</w:t>
            </w:r>
          </w:p>
        </w:tc>
        <w:tc>
          <w:tcPr>
            <w:tcW w:w="1560" w:type="dxa"/>
            <w:tcBorders>
              <w:top w:val="single" w:sz="4" w:space="0" w:color="auto"/>
              <w:left w:val="nil"/>
              <w:bottom w:val="single" w:sz="4" w:space="0" w:color="auto"/>
              <w:right w:val="single" w:sz="4" w:space="0" w:color="auto"/>
            </w:tcBorders>
            <w:shd w:val="clear" w:color="auto" w:fill="auto"/>
            <w:vAlign w:val="center"/>
          </w:tcPr>
          <w:p w14:paraId="318AF4AC" w14:textId="77777777" w:rsidR="00FD0C48" w:rsidRPr="00FD0C48" w:rsidRDefault="00FD0C48" w:rsidP="00FD0C48">
            <w:pPr>
              <w:jc w:val="center"/>
              <w:rPr>
                <w:snapToGrid w:val="0"/>
                <w:sz w:val="28"/>
                <w:szCs w:val="28"/>
              </w:rPr>
            </w:pPr>
            <w:r w:rsidRPr="00FD0C48">
              <w:rPr>
                <w:szCs w:val="20"/>
              </w:rPr>
              <w:t>780,00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D94AC5" w14:textId="77777777" w:rsidR="00FD0C48" w:rsidRPr="00FD0C48" w:rsidRDefault="00FD0C48" w:rsidP="00FD0C48">
            <w:pPr>
              <w:jc w:val="center"/>
              <w:rPr>
                <w:szCs w:val="20"/>
              </w:rPr>
            </w:pPr>
            <w:r w:rsidRPr="00FD0C48">
              <w:rPr>
                <w:szCs w:val="20"/>
              </w:rPr>
              <w:t>930,00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162AB4" w14:textId="77777777" w:rsidR="00FD0C48" w:rsidRPr="00FD0C48" w:rsidRDefault="00FD0C48" w:rsidP="00FD0C48">
            <w:pPr>
              <w:jc w:val="center"/>
              <w:rPr>
                <w:szCs w:val="20"/>
              </w:rPr>
            </w:pPr>
            <w:r w:rsidRPr="00FD0C48">
              <w:rPr>
                <w:szCs w:val="20"/>
              </w:rPr>
              <w:t>930,00</w:t>
            </w:r>
          </w:p>
        </w:tc>
        <w:tc>
          <w:tcPr>
            <w:tcW w:w="1950" w:type="dxa"/>
            <w:tcBorders>
              <w:top w:val="single" w:sz="4" w:space="0" w:color="auto"/>
              <w:left w:val="nil"/>
              <w:bottom w:val="single" w:sz="4" w:space="0" w:color="auto"/>
              <w:right w:val="single" w:sz="4" w:space="0" w:color="auto"/>
            </w:tcBorders>
            <w:shd w:val="clear" w:color="auto" w:fill="auto"/>
            <w:vAlign w:val="center"/>
          </w:tcPr>
          <w:p w14:paraId="16710BA4" w14:textId="77777777" w:rsidR="00FD0C48" w:rsidRPr="00FD0C48" w:rsidRDefault="00FD0C48" w:rsidP="00FD0C48">
            <w:pPr>
              <w:jc w:val="center"/>
              <w:rPr>
                <w:szCs w:val="20"/>
              </w:rPr>
            </w:pPr>
            <w:r w:rsidRPr="00FD0C48">
              <w:rPr>
                <w:szCs w:val="20"/>
              </w:rPr>
              <w:t>0,00</w:t>
            </w:r>
          </w:p>
        </w:tc>
      </w:tr>
      <w:tr w:rsidR="00FD0C48" w:rsidRPr="00FD0C48" w14:paraId="29AFD431" w14:textId="77777777" w:rsidTr="00FC2646">
        <w:trPr>
          <w:trHeight w:val="480"/>
        </w:trPr>
        <w:tc>
          <w:tcPr>
            <w:tcW w:w="426" w:type="dxa"/>
            <w:shd w:val="clear" w:color="auto" w:fill="auto"/>
            <w:vAlign w:val="center"/>
            <w:hideMark/>
          </w:tcPr>
          <w:p w14:paraId="4C1AD531" w14:textId="77777777" w:rsidR="00FD0C48" w:rsidRPr="00FD0C48" w:rsidRDefault="00FD0C48" w:rsidP="00FD0C48">
            <w:pPr>
              <w:jc w:val="center"/>
              <w:rPr>
                <w:bCs/>
                <w:sz w:val="20"/>
                <w:szCs w:val="20"/>
              </w:rPr>
            </w:pPr>
          </w:p>
        </w:tc>
        <w:tc>
          <w:tcPr>
            <w:tcW w:w="3402" w:type="dxa"/>
            <w:shd w:val="clear" w:color="auto" w:fill="auto"/>
            <w:vAlign w:val="center"/>
            <w:hideMark/>
          </w:tcPr>
          <w:p w14:paraId="3C71A3CD" w14:textId="77777777" w:rsidR="00FD0C48" w:rsidRPr="00FD0C48" w:rsidRDefault="00FD0C48" w:rsidP="00FD0C48">
            <w:pPr>
              <w:jc w:val="center"/>
              <w:rPr>
                <w:bCs/>
              </w:rPr>
            </w:pPr>
            <w:r w:rsidRPr="00FD0C48">
              <w:rPr>
                <w:bCs/>
              </w:rPr>
              <w:t>ИТОГО</w:t>
            </w:r>
          </w:p>
        </w:tc>
        <w:tc>
          <w:tcPr>
            <w:tcW w:w="1560" w:type="dxa"/>
            <w:shd w:val="clear" w:color="auto" w:fill="auto"/>
            <w:vAlign w:val="center"/>
          </w:tcPr>
          <w:p w14:paraId="6EA5B1A2" w14:textId="77777777" w:rsidR="00FD0C48" w:rsidRPr="00FD0C48" w:rsidRDefault="00FD0C48" w:rsidP="00FD0C48">
            <w:pPr>
              <w:jc w:val="center"/>
              <w:rPr>
                <w:b/>
                <w:bCs/>
                <w:snapToGrid w:val="0"/>
                <w:sz w:val="28"/>
                <w:szCs w:val="28"/>
              </w:rPr>
            </w:pPr>
            <w:r w:rsidRPr="00FD0C48">
              <w:rPr>
                <w:szCs w:val="20"/>
              </w:rPr>
              <w:t>3 612,11</w:t>
            </w:r>
          </w:p>
        </w:tc>
        <w:tc>
          <w:tcPr>
            <w:tcW w:w="1417" w:type="dxa"/>
            <w:shd w:val="clear" w:color="auto" w:fill="auto"/>
            <w:vAlign w:val="center"/>
          </w:tcPr>
          <w:p w14:paraId="659C7C99" w14:textId="77777777" w:rsidR="00FD0C48" w:rsidRPr="00FD0C48" w:rsidRDefault="00FD0C48" w:rsidP="00FD0C48">
            <w:pPr>
              <w:jc w:val="center"/>
              <w:rPr>
                <w:szCs w:val="20"/>
              </w:rPr>
            </w:pPr>
            <w:r w:rsidRPr="00FD0C48">
              <w:rPr>
                <w:szCs w:val="20"/>
              </w:rPr>
              <w:t>4 873,15</w:t>
            </w:r>
          </w:p>
        </w:tc>
        <w:tc>
          <w:tcPr>
            <w:tcW w:w="1418" w:type="dxa"/>
            <w:shd w:val="clear" w:color="auto" w:fill="auto"/>
            <w:vAlign w:val="center"/>
          </w:tcPr>
          <w:p w14:paraId="3F64F763" w14:textId="77777777" w:rsidR="00FD0C48" w:rsidRPr="00FD0C48" w:rsidRDefault="00FD0C48" w:rsidP="00FD0C48">
            <w:pPr>
              <w:jc w:val="center"/>
              <w:rPr>
                <w:szCs w:val="20"/>
              </w:rPr>
            </w:pPr>
            <w:r w:rsidRPr="00FD0C48">
              <w:rPr>
                <w:szCs w:val="20"/>
              </w:rPr>
              <w:t>3 916,90</w:t>
            </w:r>
          </w:p>
        </w:tc>
        <w:tc>
          <w:tcPr>
            <w:tcW w:w="1950" w:type="dxa"/>
            <w:tcBorders>
              <w:top w:val="nil"/>
              <w:left w:val="single" w:sz="4" w:space="0" w:color="auto"/>
              <w:bottom w:val="single" w:sz="4" w:space="0" w:color="auto"/>
              <w:right w:val="single" w:sz="4" w:space="0" w:color="auto"/>
            </w:tcBorders>
            <w:shd w:val="clear" w:color="auto" w:fill="auto"/>
            <w:vAlign w:val="center"/>
          </w:tcPr>
          <w:p w14:paraId="1F7369D5" w14:textId="77777777" w:rsidR="00FD0C48" w:rsidRPr="00FD0C48" w:rsidRDefault="00FD0C48" w:rsidP="00FD0C48">
            <w:pPr>
              <w:jc w:val="center"/>
              <w:rPr>
                <w:szCs w:val="20"/>
              </w:rPr>
            </w:pPr>
            <w:r w:rsidRPr="00FD0C48">
              <w:rPr>
                <w:szCs w:val="20"/>
              </w:rPr>
              <w:t>-956,25</w:t>
            </w:r>
          </w:p>
        </w:tc>
      </w:tr>
    </w:tbl>
    <w:p w14:paraId="596C1E09" w14:textId="77777777" w:rsidR="00FD0C48" w:rsidRPr="00FD0C48" w:rsidRDefault="00FD0C48" w:rsidP="00FD0C48">
      <w:pPr>
        <w:rPr>
          <w:snapToGrid w:val="0"/>
          <w:color w:val="FF0000"/>
          <w:sz w:val="22"/>
          <w:szCs w:val="28"/>
        </w:rPr>
      </w:pPr>
    </w:p>
    <w:p w14:paraId="23C92EFD" w14:textId="77777777" w:rsidR="00FD0C48" w:rsidRPr="00FD0C48" w:rsidRDefault="00FD0C48" w:rsidP="00FD0C48">
      <w:pPr>
        <w:rPr>
          <w:snapToGrid w:val="0"/>
          <w:color w:val="FF0000"/>
          <w:sz w:val="22"/>
          <w:szCs w:val="28"/>
        </w:rPr>
      </w:pPr>
    </w:p>
    <w:p w14:paraId="781C7314" w14:textId="77777777" w:rsidR="00FD0C48" w:rsidRPr="00FD0C48" w:rsidRDefault="00FD0C48" w:rsidP="00FD0C48">
      <w:pPr>
        <w:rPr>
          <w:snapToGrid w:val="0"/>
          <w:color w:val="FF0000"/>
          <w:sz w:val="22"/>
          <w:szCs w:val="28"/>
        </w:rPr>
      </w:pPr>
    </w:p>
    <w:p w14:paraId="7677B7EE" w14:textId="77777777" w:rsidR="00FD0C48" w:rsidRPr="00FD0C48" w:rsidRDefault="00FD0C48" w:rsidP="00FD0C48">
      <w:pPr>
        <w:rPr>
          <w:snapToGrid w:val="0"/>
          <w:color w:val="FF0000"/>
          <w:sz w:val="22"/>
          <w:szCs w:val="28"/>
        </w:rPr>
      </w:pPr>
    </w:p>
    <w:p w14:paraId="69D8146D" w14:textId="77777777" w:rsidR="00FD0C48" w:rsidRPr="00FD0C48" w:rsidRDefault="00FD0C48" w:rsidP="00FD0C48">
      <w:pPr>
        <w:rPr>
          <w:snapToGrid w:val="0"/>
          <w:color w:val="FF0000"/>
          <w:sz w:val="22"/>
          <w:szCs w:val="28"/>
        </w:rPr>
      </w:pPr>
    </w:p>
    <w:p w14:paraId="21949A40" w14:textId="77777777" w:rsidR="00FD0C48" w:rsidRPr="00FD0C48" w:rsidRDefault="00FD0C48" w:rsidP="007629FF">
      <w:pPr>
        <w:keepNext/>
        <w:numPr>
          <w:ilvl w:val="0"/>
          <w:numId w:val="4"/>
        </w:numPr>
        <w:tabs>
          <w:tab w:val="left" w:pos="567"/>
        </w:tabs>
        <w:spacing w:before="240"/>
        <w:jc w:val="center"/>
        <w:outlineLvl w:val="0"/>
        <w:rPr>
          <w:b/>
          <w:sz w:val="32"/>
          <w:szCs w:val="20"/>
          <w:lang w:val="x-none" w:eastAsia="x-none"/>
        </w:rPr>
      </w:pPr>
      <w:bookmarkStart w:id="64" w:name="_Toc110864873"/>
      <w:r w:rsidRPr="00FD0C48">
        <w:rPr>
          <w:b/>
          <w:sz w:val="32"/>
          <w:szCs w:val="20"/>
          <w:lang w:eastAsia="x-none"/>
        </w:rPr>
        <w:lastRenderedPageBreak/>
        <w:t>Нормативный уровень прибыли</w:t>
      </w:r>
      <w:bookmarkEnd w:id="64"/>
    </w:p>
    <w:p w14:paraId="5CEE5E5E" w14:textId="77777777" w:rsidR="00FD0C48" w:rsidRPr="00FD0C48" w:rsidRDefault="00FD0C48" w:rsidP="00FD0C48">
      <w:pPr>
        <w:ind w:firstLine="720"/>
        <w:jc w:val="both"/>
        <w:rPr>
          <w:snapToGrid w:val="0"/>
          <w:sz w:val="22"/>
          <w:szCs w:val="28"/>
          <w:lang w:val="x-none"/>
        </w:rPr>
      </w:pPr>
    </w:p>
    <w:p w14:paraId="3FA7232D" w14:textId="77777777" w:rsidR="00FD0C48" w:rsidRPr="00FD0C48" w:rsidRDefault="00FD0C48" w:rsidP="00FD0C48">
      <w:pPr>
        <w:ind w:firstLine="709"/>
        <w:jc w:val="both"/>
        <w:rPr>
          <w:bCs/>
          <w:sz w:val="28"/>
          <w:szCs w:val="28"/>
        </w:rPr>
      </w:pPr>
      <w:r w:rsidRPr="00FD0C48">
        <w:rPr>
          <w:bCs/>
          <w:sz w:val="28"/>
          <w:szCs w:val="28"/>
        </w:rPr>
        <w:t>Нормативная прибыль, определяется в соответствии с пунктом 41 Методических указаний.</w:t>
      </w:r>
    </w:p>
    <w:p w14:paraId="09FD45D3" w14:textId="77777777" w:rsidR="00FD0C48" w:rsidRPr="00FD0C48" w:rsidRDefault="00FD0C48" w:rsidP="00FD0C48">
      <w:pPr>
        <w:ind w:firstLine="709"/>
        <w:jc w:val="both"/>
        <w:rPr>
          <w:bCs/>
          <w:sz w:val="28"/>
          <w:szCs w:val="28"/>
        </w:rPr>
      </w:pPr>
      <w:r w:rsidRPr="00FD0C48">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546C6646" w14:textId="3BBA3D74" w:rsidR="00FD0C48" w:rsidRPr="00FD0C48" w:rsidRDefault="00FD0C48" w:rsidP="00FD0C48">
      <w:pPr>
        <w:widowControl w:val="0"/>
        <w:ind w:firstLine="720"/>
        <w:jc w:val="both"/>
        <w:rPr>
          <w:snapToGrid w:val="0"/>
          <w:color w:val="000000"/>
          <w:sz w:val="28"/>
          <w:szCs w:val="28"/>
        </w:rPr>
      </w:pPr>
      <w:r w:rsidRPr="00FD0C48">
        <w:rPr>
          <w:noProof/>
          <w:snapToGrid w:val="0"/>
          <w:color w:val="000000"/>
          <w:sz w:val="28"/>
          <w:szCs w:val="28"/>
        </w:rPr>
        <w:drawing>
          <wp:inline distT="0" distB="0" distL="0" distR="0" wp14:anchorId="548D0DC5" wp14:editId="03966556">
            <wp:extent cx="2457450" cy="923925"/>
            <wp:effectExtent l="0" t="0" r="0" b="9525"/>
            <wp:docPr id="80748321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5D9C753A" w14:textId="77777777" w:rsidR="00FD0C48" w:rsidRPr="00FD0C48" w:rsidRDefault="00FD0C48" w:rsidP="00FD0C48">
      <w:pPr>
        <w:widowControl w:val="0"/>
        <w:ind w:firstLine="720"/>
        <w:jc w:val="both"/>
        <w:rPr>
          <w:snapToGrid w:val="0"/>
          <w:color w:val="000000"/>
          <w:sz w:val="28"/>
          <w:szCs w:val="28"/>
        </w:rPr>
      </w:pPr>
      <w:r w:rsidRPr="00FD0C48">
        <w:rPr>
          <w:snapToGrid w:val="0"/>
          <w:color w:val="000000"/>
          <w:sz w:val="28"/>
          <w:szCs w:val="28"/>
        </w:rPr>
        <w:t>где:</w:t>
      </w:r>
    </w:p>
    <w:p w14:paraId="564A1E31" w14:textId="26CDE69F" w:rsidR="00FD0C48" w:rsidRPr="00FD0C48" w:rsidRDefault="00FD0C48" w:rsidP="00FD0C48">
      <w:pPr>
        <w:widowControl w:val="0"/>
        <w:ind w:firstLine="720"/>
        <w:jc w:val="both"/>
        <w:rPr>
          <w:snapToGrid w:val="0"/>
          <w:color w:val="000000"/>
          <w:sz w:val="28"/>
          <w:szCs w:val="28"/>
        </w:rPr>
      </w:pPr>
      <w:r w:rsidRPr="00FD0C48">
        <w:rPr>
          <w:noProof/>
          <w:snapToGrid w:val="0"/>
          <w:color w:val="000000"/>
          <w:sz w:val="28"/>
          <w:szCs w:val="28"/>
        </w:rPr>
        <w:drawing>
          <wp:inline distT="0" distB="0" distL="0" distR="0" wp14:anchorId="42562332" wp14:editId="697E213C">
            <wp:extent cx="514350" cy="342900"/>
            <wp:effectExtent l="0" t="0" r="0" b="0"/>
            <wp:docPr id="105183186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FD0C48">
        <w:rPr>
          <w:snapToGrid w:val="0"/>
          <w:color w:val="000000"/>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4751BC2" w14:textId="3B34B842" w:rsidR="00FD0C48" w:rsidRPr="00FD0C48" w:rsidRDefault="00FD0C48" w:rsidP="00FD0C48">
      <w:pPr>
        <w:widowControl w:val="0"/>
        <w:ind w:firstLine="720"/>
        <w:jc w:val="both"/>
        <w:rPr>
          <w:snapToGrid w:val="0"/>
          <w:color w:val="000000"/>
          <w:sz w:val="28"/>
          <w:szCs w:val="28"/>
        </w:rPr>
      </w:pPr>
      <w:r w:rsidRPr="00FD0C48">
        <w:rPr>
          <w:noProof/>
          <w:snapToGrid w:val="0"/>
          <w:color w:val="000000"/>
          <w:sz w:val="28"/>
          <w:szCs w:val="28"/>
        </w:rPr>
        <w:drawing>
          <wp:inline distT="0" distB="0" distL="0" distR="0" wp14:anchorId="7D910CD4" wp14:editId="32BA96B7">
            <wp:extent cx="676275" cy="342900"/>
            <wp:effectExtent l="0" t="0" r="0" b="0"/>
            <wp:docPr id="136321718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FD0C48">
        <w:rPr>
          <w:snapToGrid w:val="0"/>
          <w:color w:val="000000"/>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4BB6D923" w14:textId="6A753492" w:rsidR="00FD0C48" w:rsidRPr="00FD0C48" w:rsidRDefault="00FD0C48" w:rsidP="00FD0C48">
      <w:pPr>
        <w:widowControl w:val="0"/>
        <w:ind w:firstLine="720"/>
        <w:jc w:val="both"/>
        <w:rPr>
          <w:snapToGrid w:val="0"/>
          <w:color w:val="000000"/>
          <w:sz w:val="28"/>
          <w:szCs w:val="28"/>
        </w:rPr>
      </w:pPr>
      <w:r w:rsidRPr="00FD0C48">
        <w:rPr>
          <w:noProof/>
          <w:snapToGrid w:val="0"/>
          <w:color w:val="000000"/>
          <w:sz w:val="28"/>
          <w:szCs w:val="28"/>
        </w:rPr>
        <w:drawing>
          <wp:inline distT="0" distB="0" distL="0" distR="0" wp14:anchorId="40A60EC9" wp14:editId="557451DB">
            <wp:extent cx="266700" cy="342900"/>
            <wp:effectExtent l="0" t="0" r="0" b="0"/>
            <wp:docPr id="130493226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FD0C48">
        <w:rPr>
          <w:snapToGrid w:val="0"/>
          <w:color w:val="000000"/>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40B4F0B3" w14:textId="77777777" w:rsidR="00FD0C48" w:rsidRPr="00FD0C48" w:rsidRDefault="00FD0C48" w:rsidP="00FD0C48">
      <w:pPr>
        <w:autoSpaceDE w:val="0"/>
        <w:autoSpaceDN w:val="0"/>
        <w:adjustRightInd w:val="0"/>
        <w:ind w:firstLine="540"/>
        <w:jc w:val="both"/>
        <w:rPr>
          <w:iCs/>
          <w:sz w:val="28"/>
          <w:szCs w:val="28"/>
        </w:rPr>
      </w:pPr>
      <w:r w:rsidRPr="00FD0C48">
        <w:rPr>
          <w:snapToGrid w:val="0"/>
          <w:color w:val="000000"/>
          <w:sz w:val="28"/>
          <w:szCs w:val="28"/>
        </w:rPr>
        <w:t xml:space="preserve">Нормативный уровень прибыли на производство тепловой энергии ООО «Велес» предусмотрен концессионным соглашением от 05.02.2016 № б/н. За основу конкурсных предложений предприятием были взяты согласованные в установленном порядке долгосрочные параметры регулирования, в соответствии с которыми, нормативный уровень прибыли в 2024 году составляет 0,00 %. Таким образом, расходы из прибыли составят </w:t>
      </w:r>
      <w:r w:rsidRPr="00FD0C48">
        <w:rPr>
          <w:snapToGrid w:val="0"/>
          <w:sz w:val="28"/>
          <w:szCs w:val="28"/>
        </w:rPr>
        <w:t>0,00</w:t>
      </w:r>
      <w:r w:rsidRPr="00FD0C48">
        <w:rPr>
          <w:snapToGrid w:val="0"/>
          <w:color w:val="000000"/>
          <w:sz w:val="28"/>
          <w:szCs w:val="28"/>
        </w:rPr>
        <w:t xml:space="preserve"> тыс. руб.</w:t>
      </w:r>
    </w:p>
    <w:p w14:paraId="7882ECD3" w14:textId="77777777" w:rsidR="00FD0C48" w:rsidRPr="00FD0C48" w:rsidRDefault="00FD0C48" w:rsidP="00FD0C48">
      <w:pPr>
        <w:autoSpaceDE w:val="0"/>
        <w:autoSpaceDN w:val="0"/>
        <w:adjustRightInd w:val="0"/>
        <w:spacing w:line="360" w:lineRule="auto"/>
        <w:ind w:firstLine="540"/>
        <w:jc w:val="both"/>
        <w:rPr>
          <w:iCs/>
          <w:sz w:val="28"/>
          <w:szCs w:val="28"/>
        </w:rPr>
      </w:pPr>
    </w:p>
    <w:p w14:paraId="51C446C6" w14:textId="77777777" w:rsidR="00FD0C48" w:rsidRPr="00FD0C48" w:rsidRDefault="00FD0C48" w:rsidP="007629FF">
      <w:pPr>
        <w:keepNext/>
        <w:numPr>
          <w:ilvl w:val="0"/>
          <w:numId w:val="4"/>
        </w:numPr>
        <w:tabs>
          <w:tab w:val="left" w:pos="567"/>
        </w:tabs>
        <w:jc w:val="center"/>
        <w:outlineLvl w:val="0"/>
        <w:rPr>
          <w:b/>
          <w:sz w:val="32"/>
          <w:szCs w:val="20"/>
          <w:lang w:val="x-none" w:eastAsia="x-none"/>
        </w:rPr>
      </w:pPr>
      <w:bookmarkStart w:id="65" w:name="_Toc110864874"/>
      <w:r w:rsidRPr="00FD0C48">
        <w:rPr>
          <w:b/>
          <w:sz w:val="32"/>
          <w:szCs w:val="20"/>
          <w:lang w:val="x-none" w:eastAsia="x-none"/>
        </w:rPr>
        <w:t>Расчет расходов на прио</w:t>
      </w:r>
      <w:r w:rsidRPr="00FD0C48">
        <w:rPr>
          <w:b/>
          <w:sz w:val="32"/>
          <w:szCs w:val="20"/>
          <w:lang w:eastAsia="x-none"/>
        </w:rPr>
        <w:t>бретение энергетических ресурсов, холодной воды и теплоносителя</w:t>
      </w:r>
      <w:bookmarkEnd w:id="65"/>
    </w:p>
    <w:p w14:paraId="71DBF7F6" w14:textId="77777777" w:rsidR="00FD0C48" w:rsidRPr="00FD0C48" w:rsidRDefault="00FD0C48" w:rsidP="00FD0C48">
      <w:pPr>
        <w:ind w:firstLine="851"/>
        <w:jc w:val="both"/>
        <w:rPr>
          <w:sz w:val="28"/>
          <w:szCs w:val="28"/>
          <w:lang w:val="x-none"/>
        </w:rPr>
      </w:pPr>
    </w:p>
    <w:p w14:paraId="1EC49700" w14:textId="77777777" w:rsidR="00FD0C48" w:rsidRPr="00FD0C48" w:rsidRDefault="00FD0C48" w:rsidP="00FD0C48">
      <w:pPr>
        <w:ind w:firstLine="851"/>
        <w:jc w:val="both"/>
        <w:rPr>
          <w:sz w:val="28"/>
          <w:szCs w:val="28"/>
        </w:rPr>
      </w:pPr>
      <w:r w:rsidRPr="00FD0C48">
        <w:rPr>
          <w:sz w:val="28"/>
          <w:szCs w:val="28"/>
        </w:rPr>
        <w:t xml:space="preserve">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w:t>
      </w:r>
      <w:r w:rsidRPr="00FD0C48">
        <w:rPr>
          <w:sz w:val="28"/>
          <w:szCs w:val="28"/>
        </w:rPr>
        <w:lastRenderedPageBreak/>
        <w:t>энергии, теплоносителя), холодной воды, теплоносителя, в соответствии с пунктом 28 Основ ценообразования.</w:t>
      </w:r>
    </w:p>
    <w:p w14:paraId="76E18D93" w14:textId="77777777" w:rsidR="00FD0C48" w:rsidRPr="00FD0C48" w:rsidRDefault="00FD0C48" w:rsidP="00FD0C48">
      <w:pPr>
        <w:ind w:firstLine="851"/>
        <w:jc w:val="both"/>
        <w:rPr>
          <w:sz w:val="28"/>
          <w:szCs w:val="28"/>
        </w:rPr>
      </w:pPr>
    </w:p>
    <w:p w14:paraId="4601318B" w14:textId="77777777" w:rsidR="00FD0C48" w:rsidRPr="00FD0C48" w:rsidRDefault="00FD0C48" w:rsidP="007629FF">
      <w:pPr>
        <w:keepNext/>
        <w:numPr>
          <w:ilvl w:val="1"/>
          <w:numId w:val="4"/>
        </w:numPr>
        <w:tabs>
          <w:tab w:val="left" w:pos="567"/>
        </w:tabs>
        <w:jc w:val="center"/>
        <w:outlineLvl w:val="0"/>
        <w:rPr>
          <w:b/>
          <w:sz w:val="32"/>
          <w:szCs w:val="20"/>
          <w:lang w:val="x-none" w:eastAsia="x-none"/>
        </w:rPr>
      </w:pPr>
      <w:bookmarkStart w:id="66" w:name="_Toc110864875"/>
      <w:r w:rsidRPr="00FD0C48">
        <w:rPr>
          <w:b/>
          <w:sz w:val="32"/>
          <w:szCs w:val="20"/>
          <w:lang w:val="x-none" w:eastAsia="x-none"/>
        </w:rPr>
        <w:t>Расходы на топливо</w:t>
      </w:r>
      <w:bookmarkEnd w:id="66"/>
    </w:p>
    <w:p w14:paraId="36D68620" w14:textId="77777777" w:rsidR="00FD0C48" w:rsidRPr="00FD0C48" w:rsidRDefault="00FD0C48" w:rsidP="00FD0C48">
      <w:pPr>
        <w:widowControl w:val="0"/>
        <w:tabs>
          <w:tab w:val="left" w:pos="1890"/>
        </w:tabs>
        <w:ind w:firstLine="709"/>
        <w:jc w:val="both"/>
        <w:rPr>
          <w:snapToGrid w:val="0"/>
          <w:sz w:val="28"/>
          <w:szCs w:val="28"/>
        </w:rPr>
      </w:pPr>
      <w:r w:rsidRPr="00FD0C48">
        <w:rPr>
          <w:snapToGrid w:val="0"/>
          <w:sz w:val="28"/>
          <w:szCs w:val="28"/>
        </w:rPr>
        <w:t xml:space="preserve">Предприятием заявлены расходы по статье на уровне 5 673,56 тыс. руб., в том числе 4 482,56 тыс. руб. – расходы на уголь, </w:t>
      </w:r>
      <w:bookmarkStart w:id="67" w:name="_Hlk149140363"/>
      <w:r w:rsidRPr="00FD0C48">
        <w:rPr>
          <w:snapToGrid w:val="0"/>
          <w:sz w:val="28"/>
          <w:szCs w:val="28"/>
        </w:rPr>
        <w:t>1 191,00</w:t>
      </w:r>
      <w:bookmarkEnd w:id="67"/>
      <w:r w:rsidRPr="00FD0C48">
        <w:rPr>
          <w:snapToGrid w:val="0"/>
          <w:sz w:val="28"/>
          <w:szCs w:val="28"/>
        </w:rPr>
        <w:t xml:space="preserve"> тыс. руб. – расходы на транспортировку.</w:t>
      </w:r>
    </w:p>
    <w:p w14:paraId="5EE4514A" w14:textId="77777777" w:rsidR="00FD0C48" w:rsidRPr="00FD0C48" w:rsidRDefault="00FD0C48" w:rsidP="00FD0C48">
      <w:pPr>
        <w:widowControl w:val="0"/>
        <w:tabs>
          <w:tab w:val="left" w:pos="1890"/>
        </w:tabs>
        <w:ind w:firstLine="709"/>
        <w:jc w:val="both"/>
        <w:rPr>
          <w:snapToGrid w:val="0"/>
          <w:sz w:val="28"/>
          <w:szCs w:val="28"/>
        </w:rPr>
      </w:pPr>
      <w:r w:rsidRPr="00FD0C48">
        <w:rPr>
          <w:snapToGrid w:val="0"/>
          <w:sz w:val="28"/>
          <w:szCs w:val="28"/>
        </w:rPr>
        <w:t>В соответствии с пунктом 35 Постановления Правительства РФ от 22.10.2012 № 1075 «О ценообразовании в сфере теплоснабжения»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14:paraId="780F71A6" w14:textId="77777777" w:rsidR="00FD0C48" w:rsidRPr="00FD0C48" w:rsidRDefault="00FD0C48" w:rsidP="00FD0C48">
      <w:pPr>
        <w:widowControl w:val="0"/>
        <w:tabs>
          <w:tab w:val="left" w:pos="1890"/>
        </w:tabs>
        <w:ind w:firstLine="709"/>
        <w:jc w:val="both"/>
        <w:rPr>
          <w:snapToGrid w:val="0"/>
          <w:sz w:val="28"/>
          <w:szCs w:val="28"/>
        </w:rPr>
      </w:pPr>
      <w:r w:rsidRPr="00FD0C48">
        <w:rPr>
          <w:snapToGrid w:val="0"/>
          <w:sz w:val="28"/>
          <w:szCs w:val="28"/>
        </w:rPr>
        <w:t xml:space="preserve">Таким образом, 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230,07 кг </w:t>
      </w:r>
      <w:proofErr w:type="spellStart"/>
      <w:r w:rsidRPr="00FD0C48">
        <w:rPr>
          <w:snapToGrid w:val="0"/>
          <w:sz w:val="28"/>
          <w:szCs w:val="28"/>
        </w:rPr>
        <w:t>у.т</w:t>
      </w:r>
      <w:proofErr w:type="spellEnd"/>
      <w:r w:rsidRPr="00FD0C48">
        <w:rPr>
          <w:snapToGrid w:val="0"/>
          <w:sz w:val="28"/>
          <w:szCs w:val="28"/>
        </w:rPr>
        <w:t>./Гкал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w:t>
      </w:r>
    </w:p>
    <w:p w14:paraId="0387F17B" w14:textId="77777777" w:rsidR="00FD0C48" w:rsidRPr="00FD0C48" w:rsidRDefault="00FD0C48" w:rsidP="00FD0C48">
      <w:pPr>
        <w:widowControl w:val="0"/>
        <w:tabs>
          <w:tab w:val="left" w:pos="1890"/>
        </w:tabs>
        <w:ind w:firstLine="709"/>
        <w:jc w:val="both"/>
        <w:rPr>
          <w:snapToGrid w:val="0"/>
          <w:sz w:val="28"/>
          <w:szCs w:val="28"/>
        </w:rPr>
      </w:pPr>
      <w:r w:rsidRPr="00FD0C48">
        <w:rPr>
          <w:snapToGrid w:val="0"/>
          <w:sz w:val="28"/>
          <w:szCs w:val="28"/>
        </w:rPr>
        <w:t>Расчетный объем натурального топлива на 2024 год составляет по энергетическому каменному углю 2 533,37 т. Предприятием не представлены сертификаты качества на приобретаемый уголь, поэтому в расчёт принят тепловой эквивалент, исходя из низшей теплоты сгорания 5 130 ккал/кг на уровне предыдущего периода регулирования, в размере 0,733.</w:t>
      </w:r>
    </w:p>
    <w:p w14:paraId="1147BF0C" w14:textId="77777777" w:rsidR="00FD0C48" w:rsidRPr="00FD0C48" w:rsidRDefault="00FD0C48" w:rsidP="00FD0C48">
      <w:pPr>
        <w:widowControl w:val="0"/>
        <w:tabs>
          <w:tab w:val="left" w:pos="1890"/>
        </w:tabs>
        <w:ind w:firstLine="709"/>
        <w:jc w:val="both"/>
        <w:rPr>
          <w:snapToGrid w:val="0"/>
          <w:sz w:val="28"/>
          <w:szCs w:val="28"/>
        </w:rPr>
      </w:pPr>
      <w:r w:rsidRPr="00FD0C48">
        <w:rPr>
          <w:snapToGrid w:val="0"/>
          <w:sz w:val="28"/>
          <w:szCs w:val="28"/>
        </w:rPr>
        <w:t xml:space="preserve">Поставщиком котельного топлива планируется АО «СУЭК-Кузбасс» (договор поставки угля от № СУЭК-КУЗ-23/1050С от 20.02.2023, заключен по итогам проведённого запроса котировок на основании протокола № 32312058403-01 от 06.02.2023). </w:t>
      </w:r>
    </w:p>
    <w:p w14:paraId="0878EE27" w14:textId="77777777" w:rsidR="00FD0C48" w:rsidRPr="00FD0C48" w:rsidRDefault="00FD0C48" w:rsidP="00FD0C48">
      <w:pPr>
        <w:widowControl w:val="0"/>
        <w:tabs>
          <w:tab w:val="left" w:pos="1890"/>
        </w:tabs>
        <w:ind w:firstLine="709"/>
        <w:jc w:val="both"/>
        <w:rPr>
          <w:snapToGrid w:val="0"/>
          <w:sz w:val="28"/>
          <w:szCs w:val="28"/>
        </w:rPr>
      </w:pPr>
      <w:r w:rsidRPr="00FD0C48">
        <w:rPr>
          <w:snapToGrid w:val="0"/>
          <w:sz w:val="28"/>
          <w:szCs w:val="28"/>
        </w:rPr>
        <w:t>Экспертами выполнен расчёт цена топлива на 2024 год, исходя из сложившейся в 2023 году (1 744,92 руб./т с НДС в соответствии с договором № СУЭК-КУЗ-23/1050С от 20.02.2023)</w:t>
      </w:r>
      <w:r w:rsidRPr="00FD0C48">
        <w:rPr>
          <w:szCs w:val="20"/>
        </w:rPr>
        <w:t xml:space="preserve"> </w:t>
      </w:r>
      <w:r w:rsidRPr="00FD0C48">
        <w:rPr>
          <w:snapToGrid w:val="0"/>
          <w:sz w:val="28"/>
          <w:szCs w:val="28"/>
        </w:rPr>
        <w:t>с учетом индекса изменения стоимости энергетического каменного угля на 2024 год – 105,0 % (прогноз Минэкономразвития РФ от 23.09.2023), которая составила 1 832,17 руб./т с НДС,</w:t>
      </w:r>
      <w:r w:rsidRPr="00FD0C48">
        <w:rPr>
          <w:szCs w:val="20"/>
        </w:rPr>
        <w:t xml:space="preserve"> </w:t>
      </w:r>
      <w:r w:rsidRPr="00FD0C48">
        <w:rPr>
          <w:snapToGrid w:val="0"/>
          <w:sz w:val="28"/>
          <w:szCs w:val="28"/>
        </w:rPr>
        <w:t xml:space="preserve">что выше цены, сложившейся на бирже за 2022 год, в пересчете на фактическую калорийность 5 130 ккал/кг, с учетом индекса изменения стоимости энергетического каменного угля на 2023 и 2024 годы – 94,2 % и 105,0 % соответственно (прогноз Минэкономразвития РФ от 22.09.2023), которая составила 1 800,58 руб./т с НДС. </w:t>
      </w:r>
    </w:p>
    <w:p w14:paraId="225509E3" w14:textId="77777777" w:rsidR="00FD0C48" w:rsidRPr="00FD0C48" w:rsidRDefault="00FD0C48" w:rsidP="00FD0C48">
      <w:pPr>
        <w:widowControl w:val="0"/>
        <w:tabs>
          <w:tab w:val="left" w:pos="1890"/>
        </w:tabs>
        <w:ind w:firstLine="709"/>
        <w:jc w:val="both"/>
        <w:rPr>
          <w:snapToGrid w:val="0"/>
          <w:sz w:val="28"/>
          <w:szCs w:val="28"/>
        </w:rPr>
      </w:pPr>
      <w:r w:rsidRPr="00FD0C48">
        <w:rPr>
          <w:snapToGrid w:val="0"/>
          <w:sz w:val="28"/>
          <w:szCs w:val="28"/>
        </w:rPr>
        <w:t xml:space="preserve">Экспертами выполнен расчёт стоимости топлива исходя из цены </w:t>
      </w:r>
      <w:r w:rsidRPr="00FD0C48">
        <w:rPr>
          <w:snapToGrid w:val="0"/>
          <w:sz w:val="28"/>
          <w:szCs w:val="28"/>
        </w:rPr>
        <w:lastRenderedPageBreak/>
        <w:t>1 800,58 руб./т с НДС и объёма угля 2 533,37 тонн, которая составила 4 561,53 тыс. руб.</w:t>
      </w:r>
    </w:p>
    <w:p w14:paraId="33691A63" w14:textId="77777777" w:rsidR="00FD0C48" w:rsidRPr="00FD0C48" w:rsidRDefault="00FD0C48" w:rsidP="00FD0C48">
      <w:pPr>
        <w:widowControl w:val="0"/>
        <w:tabs>
          <w:tab w:val="left" w:pos="1890"/>
        </w:tabs>
        <w:ind w:firstLine="709"/>
        <w:jc w:val="both"/>
        <w:rPr>
          <w:snapToGrid w:val="0"/>
          <w:sz w:val="28"/>
          <w:szCs w:val="28"/>
        </w:rPr>
      </w:pPr>
      <w:r w:rsidRPr="00FD0C48">
        <w:rPr>
          <w:sz w:val="28"/>
          <w:szCs w:val="28"/>
        </w:rPr>
        <w:t>Таким образом, 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4 482,56 тыс. руб., так как он не превышает экономически обоснованного уровня.</w:t>
      </w:r>
    </w:p>
    <w:p w14:paraId="62262865" w14:textId="77777777" w:rsidR="00FD0C48" w:rsidRPr="00FD0C48" w:rsidRDefault="00FD0C48" w:rsidP="00FD0C48">
      <w:pPr>
        <w:widowControl w:val="0"/>
        <w:tabs>
          <w:tab w:val="left" w:pos="1890"/>
        </w:tabs>
        <w:ind w:firstLine="709"/>
        <w:jc w:val="both"/>
        <w:rPr>
          <w:snapToGrid w:val="0"/>
          <w:sz w:val="28"/>
          <w:szCs w:val="28"/>
        </w:rPr>
      </w:pPr>
      <w:r w:rsidRPr="00FD0C48">
        <w:rPr>
          <w:snapToGrid w:val="0"/>
          <w:sz w:val="28"/>
          <w:szCs w:val="28"/>
        </w:rPr>
        <w:t>Экспертами цена транспортировки топлива принята на уровне, сложившемся в 2023 году (550 руб./т с НДС в соответствии с шаблоном системы ЕИАС WARM.TOPL.Q2.2023, который, в соответствии с постановлением РЭК Кемеровской области № 297 от 30.10.2018, является официальной отчётностью) с учетом индекса изменения стоимости транспортировки на 2024 год – 106,1 % (прогноз Минэкономразвития РФ от 22.09.2023) и составила 583,55 руб./т с НДС.</w:t>
      </w:r>
      <w:r w:rsidRPr="00FD0C48">
        <w:rPr>
          <w:szCs w:val="20"/>
        </w:rPr>
        <w:t xml:space="preserve"> </w:t>
      </w:r>
      <w:r w:rsidRPr="00FD0C48">
        <w:rPr>
          <w:snapToGrid w:val="0"/>
          <w:sz w:val="28"/>
          <w:szCs w:val="28"/>
        </w:rPr>
        <w:t>Таким образом, по расчётам экспертов расходы на транспортировку топлива составят 1 478,35 тыс. руб.</w:t>
      </w:r>
    </w:p>
    <w:p w14:paraId="6CE8A220" w14:textId="77777777" w:rsidR="00FD0C48" w:rsidRPr="00FD0C48" w:rsidRDefault="00FD0C48" w:rsidP="00FD0C48">
      <w:pPr>
        <w:widowControl w:val="0"/>
        <w:tabs>
          <w:tab w:val="left" w:pos="1890"/>
        </w:tabs>
        <w:ind w:firstLine="709"/>
        <w:jc w:val="both"/>
        <w:rPr>
          <w:snapToGrid w:val="0"/>
          <w:sz w:val="28"/>
          <w:szCs w:val="28"/>
        </w:rPr>
      </w:pPr>
      <w:r w:rsidRPr="00FD0C48">
        <w:rPr>
          <w:sz w:val="28"/>
          <w:szCs w:val="28"/>
        </w:rPr>
        <w:t>Таким образом, 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1 191,00 тыс. руб., так как он не превышает экономически обоснованного уровня.</w:t>
      </w:r>
    </w:p>
    <w:p w14:paraId="33A093FF" w14:textId="77777777" w:rsidR="00FD0C48" w:rsidRPr="00FD0C48" w:rsidRDefault="00FD0C48" w:rsidP="00FD0C48">
      <w:pPr>
        <w:widowControl w:val="0"/>
        <w:tabs>
          <w:tab w:val="left" w:pos="1890"/>
        </w:tabs>
        <w:jc w:val="both"/>
        <w:rPr>
          <w:sz w:val="28"/>
          <w:szCs w:val="28"/>
        </w:rPr>
      </w:pPr>
    </w:p>
    <w:p w14:paraId="325A668B" w14:textId="77777777" w:rsidR="00FD0C48" w:rsidRPr="00FD0C48" w:rsidRDefault="00FD0C48" w:rsidP="007629FF">
      <w:pPr>
        <w:keepNext/>
        <w:numPr>
          <w:ilvl w:val="1"/>
          <w:numId w:val="4"/>
        </w:numPr>
        <w:tabs>
          <w:tab w:val="left" w:pos="567"/>
        </w:tabs>
        <w:jc w:val="center"/>
        <w:outlineLvl w:val="0"/>
        <w:rPr>
          <w:b/>
          <w:sz w:val="32"/>
          <w:szCs w:val="20"/>
          <w:lang w:val="x-none" w:eastAsia="x-none"/>
        </w:rPr>
      </w:pPr>
      <w:bookmarkStart w:id="68" w:name="_Toc110864876"/>
      <w:r w:rsidRPr="00FD0C48">
        <w:rPr>
          <w:b/>
          <w:sz w:val="32"/>
          <w:szCs w:val="20"/>
          <w:lang w:val="x-none" w:eastAsia="x-none"/>
        </w:rPr>
        <w:t>Расходы на электроэнергию</w:t>
      </w:r>
      <w:bookmarkEnd w:id="68"/>
    </w:p>
    <w:p w14:paraId="511CB238" w14:textId="77777777" w:rsidR="00FD0C48" w:rsidRPr="00FD0C48" w:rsidRDefault="00FD0C48" w:rsidP="00FD0C48">
      <w:pPr>
        <w:ind w:firstLine="851"/>
        <w:jc w:val="both"/>
        <w:rPr>
          <w:snapToGrid w:val="0"/>
          <w:sz w:val="28"/>
          <w:szCs w:val="28"/>
        </w:rPr>
      </w:pPr>
      <w:bookmarkStart w:id="69" w:name="_Hlk526782805"/>
    </w:p>
    <w:bookmarkEnd w:id="69"/>
    <w:p w14:paraId="54EDF25F" w14:textId="77777777" w:rsidR="00FD0C48" w:rsidRPr="00FD0C48" w:rsidRDefault="00FD0C48" w:rsidP="00FD0C48">
      <w:pPr>
        <w:tabs>
          <w:tab w:val="left" w:pos="426"/>
          <w:tab w:val="left" w:pos="1418"/>
          <w:tab w:val="left" w:pos="1560"/>
        </w:tabs>
        <w:ind w:firstLine="709"/>
        <w:jc w:val="both"/>
        <w:rPr>
          <w:sz w:val="28"/>
          <w:szCs w:val="28"/>
        </w:rPr>
      </w:pPr>
      <w:r w:rsidRPr="00FD0C48">
        <w:rPr>
          <w:snapToGrid w:val="0"/>
          <w:sz w:val="28"/>
          <w:szCs w:val="28"/>
        </w:rPr>
        <w:t xml:space="preserve">Предприятием заявлены расходы по статье на уровне 3 495,12 тыс. руб. при объеме потребления электроэнергии 384,67тыс. </w:t>
      </w:r>
      <w:proofErr w:type="spellStart"/>
      <w:r w:rsidRPr="00FD0C48">
        <w:rPr>
          <w:snapToGrid w:val="0"/>
          <w:sz w:val="28"/>
          <w:szCs w:val="28"/>
        </w:rPr>
        <w:t>кВт×ч</w:t>
      </w:r>
      <w:proofErr w:type="spellEnd"/>
      <w:r w:rsidRPr="00FD0C48">
        <w:rPr>
          <w:snapToGrid w:val="0"/>
          <w:sz w:val="28"/>
          <w:szCs w:val="28"/>
        </w:rPr>
        <w:t>.</w:t>
      </w:r>
    </w:p>
    <w:p w14:paraId="47781328" w14:textId="77777777" w:rsidR="00FD0C48" w:rsidRPr="00FD0C48" w:rsidRDefault="00FD0C48" w:rsidP="00FD0C48">
      <w:pPr>
        <w:ind w:firstLine="426"/>
        <w:jc w:val="both"/>
        <w:rPr>
          <w:sz w:val="28"/>
          <w:szCs w:val="28"/>
        </w:rPr>
      </w:pPr>
      <w:r w:rsidRPr="00FD0C48">
        <w:rPr>
          <w:sz w:val="28"/>
          <w:szCs w:val="28"/>
        </w:rPr>
        <w:t xml:space="preserve">Количество электроэнергии на 2024 год, требуемой при производстве и передаче тепловой энергии, экспертами рассчитано на уровне 384,67 тыс. </w:t>
      </w:r>
      <w:proofErr w:type="spellStart"/>
      <w:r w:rsidRPr="00FD0C48">
        <w:rPr>
          <w:sz w:val="28"/>
          <w:szCs w:val="28"/>
        </w:rPr>
        <w:t>кВт×ч</w:t>
      </w:r>
      <w:proofErr w:type="spellEnd"/>
      <w:r w:rsidRPr="00FD0C48">
        <w:rPr>
          <w:sz w:val="28"/>
          <w:szCs w:val="28"/>
        </w:rPr>
        <w:t xml:space="preserve"> исходя из удельного потребления электрической энергии в 45,56 </w:t>
      </w:r>
      <w:proofErr w:type="spellStart"/>
      <w:r w:rsidRPr="00FD0C48">
        <w:rPr>
          <w:sz w:val="28"/>
          <w:szCs w:val="28"/>
        </w:rPr>
        <w:t>кВт×ч</w:t>
      </w:r>
      <w:proofErr w:type="spellEnd"/>
      <w:r w:rsidRPr="00FD0C48">
        <w:rPr>
          <w:sz w:val="28"/>
          <w:szCs w:val="28"/>
        </w:rPr>
        <w:t xml:space="preserve">/Гкал определённого в базовом периоде регулирования. </w:t>
      </w:r>
    </w:p>
    <w:p w14:paraId="6483CDE8" w14:textId="77777777" w:rsidR="00FD0C48" w:rsidRPr="00FD0C48" w:rsidRDefault="00FD0C48" w:rsidP="00FD0C48">
      <w:pPr>
        <w:tabs>
          <w:tab w:val="left" w:pos="426"/>
          <w:tab w:val="left" w:pos="1418"/>
          <w:tab w:val="left" w:pos="1560"/>
        </w:tabs>
        <w:ind w:firstLine="709"/>
        <w:jc w:val="both"/>
        <w:rPr>
          <w:sz w:val="28"/>
          <w:szCs w:val="28"/>
        </w:rPr>
      </w:pPr>
      <w:r w:rsidRPr="00FD0C48">
        <w:rPr>
          <w:sz w:val="28"/>
          <w:szCs w:val="28"/>
        </w:rPr>
        <w:t>Поставка электрической энергии осуществляется ОАО «</w:t>
      </w:r>
      <w:proofErr w:type="spellStart"/>
      <w:r w:rsidRPr="00FD0C48">
        <w:rPr>
          <w:sz w:val="28"/>
          <w:szCs w:val="28"/>
        </w:rPr>
        <w:t>Кузбассэнергосбыт</w:t>
      </w:r>
      <w:proofErr w:type="spellEnd"/>
      <w:r w:rsidRPr="00FD0C48">
        <w:rPr>
          <w:sz w:val="28"/>
          <w:szCs w:val="28"/>
        </w:rPr>
        <w:t>» по договору № 410131 от 01.01.2015. Экспертами выполнен расчёт стоимости электрической энергии исходя из цены сложившейся в 2022 году на уровне 8,24 руб./</w:t>
      </w:r>
      <w:proofErr w:type="spellStart"/>
      <w:r w:rsidRPr="00FD0C48">
        <w:rPr>
          <w:sz w:val="28"/>
          <w:szCs w:val="28"/>
        </w:rPr>
        <w:t>кВт×ч</w:t>
      </w:r>
      <w:proofErr w:type="spellEnd"/>
      <w:r w:rsidRPr="00FD0C48">
        <w:rPr>
          <w:sz w:val="28"/>
          <w:szCs w:val="28"/>
        </w:rPr>
        <w:t xml:space="preserve"> с НДС с учетом индексов изменения стоимости электроэнергии (прогноз Минэкономразвития России от 22.09.2023) на 2023 и 2024 годы – 112,0 % и 105,6 % (таким образом цена на 2024 год составит 9,75 руб./</w:t>
      </w:r>
      <w:proofErr w:type="spellStart"/>
      <w:r w:rsidRPr="00FD0C48">
        <w:rPr>
          <w:sz w:val="28"/>
          <w:szCs w:val="28"/>
        </w:rPr>
        <w:t>кВт×ч</w:t>
      </w:r>
      <w:proofErr w:type="spellEnd"/>
      <w:r w:rsidRPr="00FD0C48">
        <w:rPr>
          <w:sz w:val="28"/>
          <w:szCs w:val="28"/>
        </w:rPr>
        <w:t xml:space="preserve"> с НДС), что при объеме потребления электроэнергии 384,67 тыс. </w:t>
      </w:r>
      <w:proofErr w:type="spellStart"/>
      <w:r w:rsidRPr="00FD0C48">
        <w:rPr>
          <w:sz w:val="28"/>
          <w:szCs w:val="28"/>
        </w:rPr>
        <w:t>кВт×ч</w:t>
      </w:r>
      <w:proofErr w:type="spellEnd"/>
      <w:r w:rsidRPr="00FD0C48">
        <w:rPr>
          <w:sz w:val="28"/>
          <w:szCs w:val="28"/>
        </w:rPr>
        <w:t>. составит 3 748,84 тыс. руб.</w:t>
      </w:r>
    </w:p>
    <w:p w14:paraId="2F7F1818" w14:textId="77777777" w:rsidR="00FD0C48" w:rsidRPr="00FD0C48" w:rsidRDefault="00FD0C48" w:rsidP="00FD0C48">
      <w:pPr>
        <w:widowControl w:val="0"/>
        <w:ind w:firstLine="709"/>
        <w:jc w:val="both"/>
        <w:rPr>
          <w:snapToGrid w:val="0"/>
          <w:sz w:val="28"/>
          <w:szCs w:val="28"/>
        </w:rPr>
      </w:pPr>
      <w:r w:rsidRPr="00FD0C48">
        <w:rPr>
          <w:sz w:val="28"/>
          <w:szCs w:val="28"/>
        </w:rPr>
        <w:t>Таким образом, 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3 495,12 тыс. руб., так как он не превышает экономически обоснованного уровня.</w:t>
      </w:r>
    </w:p>
    <w:p w14:paraId="39CC3041" w14:textId="77777777" w:rsidR="00FD0C48" w:rsidRPr="00FD0C48" w:rsidRDefault="00FD0C48" w:rsidP="00FD0C48">
      <w:pPr>
        <w:ind w:firstLine="851"/>
        <w:jc w:val="both"/>
        <w:rPr>
          <w:szCs w:val="20"/>
        </w:rPr>
      </w:pPr>
    </w:p>
    <w:p w14:paraId="6963F7CA" w14:textId="77777777" w:rsidR="00FD0C48" w:rsidRPr="00FD0C48" w:rsidRDefault="00FD0C48" w:rsidP="007629FF">
      <w:pPr>
        <w:keepNext/>
        <w:numPr>
          <w:ilvl w:val="1"/>
          <w:numId w:val="4"/>
        </w:numPr>
        <w:tabs>
          <w:tab w:val="left" w:pos="567"/>
        </w:tabs>
        <w:jc w:val="center"/>
        <w:outlineLvl w:val="0"/>
        <w:rPr>
          <w:b/>
          <w:sz w:val="32"/>
          <w:szCs w:val="20"/>
          <w:lang w:val="x-none" w:eastAsia="x-none"/>
        </w:rPr>
      </w:pPr>
      <w:bookmarkStart w:id="70" w:name="_Toc110864877"/>
      <w:r w:rsidRPr="00FD0C48">
        <w:rPr>
          <w:b/>
          <w:sz w:val="32"/>
          <w:szCs w:val="20"/>
          <w:lang w:val="x-none" w:eastAsia="x-none"/>
        </w:rPr>
        <w:t>Расходы на холодную воду</w:t>
      </w:r>
      <w:bookmarkEnd w:id="70"/>
    </w:p>
    <w:p w14:paraId="3B25F9D8" w14:textId="77777777" w:rsidR="00FD0C48" w:rsidRPr="00FD0C48" w:rsidRDefault="00FD0C48" w:rsidP="00FD0C48">
      <w:pPr>
        <w:tabs>
          <w:tab w:val="left" w:pos="1890"/>
        </w:tabs>
        <w:ind w:firstLine="720"/>
        <w:jc w:val="both"/>
        <w:rPr>
          <w:snapToGrid w:val="0"/>
          <w:sz w:val="28"/>
          <w:szCs w:val="28"/>
          <w:u w:val="single"/>
        </w:rPr>
      </w:pPr>
      <w:r w:rsidRPr="00FD0C48">
        <w:rPr>
          <w:snapToGrid w:val="0"/>
          <w:sz w:val="28"/>
          <w:szCs w:val="28"/>
        </w:rPr>
        <w:t>Предприятием заявлены расходы по статье на уровне 265,11 тыс. руб. на объем воды в 4,00 тыс. м³.</w:t>
      </w:r>
    </w:p>
    <w:p w14:paraId="3AEE97CE"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Экспертами принят объем воды на производство тепловой энергии в размере 4,40 тыс. м³, исходя из удельного потребления воды в 0,5211 м</w:t>
      </w:r>
      <w:r w:rsidRPr="00FD0C48">
        <w:rPr>
          <w:snapToGrid w:val="0"/>
          <w:sz w:val="28"/>
          <w:szCs w:val="28"/>
          <w:vertAlign w:val="superscript"/>
        </w:rPr>
        <w:t>3</w:t>
      </w:r>
      <w:r w:rsidRPr="00FD0C48">
        <w:rPr>
          <w:snapToGrid w:val="0"/>
          <w:sz w:val="28"/>
          <w:szCs w:val="28"/>
        </w:rPr>
        <w:t>/Гкал определённого в базовом периоде регулирования.</w:t>
      </w:r>
    </w:p>
    <w:p w14:paraId="6E42867C"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lastRenderedPageBreak/>
        <w:t>Поставщиком воды является ООО «Энергоресурс» в соответствии с договором № Дм-26.17/В. Постановлением РЭК КО от 29.12.2018 № 758 были утверждены тарифы для ООО «Энергоресурс» на период 2019-2023 годы. Постановлением РЭК Кузбасса от 24.11.2022 № 444 были скорректированы тарифы для ООО «Энергоресурс» на 2023 год – 63,73 руб./м</w:t>
      </w:r>
      <w:r w:rsidRPr="00FD0C48">
        <w:rPr>
          <w:snapToGrid w:val="0"/>
          <w:sz w:val="28"/>
          <w:szCs w:val="28"/>
          <w:vertAlign w:val="superscript"/>
        </w:rPr>
        <w:t>3</w:t>
      </w:r>
      <w:r w:rsidRPr="00FD0C48">
        <w:rPr>
          <w:snapToGrid w:val="0"/>
          <w:sz w:val="28"/>
          <w:szCs w:val="28"/>
        </w:rPr>
        <w:t xml:space="preserve"> с НДС.</w:t>
      </w:r>
    </w:p>
    <w:p w14:paraId="092E3C49" w14:textId="77777777" w:rsidR="00FD0C48" w:rsidRPr="00FD0C48" w:rsidRDefault="00FD0C48" w:rsidP="00FD0C48">
      <w:pPr>
        <w:ind w:firstLine="851"/>
        <w:jc w:val="both"/>
        <w:rPr>
          <w:sz w:val="28"/>
          <w:szCs w:val="28"/>
        </w:rPr>
      </w:pPr>
      <w:r w:rsidRPr="00FD0C48">
        <w:rPr>
          <w:sz w:val="28"/>
          <w:szCs w:val="28"/>
        </w:rPr>
        <w:t xml:space="preserve">В соответствии с </w:t>
      </w:r>
      <w:proofErr w:type="spellStart"/>
      <w:r w:rsidRPr="00FD0C48">
        <w:rPr>
          <w:sz w:val="28"/>
          <w:szCs w:val="28"/>
        </w:rPr>
        <w:t>пп</w:t>
      </w:r>
      <w:proofErr w:type="spellEnd"/>
      <w:r w:rsidRPr="00FD0C48">
        <w:rPr>
          <w:sz w:val="28"/>
          <w:szCs w:val="28"/>
        </w:rPr>
        <w:t>. а) и в) п. 28 Постановления Правительства РФ от 22.10.2012 № 1075 «О ценообразовании в сфере теплоснабжения», экспертами выполнен расчёт, в соответствии с которым, затраты по данной статье на 2024 год составили 285,90 тыс. руб., исходя из объёма потребления воды в 4,40 тыс. м</w:t>
      </w:r>
      <w:r w:rsidRPr="00FD0C48">
        <w:rPr>
          <w:sz w:val="28"/>
          <w:szCs w:val="28"/>
          <w:vertAlign w:val="superscript"/>
        </w:rPr>
        <w:t>3</w:t>
      </w:r>
      <w:r w:rsidRPr="00FD0C48">
        <w:rPr>
          <w:sz w:val="28"/>
          <w:szCs w:val="28"/>
        </w:rPr>
        <w:t xml:space="preserve"> и цены холодной воды в 2024 году в размере 64,98 руб./м</w:t>
      </w:r>
      <w:r w:rsidRPr="00FD0C48">
        <w:rPr>
          <w:sz w:val="28"/>
          <w:szCs w:val="28"/>
          <w:vertAlign w:val="superscript"/>
        </w:rPr>
        <w:t>3</w:t>
      </w:r>
      <w:r w:rsidRPr="00FD0C48">
        <w:rPr>
          <w:sz w:val="28"/>
          <w:szCs w:val="28"/>
        </w:rPr>
        <w:t xml:space="preserve"> с НДС (утверждена постановлением РЭК Кузбасса от </w:t>
      </w:r>
      <w:r w:rsidRPr="00FD0C48">
        <w:rPr>
          <w:snapToGrid w:val="0"/>
          <w:sz w:val="28"/>
          <w:szCs w:val="28"/>
        </w:rPr>
        <w:t>24.11.2022 № 444</w:t>
      </w:r>
      <w:r w:rsidRPr="00FD0C48">
        <w:rPr>
          <w:sz w:val="28"/>
          <w:szCs w:val="28"/>
        </w:rPr>
        <w:t xml:space="preserve"> – 63,73 руб./м</w:t>
      </w:r>
      <w:r w:rsidRPr="00FD0C48">
        <w:rPr>
          <w:sz w:val="28"/>
          <w:szCs w:val="28"/>
          <w:vertAlign w:val="superscript"/>
        </w:rPr>
        <w:t>3</w:t>
      </w:r>
      <w:r w:rsidRPr="00FD0C48">
        <w:rPr>
          <w:sz w:val="28"/>
          <w:szCs w:val="28"/>
        </w:rPr>
        <w:t>,</w:t>
      </w:r>
      <w:r w:rsidRPr="00FD0C48">
        <w:rPr>
          <w:szCs w:val="20"/>
        </w:rPr>
        <w:t xml:space="preserve"> </w:t>
      </w:r>
      <w:r w:rsidRPr="00FD0C48">
        <w:rPr>
          <w:sz w:val="28"/>
          <w:szCs w:val="28"/>
        </w:rPr>
        <w:t>с учетом индекса изменения стоимости водоснабжения на 2024 - 104,40 % (прогноз Минэкономразвития РФ от 22.09.2023),</w:t>
      </w:r>
      <w:r w:rsidRPr="00FD0C48">
        <w:rPr>
          <w:sz w:val="28"/>
          <w:szCs w:val="28"/>
          <w:vertAlign w:val="superscript"/>
        </w:rPr>
        <w:t xml:space="preserve"> </w:t>
      </w:r>
      <w:r w:rsidRPr="00FD0C48">
        <w:rPr>
          <w:snapToGrid w:val="0"/>
          <w:sz w:val="28"/>
          <w:szCs w:val="28"/>
        </w:rPr>
        <w:t>а также доли планового объема реализации тепловой энергии потребителям по полугодиям (1 полугодие – 55,50 % и 2 полугодие – 44,50 %)</w:t>
      </w:r>
      <w:r w:rsidRPr="00FD0C48">
        <w:rPr>
          <w:sz w:val="28"/>
          <w:szCs w:val="28"/>
        </w:rPr>
        <w:t>.</w:t>
      </w:r>
    </w:p>
    <w:p w14:paraId="4DCB6C19" w14:textId="77777777" w:rsidR="00FD0C48" w:rsidRPr="00FD0C48" w:rsidRDefault="00FD0C48" w:rsidP="00FD0C48">
      <w:pPr>
        <w:widowControl w:val="0"/>
        <w:ind w:firstLine="709"/>
        <w:jc w:val="both"/>
        <w:rPr>
          <w:snapToGrid w:val="0"/>
          <w:sz w:val="28"/>
          <w:szCs w:val="28"/>
        </w:rPr>
      </w:pPr>
      <w:r w:rsidRPr="00FD0C48">
        <w:rPr>
          <w:sz w:val="28"/>
          <w:szCs w:val="28"/>
        </w:rPr>
        <w:t>Таким образом, 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265,11 тыс. руб., так как он не превышает экономически обоснованного уровня.</w:t>
      </w:r>
    </w:p>
    <w:p w14:paraId="0FFEE209" w14:textId="77777777" w:rsidR="00FD0C48" w:rsidRPr="00FD0C48" w:rsidRDefault="00FD0C48" w:rsidP="00FD0C48">
      <w:pPr>
        <w:ind w:firstLine="709"/>
        <w:jc w:val="both"/>
        <w:rPr>
          <w:sz w:val="28"/>
          <w:szCs w:val="28"/>
        </w:rPr>
      </w:pPr>
      <w:r w:rsidRPr="00FD0C48">
        <w:rPr>
          <w:sz w:val="28"/>
          <w:szCs w:val="28"/>
        </w:rPr>
        <w:t>Реестр расходов на приобретение энергетических ресурсов, холодной воды и теплоносителя представлен в таблице 8.</w:t>
      </w:r>
    </w:p>
    <w:p w14:paraId="40323CC6" w14:textId="77777777" w:rsidR="00FD0C48" w:rsidRPr="00FD0C48" w:rsidRDefault="00FD0C48" w:rsidP="00FD0C48">
      <w:pPr>
        <w:rPr>
          <w:snapToGrid w:val="0"/>
          <w:sz w:val="28"/>
          <w:szCs w:val="28"/>
        </w:rPr>
      </w:pPr>
    </w:p>
    <w:p w14:paraId="62525909" w14:textId="77777777" w:rsidR="00FD0C48" w:rsidRPr="00FD0C48" w:rsidRDefault="00FD0C48" w:rsidP="00FD0C48">
      <w:pPr>
        <w:ind w:firstLine="851"/>
        <w:jc w:val="right"/>
        <w:rPr>
          <w:snapToGrid w:val="0"/>
          <w:sz w:val="28"/>
          <w:szCs w:val="28"/>
        </w:rPr>
      </w:pPr>
      <w:r w:rsidRPr="00FD0C48">
        <w:rPr>
          <w:snapToGrid w:val="0"/>
          <w:sz w:val="28"/>
          <w:szCs w:val="28"/>
        </w:rPr>
        <w:t>Таблица 8</w:t>
      </w:r>
    </w:p>
    <w:p w14:paraId="0C2E97B2" w14:textId="77777777" w:rsidR="00FD0C48" w:rsidRPr="00FD0C48" w:rsidRDefault="00FD0C48" w:rsidP="00FD0C48">
      <w:pPr>
        <w:jc w:val="center"/>
        <w:rPr>
          <w:bCs/>
          <w:sz w:val="28"/>
          <w:szCs w:val="28"/>
        </w:rPr>
      </w:pPr>
      <w:r w:rsidRPr="00FD0C48">
        <w:rPr>
          <w:bCs/>
          <w:sz w:val="28"/>
          <w:szCs w:val="28"/>
        </w:rPr>
        <w:t xml:space="preserve">Реестр расходов на приобретение энергетических ресурсов, </w:t>
      </w:r>
    </w:p>
    <w:p w14:paraId="727E50F1" w14:textId="77777777" w:rsidR="00FD0C48" w:rsidRPr="00FD0C48" w:rsidRDefault="00FD0C48" w:rsidP="00FD0C48">
      <w:pPr>
        <w:jc w:val="center"/>
        <w:rPr>
          <w:bCs/>
          <w:sz w:val="28"/>
          <w:szCs w:val="28"/>
        </w:rPr>
      </w:pPr>
      <w:r w:rsidRPr="00FD0C48">
        <w:rPr>
          <w:bCs/>
          <w:sz w:val="28"/>
          <w:szCs w:val="28"/>
        </w:rPr>
        <w:t xml:space="preserve">холодной воды и теплоносителя </w:t>
      </w:r>
    </w:p>
    <w:p w14:paraId="72F4201D" w14:textId="77777777" w:rsidR="00FD0C48" w:rsidRPr="00FD0C48" w:rsidRDefault="00FD0C48" w:rsidP="00FD0C48">
      <w:pPr>
        <w:jc w:val="right"/>
        <w:rPr>
          <w:szCs w:val="20"/>
        </w:rPr>
      </w:pPr>
      <w:r w:rsidRPr="00FD0C48">
        <w:rPr>
          <w:szCs w:val="20"/>
        </w:rPr>
        <w:t>тыс. руб.</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23"/>
        <w:gridCol w:w="1635"/>
        <w:gridCol w:w="1778"/>
        <w:gridCol w:w="1879"/>
        <w:gridCol w:w="1628"/>
      </w:tblGrid>
      <w:tr w:rsidR="00FD0C48" w:rsidRPr="00FD0C48" w14:paraId="51EC904B" w14:textId="77777777" w:rsidTr="00FC2646">
        <w:trPr>
          <w:trHeight w:val="1080"/>
          <w:tblHeader/>
        </w:trPr>
        <w:tc>
          <w:tcPr>
            <w:tcW w:w="568" w:type="dxa"/>
            <w:shd w:val="clear" w:color="auto" w:fill="auto"/>
            <w:hideMark/>
          </w:tcPr>
          <w:p w14:paraId="1A80EE66" w14:textId="77777777" w:rsidR="00FD0C48" w:rsidRPr="00FD0C48" w:rsidRDefault="00FD0C48" w:rsidP="00FD0C48">
            <w:pPr>
              <w:jc w:val="right"/>
              <w:rPr>
                <w:snapToGrid w:val="0"/>
              </w:rPr>
            </w:pPr>
            <w:r w:rsidRPr="00FD0C48">
              <w:rPr>
                <w:snapToGrid w:val="0"/>
              </w:rPr>
              <w:t>№ п/п</w:t>
            </w:r>
          </w:p>
        </w:tc>
        <w:tc>
          <w:tcPr>
            <w:tcW w:w="2551" w:type="dxa"/>
            <w:shd w:val="clear" w:color="auto" w:fill="auto"/>
            <w:vAlign w:val="center"/>
            <w:hideMark/>
          </w:tcPr>
          <w:p w14:paraId="5F468E41" w14:textId="77777777" w:rsidR="00FD0C48" w:rsidRPr="00FD0C48" w:rsidRDefault="00FD0C48" w:rsidP="00FD0C48">
            <w:pPr>
              <w:jc w:val="center"/>
              <w:rPr>
                <w:snapToGrid w:val="0"/>
              </w:rPr>
            </w:pPr>
            <w:r w:rsidRPr="00FD0C48">
              <w:rPr>
                <w:snapToGrid w:val="0"/>
              </w:rPr>
              <w:t>Наименование ресурса</w:t>
            </w:r>
          </w:p>
        </w:tc>
        <w:tc>
          <w:tcPr>
            <w:tcW w:w="1701" w:type="dxa"/>
            <w:shd w:val="clear" w:color="auto" w:fill="auto"/>
            <w:vAlign w:val="center"/>
            <w:hideMark/>
          </w:tcPr>
          <w:p w14:paraId="30CC2D3B" w14:textId="77777777" w:rsidR="00FD0C48" w:rsidRPr="00FD0C48" w:rsidRDefault="00FD0C48" w:rsidP="00FD0C48">
            <w:pPr>
              <w:jc w:val="center"/>
              <w:rPr>
                <w:snapToGrid w:val="0"/>
              </w:rPr>
            </w:pPr>
            <w:r w:rsidRPr="00FD0C48">
              <w:rPr>
                <w:snapToGrid w:val="0"/>
              </w:rPr>
              <w:t>Утверждено на 2023 год</w:t>
            </w:r>
          </w:p>
        </w:tc>
        <w:tc>
          <w:tcPr>
            <w:tcW w:w="1843" w:type="dxa"/>
            <w:shd w:val="clear" w:color="auto" w:fill="auto"/>
            <w:vAlign w:val="center"/>
            <w:hideMark/>
          </w:tcPr>
          <w:p w14:paraId="23EFED34" w14:textId="77777777" w:rsidR="00FD0C48" w:rsidRPr="00FD0C48" w:rsidRDefault="00FD0C48" w:rsidP="00FD0C48">
            <w:pPr>
              <w:jc w:val="center"/>
              <w:rPr>
                <w:snapToGrid w:val="0"/>
              </w:rPr>
            </w:pPr>
            <w:r w:rsidRPr="00FD0C48">
              <w:rPr>
                <w:snapToGrid w:val="0"/>
              </w:rPr>
              <w:t>Предложения предприятия на 2024 год</w:t>
            </w:r>
          </w:p>
        </w:tc>
        <w:tc>
          <w:tcPr>
            <w:tcW w:w="1985" w:type="dxa"/>
            <w:shd w:val="clear" w:color="auto" w:fill="auto"/>
            <w:vAlign w:val="center"/>
            <w:hideMark/>
          </w:tcPr>
          <w:p w14:paraId="466BA348" w14:textId="77777777" w:rsidR="00FD0C48" w:rsidRPr="00FD0C48" w:rsidRDefault="00FD0C48" w:rsidP="00FD0C48">
            <w:pPr>
              <w:jc w:val="center"/>
              <w:rPr>
                <w:snapToGrid w:val="0"/>
              </w:rPr>
            </w:pPr>
            <w:r w:rsidRPr="00FD0C48">
              <w:rPr>
                <w:snapToGrid w:val="0"/>
              </w:rPr>
              <w:t>Предложения экспертов на 2024 год</w:t>
            </w:r>
          </w:p>
        </w:tc>
        <w:tc>
          <w:tcPr>
            <w:tcW w:w="1701" w:type="dxa"/>
            <w:vAlign w:val="center"/>
          </w:tcPr>
          <w:p w14:paraId="2A63CE42" w14:textId="77777777" w:rsidR="00FD0C48" w:rsidRPr="00FD0C48" w:rsidRDefault="00FD0C48" w:rsidP="00FD0C48">
            <w:pPr>
              <w:jc w:val="center"/>
              <w:rPr>
                <w:snapToGrid w:val="0"/>
              </w:rPr>
            </w:pPr>
            <w:r w:rsidRPr="00FD0C48">
              <w:rPr>
                <w:snapToGrid w:val="0"/>
              </w:rPr>
              <w:t>Отклонение (5-4)</w:t>
            </w:r>
          </w:p>
        </w:tc>
      </w:tr>
      <w:tr w:rsidR="00FD0C48" w:rsidRPr="00FD0C48" w14:paraId="3E28CBD9" w14:textId="77777777" w:rsidTr="00FC2646">
        <w:trPr>
          <w:trHeight w:val="360"/>
        </w:trPr>
        <w:tc>
          <w:tcPr>
            <w:tcW w:w="568" w:type="dxa"/>
            <w:shd w:val="clear" w:color="auto" w:fill="auto"/>
            <w:vAlign w:val="center"/>
          </w:tcPr>
          <w:p w14:paraId="7B6870AC" w14:textId="77777777" w:rsidR="00FD0C48" w:rsidRPr="00FD0C48" w:rsidRDefault="00FD0C48" w:rsidP="00FD0C48">
            <w:pPr>
              <w:jc w:val="center"/>
              <w:rPr>
                <w:snapToGrid w:val="0"/>
              </w:rPr>
            </w:pPr>
            <w:r w:rsidRPr="00FD0C48">
              <w:rPr>
                <w:snapToGrid w:val="0"/>
              </w:rPr>
              <w:t>1</w:t>
            </w:r>
          </w:p>
        </w:tc>
        <w:tc>
          <w:tcPr>
            <w:tcW w:w="2551" w:type="dxa"/>
            <w:shd w:val="clear" w:color="auto" w:fill="auto"/>
            <w:vAlign w:val="center"/>
          </w:tcPr>
          <w:p w14:paraId="70B7781C" w14:textId="77777777" w:rsidR="00FD0C48" w:rsidRPr="00FD0C48" w:rsidRDefault="00FD0C48" w:rsidP="00FD0C48">
            <w:pPr>
              <w:jc w:val="center"/>
              <w:rPr>
                <w:snapToGrid w:val="0"/>
              </w:rPr>
            </w:pPr>
            <w:r w:rsidRPr="00FD0C48">
              <w:rPr>
                <w:snapToGrid w:val="0"/>
              </w:rPr>
              <w:t>2</w:t>
            </w:r>
          </w:p>
        </w:tc>
        <w:tc>
          <w:tcPr>
            <w:tcW w:w="1701" w:type="dxa"/>
            <w:shd w:val="clear" w:color="auto" w:fill="auto"/>
            <w:vAlign w:val="center"/>
          </w:tcPr>
          <w:p w14:paraId="4987AD4D" w14:textId="77777777" w:rsidR="00FD0C48" w:rsidRPr="00FD0C48" w:rsidRDefault="00FD0C48" w:rsidP="00FD0C48">
            <w:pPr>
              <w:jc w:val="center"/>
              <w:rPr>
                <w:snapToGrid w:val="0"/>
              </w:rPr>
            </w:pPr>
            <w:r w:rsidRPr="00FD0C48">
              <w:rPr>
                <w:snapToGrid w:val="0"/>
              </w:rPr>
              <w:t>3</w:t>
            </w:r>
          </w:p>
        </w:tc>
        <w:tc>
          <w:tcPr>
            <w:tcW w:w="1843" w:type="dxa"/>
            <w:shd w:val="clear" w:color="auto" w:fill="auto"/>
            <w:vAlign w:val="center"/>
          </w:tcPr>
          <w:p w14:paraId="751048CC" w14:textId="77777777" w:rsidR="00FD0C48" w:rsidRPr="00FD0C48" w:rsidRDefault="00FD0C48" w:rsidP="00FD0C48">
            <w:pPr>
              <w:jc w:val="center"/>
              <w:rPr>
                <w:snapToGrid w:val="0"/>
              </w:rPr>
            </w:pPr>
            <w:r w:rsidRPr="00FD0C48">
              <w:rPr>
                <w:snapToGrid w:val="0"/>
              </w:rPr>
              <w:t>4</w:t>
            </w:r>
          </w:p>
        </w:tc>
        <w:tc>
          <w:tcPr>
            <w:tcW w:w="1985" w:type="dxa"/>
            <w:shd w:val="clear" w:color="auto" w:fill="auto"/>
            <w:vAlign w:val="center"/>
          </w:tcPr>
          <w:p w14:paraId="0CC5B48C" w14:textId="77777777" w:rsidR="00FD0C48" w:rsidRPr="00FD0C48" w:rsidRDefault="00FD0C48" w:rsidP="00FD0C48">
            <w:pPr>
              <w:jc w:val="center"/>
              <w:rPr>
                <w:snapToGrid w:val="0"/>
              </w:rPr>
            </w:pPr>
            <w:r w:rsidRPr="00FD0C48">
              <w:rPr>
                <w:snapToGrid w:val="0"/>
              </w:rPr>
              <w:t>5</w:t>
            </w:r>
          </w:p>
        </w:tc>
        <w:tc>
          <w:tcPr>
            <w:tcW w:w="1701" w:type="dxa"/>
          </w:tcPr>
          <w:p w14:paraId="17AC0AD8" w14:textId="77777777" w:rsidR="00FD0C48" w:rsidRPr="00FD0C48" w:rsidRDefault="00FD0C48" w:rsidP="00FD0C48">
            <w:pPr>
              <w:jc w:val="center"/>
              <w:rPr>
                <w:snapToGrid w:val="0"/>
              </w:rPr>
            </w:pPr>
            <w:r w:rsidRPr="00FD0C48">
              <w:rPr>
                <w:snapToGrid w:val="0"/>
              </w:rPr>
              <w:t>6</w:t>
            </w:r>
          </w:p>
        </w:tc>
      </w:tr>
      <w:tr w:rsidR="00FD0C48" w:rsidRPr="00FD0C48" w14:paraId="465718BA" w14:textId="77777777" w:rsidTr="00FC2646">
        <w:trPr>
          <w:trHeight w:val="360"/>
        </w:trPr>
        <w:tc>
          <w:tcPr>
            <w:tcW w:w="568" w:type="dxa"/>
            <w:shd w:val="clear" w:color="auto" w:fill="auto"/>
            <w:vAlign w:val="center"/>
            <w:hideMark/>
          </w:tcPr>
          <w:p w14:paraId="3E211355" w14:textId="77777777" w:rsidR="00FD0C48" w:rsidRPr="00FD0C48" w:rsidRDefault="00FD0C48" w:rsidP="00FD0C48">
            <w:pPr>
              <w:jc w:val="center"/>
              <w:rPr>
                <w:snapToGrid w:val="0"/>
              </w:rPr>
            </w:pPr>
            <w:r w:rsidRPr="00FD0C48">
              <w:rPr>
                <w:snapToGrid w:val="0"/>
              </w:rPr>
              <w:t>1</w:t>
            </w:r>
          </w:p>
        </w:tc>
        <w:tc>
          <w:tcPr>
            <w:tcW w:w="2551" w:type="dxa"/>
            <w:shd w:val="clear" w:color="auto" w:fill="auto"/>
            <w:vAlign w:val="center"/>
            <w:hideMark/>
          </w:tcPr>
          <w:p w14:paraId="15EF7302" w14:textId="77777777" w:rsidR="00FD0C48" w:rsidRPr="00FD0C48" w:rsidRDefault="00FD0C48" w:rsidP="00FD0C48">
            <w:pPr>
              <w:rPr>
                <w:snapToGrid w:val="0"/>
              </w:rPr>
            </w:pPr>
            <w:r w:rsidRPr="00FD0C48">
              <w:rPr>
                <w:snapToGrid w:val="0"/>
              </w:rPr>
              <w:t>Расходы на топливо</w:t>
            </w:r>
          </w:p>
        </w:tc>
        <w:tc>
          <w:tcPr>
            <w:tcW w:w="1701" w:type="dxa"/>
            <w:shd w:val="clear" w:color="auto" w:fill="auto"/>
            <w:vAlign w:val="center"/>
          </w:tcPr>
          <w:p w14:paraId="1E1BC003" w14:textId="77777777" w:rsidR="00FD0C48" w:rsidRPr="00FD0C48" w:rsidRDefault="00FD0C48" w:rsidP="00FD0C48">
            <w:pPr>
              <w:jc w:val="center"/>
              <w:rPr>
                <w:snapToGrid w:val="0"/>
                <w:sz w:val="28"/>
                <w:szCs w:val="28"/>
              </w:rPr>
            </w:pPr>
            <w:r w:rsidRPr="00FD0C48">
              <w:rPr>
                <w:szCs w:val="20"/>
              </w:rPr>
              <w:t>5 199,31</w:t>
            </w:r>
          </w:p>
        </w:tc>
        <w:tc>
          <w:tcPr>
            <w:tcW w:w="1843" w:type="dxa"/>
            <w:shd w:val="clear" w:color="auto" w:fill="auto"/>
            <w:vAlign w:val="center"/>
          </w:tcPr>
          <w:p w14:paraId="29A1F3FB" w14:textId="77777777" w:rsidR="00FD0C48" w:rsidRPr="00FD0C48" w:rsidRDefault="00FD0C48" w:rsidP="00FD0C48">
            <w:pPr>
              <w:jc w:val="center"/>
              <w:rPr>
                <w:szCs w:val="20"/>
              </w:rPr>
            </w:pPr>
            <w:r w:rsidRPr="00FD0C48">
              <w:rPr>
                <w:szCs w:val="20"/>
              </w:rPr>
              <w:t>5 673,56</w:t>
            </w:r>
          </w:p>
        </w:tc>
        <w:tc>
          <w:tcPr>
            <w:tcW w:w="1985" w:type="dxa"/>
            <w:shd w:val="clear" w:color="auto" w:fill="auto"/>
            <w:vAlign w:val="center"/>
          </w:tcPr>
          <w:p w14:paraId="4519A333" w14:textId="77777777" w:rsidR="00FD0C48" w:rsidRPr="00FD0C48" w:rsidRDefault="00FD0C48" w:rsidP="00FD0C48">
            <w:pPr>
              <w:jc w:val="center"/>
              <w:rPr>
                <w:szCs w:val="20"/>
              </w:rPr>
            </w:pPr>
            <w:r w:rsidRPr="00FD0C48">
              <w:rPr>
                <w:szCs w:val="20"/>
              </w:rPr>
              <w:t>5 673,56</w:t>
            </w:r>
          </w:p>
        </w:tc>
        <w:tc>
          <w:tcPr>
            <w:tcW w:w="1701" w:type="dxa"/>
            <w:vAlign w:val="center"/>
          </w:tcPr>
          <w:p w14:paraId="0396AC27" w14:textId="77777777" w:rsidR="00FD0C48" w:rsidRPr="00FD0C48" w:rsidRDefault="00FD0C48" w:rsidP="00FD0C48">
            <w:pPr>
              <w:jc w:val="center"/>
              <w:rPr>
                <w:szCs w:val="20"/>
              </w:rPr>
            </w:pPr>
            <w:r w:rsidRPr="00FD0C48">
              <w:rPr>
                <w:szCs w:val="20"/>
              </w:rPr>
              <w:t>0,00</w:t>
            </w:r>
          </w:p>
        </w:tc>
      </w:tr>
      <w:tr w:rsidR="00FD0C48" w:rsidRPr="00FD0C48" w14:paraId="13E5BB7D" w14:textId="77777777" w:rsidTr="00FC2646">
        <w:trPr>
          <w:trHeight w:val="720"/>
        </w:trPr>
        <w:tc>
          <w:tcPr>
            <w:tcW w:w="568" w:type="dxa"/>
            <w:shd w:val="clear" w:color="auto" w:fill="auto"/>
            <w:vAlign w:val="center"/>
            <w:hideMark/>
          </w:tcPr>
          <w:p w14:paraId="165C7921" w14:textId="77777777" w:rsidR="00FD0C48" w:rsidRPr="00FD0C48" w:rsidRDefault="00FD0C48" w:rsidP="00FD0C48">
            <w:pPr>
              <w:jc w:val="center"/>
              <w:rPr>
                <w:snapToGrid w:val="0"/>
              </w:rPr>
            </w:pPr>
            <w:r w:rsidRPr="00FD0C48">
              <w:rPr>
                <w:snapToGrid w:val="0"/>
              </w:rPr>
              <w:t>2</w:t>
            </w:r>
          </w:p>
        </w:tc>
        <w:tc>
          <w:tcPr>
            <w:tcW w:w="2551" w:type="dxa"/>
            <w:shd w:val="clear" w:color="auto" w:fill="auto"/>
            <w:vAlign w:val="center"/>
            <w:hideMark/>
          </w:tcPr>
          <w:p w14:paraId="749FAD7E" w14:textId="77777777" w:rsidR="00FD0C48" w:rsidRPr="00FD0C48" w:rsidRDefault="00FD0C48" w:rsidP="00FD0C48">
            <w:pPr>
              <w:rPr>
                <w:snapToGrid w:val="0"/>
              </w:rPr>
            </w:pPr>
            <w:r w:rsidRPr="00FD0C48">
              <w:rPr>
                <w:snapToGrid w:val="0"/>
              </w:rPr>
              <w:t>Расходы на электрическую энергию</w:t>
            </w:r>
          </w:p>
        </w:tc>
        <w:tc>
          <w:tcPr>
            <w:tcW w:w="1701" w:type="dxa"/>
            <w:shd w:val="clear" w:color="auto" w:fill="auto"/>
            <w:vAlign w:val="center"/>
          </w:tcPr>
          <w:p w14:paraId="2CCFB80E" w14:textId="77777777" w:rsidR="00FD0C48" w:rsidRPr="00FD0C48" w:rsidRDefault="00FD0C48" w:rsidP="00FD0C48">
            <w:pPr>
              <w:jc w:val="center"/>
              <w:rPr>
                <w:snapToGrid w:val="0"/>
                <w:sz w:val="28"/>
                <w:szCs w:val="28"/>
              </w:rPr>
            </w:pPr>
            <w:r w:rsidRPr="00FD0C48">
              <w:rPr>
                <w:szCs w:val="20"/>
              </w:rPr>
              <w:t>3 061,98</w:t>
            </w:r>
          </w:p>
        </w:tc>
        <w:tc>
          <w:tcPr>
            <w:tcW w:w="1843" w:type="dxa"/>
            <w:shd w:val="clear" w:color="auto" w:fill="auto"/>
            <w:vAlign w:val="center"/>
          </w:tcPr>
          <w:p w14:paraId="37D4BF89" w14:textId="77777777" w:rsidR="00FD0C48" w:rsidRPr="00FD0C48" w:rsidRDefault="00FD0C48" w:rsidP="00FD0C48">
            <w:pPr>
              <w:jc w:val="center"/>
              <w:rPr>
                <w:szCs w:val="20"/>
              </w:rPr>
            </w:pPr>
            <w:r w:rsidRPr="00FD0C48">
              <w:rPr>
                <w:szCs w:val="20"/>
              </w:rPr>
              <w:t>3 495,12</w:t>
            </w:r>
          </w:p>
        </w:tc>
        <w:tc>
          <w:tcPr>
            <w:tcW w:w="1985" w:type="dxa"/>
            <w:shd w:val="clear" w:color="auto" w:fill="auto"/>
            <w:vAlign w:val="center"/>
          </w:tcPr>
          <w:p w14:paraId="77C4CB6D" w14:textId="77777777" w:rsidR="00FD0C48" w:rsidRPr="00FD0C48" w:rsidRDefault="00FD0C48" w:rsidP="00FD0C48">
            <w:pPr>
              <w:jc w:val="center"/>
              <w:rPr>
                <w:szCs w:val="20"/>
              </w:rPr>
            </w:pPr>
            <w:r w:rsidRPr="00FD0C48">
              <w:rPr>
                <w:szCs w:val="20"/>
              </w:rPr>
              <w:t>3 495,12</w:t>
            </w:r>
          </w:p>
        </w:tc>
        <w:tc>
          <w:tcPr>
            <w:tcW w:w="1701" w:type="dxa"/>
            <w:vAlign w:val="center"/>
          </w:tcPr>
          <w:p w14:paraId="53BCFA93" w14:textId="77777777" w:rsidR="00FD0C48" w:rsidRPr="00FD0C48" w:rsidRDefault="00FD0C48" w:rsidP="00FD0C48">
            <w:pPr>
              <w:jc w:val="center"/>
              <w:rPr>
                <w:szCs w:val="20"/>
              </w:rPr>
            </w:pPr>
            <w:r w:rsidRPr="00FD0C48">
              <w:rPr>
                <w:szCs w:val="20"/>
              </w:rPr>
              <w:t>0,00</w:t>
            </w:r>
          </w:p>
        </w:tc>
      </w:tr>
      <w:tr w:rsidR="00FD0C48" w:rsidRPr="00FD0C48" w14:paraId="32780846" w14:textId="77777777" w:rsidTr="00FC2646">
        <w:trPr>
          <w:trHeight w:val="316"/>
        </w:trPr>
        <w:tc>
          <w:tcPr>
            <w:tcW w:w="568" w:type="dxa"/>
            <w:shd w:val="clear" w:color="auto" w:fill="auto"/>
            <w:vAlign w:val="center"/>
            <w:hideMark/>
          </w:tcPr>
          <w:p w14:paraId="6F5654F8" w14:textId="77777777" w:rsidR="00FD0C48" w:rsidRPr="00FD0C48" w:rsidRDefault="00FD0C48" w:rsidP="00FD0C48">
            <w:pPr>
              <w:jc w:val="center"/>
              <w:rPr>
                <w:snapToGrid w:val="0"/>
              </w:rPr>
            </w:pPr>
            <w:r w:rsidRPr="00FD0C48">
              <w:rPr>
                <w:snapToGrid w:val="0"/>
              </w:rPr>
              <w:t>3</w:t>
            </w:r>
          </w:p>
        </w:tc>
        <w:tc>
          <w:tcPr>
            <w:tcW w:w="2551" w:type="dxa"/>
            <w:shd w:val="clear" w:color="auto" w:fill="auto"/>
            <w:vAlign w:val="center"/>
            <w:hideMark/>
          </w:tcPr>
          <w:p w14:paraId="5E068E86" w14:textId="77777777" w:rsidR="00FD0C48" w:rsidRPr="00FD0C48" w:rsidRDefault="00FD0C48" w:rsidP="00FD0C48">
            <w:pPr>
              <w:rPr>
                <w:snapToGrid w:val="0"/>
              </w:rPr>
            </w:pPr>
            <w:r w:rsidRPr="00FD0C48">
              <w:rPr>
                <w:snapToGrid w:val="0"/>
              </w:rPr>
              <w:t>Расходы на покупную тепловую энергию</w:t>
            </w:r>
          </w:p>
        </w:tc>
        <w:tc>
          <w:tcPr>
            <w:tcW w:w="1701" w:type="dxa"/>
            <w:shd w:val="clear" w:color="auto" w:fill="auto"/>
            <w:vAlign w:val="center"/>
          </w:tcPr>
          <w:p w14:paraId="3C96A231" w14:textId="77777777" w:rsidR="00FD0C48" w:rsidRPr="00FD0C48" w:rsidRDefault="00FD0C48" w:rsidP="00FD0C48">
            <w:pPr>
              <w:jc w:val="center"/>
              <w:rPr>
                <w:snapToGrid w:val="0"/>
              </w:rPr>
            </w:pPr>
            <w:r w:rsidRPr="00FD0C48">
              <w:rPr>
                <w:snapToGrid w:val="0"/>
              </w:rPr>
              <w:t>0,00</w:t>
            </w:r>
          </w:p>
        </w:tc>
        <w:tc>
          <w:tcPr>
            <w:tcW w:w="1843" w:type="dxa"/>
            <w:shd w:val="clear" w:color="auto" w:fill="auto"/>
            <w:vAlign w:val="center"/>
          </w:tcPr>
          <w:p w14:paraId="79D900C6" w14:textId="77777777" w:rsidR="00FD0C48" w:rsidRPr="00FD0C48" w:rsidRDefault="00FD0C48" w:rsidP="00FD0C48">
            <w:pPr>
              <w:jc w:val="center"/>
              <w:rPr>
                <w:szCs w:val="20"/>
              </w:rPr>
            </w:pPr>
            <w:r w:rsidRPr="00FD0C48">
              <w:rPr>
                <w:szCs w:val="20"/>
              </w:rPr>
              <w:t>0,00</w:t>
            </w:r>
          </w:p>
        </w:tc>
        <w:tc>
          <w:tcPr>
            <w:tcW w:w="1985" w:type="dxa"/>
            <w:shd w:val="clear" w:color="auto" w:fill="auto"/>
            <w:vAlign w:val="center"/>
          </w:tcPr>
          <w:p w14:paraId="14FF9701" w14:textId="77777777" w:rsidR="00FD0C48" w:rsidRPr="00FD0C48" w:rsidRDefault="00FD0C48" w:rsidP="00FD0C48">
            <w:pPr>
              <w:jc w:val="center"/>
              <w:rPr>
                <w:szCs w:val="20"/>
              </w:rPr>
            </w:pPr>
            <w:r w:rsidRPr="00FD0C48">
              <w:rPr>
                <w:szCs w:val="20"/>
              </w:rPr>
              <w:t>0,00</w:t>
            </w:r>
          </w:p>
        </w:tc>
        <w:tc>
          <w:tcPr>
            <w:tcW w:w="1701" w:type="dxa"/>
            <w:vAlign w:val="center"/>
          </w:tcPr>
          <w:p w14:paraId="2C50CA92" w14:textId="77777777" w:rsidR="00FD0C48" w:rsidRPr="00FD0C48" w:rsidRDefault="00FD0C48" w:rsidP="00FD0C48">
            <w:pPr>
              <w:jc w:val="center"/>
              <w:rPr>
                <w:szCs w:val="20"/>
              </w:rPr>
            </w:pPr>
            <w:r w:rsidRPr="00FD0C48">
              <w:rPr>
                <w:szCs w:val="20"/>
              </w:rPr>
              <w:t>0,00</w:t>
            </w:r>
          </w:p>
        </w:tc>
      </w:tr>
      <w:tr w:rsidR="00FD0C48" w:rsidRPr="00FD0C48" w14:paraId="665D3902" w14:textId="77777777" w:rsidTr="00FC2646">
        <w:trPr>
          <w:trHeight w:val="360"/>
        </w:trPr>
        <w:tc>
          <w:tcPr>
            <w:tcW w:w="568" w:type="dxa"/>
            <w:shd w:val="clear" w:color="auto" w:fill="auto"/>
            <w:vAlign w:val="center"/>
            <w:hideMark/>
          </w:tcPr>
          <w:p w14:paraId="41E238FA" w14:textId="77777777" w:rsidR="00FD0C48" w:rsidRPr="00FD0C48" w:rsidRDefault="00FD0C48" w:rsidP="00FD0C48">
            <w:pPr>
              <w:jc w:val="center"/>
              <w:rPr>
                <w:snapToGrid w:val="0"/>
              </w:rPr>
            </w:pPr>
            <w:r w:rsidRPr="00FD0C48">
              <w:rPr>
                <w:snapToGrid w:val="0"/>
              </w:rPr>
              <w:t>4</w:t>
            </w:r>
          </w:p>
        </w:tc>
        <w:tc>
          <w:tcPr>
            <w:tcW w:w="2551" w:type="dxa"/>
            <w:shd w:val="clear" w:color="auto" w:fill="auto"/>
            <w:vAlign w:val="center"/>
            <w:hideMark/>
          </w:tcPr>
          <w:p w14:paraId="1EB0969B" w14:textId="77777777" w:rsidR="00FD0C48" w:rsidRPr="00FD0C48" w:rsidRDefault="00FD0C48" w:rsidP="00FD0C48">
            <w:pPr>
              <w:rPr>
                <w:snapToGrid w:val="0"/>
              </w:rPr>
            </w:pPr>
            <w:r w:rsidRPr="00FD0C48">
              <w:rPr>
                <w:snapToGrid w:val="0"/>
              </w:rPr>
              <w:t>Расходы на холодную воду</w:t>
            </w:r>
          </w:p>
        </w:tc>
        <w:tc>
          <w:tcPr>
            <w:tcW w:w="1701" w:type="dxa"/>
            <w:shd w:val="clear" w:color="auto" w:fill="auto"/>
            <w:vAlign w:val="center"/>
          </w:tcPr>
          <w:p w14:paraId="778E6C3B" w14:textId="77777777" w:rsidR="00FD0C48" w:rsidRPr="00FD0C48" w:rsidRDefault="00FD0C48" w:rsidP="00FD0C48">
            <w:pPr>
              <w:jc w:val="center"/>
              <w:rPr>
                <w:snapToGrid w:val="0"/>
                <w:sz w:val="28"/>
                <w:szCs w:val="28"/>
              </w:rPr>
            </w:pPr>
            <w:r w:rsidRPr="00FD0C48">
              <w:rPr>
                <w:szCs w:val="20"/>
              </w:rPr>
              <w:t>233,19</w:t>
            </w:r>
          </w:p>
        </w:tc>
        <w:tc>
          <w:tcPr>
            <w:tcW w:w="1843" w:type="dxa"/>
            <w:shd w:val="clear" w:color="auto" w:fill="auto"/>
            <w:vAlign w:val="center"/>
          </w:tcPr>
          <w:p w14:paraId="2DDB0EEB" w14:textId="77777777" w:rsidR="00FD0C48" w:rsidRPr="00FD0C48" w:rsidRDefault="00FD0C48" w:rsidP="00FD0C48">
            <w:pPr>
              <w:jc w:val="center"/>
              <w:rPr>
                <w:szCs w:val="20"/>
              </w:rPr>
            </w:pPr>
            <w:r w:rsidRPr="00FD0C48">
              <w:rPr>
                <w:szCs w:val="20"/>
              </w:rPr>
              <w:t>265,11</w:t>
            </w:r>
          </w:p>
        </w:tc>
        <w:tc>
          <w:tcPr>
            <w:tcW w:w="1985" w:type="dxa"/>
            <w:shd w:val="clear" w:color="auto" w:fill="auto"/>
            <w:vAlign w:val="center"/>
          </w:tcPr>
          <w:p w14:paraId="47D80E09" w14:textId="77777777" w:rsidR="00FD0C48" w:rsidRPr="00FD0C48" w:rsidRDefault="00FD0C48" w:rsidP="00FD0C48">
            <w:pPr>
              <w:jc w:val="center"/>
              <w:rPr>
                <w:szCs w:val="20"/>
              </w:rPr>
            </w:pPr>
            <w:r w:rsidRPr="00FD0C48">
              <w:rPr>
                <w:szCs w:val="20"/>
              </w:rPr>
              <w:t>265,11</w:t>
            </w:r>
          </w:p>
        </w:tc>
        <w:tc>
          <w:tcPr>
            <w:tcW w:w="1701" w:type="dxa"/>
            <w:vAlign w:val="center"/>
          </w:tcPr>
          <w:p w14:paraId="469F3FBE" w14:textId="77777777" w:rsidR="00FD0C48" w:rsidRPr="00FD0C48" w:rsidRDefault="00FD0C48" w:rsidP="00FD0C48">
            <w:pPr>
              <w:jc w:val="center"/>
              <w:rPr>
                <w:szCs w:val="20"/>
              </w:rPr>
            </w:pPr>
            <w:r w:rsidRPr="00FD0C48">
              <w:rPr>
                <w:szCs w:val="20"/>
              </w:rPr>
              <w:t>0,00</w:t>
            </w:r>
          </w:p>
        </w:tc>
      </w:tr>
      <w:tr w:rsidR="00FD0C48" w:rsidRPr="00FD0C48" w14:paraId="158D9433" w14:textId="77777777" w:rsidTr="00FC2646">
        <w:trPr>
          <w:trHeight w:val="360"/>
        </w:trPr>
        <w:tc>
          <w:tcPr>
            <w:tcW w:w="568" w:type="dxa"/>
            <w:shd w:val="clear" w:color="auto" w:fill="auto"/>
            <w:vAlign w:val="center"/>
            <w:hideMark/>
          </w:tcPr>
          <w:p w14:paraId="2160EB87" w14:textId="77777777" w:rsidR="00FD0C48" w:rsidRPr="00FD0C48" w:rsidRDefault="00FD0C48" w:rsidP="00FD0C48">
            <w:pPr>
              <w:jc w:val="center"/>
              <w:rPr>
                <w:snapToGrid w:val="0"/>
              </w:rPr>
            </w:pPr>
            <w:r w:rsidRPr="00FD0C48">
              <w:rPr>
                <w:snapToGrid w:val="0"/>
              </w:rPr>
              <w:t>5</w:t>
            </w:r>
          </w:p>
        </w:tc>
        <w:tc>
          <w:tcPr>
            <w:tcW w:w="2551" w:type="dxa"/>
            <w:shd w:val="clear" w:color="auto" w:fill="auto"/>
            <w:vAlign w:val="center"/>
            <w:hideMark/>
          </w:tcPr>
          <w:p w14:paraId="1E385FCE" w14:textId="77777777" w:rsidR="00FD0C48" w:rsidRPr="00FD0C48" w:rsidRDefault="00FD0C48" w:rsidP="00FD0C48">
            <w:pPr>
              <w:rPr>
                <w:snapToGrid w:val="0"/>
              </w:rPr>
            </w:pPr>
            <w:r w:rsidRPr="00FD0C48">
              <w:rPr>
                <w:snapToGrid w:val="0"/>
              </w:rPr>
              <w:t>ИТОГО</w:t>
            </w:r>
          </w:p>
        </w:tc>
        <w:tc>
          <w:tcPr>
            <w:tcW w:w="1701" w:type="dxa"/>
            <w:shd w:val="clear" w:color="auto" w:fill="auto"/>
            <w:vAlign w:val="center"/>
          </w:tcPr>
          <w:p w14:paraId="73C0196E" w14:textId="77777777" w:rsidR="00FD0C48" w:rsidRPr="00FD0C48" w:rsidRDefault="00FD0C48" w:rsidP="00FD0C48">
            <w:pPr>
              <w:jc w:val="center"/>
              <w:rPr>
                <w:snapToGrid w:val="0"/>
                <w:sz w:val="28"/>
                <w:szCs w:val="28"/>
              </w:rPr>
            </w:pPr>
            <w:r w:rsidRPr="00FD0C48">
              <w:rPr>
                <w:szCs w:val="20"/>
              </w:rPr>
              <w:t>8 494,48</w:t>
            </w:r>
          </w:p>
        </w:tc>
        <w:tc>
          <w:tcPr>
            <w:tcW w:w="1843" w:type="dxa"/>
            <w:shd w:val="clear" w:color="auto" w:fill="auto"/>
            <w:vAlign w:val="center"/>
          </w:tcPr>
          <w:p w14:paraId="2B9C889F" w14:textId="77777777" w:rsidR="00FD0C48" w:rsidRPr="00FD0C48" w:rsidRDefault="00FD0C48" w:rsidP="00FD0C48">
            <w:pPr>
              <w:jc w:val="center"/>
              <w:rPr>
                <w:szCs w:val="20"/>
              </w:rPr>
            </w:pPr>
            <w:r w:rsidRPr="00FD0C48">
              <w:rPr>
                <w:szCs w:val="20"/>
              </w:rPr>
              <w:t>9 433,79</w:t>
            </w:r>
          </w:p>
        </w:tc>
        <w:tc>
          <w:tcPr>
            <w:tcW w:w="1985" w:type="dxa"/>
            <w:shd w:val="clear" w:color="auto" w:fill="auto"/>
            <w:vAlign w:val="center"/>
          </w:tcPr>
          <w:p w14:paraId="2F3218C0" w14:textId="77777777" w:rsidR="00FD0C48" w:rsidRPr="00FD0C48" w:rsidRDefault="00FD0C48" w:rsidP="00FD0C48">
            <w:pPr>
              <w:jc w:val="center"/>
              <w:rPr>
                <w:szCs w:val="20"/>
              </w:rPr>
            </w:pPr>
            <w:r w:rsidRPr="00FD0C48">
              <w:rPr>
                <w:szCs w:val="20"/>
              </w:rPr>
              <w:t>9 433,79</w:t>
            </w:r>
          </w:p>
        </w:tc>
        <w:tc>
          <w:tcPr>
            <w:tcW w:w="1701" w:type="dxa"/>
            <w:vAlign w:val="center"/>
          </w:tcPr>
          <w:p w14:paraId="2FEC4130" w14:textId="77777777" w:rsidR="00FD0C48" w:rsidRPr="00FD0C48" w:rsidRDefault="00FD0C48" w:rsidP="00FD0C48">
            <w:pPr>
              <w:jc w:val="center"/>
              <w:rPr>
                <w:szCs w:val="20"/>
              </w:rPr>
            </w:pPr>
            <w:r w:rsidRPr="00FD0C48">
              <w:rPr>
                <w:szCs w:val="20"/>
              </w:rPr>
              <w:t>0,00</w:t>
            </w:r>
          </w:p>
        </w:tc>
      </w:tr>
    </w:tbl>
    <w:p w14:paraId="737B201F" w14:textId="77777777" w:rsidR="00FD0C48" w:rsidRPr="00FD0C48" w:rsidRDefault="00FD0C48" w:rsidP="00FD0C48">
      <w:pPr>
        <w:ind w:firstLine="720"/>
        <w:jc w:val="both"/>
        <w:rPr>
          <w:snapToGrid w:val="0"/>
          <w:sz w:val="22"/>
          <w:szCs w:val="28"/>
        </w:rPr>
      </w:pPr>
    </w:p>
    <w:p w14:paraId="558C3CEC" w14:textId="77777777" w:rsidR="00FD0C48" w:rsidRPr="00FD0C48" w:rsidRDefault="00FD0C48" w:rsidP="007629FF">
      <w:pPr>
        <w:keepNext/>
        <w:numPr>
          <w:ilvl w:val="0"/>
          <w:numId w:val="4"/>
        </w:numPr>
        <w:tabs>
          <w:tab w:val="left" w:pos="567"/>
        </w:tabs>
        <w:spacing w:before="240"/>
        <w:jc w:val="center"/>
        <w:outlineLvl w:val="0"/>
        <w:rPr>
          <w:b/>
          <w:sz w:val="32"/>
          <w:szCs w:val="20"/>
          <w:lang w:val="x-none" w:eastAsia="x-none"/>
        </w:rPr>
      </w:pPr>
      <w:bookmarkStart w:id="71" w:name="_Toc110864878"/>
      <w:r w:rsidRPr="00FD0C48">
        <w:rPr>
          <w:b/>
          <w:sz w:val="32"/>
          <w:szCs w:val="20"/>
          <w:lang w:val="x-none" w:eastAsia="x-none"/>
        </w:rPr>
        <w:t>Корректировка с целью учета отклонения фактических значений параметров р</w:t>
      </w:r>
      <w:r w:rsidRPr="00FD0C48">
        <w:rPr>
          <w:b/>
          <w:sz w:val="32"/>
          <w:szCs w:val="20"/>
          <w:lang w:eastAsia="x-none"/>
        </w:rPr>
        <w:t>асчета тарифов от значений, учтенных при установлении тарифов</w:t>
      </w:r>
      <w:bookmarkEnd w:id="71"/>
    </w:p>
    <w:p w14:paraId="000A06BA" w14:textId="77777777" w:rsidR="00FD0C48" w:rsidRPr="00FD0C48" w:rsidRDefault="00FD0C48" w:rsidP="00FD0C48">
      <w:pPr>
        <w:ind w:firstLine="720"/>
        <w:jc w:val="both"/>
        <w:rPr>
          <w:snapToGrid w:val="0"/>
          <w:sz w:val="28"/>
          <w:szCs w:val="28"/>
        </w:rPr>
      </w:pPr>
    </w:p>
    <w:p w14:paraId="1BB0AAA5" w14:textId="77777777" w:rsidR="00FD0C48" w:rsidRPr="00FD0C48" w:rsidRDefault="00FD0C48" w:rsidP="00FD0C48">
      <w:pPr>
        <w:ind w:firstLine="720"/>
        <w:jc w:val="both"/>
        <w:rPr>
          <w:snapToGrid w:val="0"/>
          <w:sz w:val="28"/>
          <w:szCs w:val="28"/>
        </w:rPr>
      </w:pPr>
      <w:r w:rsidRPr="00FD0C48">
        <w:rPr>
          <w:snapToGrid w:val="0"/>
          <w:sz w:val="28"/>
          <w:szCs w:val="28"/>
        </w:rPr>
        <w:lastRenderedPageBreak/>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638F41B3" w14:textId="77777777" w:rsidR="00FD0C48" w:rsidRPr="00FD0C48" w:rsidRDefault="00FD0C48" w:rsidP="00FD0C48">
      <w:pPr>
        <w:widowControl w:val="0"/>
        <w:ind w:firstLine="720"/>
        <w:jc w:val="both"/>
        <w:rPr>
          <w:snapToGrid w:val="0"/>
          <w:sz w:val="28"/>
          <w:szCs w:val="28"/>
        </w:rPr>
      </w:pPr>
      <w:r w:rsidRPr="00FD0C48">
        <w:rPr>
          <w:snapToGrid w:val="0"/>
          <w:sz w:val="28"/>
          <w:szCs w:val="28"/>
        </w:rPr>
        <w:t>При этом эксперты исходили из объема (полноты) и достоверности предоставленной информации, за которую несет ответственность ОО</w:t>
      </w:r>
      <w:r w:rsidRPr="00FD0C48">
        <w:rPr>
          <w:sz w:val="28"/>
          <w:szCs w:val="28"/>
        </w:rPr>
        <w:t>О «Велес»</w:t>
      </w:r>
      <w:r w:rsidRPr="00FD0C48">
        <w:rPr>
          <w:snapToGrid w:val="0"/>
          <w:sz w:val="28"/>
          <w:szCs w:val="28"/>
        </w:rPr>
        <w:t xml:space="preserve">. </w:t>
      </w:r>
    </w:p>
    <w:p w14:paraId="09D85BA1" w14:textId="77777777" w:rsidR="00FD0C48" w:rsidRPr="00FD0C48" w:rsidRDefault="00FD0C48" w:rsidP="00FD0C48">
      <w:pPr>
        <w:widowControl w:val="0"/>
        <w:ind w:firstLine="720"/>
        <w:jc w:val="both"/>
        <w:rPr>
          <w:snapToGrid w:val="0"/>
          <w:sz w:val="28"/>
          <w:szCs w:val="28"/>
        </w:rPr>
      </w:pPr>
      <w:r w:rsidRPr="00FD0C48">
        <w:rPr>
          <w:snapToGrid w:val="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4C3FDCAB" w14:textId="77777777" w:rsidR="00FD0C48" w:rsidRPr="00FD0C48" w:rsidRDefault="00FD0C48" w:rsidP="007629FF">
      <w:pPr>
        <w:widowControl w:val="0"/>
        <w:numPr>
          <w:ilvl w:val="0"/>
          <w:numId w:val="5"/>
        </w:numPr>
        <w:ind w:firstLine="720"/>
        <w:jc w:val="both"/>
        <w:rPr>
          <w:snapToGrid w:val="0"/>
          <w:sz w:val="28"/>
          <w:szCs w:val="28"/>
        </w:rPr>
      </w:pPr>
      <w:r w:rsidRPr="00FD0C48">
        <w:rPr>
          <w:snapToGrid w:val="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49017A44" w14:textId="77777777" w:rsidR="00FD0C48" w:rsidRPr="00FD0C48" w:rsidRDefault="00FD0C48" w:rsidP="007629FF">
      <w:pPr>
        <w:numPr>
          <w:ilvl w:val="0"/>
          <w:numId w:val="5"/>
        </w:numPr>
        <w:ind w:firstLine="720"/>
        <w:jc w:val="both"/>
        <w:rPr>
          <w:snapToGrid w:val="0"/>
          <w:sz w:val="28"/>
          <w:szCs w:val="28"/>
        </w:rPr>
      </w:pPr>
      <w:r w:rsidRPr="00FD0C48">
        <w:rPr>
          <w:snapToGrid w:val="0"/>
          <w:sz w:val="28"/>
          <w:szCs w:val="28"/>
        </w:rPr>
        <w:t>технологическое и номенклатурное соответствие, т.е. обусловленность технологией и организацией производства;</w:t>
      </w:r>
    </w:p>
    <w:p w14:paraId="58BC5CFE" w14:textId="77777777" w:rsidR="00FD0C48" w:rsidRPr="00FD0C48" w:rsidRDefault="00FD0C48" w:rsidP="007629FF">
      <w:pPr>
        <w:numPr>
          <w:ilvl w:val="0"/>
          <w:numId w:val="5"/>
        </w:numPr>
        <w:ind w:firstLine="720"/>
        <w:jc w:val="both"/>
        <w:rPr>
          <w:snapToGrid w:val="0"/>
          <w:sz w:val="28"/>
          <w:szCs w:val="28"/>
        </w:rPr>
      </w:pPr>
      <w:r w:rsidRPr="00FD0C48">
        <w:rPr>
          <w:snapToGrid w:val="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4D485164" w14:textId="77777777" w:rsidR="00FD0C48" w:rsidRPr="00FD0C48" w:rsidRDefault="00FD0C48" w:rsidP="007629FF">
      <w:pPr>
        <w:numPr>
          <w:ilvl w:val="0"/>
          <w:numId w:val="5"/>
        </w:numPr>
        <w:ind w:firstLine="720"/>
        <w:jc w:val="both"/>
        <w:rPr>
          <w:snapToGrid w:val="0"/>
          <w:sz w:val="28"/>
          <w:szCs w:val="28"/>
        </w:rPr>
      </w:pPr>
      <w:r w:rsidRPr="00FD0C48">
        <w:rPr>
          <w:snapToGrid w:val="0"/>
          <w:sz w:val="28"/>
          <w:szCs w:val="28"/>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6A67505A" w14:textId="77777777" w:rsidR="00FD0C48" w:rsidRPr="00FD0C48" w:rsidRDefault="00FD0C48" w:rsidP="00FD0C48">
      <w:pPr>
        <w:ind w:firstLine="720"/>
        <w:jc w:val="both"/>
        <w:rPr>
          <w:snapToGrid w:val="0"/>
          <w:sz w:val="28"/>
          <w:szCs w:val="28"/>
        </w:rPr>
      </w:pPr>
      <w:r w:rsidRPr="00FD0C48">
        <w:rPr>
          <w:snapToGrid w:val="0"/>
          <w:sz w:val="28"/>
          <w:szCs w:val="28"/>
        </w:rPr>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14:paraId="18828389" w14:textId="77777777" w:rsidR="00FD0C48" w:rsidRPr="00FD0C48" w:rsidRDefault="00FD0C48" w:rsidP="00FD0C48">
      <w:pPr>
        <w:widowControl w:val="0"/>
        <w:ind w:firstLine="720"/>
        <w:jc w:val="both"/>
        <w:rPr>
          <w:sz w:val="28"/>
          <w:szCs w:val="28"/>
          <w:lang w:eastAsia="en-US"/>
        </w:rPr>
      </w:pPr>
      <w:r w:rsidRPr="00FD0C48">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1FCD564" w14:textId="77777777" w:rsidR="00FD0C48" w:rsidRPr="00FD0C48" w:rsidRDefault="00FD0C48" w:rsidP="00FD0C48">
      <w:pPr>
        <w:widowControl w:val="0"/>
        <w:ind w:firstLine="720"/>
        <w:jc w:val="both"/>
        <w:rPr>
          <w:sz w:val="28"/>
          <w:szCs w:val="28"/>
          <w:lang w:eastAsia="en-US"/>
        </w:rPr>
      </w:pPr>
      <w:r w:rsidRPr="00FD0C48">
        <w:rPr>
          <w:sz w:val="28"/>
          <w:szCs w:val="28"/>
          <w:lang w:eastAsia="en-US"/>
        </w:rPr>
        <w:t>В расчет фактической необходимой валовой выручки, согласно Методическим указаниям, включаются:</w:t>
      </w:r>
    </w:p>
    <w:p w14:paraId="3B934721" w14:textId="77777777" w:rsidR="00FD0C48" w:rsidRPr="00FD0C48" w:rsidRDefault="00FD0C48" w:rsidP="00FD0C48">
      <w:pPr>
        <w:widowControl w:val="0"/>
        <w:ind w:firstLine="720"/>
        <w:jc w:val="both"/>
        <w:rPr>
          <w:sz w:val="28"/>
          <w:szCs w:val="28"/>
          <w:lang w:eastAsia="en-US"/>
        </w:rPr>
      </w:pPr>
      <w:r w:rsidRPr="00FD0C48">
        <w:rPr>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1C1C82C0" w14:textId="77777777" w:rsidR="00FD0C48" w:rsidRPr="00FD0C48" w:rsidRDefault="00FD0C48" w:rsidP="00FD0C48">
      <w:pPr>
        <w:ind w:firstLine="720"/>
        <w:jc w:val="both"/>
        <w:rPr>
          <w:sz w:val="28"/>
          <w:szCs w:val="28"/>
          <w:lang w:eastAsia="en-US"/>
        </w:rPr>
      </w:pPr>
      <w:r w:rsidRPr="00FD0C48">
        <w:rPr>
          <w:sz w:val="28"/>
          <w:szCs w:val="28"/>
          <w:lang w:eastAsia="en-US"/>
        </w:rPr>
        <w:t>- неподконтрольные расходы на основании документально подтвержденных, имевших место фактических расходов;</w:t>
      </w:r>
    </w:p>
    <w:p w14:paraId="0CD0B75A" w14:textId="77777777" w:rsidR="00FD0C48" w:rsidRPr="00FD0C48" w:rsidRDefault="00FD0C48" w:rsidP="00FD0C48">
      <w:pPr>
        <w:ind w:firstLine="720"/>
        <w:jc w:val="both"/>
        <w:rPr>
          <w:sz w:val="28"/>
          <w:szCs w:val="28"/>
          <w:lang w:eastAsia="en-US"/>
        </w:rPr>
      </w:pPr>
      <w:r w:rsidRPr="00FD0C48">
        <w:rPr>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w:t>
      </w:r>
      <w:r w:rsidRPr="00FD0C48">
        <w:rPr>
          <w:sz w:val="28"/>
          <w:szCs w:val="28"/>
          <w:lang w:eastAsia="en-US"/>
        </w:rPr>
        <w:lastRenderedPageBreak/>
        <w:t>цены таких ресурсов, скорректированных на изменение объема полезного отпуска (согласно пункту 56 Методических указаний);</w:t>
      </w:r>
    </w:p>
    <w:p w14:paraId="3E16A2A1" w14:textId="77777777" w:rsidR="00FD0C48" w:rsidRPr="00FD0C48" w:rsidRDefault="00FD0C48" w:rsidP="00FD0C48">
      <w:pPr>
        <w:ind w:firstLine="720"/>
        <w:jc w:val="both"/>
        <w:rPr>
          <w:sz w:val="28"/>
          <w:szCs w:val="28"/>
          <w:lang w:eastAsia="en-US"/>
        </w:rPr>
      </w:pPr>
      <w:r w:rsidRPr="00FD0C48">
        <w:rPr>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0569D767" w14:textId="77777777" w:rsidR="00FD0C48" w:rsidRPr="00FD0C48" w:rsidRDefault="00FD0C48" w:rsidP="00FD0C48">
      <w:pPr>
        <w:ind w:firstLine="720"/>
        <w:jc w:val="both"/>
        <w:rPr>
          <w:position w:val="-68"/>
          <w:sz w:val="28"/>
          <w:szCs w:val="28"/>
        </w:rPr>
      </w:pPr>
      <w:r w:rsidRPr="00FD0C48">
        <w:rPr>
          <w:sz w:val="28"/>
          <w:szCs w:val="28"/>
          <w:lang w:eastAsia="en-US"/>
        </w:rPr>
        <w:t>- фактическая прибыль.</w:t>
      </w:r>
    </w:p>
    <w:p w14:paraId="487946E3" w14:textId="77777777" w:rsidR="00FD0C48" w:rsidRPr="00FD0C48" w:rsidRDefault="00FD0C48" w:rsidP="00FD0C48">
      <w:pPr>
        <w:ind w:firstLine="720"/>
        <w:jc w:val="both"/>
        <w:rPr>
          <w:sz w:val="28"/>
          <w:szCs w:val="28"/>
          <w:lang w:eastAsia="en-US"/>
        </w:rPr>
      </w:pPr>
      <w:r w:rsidRPr="00FD0C48">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FD0C48">
        <w:rPr>
          <w:sz w:val="28"/>
          <w:szCs w:val="28"/>
          <w:lang w:eastAsia="en-US"/>
        </w:rPr>
        <w:t>экспертами по группам статей.</w:t>
      </w:r>
    </w:p>
    <w:p w14:paraId="6FA13C57" w14:textId="77777777" w:rsidR="00FD0C48" w:rsidRPr="00FD0C48" w:rsidRDefault="00FD0C48" w:rsidP="00FD0C48">
      <w:pPr>
        <w:widowControl w:val="0"/>
        <w:ind w:firstLine="720"/>
        <w:jc w:val="both"/>
        <w:rPr>
          <w:sz w:val="28"/>
          <w:szCs w:val="28"/>
          <w:lang w:eastAsia="en-US"/>
        </w:rPr>
      </w:pPr>
      <w:r w:rsidRPr="00FD0C48">
        <w:rPr>
          <w:sz w:val="28"/>
          <w:szCs w:val="28"/>
          <w:lang w:eastAsia="en-US"/>
        </w:rPr>
        <w:t>В соответствии с подпунктом в) пункта 28 Основ ценообразования в сфере теплоснабжения при определении плановых (расчетных) значений расходов (цен) должны быть использованы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Таким образом, на момент составления данного отчета эксперты руководствовались сценарными условиями, основными параметрами прогноза социально-экономического развития Российской Федерации и прогнозируемыми изменениями цен (тарифов) на товары, услуги хозяйствующих субъектов, осуществляющих регулируемые виды деятельности в инфраструктурном секторе. В соответствии с данными сценарными условиями фактический ИПЦ за 2017, 2018, 2019, 2020, 2021 и 2022 годы составил 103,7 %, 102,9 %, 104,5 %, 103,4 %, 106,7 % и 113,8% соответственно.</w:t>
      </w:r>
    </w:p>
    <w:p w14:paraId="1794D98F" w14:textId="77777777" w:rsidR="00FD0C48" w:rsidRPr="00FD0C48" w:rsidRDefault="00FD0C48" w:rsidP="00FD0C48">
      <w:pPr>
        <w:widowControl w:val="0"/>
        <w:ind w:firstLine="720"/>
        <w:jc w:val="both"/>
        <w:rPr>
          <w:sz w:val="28"/>
          <w:szCs w:val="28"/>
        </w:rPr>
      </w:pPr>
      <w:r w:rsidRPr="00FD0C48">
        <w:rPr>
          <w:sz w:val="28"/>
          <w:szCs w:val="28"/>
        </w:rPr>
        <w:t xml:space="preserve">1. </w:t>
      </w:r>
      <w:r w:rsidRPr="00FD0C48">
        <w:rPr>
          <w:sz w:val="28"/>
          <w:szCs w:val="28"/>
          <w:u w:val="single"/>
        </w:rPr>
        <w:t>Операционные расходы</w:t>
      </w:r>
      <w:r w:rsidRPr="00FD0C48">
        <w:rPr>
          <w:sz w:val="28"/>
          <w:szCs w:val="28"/>
        </w:rPr>
        <w:t xml:space="preserve">, определенные исходя из фактических значений параметров расчета тарифов (согласно пункту 56 Методических указаний </w:t>
      </w:r>
      <w:r w:rsidRPr="00FD0C48">
        <w:rPr>
          <w:sz w:val="28"/>
          <w:szCs w:val="28"/>
          <w:lang w:eastAsia="en-US"/>
        </w:rPr>
        <w:t>по расчету регулируемых цен (тарифов) в сфере теплоснабжения утвержденных Приказом ФСТ России от 13.06.2013 №760-э</w:t>
      </w:r>
      <w:r w:rsidRPr="00FD0C48">
        <w:rPr>
          <w:sz w:val="28"/>
          <w:szCs w:val="28"/>
        </w:rPr>
        <w:t>).</w:t>
      </w:r>
    </w:p>
    <w:p w14:paraId="446AF17B" w14:textId="77777777" w:rsidR="00FD0C48" w:rsidRPr="00FD0C48" w:rsidRDefault="00FD0C48" w:rsidP="00FD0C48">
      <w:pPr>
        <w:widowControl w:val="0"/>
        <w:ind w:firstLine="720"/>
        <w:jc w:val="both"/>
        <w:rPr>
          <w:sz w:val="28"/>
          <w:szCs w:val="28"/>
        </w:rPr>
      </w:pPr>
      <w:r w:rsidRPr="00FD0C48">
        <w:rPr>
          <w:sz w:val="28"/>
          <w:szCs w:val="28"/>
        </w:rPr>
        <w:t xml:space="preserve">Фактические операционные расходы за 2020 год принимаются экспертами на уровне значений, рассчитанных исходя из фактических значений параметров расчета тарифов (базовый уровень операционных значений, фактический ИПЦ </w:t>
      </w:r>
      <w:r w:rsidRPr="00FD0C48">
        <w:rPr>
          <w:snapToGrid w:val="0"/>
          <w:sz w:val="28"/>
          <w:szCs w:val="28"/>
        </w:rPr>
        <w:t>в соответствии с одобренными Правительством РФ сценарными условиями</w:t>
      </w:r>
      <w:r w:rsidRPr="00FD0C48">
        <w:rPr>
          <w:sz w:val="28"/>
          <w:szCs w:val="28"/>
        </w:rPr>
        <w:t>, фактический индекс изменения активов) взамен прогнозных, по формуле:</w:t>
      </w:r>
    </w:p>
    <w:p w14:paraId="55BECDCE" w14:textId="4334651E" w:rsidR="00FD0C48" w:rsidRPr="00FD0C48" w:rsidRDefault="00FD0C48" w:rsidP="00FD0C48">
      <w:pPr>
        <w:ind w:firstLine="851"/>
        <w:jc w:val="center"/>
        <w:rPr>
          <w:rFonts w:eastAsia="Calibri"/>
          <w:position w:val="-33"/>
          <w:sz w:val="28"/>
          <w:szCs w:val="28"/>
        </w:rPr>
      </w:pPr>
      <w:r w:rsidRPr="00FD0C48">
        <w:rPr>
          <w:rFonts w:eastAsia="Calibri"/>
          <w:noProof/>
          <w:position w:val="-33"/>
          <w:sz w:val="28"/>
          <w:szCs w:val="28"/>
        </w:rPr>
        <w:drawing>
          <wp:inline distT="0" distB="0" distL="0" distR="0" wp14:anchorId="7183CEF1" wp14:editId="525FE080">
            <wp:extent cx="5695950" cy="609600"/>
            <wp:effectExtent l="0" t="0" r="0" b="0"/>
            <wp:docPr id="75663442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95950" cy="609600"/>
                    </a:xfrm>
                    <a:prstGeom prst="rect">
                      <a:avLst/>
                    </a:prstGeom>
                    <a:noFill/>
                    <a:ln>
                      <a:noFill/>
                    </a:ln>
                  </pic:spPr>
                </pic:pic>
              </a:graphicData>
            </a:graphic>
          </wp:inline>
        </w:drawing>
      </w:r>
    </w:p>
    <w:p w14:paraId="13EA34AD" w14:textId="77777777" w:rsidR="00FD0C48" w:rsidRPr="00FD0C48" w:rsidRDefault="00FD0C48" w:rsidP="00FD0C48">
      <w:pPr>
        <w:ind w:firstLine="720"/>
        <w:jc w:val="both"/>
        <w:rPr>
          <w:sz w:val="28"/>
          <w:szCs w:val="28"/>
        </w:rPr>
      </w:pPr>
      <w:r w:rsidRPr="00FD0C48">
        <w:rPr>
          <w:sz w:val="28"/>
          <w:szCs w:val="28"/>
        </w:rPr>
        <w:t>где:</w:t>
      </w:r>
    </w:p>
    <w:p w14:paraId="1AF38659" w14:textId="77777777" w:rsidR="00FD0C48" w:rsidRPr="00FD0C48" w:rsidRDefault="00FD0C48" w:rsidP="00FD0C48">
      <w:pPr>
        <w:ind w:firstLine="720"/>
        <w:jc w:val="both"/>
        <w:rPr>
          <w:sz w:val="28"/>
          <w:szCs w:val="28"/>
        </w:rPr>
      </w:pPr>
      <w:r w:rsidRPr="00FD0C48">
        <w:rPr>
          <w:sz w:val="28"/>
          <w:szCs w:val="28"/>
        </w:rPr>
        <w:t>i0 - первый год текущего долгосрочного периода регулирования;</w:t>
      </w:r>
    </w:p>
    <w:p w14:paraId="0B75D256" w14:textId="2BB60973" w:rsidR="00FD0C48" w:rsidRPr="00FD0C48" w:rsidRDefault="00FD0C48" w:rsidP="00FD0C48">
      <w:pPr>
        <w:ind w:firstLine="720"/>
        <w:jc w:val="both"/>
        <w:rPr>
          <w:sz w:val="28"/>
          <w:szCs w:val="28"/>
        </w:rPr>
      </w:pPr>
      <w:r w:rsidRPr="00FD0C48">
        <w:rPr>
          <w:noProof/>
          <w:sz w:val="28"/>
          <w:szCs w:val="28"/>
        </w:rPr>
        <w:lastRenderedPageBreak/>
        <w:drawing>
          <wp:inline distT="0" distB="0" distL="0" distR="0" wp14:anchorId="68A6EB6F" wp14:editId="4EEE6C1A">
            <wp:extent cx="361950" cy="285750"/>
            <wp:effectExtent l="0" t="0" r="0" b="0"/>
            <wp:docPr id="209869459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FD0C48">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4212E417" w14:textId="77777777" w:rsidR="00FD0C48" w:rsidRPr="00FD0C48" w:rsidRDefault="00FD0C48" w:rsidP="00FD0C48">
      <w:pPr>
        <w:ind w:firstLine="720"/>
        <w:jc w:val="both"/>
        <w:rPr>
          <w:sz w:val="28"/>
          <w:szCs w:val="28"/>
        </w:rPr>
      </w:pPr>
      <w:r w:rsidRPr="00FD0C48">
        <w:rPr>
          <w:rFonts w:eastAsia="Calibri"/>
          <w:sz w:val="28"/>
          <w:szCs w:val="28"/>
        </w:rPr>
        <w:t>ОР</w:t>
      </w:r>
      <w:r w:rsidRPr="00FD0C48">
        <w:rPr>
          <w:rFonts w:eastAsia="Calibri"/>
          <w:sz w:val="28"/>
          <w:szCs w:val="28"/>
          <w:vertAlign w:val="subscript"/>
        </w:rPr>
        <w:t>i0</w:t>
      </w:r>
      <w:r w:rsidRPr="00FD0C48">
        <w:rPr>
          <w:rFonts w:eastAsia="Calibri"/>
          <w:sz w:val="28"/>
          <w:szCs w:val="28"/>
        </w:rPr>
        <w:t xml:space="preserve"> </w:t>
      </w:r>
      <w:r w:rsidRPr="00FD0C48">
        <w:rPr>
          <w:sz w:val="28"/>
          <w:szCs w:val="28"/>
        </w:rPr>
        <w:t xml:space="preserve">- базовый уровень операционных расходов, установленный на долгосрочный период регулирования в соответствии с </w:t>
      </w:r>
      <w:hyperlink r:id="rId42" w:history="1">
        <w:r w:rsidRPr="00FD0C48">
          <w:rPr>
            <w:sz w:val="28"/>
            <w:szCs w:val="28"/>
          </w:rPr>
          <w:t>п.37</w:t>
        </w:r>
      </w:hyperlink>
      <w:r w:rsidRPr="00FD0C48">
        <w:rPr>
          <w:sz w:val="28"/>
          <w:szCs w:val="28"/>
        </w:rPr>
        <w:t xml:space="preserve"> Методических указаний </w:t>
      </w:r>
      <w:r w:rsidRPr="00FD0C48">
        <w:rPr>
          <w:sz w:val="28"/>
          <w:szCs w:val="28"/>
          <w:lang w:eastAsia="en-US"/>
        </w:rPr>
        <w:t>по расчету регулируемых цен (тарифов) в сфере теплоснабжения утвержденных Приказом ФСТ России от 13.06.2013 №760-э</w:t>
      </w:r>
      <w:r w:rsidRPr="00FD0C48">
        <w:rPr>
          <w:sz w:val="28"/>
          <w:szCs w:val="28"/>
        </w:rPr>
        <w:t>, тыс. руб.;</w:t>
      </w:r>
    </w:p>
    <w:p w14:paraId="69C51EB2" w14:textId="77777777" w:rsidR="00FD0C48" w:rsidRPr="00FD0C48" w:rsidRDefault="00FD0C48" w:rsidP="00FD0C48">
      <w:pPr>
        <w:ind w:firstLine="720"/>
        <w:jc w:val="both"/>
        <w:rPr>
          <w:sz w:val="28"/>
          <w:szCs w:val="28"/>
        </w:rPr>
      </w:pPr>
      <w:r w:rsidRPr="00FD0C48">
        <w:rPr>
          <w:sz w:val="28"/>
          <w:szCs w:val="28"/>
        </w:rPr>
        <w:t>ИОР - индекс эффективности операционных расходов, выраженный в процентах;</w:t>
      </w:r>
    </w:p>
    <w:p w14:paraId="4A37726C" w14:textId="71BFA405" w:rsidR="00FD0C48" w:rsidRPr="00FD0C48" w:rsidRDefault="00FD0C48" w:rsidP="00FD0C48">
      <w:pPr>
        <w:ind w:firstLine="720"/>
        <w:jc w:val="both"/>
        <w:rPr>
          <w:sz w:val="28"/>
          <w:szCs w:val="28"/>
        </w:rPr>
      </w:pPr>
      <w:r w:rsidRPr="00FD0C48">
        <w:rPr>
          <w:noProof/>
          <w:sz w:val="28"/>
          <w:szCs w:val="28"/>
        </w:rPr>
        <w:drawing>
          <wp:inline distT="0" distB="0" distL="0" distR="0" wp14:anchorId="66A2F323" wp14:editId="32974F08">
            <wp:extent cx="561975" cy="304800"/>
            <wp:effectExtent l="0" t="0" r="9525" b="0"/>
            <wp:docPr id="54009237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FD0C48">
        <w:rPr>
          <w:sz w:val="28"/>
          <w:szCs w:val="28"/>
        </w:rPr>
        <w:t xml:space="preserve">, </w:t>
      </w:r>
      <w:proofErr w:type="spellStart"/>
      <w:r w:rsidRPr="00FD0C48">
        <w:rPr>
          <w:sz w:val="28"/>
          <w:szCs w:val="28"/>
        </w:rPr>
        <w:t>ИПЦj</w:t>
      </w:r>
      <w:proofErr w:type="spellEnd"/>
      <w:r w:rsidRPr="00FD0C48">
        <w:rPr>
          <w:sz w:val="28"/>
          <w:szCs w:val="28"/>
        </w:rPr>
        <w:t xml:space="preserve"> - соответственно фактический и прогнозный индексы изменения потребительских цен в j-м году;</w:t>
      </w:r>
    </w:p>
    <w:p w14:paraId="4C2D7851" w14:textId="77777777" w:rsidR="00FD0C48" w:rsidRPr="00FD0C48" w:rsidRDefault="00FD0C48" w:rsidP="00FD0C48">
      <w:pPr>
        <w:ind w:firstLine="720"/>
        <w:jc w:val="both"/>
        <w:rPr>
          <w:sz w:val="28"/>
          <w:szCs w:val="28"/>
        </w:rPr>
      </w:pPr>
      <w:proofErr w:type="spellStart"/>
      <w:r w:rsidRPr="00FD0C48">
        <w:rPr>
          <w:sz w:val="28"/>
          <w:szCs w:val="28"/>
        </w:rPr>
        <w:t>Кэл</w:t>
      </w:r>
      <w:proofErr w:type="spellEnd"/>
      <w:r w:rsidRPr="00FD0C48">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076DA886" w14:textId="328EC0C6" w:rsidR="00FD0C48" w:rsidRPr="00FD0C48" w:rsidRDefault="00FD0C48" w:rsidP="00FD0C48">
      <w:pPr>
        <w:widowControl w:val="0"/>
        <w:ind w:firstLine="720"/>
        <w:jc w:val="both"/>
        <w:rPr>
          <w:sz w:val="28"/>
          <w:szCs w:val="28"/>
        </w:rPr>
      </w:pPr>
      <w:r w:rsidRPr="00FD0C48">
        <w:rPr>
          <w:noProof/>
          <w:sz w:val="28"/>
          <w:szCs w:val="28"/>
        </w:rPr>
        <w:drawing>
          <wp:inline distT="0" distB="0" distL="0" distR="0" wp14:anchorId="1456828C" wp14:editId="1B7354F3">
            <wp:extent cx="495300" cy="295275"/>
            <wp:effectExtent l="0" t="0" r="0" b="9525"/>
            <wp:docPr id="11213237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FD0C48">
        <w:rPr>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43" w:history="1">
        <w:r w:rsidRPr="00FD0C48">
          <w:rPr>
            <w:sz w:val="28"/>
            <w:szCs w:val="28"/>
          </w:rPr>
          <w:t>формуле 31.1</w:t>
        </w:r>
      </w:hyperlink>
      <w:r w:rsidRPr="00FD0C48">
        <w:rPr>
          <w:sz w:val="28"/>
          <w:szCs w:val="28"/>
        </w:rPr>
        <w:t xml:space="preserve"> Методических указаний </w:t>
      </w:r>
      <w:r w:rsidRPr="00FD0C48">
        <w:rPr>
          <w:sz w:val="28"/>
          <w:szCs w:val="28"/>
          <w:lang w:eastAsia="en-US"/>
        </w:rPr>
        <w:t>по расчету регулируемых цен (тарифов) в сфере теплоснабжения утвержденных Приказом ФСТ России от 13.06.2013 №760-э</w:t>
      </w:r>
      <w:r w:rsidRPr="00FD0C48">
        <w:rPr>
          <w:sz w:val="28"/>
          <w:szCs w:val="28"/>
        </w:rPr>
        <w:t>.</w:t>
      </w:r>
    </w:p>
    <w:p w14:paraId="14E6E224" w14:textId="77777777" w:rsidR="00FD0C48" w:rsidRPr="00FD0C48" w:rsidRDefault="00FD0C48" w:rsidP="00FD0C48">
      <w:pPr>
        <w:widowControl w:val="0"/>
        <w:ind w:firstLine="720"/>
        <w:jc w:val="both"/>
        <w:rPr>
          <w:sz w:val="28"/>
          <w:szCs w:val="28"/>
        </w:rPr>
      </w:pPr>
    </w:p>
    <w:p w14:paraId="787E4129" w14:textId="77777777" w:rsidR="00FD0C48" w:rsidRPr="00FD0C48" w:rsidRDefault="00FD0C48" w:rsidP="00FD0C48">
      <w:pPr>
        <w:widowControl w:val="0"/>
        <w:ind w:firstLine="720"/>
        <w:jc w:val="center"/>
        <w:rPr>
          <w:sz w:val="28"/>
          <w:szCs w:val="28"/>
        </w:rPr>
      </w:pPr>
      <w:r w:rsidRPr="00FD0C48">
        <w:rPr>
          <w:sz w:val="28"/>
          <w:szCs w:val="28"/>
        </w:rPr>
        <w:t>ОР</w:t>
      </w:r>
      <w:proofErr w:type="spellStart"/>
      <w:r w:rsidRPr="00FD0C48">
        <w:rPr>
          <w:sz w:val="28"/>
          <w:szCs w:val="28"/>
          <w:vertAlign w:val="subscript"/>
          <w:lang w:val="en-US"/>
        </w:rPr>
        <w:t>i</w:t>
      </w:r>
      <w:proofErr w:type="spellEnd"/>
      <w:r w:rsidRPr="00FD0C48">
        <w:rPr>
          <w:sz w:val="28"/>
          <w:szCs w:val="28"/>
          <w:vertAlign w:val="superscript"/>
        </w:rPr>
        <w:t>ф</w:t>
      </w:r>
      <w:r w:rsidRPr="00FD0C48">
        <w:rPr>
          <w:sz w:val="26"/>
          <w:szCs w:val="26"/>
        </w:rPr>
        <w:t xml:space="preserve">= </w:t>
      </w:r>
      <w:r w:rsidRPr="00FD0C48">
        <w:rPr>
          <w:sz w:val="28"/>
          <w:szCs w:val="28"/>
        </w:rPr>
        <w:t>10 060,74тыс. руб. × [(1-1/</w:t>
      </w:r>
      <w:proofErr w:type="gramStart"/>
      <w:r w:rsidRPr="00FD0C48">
        <w:rPr>
          <w:sz w:val="28"/>
          <w:szCs w:val="28"/>
        </w:rPr>
        <w:t>100)×</w:t>
      </w:r>
      <w:proofErr w:type="gramEnd"/>
      <w:r w:rsidRPr="00FD0C48">
        <w:rPr>
          <w:sz w:val="28"/>
          <w:szCs w:val="28"/>
        </w:rPr>
        <w:t>(1+0,037)×(1+0,75×0)]</w:t>
      </w:r>
      <w:r w:rsidRPr="00FD0C48">
        <w:rPr>
          <w:szCs w:val="20"/>
        </w:rPr>
        <w:t xml:space="preserve"> × </w:t>
      </w:r>
      <w:r w:rsidRPr="00FD0C48">
        <w:rPr>
          <w:sz w:val="28"/>
          <w:szCs w:val="28"/>
        </w:rPr>
        <w:t>[(1</w:t>
      </w:r>
      <w:r w:rsidRPr="00FD0C48">
        <w:rPr>
          <w:sz w:val="28"/>
          <w:szCs w:val="28"/>
        </w:rPr>
        <w:noBreakHyphen/>
        <w:t xml:space="preserve">1/100)×(1+0,029)×(1+0,75×0)] × [(1 1/100)×(1+0,045)×(1+0,75×0] × </w:t>
      </w:r>
    </w:p>
    <w:p w14:paraId="1E96CA0B" w14:textId="77777777" w:rsidR="00FD0C48" w:rsidRPr="00FD0C48" w:rsidRDefault="00FD0C48" w:rsidP="00FD0C48">
      <w:pPr>
        <w:widowControl w:val="0"/>
        <w:ind w:firstLine="720"/>
        <w:jc w:val="center"/>
        <w:rPr>
          <w:sz w:val="28"/>
          <w:szCs w:val="28"/>
        </w:rPr>
      </w:pPr>
      <w:r w:rsidRPr="00FD0C48">
        <w:rPr>
          <w:sz w:val="28"/>
          <w:szCs w:val="28"/>
        </w:rPr>
        <w:t>[(1-1/100) × (1+</w:t>
      </w:r>
      <w:proofErr w:type="gramStart"/>
      <w:r w:rsidRPr="00FD0C48">
        <w:rPr>
          <w:sz w:val="28"/>
          <w:szCs w:val="28"/>
        </w:rPr>
        <w:t>0,034)×</w:t>
      </w:r>
      <w:proofErr w:type="gramEnd"/>
      <w:r w:rsidRPr="00FD0C48">
        <w:rPr>
          <w:sz w:val="28"/>
          <w:szCs w:val="28"/>
        </w:rPr>
        <w:t>(1+0,75×0)]</w:t>
      </w:r>
      <w:r w:rsidRPr="00FD0C48">
        <w:rPr>
          <w:szCs w:val="20"/>
        </w:rPr>
        <w:t xml:space="preserve"> </w:t>
      </w:r>
      <w:r w:rsidRPr="00FD0C48">
        <w:rPr>
          <w:sz w:val="28"/>
          <w:szCs w:val="28"/>
        </w:rPr>
        <w:t>× [(1-1/100)×(1+0,067)×(1+0,75×0)]</w:t>
      </w:r>
    </w:p>
    <w:p w14:paraId="19D1BD1F" w14:textId="77777777" w:rsidR="00FD0C48" w:rsidRPr="00FD0C48" w:rsidRDefault="00FD0C48" w:rsidP="00FD0C48">
      <w:pPr>
        <w:widowControl w:val="0"/>
        <w:ind w:firstLine="720"/>
        <w:jc w:val="center"/>
        <w:rPr>
          <w:sz w:val="28"/>
          <w:szCs w:val="28"/>
        </w:rPr>
      </w:pPr>
      <w:r w:rsidRPr="00FD0C48">
        <w:rPr>
          <w:sz w:val="28"/>
          <w:szCs w:val="28"/>
        </w:rPr>
        <w:t>×</w:t>
      </w:r>
      <w:r w:rsidRPr="00FD0C48">
        <w:rPr>
          <w:szCs w:val="20"/>
        </w:rPr>
        <w:t xml:space="preserve"> </w:t>
      </w:r>
      <w:r w:rsidRPr="00FD0C48">
        <w:rPr>
          <w:sz w:val="28"/>
          <w:szCs w:val="28"/>
        </w:rPr>
        <w:t>[(1-1/</w:t>
      </w:r>
      <w:proofErr w:type="gramStart"/>
      <w:r w:rsidRPr="00FD0C48">
        <w:rPr>
          <w:sz w:val="28"/>
          <w:szCs w:val="28"/>
        </w:rPr>
        <w:t>100)×</w:t>
      </w:r>
      <w:proofErr w:type="gramEnd"/>
      <w:r w:rsidRPr="00FD0C48">
        <w:rPr>
          <w:sz w:val="28"/>
          <w:szCs w:val="28"/>
        </w:rPr>
        <w:t>(1+0,138)×(1+0,75×0)]=</w:t>
      </w:r>
      <w:r w:rsidRPr="00FD0C48">
        <w:rPr>
          <w:szCs w:val="20"/>
        </w:rPr>
        <w:t xml:space="preserve"> </w:t>
      </w:r>
      <w:r w:rsidRPr="00FD0C48">
        <w:rPr>
          <w:sz w:val="28"/>
          <w:szCs w:val="28"/>
        </w:rPr>
        <w:t>13 313,03 тыс. руб.</w:t>
      </w:r>
    </w:p>
    <w:p w14:paraId="1E511FC9" w14:textId="77777777" w:rsidR="00FD0C48" w:rsidRPr="00FD0C48" w:rsidRDefault="00FD0C48" w:rsidP="00FD0C48">
      <w:pPr>
        <w:widowControl w:val="0"/>
        <w:ind w:firstLine="720"/>
        <w:jc w:val="center"/>
        <w:rPr>
          <w:sz w:val="28"/>
          <w:szCs w:val="28"/>
        </w:rPr>
      </w:pPr>
    </w:p>
    <w:p w14:paraId="293D2D79" w14:textId="77777777" w:rsidR="00FD0C48" w:rsidRPr="00FD0C48" w:rsidRDefault="00FD0C48" w:rsidP="00FD0C48">
      <w:pPr>
        <w:widowControl w:val="0"/>
        <w:tabs>
          <w:tab w:val="left" w:pos="1890"/>
        </w:tabs>
        <w:ind w:firstLine="720"/>
        <w:jc w:val="both"/>
        <w:rPr>
          <w:sz w:val="28"/>
          <w:szCs w:val="28"/>
        </w:rPr>
      </w:pPr>
      <w:r w:rsidRPr="00FD0C48">
        <w:rPr>
          <w:sz w:val="28"/>
          <w:szCs w:val="28"/>
        </w:rPr>
        <w:t>Таким образом, фактические операционные расходы за 2022 год составили 13 313,03 тыс. руб., что на 11,28 % (1 349,70 тыс. руб.) выше уровня, принятого в расчёт при установлении тарифа на тепловую энергию на 2022 год.</w:t>
      </w:r>
    </w:p>
    <w:p w14:paraId="2B06516D" w14:textId="77777777" w:rsidR="00FD0C48" w:rsidRPr="00FD0C48" w:rsidRDefault="00FD0C48" w:rsidP="00FD0C48">
      <w:pPr>
        <w:widowControl w:val="0"/>
        <w:tabs>
          <w:tab w:val="left" w:pos="1890"/>
        </w:tabs>
        <w:ind w:firstLine="720"/>
        <w:jc w:val="both"/>
        <w:rPr>
          <w:sz w:val="28"/>
          <w:szCs w:val="28"/>
        </w:rPr>
      </w:pPr>
      <w:r w:rsidRPr="00FD0C48">
        <w:rPr>
          <w:sz w:val="28"/>
          <w:szCs w:val="28"/>
        </w:rPr>
        <w:t>2</w:t>
      </w:r>
      <w:r w:rsidRPr="00FD0C48">
        <w:rPr>
          <w:color w:val="FF0000"/>
          <w:sz w:val="28"/>
          <w:szCs w:val="28"/>
        </w:rPr>
        <w:t xml:space="preserve">. </w:t>
      </w:r>
      <w:r w:rsidRPr="00FD0C48">
        <w:rPr>
          <w:sz w:val="28"/>
          <w:szCs w:val="28"/>
          <w:u w:val="single"/>
        </w:rPr>
        <w:t>Неподконтрольные расходы</w:t>
      </w:r>
      <w:r w:rsidRPr="00FD0C48">
        <w:rPr>
          <w:sz w:val="28"/>
          <w:szCs w:val="28"/>
        </w:rPr>
        <w:t xml:space="preserve"> включают расходы на оплату налогов, сборов и других обязательных платежей, расходы на уплату налога при УСНО, а также отчисления на социальные нужды. </w:t>
      </w:r>
      <w:r w:rsidRPr="00FD0C48">
        <w:rPr>
          <w:snapToGrid w:val="0"/>
          <w:sz w:val="28"/>
          <w:szCs w:val="28"/>
        </w:rPr>
        <w:t xml:space="preserve">Для определения фактических цен и расходов по статьям за 2022 год экспертами использовался факт 2022 года, направленный предприятием через систему ЕИАС в BALANCE.CALC.TARIFF.WARM.2022.FACT, </w:t>
      </w:r>
      <w:r w:rsidRPr="00FD0C48">
        <w:rPr>
          <w:sz w:val="28"/>
          <w:szCs w:val="28"/>
        </w:rPr>
        <w:t>который, в соответствии с постановлением РЭК КО № 297 от 30.10.2018 является официальной отчетностью.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 а также документы, представленные предприятием в рамках тарифного регулирования на 2024 год.</w:t>
      </w:r>
    </w:p>
    <w:p w14:paraId="2C6E8D9A" w14:textId="77777777" w:rsidR="00FD0C48" w:rsidRPr="00FD0C48" w:rsidRDefault="00FD0C48" w:rsidP="00FD0C48">
      <w:pPr>
        <w:tabs>
          <w:tab w:val="left" w:pos="1890"/>
        </w:tabs>
        <w:ind w:firstLine="720"/>
        <w:jc w:val="both"/>
        <w:rPr>
          <w:sz w:val="28"/>
          <w:szCs w:val="28"/>
        </w:rPr>
      </w:pPr>
      <w:r w:rsidRPr="00FD0C48">
        <w:rPr>
          <w:sz w:val="28"/>
          <w:szCs w:val="28"/>
        </w:rPr>
        <w:t>Фактические расходы на оплату налогов, сборов и других обязательных платежей в 2022 году составили 0,00 тыс. руб., так как отсутствуют документы, подтверждающие данные затраты.</w:t>
      </w:r>
    </w:p>
    <w:p w14:paraId="283B1FF8" w14:textId="77777777" w:rsidR="00FD0C48" w:rsidRPr="00FD0C48" w:rsidRDefault="00FD0C48" w:rsidP="00FD0C48">
      <w:pPr>
        <w:tabs>
          <w:tab w:val="left" w:pos="1890"/>
        </w:tabs>
        <w:ind w:firstLine="720"/>
        <w:jc w:val="both"/>
        <w:rPr>
          <w:sz w:val="28"/>
          <w:szCs w:val="28"/>
        </w:rPr>
      </w:pPr>
      <w:r w:rsidRPr="00FD0C48">
        <w:rPr>
          <w:sz w:val="28"/>
          <w:szCs w:val="28"/>
        </w:rPr>
        <w:t>Фактические расходы на социальные отчисления в 2022 году предлагается приять на уровне 2</w:t>
      </w:r>
      <w:r w:rsidRPr="00FD0C48">
        <w:rPr>
          <w:sz w:val="28"/>
          <w:szCs w:val="28"/>
          <w:lang w:val="en-US"/>
        </w:rPr>
        <w:t> </w:t>
      </w:r>
      <w:r w:rsidRPr="00FD0C48">
        <w:rPr>
          <w:sz w:val="28"/>
          <w:szCs w:val="28"/>
        </w:rPr>
        <w:t>877,64 тыс. руб. согласно представленной декларации, что на 144,12 тыс. руб. выше принятого в расчет при установлении тарифа на тепловую энергию на 2022 год.</w:t>
      </w:r>
    </w:p>
    <w:p w14:paraId="7F462A75" w14:textId="77777777" w:rsidR="00FD0C48" w:rsidRPr="00FD0C48" w:rsidRDefault="00FD0C48" w:rsidP="00FD0C48">
      <w:pPr>
        <w:tabs>
          <w:tab w:val="left" w:pos="1890"/>
        </w:tabs>
        <w:ind w:firstLine="720"/>
        <w:jc w:val="both"/>
        <w:rPr>
          <w:sz w:val="28"/>
          <w:szCs w:val="28"/>
        </w:rPr>
      </w:pPr>
      <w:r w:rsidRPr="00FD0C48">
        <w:rPr>
          <w:sz w:val="28"/>
          <w:szCs w:val="28"/>
        </w:rPr>
        <w:lastRenderedPageBreak/>
        <w:t>Расходы на уплату налога при упрощённой системе налогообложения</w:t>
      </w:r>
      <w:r w:rsidRPr="00FD0C48">
        <w:rPr>
          <w:szCs w:val="20"/>
        </w:rPr>
        <w:t xml:space="preserve"> </w:t>
      </w:r>
      <w:r w:rsidRPr="00FD0C48">
        <w:rPr>
          <w:sz w:val="28"/>
          <w:szCs w:val="28"/>
        </w:rPr>
        <w:t xml:space="preserve">составили 909,78 тыс. руб., что на 159,78 тыс. руб. выше принятого в расчет при установлении тарифа на тепловую энергию на 2022 год. </w:t>
      </w:r>
    </w:p>
    <w:p w14:paraId="41D7C1A4" w14:textId="77777777" w:rsidR="00FD0C48" w:rsidRPr="00FD0C48" w:rsidRDefault="00FD0C48" w:rsidP="00FD0C48">
      <w:pPr>
        <w:tabs>
          <w:tab w:val="left" w:pos="1890"/>
        </w:tabs>
        <w:ind w:firstLine="720"/>
        <w:jc w:val="both"/>
        <w:rPr>
          <w:bCs/>
          <w:sz w:val="28"/>
          <w:szCs w:val="28"/>
        </w:rPr>
      </w:pPr>
      <w:r w:rsidRPr="00FD0C48">
        <w:rPr>
          <w:sz w:val="28"/>
          <w:szCs w:val="28"/>
        </w:rPr>
        <w:t>Фактически произведенные в 2022 году неподконтрольные расходы составили</w:t>
      </w:r>
      <w:r w:rsidRPr="00FD0C48">
        <w:rPr>
          <w:szCs w:val="20"/>
        </w:rPr>
        <w:t xml:space="preserve"> </w:t>
      </w:r>
      <w:r w:rsidRPr="00FD0C48">
        <w:rPr>
          <w:sz w:val="28"/>
          <w:szCs w:val="28"/>
        </w:rPr>
        <w:t>3 787,42 тыс. руб., что выше на</w:t>
      </w:r>
      <w:r w:rsidRPr="00FD0C48">
        <w:rPr>
          <w:szCs w:val="20"/>
        </w:rPr>
        <w:t xml:space="preserve"> </w:t>
      </w:r>
      <w:r w:rsidRPr="00FD0C48">
        <w:rPr>
          <w:sz w:val="28"/>
          <w:szCs w:val="28"/>
        </w:rPr>
        <w:t xml:space="preserve">301,23 тыс. руб. принятого в расчёт при установлении тарифа на тепловую энергию на 2022 год. </w:t>
      </w:r>
      <w:r w:rsidRPr="00FD0C48">
        <w:rPr>
          <w:bCs/>
          <w:sz w:val="28"/>
          <w:szCs w:val="28"/>
        </w:rPr>
        <w:t>Реестр фактических неподконтрольных расходов по производству тепловой энергии представлен в таблице 9.</w:t>
      </w:r>
    </w:p>
    <w:p w14:paraId="0D2C833A" w14:textId="77777777" w:rsidR="00FD0C48" w:rsidRPr="00FD0C48" w:rsidRDefault="00FD0C48" w:rsidP="00FD0C48">
      <w:pPr>
        <w:tabs>
          <w:tab w:val="left" w:pos="1890"/>
        </w:tabs>
        <w:jc w:val="both"/>
        <w:rPr>
          <w:bCs/>
          <w:sz w:val="28"/>
          <w:szCs w:val="28"/>
        </w:rPr>
      </w:pPr>
    </w:p>
    <w:p w14:paraId="7FB308F4" w14:textId="77777777" w:rsidR="00FD0C48" w:rsidRPr="00FD0C48" w:rsidRDefault="00FD0C48" w:rsidP="00FD0C48">
      <w:pPr>
        <w:tabs>
          <w:tab w:val="left" w:pos="1890"/>
        </w:tabs>
        <w:ind w:left="1440"/>
        <w:jc w:val="right"/>
        <w:rPr>
          <w:sz w:val="28"/>
          <w:szCs w:val="28"/>
          <w:lang w:eastAsia="en-US"/>
        </w:rPr>
      </w:pPr>
      <w:r w:rsidRPr="00FD0C48">
        <w:rPr>
          <w:sz w:val="28"/>
          <w:szCs w:val="28"/>
          <w:lang w:eastAsia="en-US"/>
        </w:rPr>
        <w:t>Таблица 9</w:t>
      </w:r>
    </w:p>
    <w:p w14:paraId="126B8463" w14:textId="77777777" w:rsidR="00FD0C48" w:rsidRPr="00FD0C48" w:rsidRDefault="00FD0C48" w:rsidP="00FD0C48">
      <w:pPr>
        <w:jc w:val="center"/>
        <w:rPr>
          <w:bCs/>
          <w:sz w:val="28"/>
          <w:szCs w:val="28"/>
        </w:rPr>
      </w:pPr>
      <w:r w:rsidRPr="00FD0C48">
        <w:rPr>
          <w:bCs/>
          <w:sz w:val="28"/>
          <w:szCs w:val="28"/>
        </w:rPr>
        <w:t xml:space="preserve">Реестр фактических неподконтрольных расходов по производству </w:t>
      </w:r>
      <w:r w:rsidRPr="00FD0C48">
        <w:rPr>
          <w:bCs/>
          <w:sz w:val="28"/>
          <w:szCs w:val="28"/>
        </w:rPr>
        <w:br/>
        <w:t>тепловой энергии</w:t>
      </w:r>
    </w:p>
    <w:p w14:paraId="41C2744D" w14:textId="77777777" w:rsidR="00FD0C48" w:rsidRPr="00FD0C48" w:rsidRDefault="00FD0C48" w:rsidP="00FD0C48">
      <w:pPr>
        <w:ind w:right="-1"/>
        <w:jc w:val="right"/>
        <w:rPr>
          <w:szCs w:val="20"/>
        </w:rPr>
      </w:pPr>
      <w:r w:rsidRPr="00FD0C48">
        <w:rPr>
          <w:szCs w:val="20"/>
        </w:rPr>
        <w:t>тыс. 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61"/>
        <w:gridCol w:w="1559"/>
        <w:gridCol w:w="1276"/>
        <w:gridCol w:w="1418"/>
      </w:tblGrid>
      <w:tr w:rsidR="00FD0C48" w:rsidRPr="00FD0C48" w14:paraId="4FA1EE0E" w14:textId="77777777" w:rsidTr="00FC2646">
        <w:trPr>
          <w:trHeight w:val="525"/>
          <w:tblHeader/>
        </w:trPr>
        <w:tc>
          <w:tcPr>
            <w:tcW w:w="851" w:type="dxa"/>
            <w:shd w:val="clear" w:color="auto" w:fill="auto"/>
            <w:vAlign w:val="center"/>
            <w:hideMark/>
          </w:tcPr>
          <w:p w14:paraId="5BF47980" w14:textId="77777777" w:rsidR="00FD0C48" w:rsidRPr="00FD0C48" w:rsidRDefault="00FD0C48" w:rsidP="00FD0C48">
            <w:pPr>
              <w:jc w:val="center"/>
              <w:rPr>
                <w:sz w:val="22"/>
                <w:szCs w:val="22"/>
              </w:rPr>
            </w:pPr>
            <w:r w:rsidRPr="00FD0C48">
              <w:rPr>
                <w:sz w:val="22"/>
                <w:szCs w:val="22"/>
              </w:rPr>
              <w:t>№ п/п</w:t>
            </w:r>
          </w:p>
        </w:tc>
        <w:tc>
          <w:tcPr>
            <w:tcW w:w="4961" w:type="dxa"/>
            <w:shd w:val="clear" w:color="auto" w:fill="auto"/>
            <w:vAlign w:val="center"/>
            <w:hideMark/>
          </w:tcPr>
          <w:p w14:paraId="4CE600EF" w14:textId="77777777" w:rsidR="00FD0C48" w:rsidRPr="00FD0C48" w:rsidRDefault="00FD0C48" w:rsidP="00FD0C48">
            <w:pPr>
              <w:jc w:val="center"/>
              <w:rPr>
                <w:sz w:val="22"/>
                <w:szCs w:val="22"/>
              </w:rPr>
            </w:pPr>
            <w:r w:rsidRPr="00FD0C48">
              <w:rPr>
                <w:sz w:val="22"/>
                <w:szCs w:val="22"/>
              </w:rPr>
              <w:t>Наименование расхода</w:t>
            </w:r>
          </w:p>
        </w:tc>
        <w:tc>
          <w:tcPr>
            <w:tcW w:w="1559" w:type="dxa"/>
            <w:shd w:val="clear" w:color="auto" w:fill="auto"/>
            <w:vAlign w:val="center"/>
            <w:hideMark/>
          </w:tcPr>
          <w:p w14:paraId="2EBEBE12" w14:textId="77777777" w:rsidR="00FD0C48" w:rsidRPr="00FD0C48" w:rsidRDefault="00FD0C48" w:rsidP="00FD0C48">
            <w:pPr>
              <w:ind w:left="-138" w:right="-153"/>
              <w:jc w:val="center"/>
              <w:rPr>
                <w:sz w:val="22"/>
                <w:szCs w:val="22"/>
              </w:rPr>
            </w:pPr>
            <w:r w:rsidRPr="00FD0C48">
              <w:rPr>
                <w:sz w:val="22"/>
                <w:szCs w:val="22"/>
              </w:rPr>
              <w:t>Утверждено на 2022 год</w:t>
            </w:r>
          </w:p>
        </w:tc>
        <w:tc>
          <w:tcPr>
            <w:tcW w:w="1276" w:type="dxa"/>
          </w:tcPr>
          <w:p w14:paraId="668E8BEF" w14:textId="77777777" w:rsidR="00FD0C48" w:rsidRPr="00FD0C48" w:rsidRDefault="00FD0C48" w:rsidP="00FD0C48">
            <w:pPr>
              <w:ind w:left="-138" w:right="-153"/>
              <w:jc w:val="center"/>
              <w:rPr>
                <w:sz w:val="22"/>
                <w:szCs w:val="22"/>
              </w:rPr>
            </w:pPr>
            <w:r w:rsidRPr="00FD0C48">
              <w:rPr>
                <w:sz w:val="22"/>
                <w:szCs w:val="22"/>
              </w:rPr>
              <w:t>Факт 2022 года</w:t>
            </w:r>
          </w:p>
        </w:tc>
        <w:tc>
          <w:tcPr>
            <w:tcW w:w="1418" w:type="dxa"/>
          </w:tcPr>
          <w:p w14:paraId="059B3009" w14:textId="77777777" w:rsidR="00FD0C48" w:rsidRPr="00FD0C48" w:rsidRDefault="00FD0C48" w:rsidP="00FD0C48">
            <w:pPr>
              <w:ind w:left="-138" w:right="-153"/>
              <w:jc w:val="center"/>
              <w:rPr>
                <w:sz w:val="22"/>
                <w:szCs w:val="22"/>
              </w:rPr>
            </w:pPr>
            <w:r w:rsidRPr="00FD0C48">
              <w:rPr>
                <w:sz w:val="22"/>
                <w:szCs w:val="22"/>
              </w:rPr>
              <w:t>Отклонение</w:t>
            </w:r>
          </w:p>
          <w:p w14:paraId="2D8E8570" w14:textId="77777777" w:rsidR="00FD0C48" w:rsidRPr="00FD0C48" w:rsidRDefault="00FD0C48" w:rsidP="00FD0C48">
            <w:pPr>
              <w:ind w:left="-138" w:right="-153"/>
              <w:jc w:val="center"/>
              <w:rPr>
                <w:sz w:val="22"/>
                <w:szCs w:val="22"/>
              </w:rPr>
            </w:pPr>
            <w:r w:rsidRPr="00FD0C48">
              <w:rPr>
                <w:sz w:val="22"/>
                <w:szCs w:val="22"/>
              </w:rPr>
              <w:t>(4-3)</w:t>
            </w:r>
          </w:p>
        </w:tc>
      </w:tr>
      <w:tr w:rsidR="00FD0C48" w:rsidRPr="00FD0C48" w14:paraId="08B9B528" w14:textId="77777777" w:rsidTr="00FC2646">
        <w:trPr>
          <w:trHeight w:val="267"/>
          <w:tblHeader/>
        </w:trPr>
        <w:tc>
          <w:tcPr>
            <w:tcW w:w="851" w:type="dxa"/>
            <w:shd w:val="clear" w:color="auto" w:fill="auto"/>
            <w:vAlign w:val="center"/>
          </w:tcPr>
          <w:p w14:paraId="12367D29" w14:textId="77777777" w:rsidR="00FD0C48" w:rsidRPr="00FD0C48" w:rsidRDefault="00FD0C48" w:rsidP="00FD0C48">
            <w:pPr>
              <w:jc w:val="center"/>
              <w:rPr>
                <w:sz w:val="22"/>
                <w:szCs w:val="22"/>
              </w:rPr>
            </w:pPr>
            <w:r w:rsidRPr="00FD0C48">
              <w:rPr>
                <w:sz w:val="22"/>
                <w:szCs w:val="22"/>
              </w:rPr>
              <w:t>1</w:t>
            </w:r>
          </w:p>
        </w:tc>
        <w:tc>
          <w:tcPr>
            <w:tcW w:w="4961" w:type="dxa"/>
            <w:shd w:val="clear" w:color="auto" w:fill="auto"/>
            <w:vAlign w:val="center"/>
          </w:tcPr>
          <w:p w14:paraId="4F6C3ADA" w14:textId="77777777" w:rsidR="00FD0C48" w:rsidRPr="00FD0C48" w:rsidRDefault="00FD0C48" w:rsidP="00FD0C48">
            <w:pPr>
              <w:jc w:val="center"/>
              <w:rPr>
                <w:sz w:val="22"/>
                <w:szCs w:val="22"/>
              </w:rPr>
            </w:pPr>
            <w:r w:rsidRPr="00FD0C48">
              <w:rPr>
                <w:sz w:val="22"/>
                <w:szCs w:val="22"/>
              </w:rPr>
              <w:t>2</w:t>
            </w:r>
          </w:p>
        </w:tc>
        <w:tc>
          <w:tcPr>
            <w:tcW w:w="1559" w:type="dxa"/>
            <w:shd w:val="clear" w:color="auto" w:fill="auto"/>
            <w:vAlign w:val="center"/>
          </w:tcPr>
          <w:p w14:paraId="061A9670" w14:textId="77777777" w:rsidR="00FD0C48" w:rsidRPr="00FD0C48" w:rsidRDefault="00FD0C48" w:rsidP="00FD0C48">
            <w:pPr>
              <w:ind w:left="-138" w:right="-153"/>
              <w:jc w:val="center"/>
              <w:rPr>
                <w:sz w:val="22"/>
                <w:szCs w:val="22"/>
              </w:rPr>
            </w:pPr>
            <w:r w:rsidRPr="00FD0C48">
              <w:rPr>
                <w:sz w:val="22"/>
                <w:szCs w:val="22"/>
              </w:rPr>
              <w:t>3</w:t>
            </w:r>
          </w:p>
        </w:tc>
        <w:tc>
          <w:tcPr>
            <w:tcW w:w="1276" w:type="dxa"/>
            <w:vAlign w:val="center"/>
          </w:tcPr>
          <w:p w14:paraId="450A06FA" w14:textId="77777777" w:rsidR="00FD0C48" w:rsidRPr="00FD0C48" w:rsidRDefault="00FD0C48" w:rsidP="00FD0C48">
            <w:pPr>
              <w:ind w:left="-138" w:right="-153"/>
              <w:jc w:val="center"/>
              <w:rPr>
                <w:sz w:val="22"/>
                <w:szCs w:val="22"/>
              </w:rPr>
            </w:pPr>
            <w:r w:rsidRPr="00FD0C48">
              <w:rPr>
                <w:sz w:val="22"/>
                <w:szCs w:val="22"/>
              </w:rPr>
              <w:t>4</w:t>
            </w:r>
          </w:p>
        </w:tc>
        <w:tc>
          <w:tcPr>
            <w:tcW w:w="1418" w:type="dxa"/>
            <w:vAlign w:val="center"/>
          </w:tcPr>
          <w:p w14:paraId="2CBA78D1" w14:textId="77777777" w:rsidR="00FD0C48" w:rsidRPr="00FD0C48" w:rsidRDefault="00FD0C48" w:rsidP="00FD0C48">
            <w:pPr>
              <w:ind w:left="-138" w:right="-153"/>
              <w:jc w:val="center"/>
              <w:rPr>
                <w:sz w:val="22"/>
                <w:szCs w:val="22"/>
              </w:rPr>
            </w:pPr>
            <w:r w:rsidRPr="00FD0C48">
              <w:rPr>
                <w:sz w:val="22"/>
                <w:szCs w:val="22"/>
              </w:rPr>
              <w:t>5</w:t>
            </w:r>
          </w:p>
        </w:tc>
      </w:tr>
      <w:tr w:rsidR="00FD0C48" w:rsidRPr="00FD0C48" w14:paraId="190C0845" w14:textId="77777777" w:rsidTr="00FC2646">
        <w:trPr>
          <w:trHeight w:val="360"/>
        </w:trPr>
        <w:tc>
          <w:tcPr>
            <w:tcW w:w="851" w:type="dxa"/>
            <w:shd w:val="clear" w:color="auto" w:fill="auto"/>
            <w:noWrap/>
            <w:vAlign w:val="center"/>
            <w:hideMark/>
          </w:tcPr>
          <w:p w14:paraId="57678118" w14:textId="77777777" w:rsidR="00FD0C48" w:rsidRPr="00FD0C48" w:rsidRDefault="00FD0C48" w:rsidP="00FD0C48">
            <w:pPr>
              <w:jc w:val="center"/>
              <w:rPr>
                <w:sz w:val="22"/>
                <w:szCs w:val="22"/>
              </w:rPr>
            </w:pPr>
            <w:r w:rsidRPr="00FD0C48">
              <w:rPr>
                <w:sz w:val="22"/>
                <w:szCs w:val="22"/>
              </w:rPr>
              <w:t>1.1</w:t>
            </w:r>
          </w:p>
        </w:tc>
        <w:tc>
          <w:tcPr>
            <w:tcW w:w="4961" w:type="dxa"/>
            <w:shd w:val="clear" w:color="auto" w:fill="auto"/>
            <w:vAlign w:val="center"/>
            <w:hideMark/>
          </w:tcPr>
          <w:p w14:paraId="38D04D16" w14:textId="77777777" w:rsidR="00FD0C48" w:rsidRPr="00FD0C48" w:rsidRDefault="00FD0C48" w:rsidP="00FD0C48">
            <w:pPr>
              <w:rPr>
                <w:sz w:val="22"/>
                <w:szCs w:val="22"/>
              </w:rPr>
            </w:pPr>
            <w:r w:rsidRPr="00FD0C48">
              <w:rPr>
                <w:sz w:val="22"/>
                <w:szCs w:val="22"/>
              </w:rPr>
              <w:t>Расходы на оплату налогов, сборов и других обязательных платежей</w:t>
            </w:r>
          </w:p>
        </w:tc>
        <w:tc>
          <w:tcPr>
            <w:tcW w:w="1559" w:type="dxa"/>
            <w:shd w:val="clear" w:color="auto" w:fill="auto"/>
            <w:vAlign w:val="center"/>
          </w:tcPr>
          <w:p w14:paraId="2A2A16E4" w14:textId="77777777" w:rsidR="00FD0C48" w:rsidRPr="00FD0C48" w:rsidRDefault="00FD0C48" w:rsidP="00FD0C48">
            <w:pPr>
              <w:jc w:val="center"/>
              <w:rPr>
                <w:szCs w:val="20"/>
              </w:rPr>
            </w:pPr>
            <w:r w:rsidRPr="00FD0C48">
              <w:rPr>
                <w:szCs w:val="20"/>
              </w:rPr>
              <w:t>2,67</w:t>
            </w:r>
          </w:p>
        </w:tc>
        <w:tc>
          <w:tcPr>
            <w:tcW w:w="1276" w:type="dxa"/>
            <w:vAlign w:val="center"/>
          </w:tcPr>
          <w:p w14:paraId="2BBCF0C3" w14:textId="77777777" w:rsidR="00FD0C48" w:rsidRPr="00FD0C48" w:rsidRDefault="00FD0C48" w:rsidP="00FD0C48">
            <w:pPr>
              <w:jc w:val="center"/>
              <w:rPr>
                <w:szCs w:val="20"/>
              </w:rPr>
            </w:pPr>
            <w:r w:rsidRPr="00FD0C48">
              <w:rPr>
                <w:szCs w:val="20"/>
              </w:rPr>
              <w:t>0,00</w:t>
            </w:r>
          </w:p>
        </w:tc>
        <w:tc>
          <w:tcPr>
            <w:tcW w:w="1418" w:type="dxa"/>
            <w:vAlign w:val="center"/>
          </w:tcPr>
          <w:p w14:paraId="0A6D2AB5" w14:textId="77777777" w:rsidR="00FD0C48" w:rsidRPr="00FD0C48" w:rsidRDefault="00FD0C48" w:rsidP="00FD0C48">
            <w:pPr>
              <w:jc w:val="center"/>
              <w:rPr>
                <w:szCs w:val="20"/>
              </w:rPr>
            </w:pPr>
            <w:r w:rsidRPr="00FD0C48">
              <w:rPr>
                <w:szCs w:val="20"/>
              </w:rPr>
              <w:t>-2,67</w:t>
            </w:r>
          </w:p>
        </w:tc>
      </w:tr>
      <w:tr w:rsidR="00FD0C48" w:rsidRPr="00FD0C48" w14:paraId="4DE23049" w14:textId="77777777" w:rsidTr="00FC2646">
        <w:trPr>
          <w:trHeight w:val="360"/>
        </w:trPr>
        <w:tc>
          <w:tcPr>
            <w:tcW w:w="851" w:type="dxa"/>
            <w:shd w:val="clear" w:color="auto" w:fill="auto"/>
            <w:noWrap/>
            <w:vAlign w:val="center"/>
            <w:hideMark/>
          </w:tcPr>
          <w:p w14:paraId="7DA6007A" w14:textId="77777777" w:rsidR="00FD0C48" w:rsidRPr="00FD0C48" w:rsidRDefault="00FD0C48" w:rsidP="00FD0C48">
            <w:pPr>
              <w:jc w:val="center"/>
              <w:rPr>
                <w:sz w:val="22"/>
                <w:szCs w:val="22"/>
              </w:rPr>
            </w:pPr>
            <w:r w:rsidRPr="00FD0C48">
              <w:rPr>
                <w:sz w:val="22"/>
                <w:szCs w:val="22"/>
              </w:rPr>
              <w:t>1.2</w:t>
            </w:r>
          </w:p>
        </w:tc>
        <w:tc>
          <w:tcPr>
            <w:tcW w:w="4961" w:type="dxa"/>
            <w:shd w:val="clear" w:color="auto" w:fill="auto"/>
            <w:noWrap/>
            <w:hideMark/>
          </w:tcPr>
          <w:p w14:paraId="646D381D" w14:textId="77777777" w:rsidR="00FD0C48" w:rsidRPr="00FD0C48" w:rsidRDefault="00FD0C48" w:rsidP="00FD0C48">
            <w:pPr>
              <w:rPr>
                <w:sz w:val="22"/>
                <w:szCs w:val="22"/>
              </w:rPr>
            </w:pPr>
            <w:r w:rsidRPr="00FD0C48">
              <w:rPr>
                <w:szCs w:val="20"/>
              </w:rPr>
              <w:t>Отчисления на социальные нужды</w:t>
            </w:r>
          </w:p>
        </w:tc>
        <w:tc>
          <w:tcPr>
            <w:tcW w:w="1559" w:type="dxa"/>
            <w:shd w:val="clear" w:color="auto" w:fill="auto"/>
            <w:vAlign w:val="center"/>
          </w:tcPr>
          <w:p w14:paraId="4D0E8AAC" w14:textId="77777777" w:rsidR="00FD0C48" w:rsidRPr="00FD0C48" w:rsidRDefault="00FD0C48" w:rsidP="00FD0C48">
            <w:pPr>
              <w:jc w:val="center"/>
              <w:rPr>
                <w:szCs w:val="20"/>
              </w:rPr>
            </w:pPr>
            <w:r w:rsidRPr="00FD0C48">
              <w:rPr>
                <w:szCs w:val="20"/>
              </w:rPr>
              <w:t>2 733,52</w:t>
            </w:r>
          </w:p>
        </w:tc>
        <w:tc>
          <w:tcPr>
            <w:tcW w:w="1276" w:type="dxa"/>
            <w:vAlign w:val="center"/>
          </w:tcPr>
          <w:p w14:paraId="41EAD608" w14:textId="77777777" w:rsidR="00FD0C48" w:rsidRPr="00FD0C48" w:rsidRDefault="00FD0C48" w:rsidP="00FD0C48">
            <w:pPr>
              <w:jc w:val="center"/>
              <w:rPr>
                <w:szCs w:val="20"/>
              </w:rPr>
            </w:pPr>
            <w:r w:rsidRPr="00FD0C48">
              <w:rPr>
                <w:szCs w:val="20"/>
              </w:rPr>
              <w:t>2 877,64</w:t>
            </w:r>
          </w:p>
        </w:tc>
        <w:tc>
          <w:tcPr>
            <w:tcW w:w="1418" w:type="dxa"/>
            <w:vAlign w:val="center"/>
          </w:tcPr>
          <w:p w14:paraId="6921B9CF" w14:textId="77777777" w:rsidR="00FD0C48" w:rsidRPr="00FD0C48" w:rsidRDefault="00FD0C48" w:rsidP="00FD0C48">
            <w:pPr>
              <w:jc w:val="center"/>
              <w:rPr>
                <w:szCs w:val="20"/>
              </w:rPr>
            </w:pPr>
            <w:r w:rsidRPr="00FD0C48">
              <w:rPr>
                <w:szCs w:val="20"/>
              </w:rPr>
              <w:t>144,12</w:t>
            </w:r>
          </w:p>
        </w:tc>
      </w:tr>
      <w:tr w:rsidR="00FD0C48" w:rsidRPr="00FD0C48" w14:paraId="0ECF21C1" w14:textId="77777777" w:rsidTr="00FC2646">
        <w:trPr>
          <w:trHeight w:val="360"/>
        </w:trPr>
        <w:tc>
          <w:tcPr>
            <w:tcW w:w="851" w:type="dxa"/>
            <w:shd w:val="clear" w:color="auto" w:fill="auto"/>
            <w:noWrap/>
            <w:vAlign w:val="center"/>
          </w:tcPr>
          <w:p w14:paraId="7963448C" w14:textId="77777777" w:rsidR="00FD0C48" w:rsidRPr="00FD0C48" w:rsidRDefault="00FD0C48" w:rsidP="00FD0C48">
            <w:pPr>
              <w:jc w:val="center"/>
              <w:rPr>
                <w:sz w:val="22"/>
                <w:szCs w:val="22"/>
              </w:rPr>
            </w:pPr>
            <w:r w:rsidRPr="00FD0C48">
              <w:rPr>
                <w:sz w:val="22"/>
                <w:szCs w:val="22"/>
              </w:rPr>
              <w:t>1.3</w:t>
            </w:r>
          </w:p>
        </w:tc>
        <w:tc>
          <w:tcPr>
            <w:tcW w:w="4961" w:type="dxa"/>
            <w:shd w:val="clear" w:color="auto" w:fill="auto"/>
            <w:noWrap/>
          </w:tcPr>
          <w:p w14:paraId="70499B81" w14:textId="77777777" w:rsidR="00FD0C48" w:rsidRPr="00FD0C48" w:rsidRDefault="00FD0C48" w:rsidP="00FD0C48">
            <w:pPr>
              <w:rPr>
                <w:sz w:val="22"/>
                <w:szCs w:val="22"/>
              </w:rPr>
            </w:pPr>
            <w:r w:rsidRPr="00FD0C48">
              <w:rPr>
                <w:szCs w:val="20"/>
              </w:rPr>
              <w:t>Налог при УСН</w:t>
            </w:r>
          </w:p>
        </w:tc>
        <w:tc>
          <w:tcPr>
            <w:tcW w:w="1559" w:type="dxa"/>
            <w:shd w:val="clear" w:color="auto" w:fill="auto"/>
            <w:vAlign w:val="center"/>
          </w:tcPr>
          <w:p w14:paraId="52DF8C63" w14:textId="77777777" w:rsidR="00FD0C48" w:rsidRPr="00FD0C48" w:rsidRDefault="00FD0C48" w:rsidP="00FD0C48">
            <w:pPr>
              <w:jc w:val="center"/>
              <w:rPr>
                <w:szCs w:val="20"/>
              </w:rPr>
            </w:pPr>
            <w:r w:rsidRPr="00FD0C48">
              <w:rPr>
                <w:szCs w:val="20"/>
              </w:rPr>
              <w:t>750,00</w:t>
            </w:r>
          </w:p>
        </w:tc>
        <w:tc>
          <w:tcPr>
            <w:tcW w:w="1276" w:type="dxa"/>
            <w:vAlign w:val="center"/>
          </w:tcPr>
          <w:p w14:paraId="65199ACA" w14:textId="77777777" w:rsidR="00FD0C48" w:rsidRPr="00FD0C48" w:rsidRDefault="00FD0C48" w:rsidP="00FD0C48">
            <w:pPr>
              <w:jc w:val="center"/>
              <w:rPr>
                <w:szCs w:val="20"/>
              </w:rPr>
            </w:pPr>
            <w:r w:rsidRPr="00FD0C48">
              <w:rPr>
                <w:szCs w:val="20"/>
              </w:rPr>
              <w:t>909,78</w:t>
            </w:r>
          </w:p>
        </w:tc>
        <w:tc>
          <w:tcPr>
            <w:tcW w:w="1418" w:type="dxa"/>
            <w:vAlign w:val="center"/>
          </w:tcPr>
          <w:p w14:paraId="225415A5" w14:textId="77777777" w:rsidR="00FD0C48" w:rsidRPr="00FD0C48" w:rsidRDefault="00FD0C48" w:rsidP="00FD0C48">
            <w:pPr>
              <w:jc w:val="center"/>
              <w:rPr>
                <w:szCs w:val="20"/>
              </w:rPr>
            </w:pPr>
            <w:r w:rsidRPr="00FD0C48">
              <w:rPr>
                <w:szCs w:val="20"/>
              </w:rPr>
              <w:t>159,78</w:t>
            </w:r>
          </w:p>
        </w:tc>
      </w:tr>
      <w:tr w:rsidR="00FD0C48" w:rsidRPr="00FD0C48" w14:paraId="2643088C" w14:textId="77777777" w:rsidTr="00FC2646">
        <w:trPr>
          <w:trHeight w:val="360"/>
        </w:trPr>
        <w:tc>
          <w:tcPr>
            <w:tcW w:w="851" w:type="dxa"/>
            <w:shd w:val="clear" w:color="auto" w:fill="auto"/>
            <w:noWrap/>
            <w:vAlign w:val="center"/>
            <w:hideMark/>
          </w:tcPr>
          <w:p w14:paraId="3B4E8F2D" w14:textId="77777777" w:rsidR="00FD0C48" w:rsidRPr="00FD0C48" w:rsidRDefault="00FD0C48" w:rsidP="00FD0C48">
            <w:pPr>
              <w:jc w:val="center"/>
              <w:rPr>
                <w:sz w:val="22"/>
                <w:szCs w:val="22"/>
              </w:rPr>
            </w:pPr>
            <w:r w:rsidRPr="00FD0C48">
              <w:rPr>
                <w:sz w:val="22"/>
                <w:szCs w:val="22"/>
              </w:rPr>
              <w:t>2</w:t>
            </w:r>
          </w:p>
        </w:tc>
        <w:tc>
          <w:tcPr>
            <w:tcW w:w="4961" w:type="dxa"/>
            <w:shd w:val="clear" w:color="auto" w:fill="auto"/>
            <w:vAlign w:val="center"/>
            <w:hideMark/>
          </w:tcPr>
          <w:p w14:paraId="4FD795AD" w14:textId="77777777" w:rsidR="00FD0C48" w:rsidRPr="00FD0C48" w:rsidRDefault="00FD0C48" w:rsidP="00FD0C48">
            <w:pPr>
              <w:autoSpaceDE w:val="0"/>
              <w:autoSpaceDN w:val="0"/>
              <w:adjustRightInd w:val="0"/>
              <w:jc w:val="both"/>
              <w:rPr>
                <w:sz w:val="22"/>
                <w:szCs w:val="22"/>
              </w:rPr>
            </w:pPr>
            <w:r w:rsidRPr="00FD0C48">
              <w:rPr>
                <w:sz w:val="22"/>
                <w:szCs w:val="22"/>
              </w:rPr>
              <w:t>Итого неподконтрольных расходов</w:t>
            </w:r>
          </w:p>
        </w:tc>
        <w:tc>
          <w:tcPr>
            <w:tcW w:w="1559" w:type="dxa"/>
            <w:shd w:val="clear" w:color="auto" w:fill="auto"/>
            <w:vAlign w:val="center"/>
          </w:tcPr>
          <w:p w14:paraId="1C95F002" w14:textId="77777777" w:rsidR="00FD0C48" w:rsidRPr="00FD0C48" w:rsidRDefault="00FD0C48" w:rsidP="00FD0C48">
            <w:pPr>
              <w:jc w:val="center"/>
              <w:rPr>
                <w:b/>
                <w:bCs/>
                <w:szCs w:val="20"/>
              </w:rPr>
            </w:pPr>
            <w:r w:rsidRPr="00FD0C48">
              <w:rPr>
                <w:szCs w:val="20"/>
              </w:rPr>
              <w:t>3 486,19</w:t>
            </w:r>
          </w:p>
        </w:tc>
        <w:tc>
          <w:tcPr>
            <w:tcW w:w="1276" w:type="dxa"/>
            <w:vAlign w:val="center"/>
          </w:tcPr>
          <w:p w14:paraId="3F252E41" w14:textId="77777777" w:rsidR="00FD0C48" w:rsidRPr="00FD0C48" w:rsidRDefault="00FD0C48" w:rsidP="00FD0C48">
            <w:pPr>
              <w:jc w:val="center"/>
              <w:rPr>
                <w:b/>
                <w:bCs/>
                <w:szCs w:val="20"/>
              </w:rPr>
            </w:pPr>
            <w:r w:rsidRPr="00FD0C48">
              <w:rPr>
                <w:szCs w:val="20"/>
              </w:rPr>
              <w:t>3 787,42</w:t>
            </w:r>
          </w:p>
        </w:tc>
        <w:tc>
          <w:tcPr>
            <w:tcW w:w="1418" w:type="dxa"/>
            <w:vAlign w:val="center"/>
          </w:tcPr>
          <w:p w14:paraId="106C4FEE" w14:textId="77777777" w:rsidR="00FD0C48" w:rsidRPr="00FD0C48" w:rsidRDefault="00FD0C48" w:rsidP="00FD0C48">
            <w:pPr>
              <w:jc w:val="center"/>
              <w:rPr>
                <w:b/>
                <w:bCs/>
                <w:szCs w:val="20"/>
              </w:rPr>
            </w:pPr>
            <w:r w:rsidRPr="00FD0C48">
              <w:rPr>
                <w:szCs w:val="20"/>
              </w:rPr>
              <w:t>301,23</w:t>
            </w:r>
          </w:p>
        </w:tc>
      </w:tr>
    </w:tbl>
    <w:p w14:paraId="74ABA757" w14:textId="77777777" w:rsidR="00FD0C48" w:rsidRPr="00FD0C48" w:rsidRDefault="00FD0C48" w:rsidP="00FD0C48">
      <w:pPr>
        <w:widowControl w:val="0"/>
        <w:tabs>
          <w:tab w:val="left" w:pos="1890"/>
        </w:tabs>
        <w:spacing w:before="240"/>
        <w:ind w:firstLine="720"/>
        <w:jc w:val="both"/>
        <w:rPr>
          <w:sz w:val="28"/>
          <w:szCs w:val="28"/>
        </w:rPr>
      </w:pPr>
      <w:bookmarkStart w:id="72" w:name="_Toc470509583"/>
      <w:r w:rsidRPr="00FD0C48">
        <w:rPr>
          <w:sz w:val="28"/>
          <w:szCs w:val="28"/>
        </w:rPr>
        <w:t xml:space="preserve">3. </w:t>
      </w:r>
      <w:r w:rsidRPr="00FD0C48">
        <w:rPr>
          <w:sz w:val="28"/>
          <w:szCs w:val="28"/>
          <w:u w:val="single"/>
        </w:rPr>
        <w:t>Расходы на приобретение энергетических ресурсов</w:t>
      </w:r>
      <w:r w:rsidRPr="00FD0C48">
        <w:rPr>
          <w:sz w:val="28"/>
          <w:szCs w:val="28"/>
        </w:rPr>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783FB58E" w14:textId="77777777" w:rsidR="00FD0C48" w:rsidRPr="00FD0C48" w:rsidRDefault="00FD0C48" w:rsidP="00FD0C48">
      <w:pPr>
        <w:tabs>
          <w:tab w:val="left" w:pos="1890"/>
        </w:tabs>
        <w:ind w:firstLine="720"/>
        <w:jc w:val="both"/>
        <w:rPr>
          <w:bCs/>
          <w:sz w:val="28"/>
          <w:szCs w:val="28"/>
        </w:rPr>
      </w:pPr>
      <w:r w:rsidRPr="00FD0C48">
        <w:rPr>
          <w:sz w:val="28"/>
          <w:szCs w:val="28"/>
        </w:rPr>
        <w:t xml:space="preserve">По расчетам экспертов, фактические расходы на приобретение энергетических ресурсов, холодной воды, теплоносителя в 2022 году, в целях настоящей статьи, составили 8 171,47 тыс. руб. </w:t>
      </w:r>
      <w:r w:rsidRPr="00FD0C48">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 представлен в таблице 10.</w:t>
      </w:r>
    </w:p>
    <w:p w14:paraId="3F24F9A7" w14:textId="77777777" w:rsidR="00FD0C48" w:rsidRPr="00FD0C48" w:rsidRDefault="00FD0C48" w:rsidP="00FD0C48">
      <w:pPr>
        <w:tabs>
          <w:tab w:val="left" w:pos="1890"/>
        </w:tabs>
        <w:jc w:val="both"/>
        <w:rPr>
          <w:bCs/>
          <w:sz w:val="28"/>
          <w:szCs w:val="28"/>
        </w:rPr>
      </w:pPr>
    </w:p>
    <w:p w14:paraId="088A5942" w14:textId="77777777" w:rsidR="00FD0C48" w:rsidRPr="00FD0C48" w:rsidRDefault="00FD0C48" w:rsidP="00FD0C48">
      <w:pPr>
        <w:tabs>
          <w:tab w:val="left" w:pos="1890"/>
        </w:tabs>
        <w:ind w:left="1440" w:right="-1"/>
        <w:jc w:val="right"/>
        <w:rPr>
          <w:sz w:val="28"/>
          <w:szCs w:val="28"/>
        </w:rPr>
      </w:pPr>
      <w:r w:rsidRPr="00FD0C48">
        <w:rPr>
          <w:sz w:val="28"/>
          <w:szCs w:val="28"/>
        </w:rPr>
        <w:t>Таблица 10</w:t>
      </w:r>
    </w:p>
    <w:p w14:paraId="3E8EE76F" w14:textId="77777777" w:rsidR="00FD0C48" w:rsidRPr="00FD0C48" w:rsidRDefault="00FD0C48" w:rsidP="00FD0C48">
      <w:pPr>
        <w:jc w:val="center"/>
        <w:rPr>
          <w:bCs/>
          <w:sz w:val="28"/>
          <w:szCs w:val="28"/>
        </w:rPr>
      </w:pPr>
      <w:bookmarkStart w:id="73" w:name="_Hlk52543385"/>
      <w:r w:rsidRPr="00FD0C48">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w:t>
      </w:r>
      <w:bookmarkEnd w:id="72"/>
    </w:p>
    <w:bookmarkEnd w:id="73"/>
    <w:p w14:paraId="0B51587B" w14:textId="77777777" w:rsidR="00FD0C48" w:rsidRPr="00FD0C48" w:rsidRDefault="00FD0C48" w:rsidP="00FD0C48">
      <w:pPr>
        <w:jc w:val="right"/>
        <w:rPr>
          <w:sz w:val="28"/>
          <w:szCs w:val="28"/>
        </w:rPr>
      </w:pPr>
      <w:r w:rsidRPr="00FD0C48">
        <w:rPr>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4652"/>
        <w:gridCol w:w="1530"/>
        <w:gridCol w:w="1405"/>
        <w:gridCol w:w="1418"/>
      </w:tblGrid>
      <w:tr w:rsidR="00FD0C48" w:rsidRPr="00FD0C48" w14:paraId="3D78F4BD" w14:textId="77777777" w:rsidTr="00FC2646">
        <w:trPr>
          <w:trHeight w:val="634"/>
        </w:trPr>
        <w:tc>
          <w:tcPr>
            <w:tcW w:w="514" w:type="dxa"/>
            <w:shd w:val="clear" w:color="auto" w:fill="auto"/>
            <w:vAlign w:val="center"/>
            <w:hideMark/>
          </w:tcPr>
          <w:p w14:paraId="4ABC2147" w14:textId="77777777" w:rsidR="00FD0C48" w:rsidRPr="00FD0C48" w:rsidRDefault="00FD0C48" w:rsidP="00FD0C48">
            <w:pPr>
              <w:jc w:val="center"/>
              <w:rPr>
                <w:sz w:val="22"/>
                <w:szCs w:val="22"/>
              </w:rPr>
            </w:pPr>
            <w:r w:rsidRPr="00FD0C48">
              <w:rPr>
                <w:sz w:val="22"/>
                <w:szCs w:val="22"/>
              </w:rPr>
              <w:t>№ п/п</w:t>
            </w:r>
          </w:p>
        </w:tc>
        <w:tc>
          <w:tcPr>
            <w:tcW w:w="4726" w:type="dxa"/>
            <w:shd w:val="clear" w:color="auto" w:fill="auto"/>
            <w:vAlign w:val="center"/>
            <w:hideMark/>
          </w:tcPr>
          <w:p w14:paraId="2E557C48" w14:textId="77777777" w:rsidR="00FD0C48" w:rsidRPr="00FD0C48" w:rsidRDefault="00FD0C48" w:rsidP="00FD0C48">
            <w:pPr>
              <w:jc w:val="center"/>
              <w:rPr>
                <w:sz w:val="22"/>
                <w:szCs w:val="22"/>
              </w:rPr>
            </w:pPr>
            <w:r w:rsidRPr="00FD0C48">
              <w:rPr>
                <w:sz w:val="22"/>
                <w:szCs w:val="22"/>
              </w:rPr>
              <w:t>Наименование расхода</w:t>
            </w:r>
          </w:p>
        </w:tc>
        <w:tc>
          <w:tcPr>
            <w:tcW w:w="1537" w:type="dxa"/>
            <w:vAlign w:val="center"/>
          </w:tcPr>
          <w:p w14:paraId="208DA7AE" w14:textId="77777777" w:rsidR="00FD0C48" w:rsidRPr="00FD0C48" w:rsidRDefault="00FD0C48" w:rsidP="00FD0C48">
            <w:pPr>
              <w:ind w:left="-138" w:right="-153"/>
              <w:jc w:val="center"/>
              <w:rPr>
                <w:sz w:val="22"/>
                <w:szCs w:val="22"/>
              </w:rPr>
            </w:pPr>
            <w:r w:rsidRPr="00FD0C48">
              <w:rPr>
                <w:sz w:val="22"/>
                <w:szCs w:val="22"/>
              </w:rPr>
              <w:t xml:space="preserve">Утверждено </w:t>
            </w:r>
            <w:r w:rsidRPr="00FD0C48">
              <w:rPr>
                <w:sz w:val="22"/>
                <w:szCs w:val="22"/>
              </w:rPr>
              <w:br/>
              <w:t xml:space="preserve">РЭК КО на </w:t>
            </w:r>
            <w:r w:rsidRPr="00FD0C48">
              <w:rPr>
                <w:sz w:val="22"/>
                <w:szCs w:val="22"/>
              </w:rPr>
              <w:br/>
              <w:t>2022 год</w:t>
            </w:r>
          </w:p>
        </w:tc>
        <w:tc>
          <w:tcPr>
            <w:tcW w:w="1406" w:type="dxa"/>
            <w:shd w:val="clear" w:color="auto" w:fill="auto"/>
            <w:vAlign w:val="center"/>
            <w:hideMark/>
          </w:tcPr>
          <w:p w14:paraId="756689A9" w14:textId="77777777" w:rsidR="00FD0C48" w:rsidRPr="00FD0C48" w:rsidRDefault="00FD0C48" w:rsidP="00FD0C48">
            <w:pPr>
              <w:ind w:left="-138" w:right="-153"/>
              <w:jc w:val="center"/>
              <w:rPr>
                <w:sz w:val="22"/>
                <w:szCs w:val="22"/>
              </w:rPr>
            </w:pPr>
            <w:r w:rsidRPr="00FD0C48">
              <w:rPr>
                <w:sz w:val="22"/>
                <w:szCs w:val="22"/>
              </w:rPr>
              <w:t>Приведённый факт</w:t>
            </w:r>
          </w:p>
          <w:p w14:paraId="79BC1539" w14:textId="77777777" w:rsidR="00FD0C48" w:rsidRPr="00FD0C48" w:rsidRDefault="00FD0C48" w:rsidP="00FD0C48">
            <w:pPr>
              <w:ind w:left="-138" w:right="-153"/>
              <w:jc w:val="center"/>
              <w:rPr>
                <w:sz w:val="22"/>
                <w:szCs w:val="22"/>
              </w:rPr>
            </w:pPr>
            <w:r w:rsidRPr="00FD0C48">
              <w:rPr>
                <w:sz w:val="22"/>
                <w:szCs w:val="22"/>
              </w:rPr>
              <w:t>2022 года</w:t>
            </w:r>
          </w:p>
        </w:tc>
        <w:tc>
          <w:tcPr>
            <w:tcW w:w="1423" w:type="dxa"/>
            <w:vAlign w:val="center"/>
          </w:tcPr>
          <w:p w14:paraId="3F871D39" w14:textId="77777777" w:rsidR="00FD0C48" w:rsidRPr="00FD0C48" w:rsidRDefault="00FD0C48" w:rsidP="00FD0C48">
            <w:pPr>
              <w:ind w:left="-138" w:right="-153"/>
              <w:jc w:val="center"/>
              <w:rPr>
                <w:sz w:val="22"/>
                <w:szCs w:val="22"/>
              </w:rPr>
            </w:pPr>
            <w:r w:rsidRPr="00FD0C48">
              <w:rPr>
                <w:sz w:val="22"/>
                <w:szCs w:val="22"/>
              </w:rPr>
              <w:t xml:space="preserve">Отклонение </w:t>
            </w:r>
            <w:r w:rsidRPr="00FD0C48">
              <w:rPr>
                <w:sz w:val="22"/>
                <w:szCs w:val="22"/>
              </w:rPr>
              <w:br/>
              <w:t>(4-3)</w:t>
            </w:r>
          </w:p>
        </w:tc>
      </w:tr>
      <w:tr w:rsidR="00FD0C48" w:rsidRPr="00FD0C48" w14:paraId="0F2809C0" w14:textId="77777777" w:rsidTr="00FC2646">
        <w:trPr>
          <w:trHeight w:val="149"/>
        </w:trPr>
        <w:tc>
          <w:tcPr>
            <w:tcW w:w="514" w:type="dxa"/>
            <w:shd w:val="clear" w:color="auto" w:fill="auto"/>
            <w:vAlign w:val="center"/>
          </w:tcPr>
          <w:p w14:paraId="6451D91D" w14:textId="77777777" w:rsidR="00FD0C48" w:rsidRPr="00FD0C48" w:rsidRDefault="00FD0C48" w:rsidP="00FD0C48">
            <w:pPr>
              <w:jc w:val="center"/>
              <w:rPr>
                <w:sz w:val="22"/>
                <w:szCs w:val="22"/>
              </w:rPr>
            </w:pPr>
            <w:r w:rsidRPr="00FD0C48">
              <w:rPr>
                <w:sz w:val="22"/>
                <w:szCs w:val="22"/>
              </w:rPr>
              <w:t>1</w:t>
            </w:r>
          </w:p>
        </w:tc>
        <w:tc>
          <w:tcPr>
            <w:tcW w:w="4726" w:type="dxa"/>
            <w:shd w:val="clear" w:color="auto" w:fill="auto"/>
            <w:vAlign w:val="center"/>
          </w:tcPr>
          <w:p w14:paraId="3303214D" w14:textId="77777777" w:rsidR="00FD0C48" w:rsidRPr="00FD0C48" w:rsidRDefault="00FD0C48" w:rsidP="00FD0C48">
            <w:pPr>
              <w:jc w:val="center"/>
              <w:rPr>
                <w:sz w:val="22"/>
                <w:szCs w:val="22"/>
              </w:rPr>
            </w:pPr>
            <w:r w:rsidRPr="00FD0C48">
              <w:rPr>
                <w:sz w:val="22"/>
                <w:szCs w:val="22"/>
              </w:rPr>
              <w:t>2</w:t>
            </w:r>
          </w:p>
        </w:tc>
        <w:tc>
          <w:tcPr>
            <w:tcW w:w="1537" w:type="dxa"/>
            <w:vAlign w:val="center"/>
          </w:tcPr>
          <w:p w14:paraId="1A2152CD" w14:textId="77777777" w:rsidR="00FD0C48" w:rsidRPr="00FD0C48" w:rsidRDefault="00FD0C48" w:rsidP="00FD0C48">
            <w:pPr>
              <w:jc w:val="center"/>
              <w:rPr>
                <w:sz w:val="22"/>
                <w:szCs w:val="22"/>
              </w:rPr>
            </w:pPr>
            <w:r w:rsidRPr="00FD0C48">
              <w:rPr>
                <w:sz w:val="22"/>
                <w:szCs w:val="22"/>
              </w:rPr>
              <w:t>3</w:t>
            </w:r>
          </w:p>
        </w:tc>
        <w:tc>
          <w:tcPr>
            <w:tcW w:w="1406" w:type="dxa"/>
            <w:shd w:val="clear" w:color="auto" w:fill="auto"/>
            <w:vAlign w:val="center"/>
          </w:tcPr>
          <w:p w14:paraId="0B72556C" w14:textId="77777777" w:rsidR="00FD0C48" w:rsidRPr="00FD0C48" w:rsidRDefault="00FD0C48" w:rsidP="00FD0C48">
            <w:pPr>
              <w:jc w:val="center"/>
              <w:rPr>
                <w:sz w:val="22"/>
                <w:szCs w:val="22"/>
              </w:rPr>
            </w:pPr>
            <w:r w:rsidRPr="00FD0C48">
              <w:rPr>
                <w:sz w:val="22"/>
                <w:szCs w:val="22"/>
              </w:rPr>
              <w:t>4</w:t>
            </w:r>
          </w:p>
        </w:tc>
        <w:tc>
          <w:tcPr>
            <w:tcW w:w="1423" w:type="dxa"/>
            <w:vAlign w:val="center"/>
          </w:tcPr>
          <w:p w14:paraId="3C43C6A2" w14:textId="77777777" w:rsidR="00FD0C48" w:rsidRPr="00FD0C48" w:rsidRDefault="00FD0C48" w:rsidP="00FD0C48">
            <w:pPr>
              <w:jc w:val="center"/>
              <w:rPr>
                <w:sz w:val="22"/>
                <w:szCs w:val="22"/>
              </w:rPr>
            </w:pPr>
            <w:r w:rsidRPr="00FD0C48">
              <w:rPr>
                <w:sz w:val="22"/>
                <w:szCs w:val="22"/>
              </w:rPr>
              <w:t>5</w:t>
            </w:r>
          </w:p>
        </w:tc>
      </w:tr>
      <w:tr w:rsidR="00FD0C48" w:rsidRPr="00FD0C48" w14:paraId="254A9D36" w14:textId="77777777" w:rsidTr="00FC2646">
        <w:trPr>
          <w:trHeight w:val="353"/>
        </w:trPr>
        <w:tc>
          <w:tcPr>
            <w:tcW w:w="514" w:type="dxa"/>
            <w:shd w:val="clear" w:color="auto" w:fill="auto"/>
            <w:vAlign w:val="center"/>
            <w:hideMark/>
          </w:tcPr>
          <w:p w14:paraId="0E0AB683" w14:textId="77777777" w:rsidR="00FD0C48" w:rsidRPr="00FD0C48" w:rsidRDefault="00FD0C48" w:rsidP="00FD0C48">
            <w:pPr>
              <w:jc w:val="center"/>
              <w:rPr>
                <w:sz w:val="22"/>
                <w:szCs w:val="22"/>
              </w:rPr>
            </w:pPr>
            <w:r w:rsidRPr="00FD0C48">
              <w:rPr>
                <w:sz w:val="22"/>
                <w:szCs w:val="22"/>
              </w:rPr>
              <w:t>1</w:t>
            </w:r>
          </w:p>
        </w:tc>
        <w:tc>
          <w:tcPr>
            <w:tcW w:w="4726" w:type="dxa"/>
            <w:shd w:val="clear" w:color="auto" w:fill="auto"/>
            <w:vAlign w:val="center"/>
            <w:hideMark/>
          </w:tcPr>
          <w:p w14:paraId="4C087610" w14:textId="77777777" w:rsidR="00FD0C48" w:rsidRPr="00FD0C48" w:rsidRDefault="00FD0C48" w:rsidP="00FD0C48">
            <w:pPr>
              <w:rPr>
                <w:sz w:val="22"/>
                <w:szCs w:val="22"/>
              </w:rPr>
            </w:pPr>
            <w:r w:rsidRPr="00FD0C48">
              <w:rPr>
                <w:sz w:val="22"/>
                <w:szCs w:val="22"/>
              </w:rPr>
              <w:t>Расходы на топливо</w:t>
            </w:r>
          </w:p>
        </w:tc>
        <w:tc>
          <w:tcPr>
            <w:tcW w:w="1537" w:type="dxa"/>
            <w:vAlign w:val="center"/>
          </w:tcPr>
          <w:p w14:paraId="7BA61FAC" w14:textId="77777777" w:rsidR="00FD0C48" w:rsidRPr="00FD0C48" w:rsidRDefault="00FD0C48" w:rsidP="00FD0C48">
            <w:pPr>
              <w:jc w:val="center"/>
              <w:rPr>
                <w:szCs w:val="20"/>
              </w:rPr>
            </w:pPr>
            <w:r w:rsidRPr="00FD0C48">
              <w:rPr>
                <w:szCs w:val="20"/>
              </w:rPr>
              <w:t>4 725,53</w:t>
            </w:r>
          </w:p>
        </w:tc>
        <w:tc>
          <w:tcPr>
            <w:tcW w:w="1406" w:type="dxa"/>
            <w:shd w:val="clear" w:color="auto" w:fill="auto"/>
            <w:vAlign w:val="center"/>
          </w:tcPr>
          <w:p w14:paraId="2F19FDD9" w14:textId="77777777" w:rsidR="00FD0C48" w:rsidRPr="00FD0C48" w:rsidRDefault="00FD0C48" w:rsidP="00FD0C48">
            <w:pPr>
              <w:jc w:val="center"/>
              <w:rPr>
                <w:szCs w:val="20"/>
              </w:rPr>
            </w:pPr>
            <w:r w:rsidRPr="00FD0C48">
              <w:rPr>
                <w:szCs w:val="20"/>
              </w:rPr>
              <w:t>4 940,42</w:t>
            </w:r>
          </w:p>
        </w:tc>
        <w:tc>
          <w:tcPr>
            <w:tcW w:w="1423" w:type="dxa"/>
            <w:vAlign w:val="center"/>
          </w:tcPr>
          <w:p w14:paraId="132C4B1F" w14:textId="77777777" w:rsidR="00FD0C48" w:rsidRPr="00FD0C48" w:rsidRDefault="00FD0C48" w:rsidP="00FD0C48">
            <w:pPr>
              <w:jc w:val="center"/>
              <w:rPr>
                <w:szCs w:val="20"/>
              </w:rPr>
            </w:pPr>
            <w:r w:rsidRPr="00FD0C48">
              <w:rPr>
                <w:szCs w:val="20"/>
              </w:rPr>
              <w:t>214,89</w:t>
            </w:r>
          </w:p>
        </w:tc>
      </w:tr>
      <w:tr w:rsidR="00FD0C48" w:rsidRPr="00FD0C48" w14:paraId="758134FA" w14:textId="77777777" w:rsidTr="00FC2646">
        <w:trPr>
          <w:trHeight w:val="353"/>
        </w:trPr>
        <w:tc>
          <w:tcPr>
            <w:tcW w:w="514" w:type="dxa"/>
            <w:shd w:val="clear" w:color="auto" w:fill="auto"/>
            <w:vAlign w:val="center"/>
            <w:hideMark/>
          </w:tcPr>
          <w:p w14:paraId="3A7DD5E4" w14:textId="77777777" w:rsidR="00FD0C48" w:rsidRPr="00FD0C48" w:rsidRDefault="00FD0C48" w:rsidP="00FD0C48">
            <w:pPr>
              <w:jc w:val="center"/>
              <w:rPr>
                <w:sz w:val="22"/>
                <w:szCs w:val="22"/>
              </w:rPr>
            </w:pPr>
            <w:r w:rsidRPr="00FD0C48">
              <w:rPr>
                <w:sz w:val="22"/>
                <w:szCs w:val="22"/>
              </w:rPr>
              <w:t>2</w:t>
            </w:r>
          </w:p>
        </w:tc>
        <w:tc>
          <w:tcPr>
            <w:tcW w:w="4726" w:type="dxa"/>
            <w:shd w:val="clear" w:color="auto" w:fill="auto"/>
            <w:vAlign w:val="center"/>
            <w:hideMark/>
          </w:tcPr>
          <w:p w14:paraId="08836B4A" w14:textId="77777777" w:rsidR="00FD0C48" w:rsidRPr="00FD0C48" w:rsidRDefault="00FD0C48" w:rsidP="00FD0C48">
            <w:pPr>
              <w:rPr>
                <w:sz w:val="22"/>
                <w:szCs w:val="22"/>
              </w:rPr>
            </w:pPr>
            <w:r w:rsidRPr="00FD0C48">
              <w:rPr>
                <w:sz w:val="22"/>
                <w:szCs w:val="22"/>
              </w:rPr>
              <w:t>Расходы на электрическую энергию</w:t>
            </w:r>
          </w:p>
        </w:tc>
        <w:tc>
          <w:tcPr>
            <w:tcW w:w="1537" w:type="dxa"/>
            <w:vAlign w:val="center"/>
          </w:tcPr>
          <w:p w14:paraId="34B7B918" w14:textId="77777777" w:rsidR="00FD0C48" w:rsidRPr="00FD0C48" w:rsidRDefault="00FD0C48" w:rsidP="00FD0C48">
            <w:pPr>
              <w:jc w:val="center"/>
              <w:rPr>
                <w:szCs w:val="20"/>
              </w:rPr>
            </w:pPr>
            <w:r w:rsidRPr="00FD0C48">
              <w:rPr>
                <w:szCs w:val="20"/>
              </w:rPr>
              <w:t>3 061,98</w:t>
            </w:r>
          </w:p>
        </w:tc>
        <w:tc>
          <w:tcPr>
            <w:tcW w:w="1406" w:type="dxa"/>
            <w:shd w:val="clear" w:color="auto" w:fill="auto"/>
            <w:vAlign w:val="center"/>
          </w:tcPr>
          <w:p w14:paraId="0744A4F0" w14:textId="77777777" w:rsidR="00FD0C48" w:rsidRPr="00FD0C48" w:rsidRDefault="00FD0C48" w:rsidP="00FD0C48">
            <w:pPr>
              <w:jc w:val="center"/>
              <w:rPr>
                <w:szCs w:val="20"/>
              </w:rPr>
            </w:pPr>
            <w:r w:rsidRPr="00FD0C48">
              <w:rPr>
                <w:szCs w:val="20"/>
              </w:rPr>
              <w:t>2 996,84</w:t>
            </w:r>
          </w:p>
        </w:tc>
        <w:tc>
          <w:tcPr>
            <w:tcW w:w="1423" w:type="dxa"/>
            <w:vAlign w:val="center"/>
          </w:tcPr>
          <w:p w14:paraId="6F784F25" w14:textId="77777777" w:rsidR="00FD0C48" w:rsidRPr="00FD0C48" w:rsidRDefault="00FD0C48" w:rsidP="00FD0C48">
            <w:pPr>
              <w:jc w:val="center"/>
              <w:rPr>
                <w:szCs w:val="20"/>
              </w:rPr>
            </w:pPr>
            <w:r w:rsidRPr="00FD0C48">
              <w:rPr>
                <w:szCs w:val="20"/>
              </w:rPr>
              <w:t>-65,15</w:t>
            </w:r>
          </w:p>
        </w:tc>
      </w:tr>
      <w:tr w:rsidR="00FD0C48" w:rsidRPr="00FD0C48" w14:paraId="45560FD2" w14:textId="77777777" w:rsidTr="00FC2646">
        <w:trPr>
          <w:trHeight w:val="353"/>
        </w:trPr>
        <w:tc>
          <w:tcPr>
            <w:tcW w:w="514" w:type="dxa"/>
            <w:shd w:val="clear" w:color="auto" w:fill="auto"/>
            <w:vAlign w:val="center"/>
            <w:hideMark/>
          </w:tcPr>
          <w:p w14:paraId="78DA4271" w14:textId="77777777" w:rsidR="00FD0C48" w:rsidRPr="00FD0C48" w:rsidRDefault="00FD0C48" w:rsidP="00FD0C48">
            <w:pPr>
              <w:jc w:val="center"/>
              <w:rPr>
                <w:sz w:val="22"/>
                <w:szCs w:val="22"/>
              </w:rPr>
            </w:pPr>
            <w:r w:rsidRPr="00FD0C48">
              <w:rPr>
                <w:sz w:val="22"/>
                <w:szCs w:val="22"/>
              </w:rPr>
              <w:t>3</w:t>
            </w:r>
          </w:p>
        </w:tc>
        <w:tc>
          <w:tcPr>
            <w:tcW w:w="4726" w:type="dxa"/>
            <w:shd w:val="clear" w:color="auto" w:fill="auto"/>
            <w:vAlign w:val="center"/>
            <w:hideMark/>
          </w:tcPr>
          <w:p w14:paraId="6833F158" w14:textId="77777777" w:rsidR="00FD0C48" w:rsidRPr="00FD0C48" w:rsidRDefault="00FD0C48" w:rsidP="00FD0C48">
            <w:pPr>
              <w:rPr>
                <w:sz w:val="22"/>
                <w:szCs w:val="22"/>
              </w:rPr>
            </w:pPr>
            <w:r w:rsidRPr="00FD0C48">
              <w:rPr>
                <w:sz w:val="22"/>
                <w:szCs w:val="22"/>
              </w:rPr>
              <w:t>Расходы на холодную воду</w:t>
            </w:r>
          </w:p>
        </w:tc>
        <w:tc>
          <w:tcPr>
            <w:tcW w:w="1537" w:type="dxa"/>
            <w:vAlign w:val="center"/>
          </w:tcPr>
          <w:p w14:paraId="2BBEA665" w14:textId="77777777" w:rsidR="00FD0C48" w:rsidRPr="00FD0C48" w:rsidRDefault="00FD0C48" w:rsidP="00FD0C48">
            <w:pPr>
              <w:jc w:val="center"/>
              <w:rPr>
                <w:szCs w:val="20"/>
              </w:rPr>
            </w:pPr>
            <w:r w:rsidRPr="00FD0C48">
              <w:rPr>
                <w:szCs w:val="20"/>
              </w:rPr>
              <w:t>248,29</w:t>
            </w:r>
          </w:p>
        </w:tc>
        <w:tc>
          <w:tcPr>
            <w:tcW w:w="1406" w:type="dxa"/>
            <w:shd w:val="clear" w:color="auto" w:fill="auto"/>
            <w:vAlign w:val="center"/>
          </w:tcPr>
          <w:p w14:paraId="4C0239F9" w14:textId="77777777" w:rsidR="00FD0C48" w:rsidRPr="00FD0C48" w:rsidRDefault="00FD0C48" w:rsidP="00FD0C48">
            <w:pPr>
              <w:jc w:val="center"/>
              <w:rPr>
                <w:szCs w:val="20"/>
              </w:rPr>
            </w:pPr>
            <w:r w:rsidRPr="00FD0C48">
              <w:rPr>
                <w:szCs w:val="20"/>
              </w:rPr>
              <w:t>234,21</w:t>
            </w:r>
          </w:p>
        </w:tc>
        <w:tc>
          <w:tcPr>
            <w:tcW w:w="1423" w:type="dxa"/>
            <w:vAlign w:val="center"/>
          </w:tcPr>
          <w:p w14:paraId="0C76D1AA" w14:textId="77777777" w:rsidR="00FD0C48" w:rsidRPr="00FD0C48" w:rsidRDefault="00FD0C48" w:rsidP="00FD0C48">
            <w:pPr>
              <w:jc w:val="center"/>
              <w:rPr>
                <w:szCs w:val="20"/>
              </w:rPr>
            </w:pPr>
            <w:r w:rsidRPr="00FD0C48">
              <w:rPr>
                <w:szCs w:val="20"/>
              </w:rPr>
              <w:t>-14,08</w:t>
            </w:r>
          </w:p>
        </w:tc>
      </w:tr>
      <w:tr w:rsidR="00FD0C48" w:rsidRPr="00FD0C48" w14:paraId="037402A4" w14:textId="77777777" w:rsidTr="00FC2646">
        <w:trPr>
          <w:trHeight w:val="353"/>
        </w:trPr>
        <w:tc>
          <w:tcPr>
            <w:tcW w:w="514" w:type="dxa"/>
            <w:shd w:val="clear" w:color="auto" w:fill="auto"/>
            <w:vAlign w:val="center"/>
            <w:hideMark/>
          </w:tcPr>
          <w:p w14:paraId="11A9B373" w14:textId="77777777" w:rsidR="00FD0C48" w:rsidRPr="00FD0C48" w:rsidRDefault="00FD0C48" w:rsidP="00FD0C48">
            <w:pPr>
              <w:jc w:val="center"/>
              <w:rPr>
                <w:sz w:val="22"/>
                <w:szCs w:val="22"/>
              </w:rPr>
            </w:pPr>
            <w:r w:rsidRPr="00FD0C48">
              <w:rPr>
                <w:sz w:val="22"/>
                <w:szCs w:val="22"/>
              </w:rPr>
              <w:t>4</w:t>
            </w:r>
          </w:p>
        </w:tc>
        <w:tc>
          <w:tcPr>
            <w:tcW w:w="4726" w:type="dxa"/>
            <w:shd w:val="clear" w:color="auto" w:fill="auto"/>
            <w:vAlign w:val="center"/>
            <w:hideMark/>
          </w:tcPr>
          <w:p w14:paraId="3655F32F" w14:textId="77777777" w:rsidR="00FD0C48" w:rsidRPr="00FD0C48" w:rsidRDefault="00FD0C48" w:rsidP="00FD0C48">
            <w:pPr>
              <w:rPr>
                <w:sz w:val="22"/>
                <w:szCs w:val="22"/>
              </w:rPr>
            </w:pPr>
            <w:r w:rsidRPr="00FD0C48">
              <w:rPr>
                <w:sz w:val="22"/>
                <w:szCs w:val="22"/>
              </w:rPr>
              <w:t>ИТОГО</w:t>
            </w:r>
          </w:p>
        </w:tc>
        <w:tc>
          <w:tcPr>
            <w:tcW w:w="1537" w:type="dxa"/>
            <w:vAlign w:val="center"/>
          </w:tcPr>
          <w:p w14:paraId="1A5F1297" w14:textId="77777777" w:rsidR="00FD0C48" w:rsidRPr="00FD0C48" w:rsidRDefault="00FD0C48" w:rsidP="00FD0C48">
            <w:pPr>
              <w:jc w:val="center"/>
              <w:rPr>
                <w:szCs w:val="20"/>
              </w:rPr>
            </w:pPr>
            <w:r w:rsidRPr="00FD0C48">
              <w:rPr>
                <w:szCs w:val="20"/>
              </w:rPr>
              <w:t>8 035,80</w:t>
            </w:r>
          </w:p>
        </w:tc>
        <w:tc>
          <w:tcPr>
            <w:tcW w:w="1406" w:type="dxa"/>
            <w:shd w:val="clear" w:color="auto" w:fill="auto"/>
            <w:vAlign w:val="center"/>
          </w:tcPr>
          <w:p w14:paraId="4C58ED64" w14:textId="77777777" w:rsidR="00FD0C48" w:rsidRPr="00FD0C48" w:rsidRDefault="00FD0C48" w:rsidP="00FD0C48">
            <w:pPr>
              <w:jc w:val="center"/>
              <w:rPr>
                <w:szCs w:val="20"/>
              </w:rPr>
            </w:pPr>
            <w:r w:rsidRPr="00FD0C48">
              <w:rPr>
                <w:szCs w:val="20"/>
              </w:rPr>
              <w:t>8 171,47</w:t>
            </w:r>
          </w:p>
        </w:tc>
        <w:tc>
          <w:tcPr>
            <w:tcW w:w="1423" w:type="dxa"/>
            <w:vAlign w:val="center"/>
          </w:tcPr>
          <w:p w14:paraId="0A97FA8F" w14:textId="77777777" w:rsidR="00FD0C48" w:rsidRPr="00FD0C48" w:rsidRDefault="00FD0C48" w:rsidP="00FD0C48">
            <w:pPr>
              <w:jc w:val="center"/>
              <w:rPr>
                <w:szCs w:val="20"/>
              </w:rPr>
            </w:pPr>
            <w:r w:rsidRPr="00FD0C48">
              <w:rPr>
                <w:szCs w:val="20"/>
              </w:rPr>
              <w:t>135,67</w:t>
            </w:r>
          </w:p>
        </w:tc>
      </w:tr>
    </w:tbl>
    <w:p w14:paraId="1495F405" w14:textId="77777777" w:rsidR="00FD0C48" w:rsidRPr="00FD0C48" w:rsidRDefault="00FD0C48" w:rsidP="00FD0C48">
      <w:pPr>
        <w:tabs>
          <w:tab w:val="left" w:pos="1890"/>
        </w:tabs>
        <w:jc w:val="both"/>
        <w:rPr>
          <w:snapToGrid w:val="0"/>
          <w:color w:val="000000"/>
          <w:sz w:val="28"/>
          <w:szCs w:val="28"/>
        </w:rPr>
      </w:pPr>
    </w:p>
    <w:p w14:paraId="57BF1E42"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lastRenderedPageBreak/>
        <w:t xml:space="preserve">Товарная выручка предприятия за 2022 год определена на основании представленных в РЭК отчётных данных по системе ЕИАС, в формате шаблона </w:t>
      </w:r>
      <w:r w:rsidRPr="00FD0C48">
        <w:rPr>
          <w:snapToGrid w:val="0"/>
          <w:sz w:val="28"/>
          <w:szCs w:val="28"/>
          <w:lang w:val="en-US"/>
        </w:rPr>
        <w:t>BALANCE</w:t>
      </w:r>
      <w:r w:rsidRPr="00FD0C48">
        <w:rPr>
          <w:snapToGrid w:val="0"/>
          <w:sz w:val="28"/>
          <w:szCs w:val="28"/>
        </w:rPr>
        <w:t>.</w:t>
      </w:r>
      <w:r w:rsidRPr="00FD0C48">
        <w:rPr>
          <w:snapToGrid w:val="0"/>
          <w:sz w:val="28"/>
          <w:szCs w:val="28"/>
          <w:lang w:val="en-US"/>
        </w:rPr>
        <w:t>CALC</w:t>
      </w:r>
      <w:r w:rsidRPr="00FD0C48">
        <w:rPr>
          <w:snapToGrid w:val="0"/>
          <w:sz w:val="28"/>
          <w:szCs w:val="28"/>
        </w:rPr>
        <w:t>.</w:t>
      </w:r>
      <w:r w:rsidRPr="00FD0C48">
        <w:rPr>
          <w:snapToGrid w:val="0"/>
          <w:sz w:val="28"/>
          <w:szCs w:val="28"/>
          <w:lang w:val="en-US"/>
        </w:rPr>
        <w:t>TARIFF</w:t>
      </w:r>
      <w:r w:rsidRPr="00FD0C48">
        <w:rPr>
          <w:snapToGrid w:val="0"/>
          <w:sz w:val="28"/>
          <w:szCs w:val="28"/>
        </w:rPr>
        <w:t>.</w:t>
      </w:r>
      <w:r w:rsidRPr="00FD0C48">
        <w:rPr>
          <w:snapToGrid w:val="0"/>
          <w:sz w:val="28"/>
          <w:szCs w:val="28"/>
          <w:lang w:val="en-US"/>
        </w:rPr>
        <w:t>WARM</w:t>
      </w:r>
      <w:r w:rsidRPr="00FD0C48">
        <w:rPr>
          <w:snapToGrid w:val="0"/>
          <w:sz w:val="28"/>
          <w:szCs w:val="28"/>
        </w:rPr>
        <w:t>2022.</w:t>
      </w:r>
      <w:r w:rsidRPr="00FD0C48">
        <w:rPr>
          <w:snapToGrid w:val="0"/>
          <w:sz w:val="28"/>
          <w:szCs w:val="28"/>
          <w:lang w:val="en-US"/>
        </w:rPr>
        <w:t>FACT</w:t>
      </w:r>
      <w:r w:rsidRPr="00FD0C48">
        <w:rPr>
          <w:snapToGrid w:val="0"/>
          <w:sz w:val="28"/>
          <w:szCs w:val="28"/>
        </w:rPr>
        <w:t>, который, в соответствии с постановлением РЭК КО № 297 от 30.11.2018, является официальной отчётностью. Тарифы для ООО «Велес» на 2022 год утверждены постановлением РЭК КО от 10.06.2016 № 74 (в редакции постановления РЭК Кузбасса от 24.11.2022 № 560). Расчёт товарной выручки ООО «Велес» за 2022 год представлен в таблице 11.</w:t>
      </w:r>
    </w:p>
    <w:p w14:paraId="59F8BDE4" w14:textId="77777777" w:rsidR="00FD0C48" w:rsidRPr="00FD0C48" w:rsidRDefault="00FD0C48" w:rsidP="00FD0C48">
      <w:pPr>
        <w:tabs>
          <w:tab w:val="left" w:pos="1890"/>
        </w:tabs>
        <w:jc w:val="both"/>
        <w:rPr>
          <w:snapToGrid w:val="0"/>
          <w:sz w:val="28"/>
          <w:szCs w:val="28"/>
        </w:rPr>
      </w:pPr>
    </w:p>
    <w:p w14:paraId="3699AD98" w14:textId="77777777" w:rsidR="00FD0C48" w:rsidRPr="00FD0C48" w:rsidRDefault="00FD0C48" w:rsidP="00FD0C48">
      <w:pPr>
        <w:tabs>
          <w:tab w:val="left" w:pos="1890"/>
        </w:tabs>
        <w:ind w:firstLine="720"/>
        <w:jc w:val="center"/>
        <w:rPr>
          <w:snapToGrid w:val="0"/>
          <w:sz w:val="28"/>
          <w:szCs w:val="28"/>
        </w:rPr>
      </w:pPr>
      <w:r w:rsidRPr="00FD0C48">
        <w:rPr>
          <w:snapToGrid w:val="0"/>
          <w:sz w:val="28"/>
          <w:szCs w:val="28"/>
        </w:rPr>
        <w:t>Расчёт товарной выручки ООО «Велес» за 2022 год</w:t>
      </w:r>
    </w:p>
    <w:p w14:paraId="40A56AEC" w14:textId="77777777" w:rsidR="00FD0C48" w:rsidRPr="00FD0C48" w:rsidRDefault="00FD0C48" w:rsidP="00FD0C48">
      <w:pPr>
        <w:tabs>
          <w:tab w:val="left" w:pos="1890"/>
        </w:tabs>
        <w:ind w:firstLine="720"/>
        <w:jc w:val="right"/>
        <w:rPr>
          <w:snapToGrid w:val="0"/>
          <w:sz w:val="28"/>
          <w:szCs w:val="28"/>
        </w:rPr>
      </w:pPr>
      <w:r w:rsidRPr="00FD0C48">
        <w:rPr>
          <w:snapToGrid w:val="0"/>
          <w:sz w:val="28"/>
          <w:szCs w:val="28"/>
        </w:rPr>
        <w:t>Таблица 11</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023"/>
        <w:gridCol w:w="1616"/>
        <w:gridCol w:w="1498"/>
        <w:gridCol w:w="1641"/>
        <w:gridCol w:w="1402"/>
      </w:tblGrid>
      <w:tr w:rsidR="00FD0C48" w:rsidRPr="00FD0C48" w14:paraId="54D97E0B" w14:textId="77777777" w:rsidTr="00FC2646">
        <w:tc>
          <w:tcPr>
            <w:tcW w:w="715" w:type="pct"/>
            <w:shd w:val="clear" w:color="auto" w:fill="auto"/>
            <w:vAlign w:val="center"/>
          </w:tcPr>
          <w:p w14:paraId="2503BD3F" w14:textId="77777777" w:rsidR="00FD0C48" w:rsidRPr="00FD0C48" w:rsidRDefault="00FD0C48" w:rsidP="00FD0C48">
            <w:pPr>
              <w:tabs>
                <w:tab w:val="left" w:pos="1890"/>
              </w:tabs>
              <w:jc w:val="center"/>
              <w:rPr>
                <w:snapToGrid w:val="0"/>
                <w:sz w:val="22"/>
                <w:szCs w:val="22"/>
              </w:rPr>
            </w:pPr>
            <w:r w:rsidRPr="00FD0C48">
              <w:rPr>
                <w:snapToGrid w:val="0"/>
                <w:sz w:val="22"/>
                <w:szCs w:val="22"/>
              </w:rPr>
              <w:t>Период</w:t>
            </w:r>
          </w:p>
        </w:tc>
        <w:tc>
          <w:tcPr>
            <w:tcW w:w="1071" w:type="pct"/>
            <w:shd w:val="clear" w:color="auto" w:fill="auto"/>
            <w:vAlign w:val="center"/>
          </w:tcPr>
          <w:p w14:paraId="1B7FE7BD" w14:textId="77777777" w:rsidR="00FD0C48" w:rsidRPr="00FD0C48" w:rsidRDefault="00FD0C48" w:rsidP="00FD0C48">
            <w:pPr>
              <w:tabs>
                <w:tab w:val="left" w:pos="1890"/>
              </w:tabs>
              <w:jc w:val="center"/>
              <w:rPr>
                <w:snapToGrid w:val="0"/>
                <w:sz w:val="22"/>
                <w:szCs w:val="22"/>
              </w:rPr>
            </w:pPr>
            <w:r w:rsidRPr="00FD0C48">
              <w:rPr>
                <w:snapToGrid w:val="0"/>
                <w:sz w:val="22"/>
                <w:szCs w:val="22"/>
              </w:rPr>
              <w:t>Полезный отпуск на потребительский рынок, Гкал</w:t>
            </w:r>
          </w:p>
        </w:tc>
        <w:tc>
          <w:tcPr>
            <w:tcW w:w="857" w:type="pct"/>
            <w:shd w:val="clear" w:color="auto" w:fill="auto"/>
            <w:vAlign w:val="center"/>
          </w:tcPr>
          <w:p w14:paraId="14EA0CF0" w14:textId="77777777" w:rsidR="00FD0C48" w:rsidRPr="00FD0C48" w:rsidRDefault="00FD0C48" w:rsidP="00FD0C48">
            <w:pPr>
              <w:tabs>
                <w:tab w:val="left" w:pos="1890"/>
              </w:tabs>
              <w:jc w:val="center"/>
              <w:rPr>
                <w:snapToGrid w:val="0"/>
                <w:sz w:val="22"/>
                <w:szCs w:val="22"/>
              </w:rPr>
            </w:pPr>
            <w:r w:rsidRPr="00FD0C48">
              <w:rPr>
                <w:snapToGrid w:val="0"/>
                <w:sz w:val="22"/>
                <w:szCs w:val="22"/>
              </w:rPr>
              <w:t>Размер тарифа, руб./Гкал</w:t>
            </w:r>
          </w:p>
        </w:tc>
        <w:tc>
          <w:tcPr>
            <w:tcW w:w="795" w:type="pct"/>
            <w:shd w:val="clear" w:color="auto" w:fill="auto"/>
            <w:vAlign w:val="center"/>
          </w:tcPr>
          <w:p w14:paraId="71FF0D67" w14:textId="77777777" w:rsidR="00FD0C48" w:rsidRPr="00FD0C48" w:rsidRDefault="00FD0C48" w:rsidP="00FD0C48">
            <w:pPr>
              <w:tabs>
                <w:tab w:val="left" w:pos="1890"/>
              </w:tabs>
              <w:jc w:val="center"/>
              <w:rPr>
                <w:snapToGrid w:val="0"/>
                <w:sz w:val="22"/>
                <w:szCs w:val="22"/>
              </w:rPr>
            </w:pPr>
            <w:r w:rsidRPr="00FD0C48">
              <w:rPr>
                <w:snapToGrid w:val="0"/>
                <w:sz w:val="22"/>
                <w:szCs w:val="22"/>
              </w:rPr>
              <w:t>Товарная выручка, тыс. руб.</w:t>
            </w:r>
          </w:p>
          <w:p w14:paraId="60B22DCA" w14:textId="77777777" w:rsidR="00FD0C48" w:rsidRPr="00FD0C48" w:rsidRDefault="00FD0C48" w:rsidP="00FD0C48">
            <w:pPr>
              <w:tabs>
                <w:tab w:val="left" w:pos="1890"/>
              </w:tabs>
              <w:jc w:val="center"/>
              <w:rPr>
                <w:snapToGrid w:val="0"/>
                <w:sz w:val="22"/>
                <w:szCs w:val="22"/>
              </w:rPr>
            </w:pPr>
            <w:r w:rsidRPr="00FD0C48">
              <w:rPr>
                <w:snapToGrid w:val="0"/>
                <w:sz w:val="22"/>
                <w:szCs w:val="22"/>
              </w:rPr>
              <w:t>(2 × 3)</w:t>
            </w:r>
          </w:p>
        </w:tc>
        <w:tc>
          <w:tcPr>
            <w:tcW w:w="870" w:type="pct"/>
            <w:shd w:val="clear" w:color="auto" w:fill="auto"/>
            <w:vAlign w:val="center"/>
          </w:tcPr>
          <w:p w14:paraId="2E938483" w14:textId="77777777" w:rsidR="00FD0C48" w:rsidRPr="00FD0C48" w:rsidRDefault="00FD0C48" w:rsidP="00FD0C48">
            <w:pPr>
              <w:tabs>
                <w:tab w:val="left" w:pos="1890"/>
              </w:tabs>
              <w:jc w:val="center"/>
              <w:rPr>
                <w:snapToGrid w:val="0"/>
                <w:sz w:val="22"/>
                <w:szCs w:val="22"/>
              </w:rPr>
            </w:pPr>
            <w:r w:rsidRPr="00FD0C48">
              <w:rPr>
                <w:snapToGrid w:val="0"/>
                <w:sz w:val="22"/>
                <w:szCs w:val="22"/>
              </w:rPr>
              <w:t>Приведённые фактические расходы, тыс. руб.</w:t>
            </w:r>
          </w:p>
        </w:tc>
        <w:tc>
          <w:tcPr>
            <w:tcW w:w="692" w:type="pct"/>
            <w:shd w:val="clear" w:color="auto" w:fill="auto"/>
            <w:vAlign w:val="center"/>
          </w:tcPr>
          <w:p w14:paraId="6C4F5F2B" w14:textId="77777777" w:rsidR="00FD0C48" w:rsidRPr="00FD0C48" w:rsidRDefault="00FD0C48" w:rsidP="00FD0C48">
            <w:pPr>
              <w:tabs>
                <w:tab w:val="left" w:pos="1890"/>
              </w:tabs>
              <w:jc w:val="center"/>
              <w:rPr>
                <w:snapToGrid w:val="0"/>
                <w:sz w:val="22"/>
                <w:szCs w:val="22"/>
              </w:rPr>
            </w:pPr>
            <w:r w:rsidRPr="00FD0C48">
              <w:rPr>
                <w:snapToGrid w:val="0"/>
                <w:sz w:val="22"/>
                <w:szCs w:val="22"/>
              </w:rPr>
              <w:t>Отклонение, тыс. руб.</w:t>
            </w:r>
          </w:p>
          <w:p w14:paraId="3C02DCB2" w14:textId="77777777" w:rsidR="00FD0C48" w:rsidRPr="00FD0C48" w:rsidRDefault="00FD0C48" w:rsidP="00FD0C48">
            <w:pPr>
              <w:tabs>
                <w:tab w:val="left" w:pos="1890"/>
              </w:tabs>
              <w:jc w:val="center"/>
              <w:rPr>
                <w:snapToGrid w:val="0"/>
                <w:sz w:val="22"/>
                <w:szCs w:val="22"/>
              </w:rPr>
            </w:pPr>
            <w:r w:rsidRPr="00FD0C48">
              <w:rPr>
                <w:snapToGrid w:val="0"/>
                <w:sz w:val="22"/>
                <w:szCs w:val="22"/>
              </w:rPr>
              <w:t>(5 – 4)</w:t>
            </w:r>
          </w:p>
        </w:tc>
      </w:tr>
      <w:tr w:rsidR="00FD0C48" w:rsidRPr="00FD0C48" w14:paraId="7B0A6724" w14:textId="77777777" w:rsidTr="00FC2646">
        <w:tc>
          <w:tcPr>
            <w:tcW w:w="715" w:type="pct"/>
            <w:shd w:val="clear" w:color="auto" w:fill="auto"/>
            <w:vAlign w:val="center"/>
          </w:tcPr>
          <w:p w14:paraId="36C53C9F" w14:textId="77777777" w:rsidR="00FD0C48" w:rsidRPr="00FD0C48" w:rsidRDefault="00FD0C48" w:rsidP="00FD0C48">
            <w:pPr>
              <w:tabs>
                <w:tab w:val="left" w:pos="1890"/>
              </w:tabs>
              <w:jc w:val="center"/>
              <w:rPr>
                <w:snapToGrid w:val="0"/>
                <w:sz w:val="22"/>
                <w:szCs w:val="22"/>
              </w:rPr>
            </w:pPr>
            <w:r w:rsidRPr="00FD0C48">
              <w:rPr>
                <w:snapToGrid w:val="0"/>
                <w:sz w:val="22"/>
                <w:szCs w:val="22"/>
              </w:rPr>
              <w:t>1</w:t>
            </w:r>
          </w:p>
        </w:tc>
        <w:tc>
          <w:tcPr>
            <w:tcW w:w="1071" w:type="pct"/>
            <w:shd w:val="clear" w:color="auto" w:fill="auto"/>
            <w:vAlign w:val="center"/>
          </w:tcPr>
          <w:p w14:paraId="47B36452" w14:textId="77777777" w:rsidR="00FD0C48" w:rsidRPr="00FD0C48" w:rsidRDefault="00FD0C48" w:rsidP="00FD0C48">
            <w:pPr>
              <w:tabs>
                <w:tab w:val="left" w:pos="1890"/>
              </w:tabs>
              <w:jc w:val="center"/>
              <w:rPr>
                <w:snapToGrid w:val="0"/>
                <w:sz w:val="22"/>
                <w:szCs w:val="22"/>
              </w:rPr>
            </w:pPr>
            <w:r w:rsidRPr="00FD0C48">
              <w:rPr>
                <w:snapToGrid w:val="0"/>
                <w:sz w:val="22"/>
                <w:szCs w:val="22"/>
              </w:rPr>
              <w:t>2</w:t>
            </w:r>
          </w:p>
        </w:tc>
        <w:tc>
          <w:tcPr>
            <w:tcW w:w="857" w:type="pct"/>
            <w:shd w:val="clear" w:color="auto" w:fill="auto"/>
            <w:vAlign w:val="center"/>
          </w:tcPr>
          <w:p w14:paraId="481C7F58" w14:textId="77777777" w:rsidR="00FD0C48" w:rsidRPr="00FD0C48" w:rsidRDefault="00FD0C48" w:rsidP="00FD0C48">
            <w:pPr>
              <w:tabs>
                <w:tab w:val="left" w:pos="1890"/>
              </w:tabs>
              <w:jc w:val="center"/>
              <w:rPr>
                <w:snapToGrid w:val="0"/>
                <w:sz w:val="22"/>
                <w:szCs w:val="22"/>
              </w:rPr>
            </w:pPr>
            <w:r w:rsidRPr="00FD0C48">
              <w:rPr>
                <w:snapToGrid w:val="0"/>
                <w:sz w:val="22"/>
                <w:szCs w:val="22"/>
              </w:rPr>
              <w:t>3</w:t>
            </w:r>
          </w:p>
        </w:tc>
        <w:tc>
          <w:tcPr>
            <w:tcW w:w="795" w:type="pct"/>
            <w:shd w:val="clear" w:color="auto" w:fill="auto"/>
            <w:vAlign w:val="center"/>
          </w:tcPr>
          <w:p w14:paraId="084E3FD8" w14:textId="77777777" w:rsidR="00FD0C48" w:rsidRPr="00FD0C48" w:rsidRDefault="00FD0C48" w:rsidP="00FD0C48">
            <w:pPr>
              <w:tabs>
                <w:tab w:val="left" w:pos="1890"/>
              </w:tabs>
              <w:jc w:val="center"/>
              <w:rPr>
                <w:snapToGrid w:val="0"/>
                <w:sz w:val="22"/>
                <w:szCs w:val="22"/>
              </w:rPr>
            </w:pPr>
            <w:r w:rsidRPr="00FD0C48">
              <w:rPr>
                <w:snapToGrid w:val="0"/>
                <w:sz w:val="22"/>
                <w:szCs w:val="22"/>
              </w:rPr>
              <w:t>4</w:t>
            </w:r>
          </w:p>
        </w:tc>
        <w:tc>
          <w:tcPr>
            <w:tcW w:w="870" w:type="pct"/>
            <w:shd w:val="clear" w:color="auto" w:fill="auto"/>
            <w:vAlign w:val="center"/>
          </w:tcPr>
          <w:p w14:paraId="3CF3F206" w14:textId="77777777" w:rsidR="00FD0C48" w:rsidRPr="00FD0C48" w:rsidRDefault="00FD0C48" w:rsidP="00FD0C48">
            <w:pPr>
              <w:tabs>
                <w:tab w:val="left" w:pos="1890"/>
              </w:tabs>
              <w:jc w:val="center"/>
              <w:rPr>
                <w:snapToGrid w:val="0"/>
                <w:sz w:val="22"/>
                <w:szCs w:val="22"/>
              </w:rPr>
            </w:pPr>
            <w:r w:rsidRPr="00FD0C48">
              <w:rPr>
                <w:snapToGrid w:val="0"/>
                <w:sz w:val="22"/>
                <w:szCs w:val="22"/>
              </w:rPr>
              <w:t>5</w:t>
            </w:r>
          </w:p>
        </w:tc>
        <w:tc>
          <w:tcPr>
            <w:tcW w:w="692" w:type="pct"/>
            <w:shd w:val="clear" w:color="auto" w:fill="auto"/>
            <w:vAlign w:val="center"/>
          </w:tcPr>
          <w:p w14:paraId="75989EA0" w14:textId="77777777" w:rsidR="00FD0C48" w:rsidRPr="00FD0C48" w:rsidRDefault="00FD0C48" w:rsidP="00FD0C48">
            <w:pPr>
              <w:tabs>
                <w:tab w:val="left" w:pos="1890"/>
              </w:tabs>
              <w:jc w:val="center"/>
              <w:rPr>
                <w:snapToGrid w:val="0"/>
                <w:sz w:val="22"/>
                <w:szCs w:val="22"/>
              </w:rPr>
            </w:pPr>
            <w:r w:rsidRPr="00FD0C48">
              <w:rPr>
                <w:snapToGrid w:val="0"/>
                <w:sz w:val="22"/>
                <w:szCs w:val="22"/>
              </w:rPr>
              <w:t>6</w:t>
            </w:r>
          </w:p>
        </w:tc>
      </w:tr>
      <w:tr w:rsidR="00FD0C48" w:rsidRPr="00FD0C48" w14:paraId="30A63B97" w14:textId="77777777" w:rsidTr="00FC2646">
        <w:tc>
          <w:tcPr>
            <w:tcW w:w="715" w:type="pct"/>
            <w:shd w:val="clear" w:color="auto" w:fill="auto"/>
            <w:vAlign w:val="center"/>
          </w:tcPr>
          <w:p w14:paraId="5923DC91" w14:textId="77777777" w:rsidR="00FD0C48" w:rsidRPr="00FD0C48" w:rsidRDefault="00FD0C48" w:rsidP="00FD0C48">
            <w:pPr>
              <w:tabs>
                <w:tab w:val="left" w:pos="1890"/>
              </w:tabs>
              <w:jc w:val="both"/>
              <w:rPr>
                <w:snapToGrid w:val="0"/>
                <w:sz w:val="22"/>
                <w:szCs w:val="22"/>
              </w:rPr>
            </w:pPr>
            <w:r w:rsidRPr="00FD0C48">
              <w:rPr>
                <w:snapToGrid w:val="0"/>
                <w:sz w:val="22"/>
                <w:szCs w:val="22"/>
              </w:rPr>
              <w:t>с 01.01.22</w:t>
            </w:r>
          </w:p>
        </w:tc>
        <w:tc>
          <w:tcPr>
            <w:tcW w:w="1071" w:type="pct"/>
            <w:shd w:val="clear" w:color="auto" w:fill="auto"/>
          </w:tcPr>
          <w:p w14:paraId="4FD196B1" w14:textId="77777777" w:rsidR="00FD0C48" w:rsidRPr="00FD0C48" w:rsidRDefault="00FD0C48" w:rsidP="00FD0C48">
            <w:pPr>
              <w:jc w:val="center"/>
              <w:rPr>
                <w:szCs w:val="20"/>
              </w:rPr>
            </w:pPr>
            <w:r w:rsidRPr="00FD0C48">
              <w:rPr>
                <w:szCs w:val="20"/>
              </w:rPr>
              <w:t>3 409,38</w:t>
            </w:r>
          </w:p>
        </w:tc>
        <w:tc>
          <w:tcPr>
            <w:tcW w:w="857" w:type="pct"/>
            <w:shd w:val="clear" w:color="auto" w:fill="auto"/>
          </w:tcPr>
          <w:p w14:paraId="368EF358" w14:textId="77777777" w:rsidR="00FD0C48" w:rsidRPr="00FD0C48" w:rsidRDefault="00FD0C48" w:rsidP="00FD0C48">
            <w:pPr>
              <w:jc w:val="center"/>
              <w:rPr>
                <w:szCs w:val="20"/>
              </w:rPr>
            </w:pPr>
            <w:r w:rsidRPr="00FD0C48">
              <w:rPr>
                <w:szCs w:val="20"/>
              </w:rPr>
              <w:t>3 533,11</w:t>
            </w:r>
          </w:p>
        </w:tc>
        <w:tc>
          <w:tcPr>
            <w:tcW w:w="795" w:type="pct"/>
            <w:shd w:val="clear" w:color="auto" w:fill="auto"/>
          </w:tcPr>
          <w:p w14:paraId="251A5827" w14:textId="77777777" w:rsidR="00FD0C48" w:rsidRPr="00FD0C48" w:rsidRDefault="00FD0C48" w:rsidP="00FD0C48">
            <w:pPr>
              <w:jc w:val="center"/>
              <w:rPr>
                <w:szCs w:val="20"/>
              </w:rPr>
            </w:pPr>
            <w:r w:rsidRPr="00FD0C48">
              <w:rPr>
                <w:szCs w:val="20"/>
              </w:rPr>
              <w:t>12 045,71</w:t>
            </w:r>
          </w:p>
        </w:tc>
        <w:tc>
          <w:tcPr>
            <w:tcW w:w="870" w:type="pct"/>
            <w:shd w:val="clear" w:color="auto" w:fill="auto"/>
            <w:vAlign w:val="center"/>
          </w:tcPr>
          <w:p w14:paraId="7EB49A32" w14:textId="77777777" w:rsidR="00FD0C48" w:rsidRPr="00FD0C48" w:rsidRDefault="00FD0C48" w:rsidP="00FD0C48">
            <w:pPr>
              <w:tabs>
                <w:tab w:val="left" w:pos="1890"/>
              </w:tabs>
              <w:jc w:val="center"/>
              <w:rPr>
                <w:snapToGrid w:val="0"/>
              </w:rPr>
            </w:pPr>
          </w:p>
        </w:tc>
        <w:tc>
          <w:tcPr>
            <w:tcW w:w="692" w:type="pct"/>
            <w:shd w:val="clear" w:color="auto" w:fill="auto"/>
            <w:vAlign w:val="center"/>
          </w:tcPr>
          <w:p w14:paraId="718C5BAF" w14:textId="77777777" w:rsidR="00FD0C48" w:rsidRPr="00FD0C48" w:rsidRDefault="00FD0C48" w:rsidP="00FD0C48">
            <w:pPr>
              <w:tabs>
                <w:tab w:val="left" w:pos="1890"/>
              </w:tabs>
              <w:jc w:val="center"/>
              <w:rPr>
                <w:snapToGrid w:val="0"/>
              </w:rPr>
            </w:pPr>
          </w:p>
        </w:tc>
      </w:tr>
      <w:tr w:rsidR="00FD0C48" w:rsidRPr="00FD0C48" w14:paraId="58191B28" w14:textId="77777777" w:rsidTr="00FC2646">
        <w:tc>
          <w:tcPr>
            <w:tcW w:w="715" w:type="pct"/>
            <w:shd w:val="clear" w:color="auto" w:fill="auto"/>
            <w:vAlign w:val="center"/>
          </w:tcPr>
          <w:p w14:paraId="7448E2CC" w14:textId="77777777" w:rsidR="00FD0C48" w:rsidRPr="00FD0C48" w:rsidRDefault="00FD0C48" w:rsidP="00FD0C48">
            <w:pPr>
              <w:tabs>
                <w:tab w:val="left" w:pos="1890"/>
              </w:tabs>
              <w:jc w:val="both"/>
              <w:rPr>
                <w:snapToGrid w:val="0"/>
                <w:sz w:val="22"/>
                <w:szCs w:val="22"/>
              </w:rPr>
            </w:pPr>
            <w:r w:rsidRPr="00FD0C48">
              <w:rPr>
                <w:snapToGrid w:val="0"/>
                <w:sz w:val="22"/>
                <w:szCs w:val="22"/>
              </w:rPr>
              <w:t>с 01.07.22</w:t>
            </w:r>
          </w:p>
        </w:tc>
        <w:tc>
          <w:tcPr>
            <w:tcW w:w="1071" w:type="pct"/>
            <w:shd w:val="clear" w:color="auto" w:fill="auto"/>
          </w:tcPr>
          <w:p w14:paraId="2B31AF3C" w14:textId="77777777" w:rsidR="00FD0C48" w:rsidRPr="00FD0C48" w:rsidRDefault="00FD0C48" w:rsidP="00FD0C48">
            <w:pPr>
              <w:jc w:val="center"/>
              <w:rPr>
                <w:szCs w:val="20"/>
              </w:rPr>
            </w:pPr>
            <w:r w:rsidRPr="00FD0C48">
              <w:rPr>
                <w:szCs w:val="20"/>
              </w:rPr>
              <w:t>1 949,17</w:t>
            </w:r>
          </w:p>
        </w:tc>
        <w:tc>
          <w:tcPr>
            <w:tcW w:w="857" w:type="pct"/>
            <w:shd w:val="clear" w:color="auto" w:fill="auto"/>
          </w:tcPr>
          <w:p w14:paraId="2C1C65D8" w14:textId="77777777" w:rsidR="00FD0C48" w:rsidRPr="00FD0C48" w:rsidRDefault="00FD0C48" w:rsidP="00FD0C48">
            <w:pPr>
              <w:jc w:val="center"/>
              <w:rPr>
                <w:szCs w:val="20"/>
              </w:rPr>
            </w:pPr>
            <w:r w:rsidRPr="00FD0C48">
              <w:rPr>
                <w:szCs w:val="20"/>
              </w:rPr>
              <w:t>3 780,43</w:t>
            </w:r>
          </w:p>
        </w:tc>
        <w:tc>
          <w:tcPr>
            <w:tcW w:w="795" w:type="pct"/>
            <w:shd w:val="clear" w:color="auto" w:fill="auto"/>
          </w:tcPr>
          <w:p w14:paraId="587BC92A" w14:textId="77777777" w:rsidR="00FD0C48" w:rsidRPr="00FD0C48" w:rsidRDefault="00FD0C48" w:rsidP="00FD0C48">
            <w:pPr>
              <w:jc w:val="center"/>
              <w:rPr>
                <w:szCs w:val="20"/>
              </w:rPr>
            </w:pPr>
            <w:r w:rsidRPr="00FD0C48">
              <w:rPr>
                <w:szCs w:val="20"/>
              </w:rPr>
              <w:t>7 368,70</w:t>
            </w:r>
          </w:p>
        </w:tc>
        <w:tc>
          <w:tcPr>
            <w:tcW w:w="870" w:type="pct"/>
            <w:shd w:val="clear" w:color="auto" w:fill="auto"/>
            <w:vAlign w:val="center"/>
          </w:tcPr>
          <w:p w14:paraId="1FE124DB" w14:textId="77777777" w:rsidR="00FD0C48" w:rsidRPr="00FD0C48" w:rsidRDefault="00FD0C48" w:rsidP="00FD0C48">
            <w:pPr>
              <w:tabs>
                <w:tab w:val="left" w:pos="1890"/>
              </w:tabs>
              <w:jc w:val="center"/>
              <w:rPr>
                <w:snapToGrid w:val="0"/>
              </w:rPr>
            </w:pPr>
          </w:p>
        </w:tc>
        <w:tc>
          <w:tcPr>
            <w:tcW w:w="692" w:type="pct"/>
            <w:shd w:val="clear" w:color="auto" w:fill="auto"/>
            <w:vAlign w:val="center"/>
          </w:tcPr>
          <w:p w14:paraId="1B4F9BCF" w14:textId="77777777" w:rsidR="00FD0C48" w:rsidRPr="00FD0C48" w:rsidRDefault="00FD0C48" w:rsidP="00FD0C48">
            <w:pPr>
              <w:tabs>
                <w:tab w:val="left" w:pos="1890"/>
              </w:tabs>
              <w:jc w:val="center"/>
              <w:rPr>
                <w:snapToGrid w:val="0"/>
              </w:rPr>
            </w:pPr>
          </w:p>
        </w:tc>
      </w:tr>
      <w:tr w:rsidR="00FD0C48" w:rsidRPr="00FD0C48" w14:paraId="14C7D1AF" w14:textId="77777777" w:rsidTr="00FC2646">
        <w:tc>
          <w:tcPr>
            <w:tcW w:w="715" w:type="pct"/>
            <w:shd w:val="clear" w:color="auto" w:fill="auto"/>
            <w:vAlign w:val="center"/>
          </w:tcPr>
          <w:p w14:paraId="5633A7E5" w14:textId="77777777" w:rsidR="00FD0C48" w:rsidRPr="00FD0C48" w:rsidRDefault="00FD0C48" w:rsidP="00FD0C48">
            <w:pPr>
              <w:tabs>
                <w:tab w:val="left" w:pos="1890"/>
              </w:tabs>
              <w:jc w:val="both"/>
              <w:rPr>
                <w:snapToGrid w:val="0"/>
                <w:sz w:val="22"/>
                <w:szCs w:val="22"/>
              </w:rPr>
            </w:pPr>
            <w:r w:rsidRPr="00FD0C48">
              <w:rPr>
                <w:snapToGrid w:val="0"/>
                <w:sz w:val="22"/>
                <w:szCs w:val="22"/>
              </w:rPr>
              <w:t>с 01.12.22</w:t>
            </w:r>
          </w:p>
        </w:tc>
        <w:tc>
          <w:tcPr>
            <w:tcW w:w="1071" w:type="pct"/>
            <w:shd w:val="clear" w:color="auto" w:fill="auto"/>
          </w:tcPr>
          <w:p w14:paraId="16BCD848" w14:textId="77777777" w:rsidR="00FD0C48" w:rsidRPr="00FD0C48" w:rsidRDefault="00FD0C48" w:rsidP="00FD0C48">
            <w:pPr>
              <w:jc w:val="center"/>
              <w:rPr>
                <w:szCs w:val="20"/>
              </w:rPr>
            </w:pPr>
            <w:r w:rsidRPr="00FD0C48">
              <w:rPr>
                <w:szCs w:val="20"/>
              </w:rPr>
              <w:t>784,73</w:t>
            </w:r>
          </w:p>
        </w:tc>
        <w:tc>
          <w:tcPr>
            <w:tcW w:w="857" w:type="pct"/>
            <w:shd w:val="clear" w:color="auto" w:fill="auto"/>
          </w:tcPr>
          <w:p w14:paraId="65C1FEB2" w14:textId="77777777" w:rsidR="00FD0C48" w:rsidRPr="00FD0C48" w:rsidRDefault="00FD0C48" w:rsidP="00FD0C48">
            <w:pPr>
              <w:jc w:val="center"/>
              <w:rPr>
                <w:szCs w:val="20"/>
              </w:rPr>
            </w:pPr>
            <w:r w:rsidRPr="00FD0C48">
              <w:rPr>
                <w:szCs w:val="20"/>
              </w:rPr>
              <w:t>4 090,88</w:t>
            </w:r>
          </w:p>
        </w:tc>
        <w:tc>
          <w:tcPr>
            <w:tcW w:w="795" w:type="pct"/>
            <w:shd w:val="clear" w:color="auto" w:fill="auto"/>
          </w:tcPr>
          <w:p w14:paraId="5E54E9E0" w14:textId="77777777" w:rsidR="00FD0C48" w:rsidRPr="00FD0C48" w:rsidRDefault="00FD0C48" w:rsidP="00FD0C48">
            <w:pPr>
              <w:jc w:val="center"/>
              <w:rPr>
                <w:szCs w:val="20"/>
              </w:rPr>
            </w:pPr>
            <w:r w:rsidRPr="00FD0C48">
              <w:rPr>
                <w:szCs w:val="20"/>
              </w:rPr>
              <w:t>3 210,24</w:t>
            </w:r>
          </w:p>
        </w:tc>
        <w:tc>
          <w:tcPr>
            <w:tcW w:w="870" w:type="pct"/>
            <w:shd w:val="clear" w:color="auto" w:fill="auto"/>
            <w:vAlign w:val="center"/>
          </w:tcPr>
          <w:p w14:paraId="7A9D0FD6" w14:textId="77777777" w:rsidR="00FD0C48" w:rsidRPr="00FD0C48" w:rsidRDefault="00FD0C48" w:rsidP="00FD0C48">
            <w:pPr>
              <w:tabs>
                <w:tab w:val="left" w:pos="1890"/>
              </w:tabs>
              <w:jc w:val="center"/>
              <w:rPr>
                <w:snapToGrid w:val="0"/>
              </w:rPr>
            </w:pPr>
          </w:p>
        </w:tc>
        <w:tc>
          <w:tcPr>
            <w:tcW w:w="692" w:type="pct"/>
            <w:shd w:val="clear" w:color="auto" w:fill="auto"/>
            <w:vAlign w:val="center"/>
          </w:tcPr>
          <w:p w14:paraId="7675804C" w14:textId="77777777" w:rsidR="00FD0C48" w:rsidRPr="00FD0C48" w:rsidRDefault="00FD0C48" w:rsidP="00FD0C48">
            <w:pPr>
              <w:tabs>
                <w:tab w:val="left" w:pos="1890"/>
              </w:tabs>
              <w:jc w:val="center"/>
              <w:rPr>
                <w:snapToGrid w:val="0"/>
              </w:rPr>
            </w:pPr>
          </w:p>
        </w:tc>
      </w:tr>
      <w:tr w:rsidR="00FD0C48" w:rsidRPr="00FD0C48" w14:paraId="7BE6563A" w14:textId="77777777" w:rsidTr="00FC2646">
        <w:tc>
          <w:tcPr>
            <w:tcW w:w="715" w:type="pct"/>
            <w:shd w:val="clear" w:color="auto" w:fill="auto"/>
            <w:vAlign w:val="center"/>
          </w:tcPr>
          <w:p w14:paraId="50C3D39B" w14:textId="77777777" w:rsidR="00FD0C48" w:rsidRPr="00FD0C48" w:rsidRDefault="00FD0C48" w:rsidP="00FD0C48">
            <w:pPr>
              <w:tabs>
                <w:tab w:val="left" w:pos="1890"/>
              </w:tabs>
              <w:jc w:val="both"/>
              <w:rPr>
                <w:snapToGrid w:val="0"/>
                <w:sz w:val="22"/>
                <w:szCs w:val="22"/>
              </w:rPr>
            </w:pPr>
            <w:r w:rsidRPr="00FD0C48">
              <w:rPr>
                <w:snapToGrid w:val="0"/>
                <w:sz w:val="22"/>
                <w:szCs w:val="22"/>
              </w:rPr>
              <w:t>Итого за год</w:t>
            </w:r>
          </w:p>
        </w:tc>
        <w:tc>
          <w:tcPr>
            <w:tcW w:w="1071" w:type="pct"/>
            <w:shd w:val="clear" w:color="auto" w:fill="auto"/>
            <w:vAlign w:val="center"/>
          </w:tcPr>
          <w:p w14:paraId="0399C185" w14:textId="77777777" w:rsidR="00FD0C48" w:rsidRPr="00FD0C48" w:rsidRDefault="00FD0C48" w:rsidP="00FD0C48">
            <w:pPr>
              <w:jc w:val="center"/>
              <w:rPr>
                <w:szCs w:val="20"/>
              </w:rPr>
            </w:pPr>
            <w:r w:rsidRPr="00FD0C48">
              <w:rPr>
                <w:szCs w:val="20"/>
              </w:rPr>
              <w:t>6 143,28</w:t>
            </w:r>
          </w:p>
        </w:tc>
        <w:tc>
          <w:tcPr>
            <w:tcW w:w="857" w:type="pct"/>
            <w:shd w:val="clear" w:color="auto" w:fill="auto"/>
            <w:vAlign w:val="center"/>
          </w:tcPr>
          <w:p w14:paraId="3CA1C77C" w14:textId="77777777" w:rsidR="00FD0C48" w:rsidRPr="00FD0C48" w:rsidRDefault="00FD0C48" w:rsidP="00FD0C48">
            <w:pPr>
              <w:jc w:val="center"/>
              <w:rPr>
                <w:szCs w:val="20"/>
              </w:rPr>
            </w:pPr>
          </w:p>
        </w:tc>
        <w:tc>
          <w:tcPr>
            <w:tcW w:w="795" w:type="pct"/>
            <w:shd w:val="clear" w:color="auto" w:fill="auto"/>
          </w:tcPr>
          <w:p w14:paraId="256EB46B" w14:textId="77777777" w:rsidR="00FD0C48" w:rsidRPr="00FD0C48" w:rsidRDefault="00FD0C48" w:rsidP="00FD0C48">
            <w:pPr>
              <w:jc w:val="center"/>
              <w:rPr>
                <w:szCs w:val="20"/>
              </w:rPr>
            </w:pPr>
            <w:r w:rsidRPr="00FD0C48">
              <w:rPr>
                <w:szCs w:val="20"/>
              </w:rPr>
              <w:t>22 624,65</w:t>
            </w:r>
          </w:p>
        </w:tc>
        <w:tc>
          <w:tcPr>
            <w:tcW w:w="870" w:type="pct"/>
            <w:shd w:val="clear" w:color="auto" w:fill="auto"/>
            <w:vAlign w:val="center"/>
          </w:tcPr>
          <w:p w14:paraId="230C3494" w14:textId="77777777" w:rsidR="00FD0C48" w:rsidRPr="00FD0C48" w:rsidRDefault="00FD0C48" w:rsidP="00FD0C48">
            <w:pPr>
              <w:jc w:val="center"/>
              <w:rPr>
                <w:snapToGrid w:val="0"/>
              </w:rPr>
            </w:pPr>
            <w:r w:rsidRPr="00FD0C48">
              <w:rPr>
                <w:snapToGrid w:val="0"/>
              </w:rPr>
              <w:t>27 168,48</w:t>
            </w:r>
          </w:p>
        </w:tc>
        <w:tc>
          <w:tcPr>
            <w:tcW w:w="692" w:type="pct"/>
            <w:shd w:val="clear" w:color="auto" w:fill="auto"/>
            <w:vAlign w:val="center"/>
          </w:tcPr>
          <w:p w14:paraId="2649E516" w14:textId="77777777" w:rsidR="00FD0C48" w:rsidRPr="00FD0C48" w:rsidRDefault="00FD0C48" w:rsidP="00FD0C48">
            <w:pPr>
              <w:jc w:val="center"/>
              <w:rPr>
                <w:snapToGrid w:val="0"/>
              </w:rPr>
            </w:pPr>
            <w:r w:rsidRPr="00FD0C48">
              <w:rPr>
                <w:snapToGrid w:val="0"/>
              </w:rPr>
              <w:t>4 543,83</w:t>
            </w:r>
          </w:p>
        </w:tc>
      </w:tr>
    </w:tbl>
    <w:p w14:paraId="4E86FC16" w14:textId="77777777" w:rsidR="00FD0C48" w:rsidRPr="00FD0C48" w:rsidRDefault="00FD0C48" w:rsidP="00FD0C48">
      <w:pPr>
        <w:jc w:val="both"/>
        <w:rPr>
          <w:sz w:val="28"/>
          <w:szCs w:val="28"/>
        </w:rPr>
      </w:pPr>
    </w:p>
    <w:p w14:paraId="2B81AC23" w14:textId="77777777" w:rsidR="00FD0C48" w:rsidRPr="00FD0C48" w:rsidRDefault="00FD0C48" w:rsidP="00FD0C48">
      <w:pPr>
        <w:tabs>
          <w:tab w:val="left" w:pos="1890"/>
        </w:tabs>
        <w:ind w:firstLine="720"/>
        <w:jc w:val="both"/>
        <w:rPr>
          <w:snapToGrid w:val="0"/>
          <w:sz w:val="28"/>
          <w:szCs w:val="28"/>
        </w:rPr>
      </w:pPr>
      <w:r w:rsidRPr="00FD0C48">
        <w:rPr>
          <w:snapToGrid w:val="0"/>
          <w:sz w:val="28"/>
          <w:szCs w:val="28"/>
        </w:rPr>
        <w:t>По мнению экспертов, данная сумма подлежит включению в плановую необходимую валовую выручку ООО «Велес» на 2024 год в полном объеме, с учетом индексов потребительских цен на 2023 и 2024 годы (105,8) и (107,2) и составит 5 153,51 тыс. руб.</w:t>
      </w:r>
    </w:p>
    <w:p w14:paraId="28B593E2" w14:textId="77777777" w:rsidR="00FD0C48" w:rsidRPr="00FD0C48" w:rsidRDefault="00FD0C48" w:rsidP="00FD0C48">
      <w:pPr>
        <w:tabs>
          <w:tab w:val="left" w:pos="1890"/>
        </w:tabs>
        <w:ind w:firstLine="720"/>
        <w:jc w:val="both"/>
        <w:rPr>
          <w:snapToGrid w:val="0"/>
          <w:sz w:val="28"/>
          <w:szCs w:val="28"/>
        </w:rPr>
      </w:pPr>
    </w:p>
    <w:p w14:paraId="58F6FE6C" w14:textId="77777777" w:rsidR="00FD0C48" w:rsidRPr="00FD0C48" w:rsidRDefault="00FD0C48" w:rsidP="00FD0C48">
      <w:pPr>
        <w:keepNext/>
        <w:tabs>
          <w:tab w:val="left" w:pos="567"/>
        </w:tabs>
        <w:jc w:val="center"/>
        <w:outlineLvl w:val="0"/>
        <w:rPr>
          <w:b/>
          <w:sz w:val="32"/>
          <w:szCs w:val="20"/>
          <w:lang w:eastAsia="x-none"/>
        </w:rPr>
      </w:pPr>
      <w:bookmarkStart w:id="74" w:name="_Toc110864879"/>
      <w:r w:rsidRPr="00FD0C48">
        <w:rPr>
          <w:b/>
          <w:sz w:val="32"/>
          <w:szCs w:val="20"/>
          <w:lang w:eastAsia="x-none"/>
        </w:rPr>
        <w:t>9.</w:t>
      </w:r>
      <w:r w:rsidRPr="00FD0C48">
        <w:rPr>
          <w:b/>
          <w:szCs w:val="20"/>
          <w:lang w:val="x-none" w:eastAsia="x-none"/>
        </w:rPr>
        <w:t xml:space="preserve"> </w:t>
      </w:r>
      <w:r w:rsidRPr="00FD0C48">
        <w:rPr>
          <w:b/>
          <w:sz w:val="32"/>
          <w:szCs w:val="20"/>
          <w:lang w:val="x-none" w:eastAsia="x-none"/>
        </w:rPr>
        <w:t>Расчет НВВ ООО «</w:t>
      </w:r>
      <w:r w:rsidRPr="00FD0C48">
        <w:rPr>
          <w:b/>
          <w:sz w:val="32"/>
          <w:szCs w:val="20"/>
          <w:lang w:eastAsia="x-none"/>
        </w:rPr>
        <w:t>Велес</w:t>
      </w:r>
      <w:r w:rsidRPr="00FD0C48">
        <w:rPr>
          <w:b/>
          <w:sz w:val="32"/>
          <w:szCs w:val="20"/>
          <w:lang w:val="x-none" w:eastAsia="x-none"/>
        </w:rPr>
        <w:t>»</w:t>
      </w:r>
      <w:r w:rsidRPr="00FD0C48">
        <w:rPr>
          <w:b/>
          <w:sz w:val="32"/>
          <w:szCs w:val="20"/>
          <w:lang w:eastAsia="x-none"/>
        </w:rPr>
        <w:t xml:space="preserve"> на 2024 год</w:t>
      </w:r>
      <w:bookmarkEnd w:id="74"/>
    </w:p>
    <w:p w14:paraId="168B4D5A" w14:textId="77777777" w:rsidR="00FD0C48" w:rsidRPr="00FD0C48" w:rsidRDefault="00FD0C48" w:rsidP="00FD0C48">
      <w:pPr>
        <w:tabs>
          <w:tab w:val="left" w:pos="1890"/>
        </w:tabs>
        <w:ind w:firstLine="720"/>
        <w:jc w:val="both"/>
        <w:rPr>
          <w:sz w:val="28"/>
          <w:szCs w:val="28"/>
        </w:rPr>
      </w:pPr>
    </w:p>
    <w:p w14:paraId="7923408C" w14:textId="77777777" w:rsidR="00FD0C48" w:rsidRPr="00FD0C48" w:rsidRDefault="00FD0C48" w:rsidP="00FD0C48">
      <w:pPr>
        <w:tabs>
          <w:tab w:val="left" w:pos="1890"/>
        </w:tabs>
        <w:ind w:firstLine="720"/>
        <w:jc w:val="both"/>
        <w:rPr>
          <w:sz w:val="28"/>
          <w:szCs w:val="28"/>
        </w:rPr>
      </w:pPr>
      <w:r w:rsidRPr="00FD0C48">
        <w:rPr>
          <w:sz w:val="28"/>
          <w:szCs w:val="28"/>
        </w:rPr>
        <w:t>Согласно пункту 51 Методических указаний, необходимая валовая выручка, принимаемая к расчету при установлении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5870264E" w14:textId="77777777" w:rsidR="00FD0C48" w:rsidRPr="00FD0C48" w:rsidRDefault="00FD0C48" w:rsidP="00FD0C48">
      <w:pPr>
        <w:tabs>
          <w:tab w:val="left" w:pos="1890"/>
        </w:tabs>
        <w:ind w:firstLine="720"/>
        <w:jc w:val="both"/>
        <w:rPr>
          <w:sz w:val="28"/>
          <w:szCs w:val="28"/>
        </w:rPr>
      </w:pPr>
      <w:r w:rsidRPr="00FD0C48">
        <w:rPr>
          <w:sz w:val="28"/>
          <w:szCs w:val="28"/>
        </w:rPr>
        <w:t>Необходимая валовая выручка (НВВ) на потребительском рынке рассчитывалась на основе рассчитанных долгосрочных параметров регулирования и прогнозных параметров регулирования ООО «Велес» на 2024 год и составила 31 576,46 тыс. руб.</w:t>
      </w:r>
    </w:p>
    <w:p w14:paraId="617A6A75" w14:textId="77777777" w:rsidR="00FD0C48" w:rsidRPr="00FD0C48" w:rsidRDefault="00FD0C48" w:rsidP="00FD0C48">
      <w:pPr>
        <w:tabs>
          <w:tab w:val="left" w:pos="1890"/>
        </w:tabs>
        <w:ind w:firstLine="720"/>
        <w:jc w:val="both"/>
        <w:rPr>
          <w:sz w:val="28"/>
          <w:szCs w:val="28"/>
        </w:rPr>
      </w:pPr>
      <w:r w:rsidRPr="00FD0C48">
        <w:rPr>
          <w:sz w:val="28"/>
          <w:szCs w:val="28"/>
        </w:rPr>
        <w:t>Расчет необходимой валовой выручки на 2024 год постатейно отражен в таблице 12.</w:t>
      </w:r>
    </w:p>
    <w:p w14:paraId="3052E877" w14:textId="77777777" w:rsidR="00FD0C48" w:rsidRPr="00FD0C48" w:rsidRDefault="00FD0C48" w:rsidP="00FD0C48">
      <w:pPr>
        <w:tabs>
          <w:tab w:val="left" w:pos="1890"/>
        </w:tabs>
        <w:ind w:firstLine="720"/>
        <w:jc w:val="right"/>
        <w:rPr>
          <w:sz w:val="28"/>
          <w:szCs w:val="28"/>
        </w:rPr>
      </w:pPr>
      <w:r w:rsidRPr="00FD0C48">
        <w:rPr>
          <w:sz w:val="28"/>
          <w:szCs w:val="28"/>
        </w:rPr>
        <w:t>Таблица 12</w:t>
      </w:r>
    </w:p>
    <w:p w14:paraId="77ACEE86" w14:textId="77777777" w:rsidR="00FD0C48" w:rsidRPr="00FD0C48" w:rsidRDefault="00FD0C48" w:rsidP="00FD0C48">
      <w:pPr>
        <w:tabs>
          <w:tab w:val="left" w:pos="1890"/>
        </w:tabs>
        <w:ind w:firstLine="720"/>
        <w:jc w:val="center"/>
        <w:rPr>
          <w:bCs/>
          <w:sz w:val="28"/>
          <w:szCs w:val="28"/>
        </w:rPr>
      </w:pPr>
      <w:r w:rsidRPr="00FD0C48">
        <w:rPr>
          <w:bCs/>
          <w:sz w:val="28"/>
          <w:szCs w:val="28"/>
        </w:rPr>
        <w:t xml:space="preserve">Расчет необходимой валовой выручки методом индексации установленных тарифов </w:t>
      </w:r>
    </w:p>
    <w:p w14:paraId="40478DF4" w14:textId="77777777" w:rsidR="00FD0C48" w:rsidRPr="00FD0C48" w:rsidRDefault="00FD0C48" w:rsidP="00FD0C48">
      <w:pPr>
        <w:tabs>
          <w:tab w:val="left" w:pos="1890"/>
        </w:tabs>
        <w:ind w:firstLine="720"/>
        <w:jc w:val="right"/>
        <w:rPr>
          <w:szCs w:val="20"/>
        </w:rPr>
      </w:pPr>
      <w:r w:rsidRPr="00FD0C48">
        <w:rPr>
          <w:szCs w:val="20"/>
        </w:rPr>
        <w:t>тыс. руб.</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2127"/>
        <w:gridCol w:w="1842"/>
        <w:gridCol w:w="1560"/>
      </w:tblGrid>
      <w:tr w:rsidR="00FD0C48" w:rsidRPr="00FD0C48" w14:paraId="0963FEBA" w14:textId="77777777" w:rsidTr="00FC2646">
        <w:trPr>
          <w:trHeight w:val="548"/>
          <w:tblHeader/>
        </w:trPr>
        <w:tc>
          <w:tcPr>
            <w:tcW w:w="567" w:type="dxa"/>
            <w:shd w:val="clear" w:color="auto" w:fill="auto"/>
            <w:hideMark/>
          </w:tcPr>
          <w:p w14:paraId="141DAC79" w14:textId="77777777" w:rsidR="00FD0C48" w:rsidRPr="00FD0C48" w:rsidRDefault="00FD0C48" w:rsidP="00FD0C48">
            <w:pPr>
              <w:rPr>
                <w:sz w:val="22"/>
              </w:rPr>
            </w:pPr>
            <w:r w:rsidRPr="00FD0C48">
              <w:rPr>
                <w:sz w:val="22"/>
              </w:rPr>
              <w:t>№ п/п</w:t>
            </w:r>
          </w:p>
        </w:tc>
        <w:tc>
          <w:tcPr>
            <w:tcW w:w="4536" w:type="dxa"/>
            <w:shd w:val="clear" w:color="auto" w:fill="auto"/>
            <w:vAlign w:val="center"/>
            <w:hideMark/>
          </w:tcPr>
          <w:p w14:paraId="516E67D6" w14:textId="77777777" w:rsidR="00FD0C48" w:rsidRPr="00FD0C48" w:rsidRDefault="00FD0C48" w:rsidP="00FD0C48">
            <w:pPr>
              <w:jc w:val="center"/>
              <w:rPr>
                <w:sz w:val="22"/>
              </w:rPr>
            </w:pPr>
            <w:r w:rsidRPr="00FD0C48">
              <w:rPr>
                <w:sz w:val="22"/>
              </w:rPr>
              <w:t>Наименование расхода</w:t>
            </w:r>
          </w:p>
        </w:tc>
        <w:tc>
          <w:tcPr>
            <w:tcW w:w="2127" w:type="dxa"/>
            <w:shd w:val="clear" w:color="auto" w:fill="auto"/>
            <w:vAlign w:val="center"/>
            <w:hideMark/>
          </w:tcPr>
          <w:p w14:paraId="13925A55" w14:textId="77777777" w:rsidR="00FD0C48" w:rsidRPr="00FD0C48" w:rsidRDefault="00FD0C48" w:rsidP="00FD0C48">
            <w:pPr>
              <w:jc w:val="center"/>
              <w:rPr>
                <w:sz w:val="22"/>
              </w:rPr>
            </w:pPr>
            <w:r w:rsidRPr="00FD0C48">
              <w:rPr>
                <w:sz w:val="22"/>
              </w:rPr>
              <w:t>Предложения предприятия на 2024 год</w:t>
            </w:r>
          </w:p>
        </w:tc>
        <w:tc>
          <w:tcPr>
            <w:tcW w:w="1842" w:type="dxa"/>
            <w:shd w:val="clear" w:color="auto" w:fill="auto"/>
            <w:vAlign w:val="center"/>
            <w:hideMark/>
          </w:tcPr>
          <w:p w14:paraId="70A01D55" w14:textId="77777777" w:rsidR="00FD0C48" w:rsidRPr="00FD0C48" w:rsidRDefault="00FD0C48" w:rsidP="00FD0C48">
            <w:pPr>
              <w:jc w:val="center"/>
              <w:rPr>
                <w:sz w:val="22"/>
              </w:rPr>
            </w:pPr>
            <w:r w:rsidRPr="00FD0C48">
              <w:rPr>
                <w:sz w:val="22"/>
              </w:rPr>
              <w:t>Предложения экспертов на 2024 год</w:t>
            </w:r>
          </w:p>
        </w:tc>
        <w:tc>
          <w:tcPr>
            <w:tcW w:w="1560" w:type="dxa"/>
            <w:vAlign w:val="center"/>
          </w:tcPr>
          <w:p w14:paraId="49923765" w14:textId="77777777" w:rsidR="00FD0C48" w:rsidRPr="00FD0C48" w:rsidRDefault="00FD0C48" w:rsidP="00FD0C48">
            <w:pPr>
              <w:jc w:val="center"/>
              <w:rPr>
                <w:sz w:val="22"/>
              </w:rPr>
            </w:pPr>
            <w:r w:rsidRPr="00FD0C48">
              <w:rPr>
                <w:sz w:val="22"/>
              </w:rPr>
              <w:t>Отклонение</w:t>
            </w:r>
          </w:p>
        </w:tc>
      </w:tr>
      <w:tr w:rsidR="00FD0C48" w:rsidRPr="00FD0C48" w14:paraId="7124C380" w14:textId="77777777" w:rsidTr="00FC2646">
        <w:trPr>
          <w:trHeight w:val="134"/>
        </w:trPr>
        <w:tc>
          <w:tcPr>
            <w:tcW w:w="567" w:type="dxa"/>
            <w:shd w:val="clear" w:color="auto" w:fill="auto"/>
            <w:hideMark/>
          </w:tcPr>
          <w:p w14:paraId="5C2FE1A9" w14:textId="77777777" w:rsidR="00FD0C48" w:rsidRPr="00FD0C48" w:rsidRDefault="00FD0C48" w:rsidP="00FD0C48">
            <w:pPr>
              <w:jc w:val="center"/>
              <w:rPr>
                <w:sz w:val="22"/>
              </w:rPr>
            </w:pPr>
            <w:r w:rsidRPr="00FD0C48">
              <w:rPr>
                <w:sz w:val="22"/>
              </w:rPr>
              <w:t>1</w:t>
            </w:r>
          </w:p>
        </w:tc>
        <w:tc>
          <w:tcPr>
            <w:tcW w:w="4536" w:type="dxa"/>
            <w:shd w:val="clear" w:color="auto" w:fill="auto"/>
            <w:hideMark/>
          </w:tcPr>
          <w:p w14:paraId="33F10429" w14:textId="77777777" w:rsidR="00FD0C48" w:rsidRPr="00FD0C48" w:rsidRDefault="00FD0C48" w:rsidP="00FD0C48">
            <w:pPr>
              <w:rPr>
                <w:sz w:val="22"/>
              </w:rPr>
            </w:pPr>
            <w:r w:rsidRPr="00FD0C48">
              <w:rPr>
                <w:sz w:val="22"/>
              </w:rPr>
              <w:t>Операционные (подконтрольные) расходы</w:t>
            </w:r>
          </w:p>
        </w:tc>
        <w:tc>
          <w:tcPr>
            <w:tcW w:w="2127" w:type="dxa"/>
            <w:shd w:val="clear" w:color="auto" w:fill="auto"/>
            <w:vAlign w:val="center"/>
          </w:tcPr>
          <w:p w14:paraId="403964B9" w14:textId="77777777" w:rsidR="00FD0C48" w:rsidRPr="00FD0C48" w:rsidRDefault="00FD0C48" w:rsidP="00FD0C48">
            <w:pPr>
              <w:jc w:val="center"/>
            </w:pPr>
            <w:r w:rsidRPr="00FD0C48">
              <w:rPr>
                <w:szCs w:val="20"/>
              </w:rPr>
              <w:t>14 508,05</w:t>
            </w:r>
          </w:p>
        </w:tc>
        <w:tc>
          <w:tcPr>
            <w:tcW w:w="1842" w:type="dxa"/>
            <w:shd w:val="clear" w:color="auto" w:fill="auto"/>
            <w:vAlign w:val="center"/>
          </w:tcPr>
          <w:p w14:paraId="74D9E026" w14:textId="77777777" w:rsidR="00FD0C48" w:rsidRPr="00FD0C48" w:rsidRDefault="00FD0C48" w:rsidP="00FD0C48">
            <w:pPr>
              <w:jc w:val="center"/>
            </w:pPr>
            <w:r w:rsidRPr="00FD0C48">
              <w:rPr>
                <w:szCs w:val="20"/>
              </w:rPr>
              <w:t>13 072,26</w:t>
            </w:r>
          </w:p>
        </w:tc>
        <w:tc>
          <w:tcPr>
            <w:tcW w:w="1560" w:type="dxa"/>
            <w:vAlign w:val="center"/>
          </w:tcPr>
          <w:p w14:paraId="657914ED" w14:textId="77777777" w:rsidR="00FD0C48" w:rsidRPr="00FD0C48" w:rsidRDefault="00FD0C48" w:rsidP="00FD0C48">
            <w:pPr>
              <w:jc w:val="center"/>
            </w:pPr>
            <w:r w:rsidRPr="00FD0C48">
              <w:rPr>
                <w:szCs w:val="20"/>
              </w:rPr>
              <w:t>-1 435,79</w:t>
            </w:r>
          </w:p>
        </w:tc>
      </w:tr>
      <w:tr w:rsidR="00FD0C48" w:rsidRPr="00FD0C48" w14:paraId="4F3BCC9E" w14:textId="77777777" w:rsidTr="00FC2646">
        <w:trPr>
          <w:trHeight w:val="134"/>
        </w:trPr>
        <w:tc>
          <w:tcPr>
            <w:tcW w:w="567" w:type="dxa"/>
            <w:shd w:val="clear" w:color="auto" w:fill="auto"/>
            <w:hideMark/>
          </w:tcPr>
          <w:p w14:paraId="2A6D0BEC" w14:textId="77777777" w:rsidR="00FD0C48" w:rsidRPr="00FD0C48" w:rsidRDefault="00FD0C48" w:rsidP="00FD0C48">
            <w:pPr>
              <w:jc w:val="center"/>
              <w:rPr>
                <w:sz w:val="22"/>
              </w:rPr>
            </w:pPr>
            <w:r w:rsidRPr="00FD0C48">
              <w:rPr>
                <w:sz w:val="22"/>
              </w:rPr>
              <w:t>2</w:t>
            </w:r>
          </w:p>
        </w:tc>
        <w:tc>
          <w:tcPr>
            <w:tcW w:w="4536" w:type="dxa"/>
            <w:shd w:val="clear" w:color="auto" w:fill="auto"/>
            <w:hideMark/>
          </w:tcPr>
          <w:p w14:paraId="346F317B" w14:textId="77777777" w:rsidR="00FD0C48" w:rsidRPr="00FD0C48" w:rsidRDefault="00FD0C48" w:rsidP="00FD0C48">
            <w:pPr>
              <w:rPr>
                <w:sz w:val="22"/>
              </w:rPr>
            </w:pPr>
            <w:r w:rsidRPr="00FD0C48">
              <w:rPr>
                <w:sz w:val="22"/>
              </w:rPr>
              <w:t>Неподконтрольные расходы</w:t>
            </w:r>
          </w:p>
        </w:tc>
        <w:tc>
          <w:tcPr>
            <w:tcW w:w="2127" w:type="dxa"/>
            <w:shd w:val="clear" w:color="auto" w:fill="auto"/>
            <w:vAlign w:val="center"/>
          </w:tcPr>
          <w:p w14:paraId="28C9FFDF" w14:textId="77777777" w:rsidR="00FD0C48" w:rsidRPr="00FD0C48" w:rsidRDefault="00FD0C48" w:rsidP="00FD0C48">
            <w:pPr>
              <w:jc w:val="center"/>
            </w:pPr>
            <w:r w:rsidRPr="00FD0C48">
              <w:rPr>
                <w:szCs w:val="20"/>
              </w:rPr>
              <w:t>4 873,15</w:t>
            </w:r>
          </w:p>
        </w:tc>
        <w:tc>
          <w:tcPr>
            <w:tcW w:w="1842" w:type="dxa"/>
            <w:shd w:val="clear" w:color="auto" w:fill="auto"/>
            <w:vAlign w:val="center"/>
          </w:tcPr>
          <w:p w14:paraId="6869CCB9" w14:textId="77777777" w:rsidR="00FD0C48" w:rsidRPr="00FD0C48" w:rsidRDefault="00FD0C48" w:rsidP="00FD0C48">
            <w:pPr>
              <w:jc w:val="center"/>
            </w:pPr>
            <w:r w:rsidRPr="00FD0C48">
              <w:rPr>
                <w:szCs w:val="20"/>
              </w:rPr>
              <w:t>3 916,90</w:t>
            </w:r>
          </w:p>
        </w:tc>
        <w:tc>
          <w:tcPr>
            <w:tcW w:w="1560" w:type="dxa"/>
            <w:vAlign w:val="center"/>
          </w:tcPr>
          <w:p w14:paraId="3DDFD6AF" w14:textId="77777777" w:rsidR="00FD0C48" w:rsidRPr="00FD0C48" w:rsidRDefault="00FD0C48" w:rsidP="00FD0C48">
            <w:pPr>
              <w:jc w:val="center"/>
            </w:pPr>
            <w:r w:rsidRPr="00FD0C48">
              <w:rPr>
                <w:szCs w:val="20"/>
              </w:rPr>
              <w:t>-956,25</w:t>
            </w:r>
          </w:p>
        </w:tc>
      </w:tr>
      <w:tr w:rsidR="00FD0C48" w:rsidRPr="00FD0C48" w14:paraId="01B291B7" w14:textId="77777777" w:rsidTr="00FC2646">
        <w:trPr>
          <w:trHeight w:val="406"/>
        </w:trPr>
        <w:tc>
          <w:tcPr>
            <w:tcW w:w="567" w:type="dxa"/>
            <w:shd w:val="clear" w:color="auto" w:fill="auto"/>
            <w:hideMark/>
          </w:tcPr>
          <w:p w14:paraId="4425A975" w14:textId="77777777" w:rsidR="00FD0C48" w:rsidRPr="00FD0C48" w:rsidRDefault="00FD0C48" w:rsidP="00FD0C48">
            <w:pPr>
              <w:jc w:val="center"/>
              <w:rPr>
                <w:sz w:val="22"/>
              </w:rPr>
            </w:pPr>
            <w:r w:rsidRPr="00FD0C48">
              <w:rPr>
                <w:sz w:val="22"/>
              </w:rPr>
              <w:lastRenderedPageBreak/>
              <w:t>3</w:t>
            </w:r>
          </w:p>
        </w:tc>
        <w:tc>
          <w:tcPr>
            <w:tcW w:w="4536" w:type="dxa"/>
            <w:shd w:val="clear" w:color="auto" w:fill="auto"/>
            <w:hideMark/>
          </w:tcPr>
          <w:p w14:paraId="73E2C218" w14:textId="77777777" w:rsidR="00FD0C48" w:rsidRPr="00FD0C48" w:rsidRDefault="00FD0C48" w:rsidP="00FD0C48">
            <w:pPr>
              <w:rPr>
                <w:sz w:val="22"/>
              </w:rPr>
            </w:pPr>
            <w:r w:rsidRPr="00FD0C48">
              <w:rPr>
                <w:sz w:val="22"/>
              </w:rPr>
              <w:t>Расходы на приобретение (производство) энергетических ресурсов (топливо), холодной воды и теплоносителя</w:t>
            </w:r>
          </w:p>
        </w:tc>
        <w:tc>
          <w:tcPr>
            <w:tcW w:w="2127" w:type="dxa"/>
            <w:shd w:val="clear" w:color="auto" w:fill="auto"/>
            <w:vAlign w:val="center"/>
          </w:tcPr>
          <w:p w14:paraId="5D3D15B1" w14:textId="77777777" w:rsidR="00FD0C48" w:rsidRPr="00FD0C48" w:rsidRDefault="00FD0C48" w:rsidP="00FD0C48">
            <w:pPr>
              <w:jc w:val="center"/>
            </w:pPr>
            <w:r w:rsidRPr="00FD0C48">
              <w:rPr>
                <w:szCs w:val="20"/>
              </w:rPr>
              <w:t>9 433,79</w:t>
            </w:r>
          </w:p>
        </w:tc>
        <w:tc>
          <w:tcPr>
            <w:tcW w:w="1842" w:type="dxa"/>
            <w:shd w:val="clear" w:color="auto" w:fill="auto"/>
            <w:vAlign w:val="center"/>
          </w:tcPr>
          <w:p w14:paraId="0B7614A0" w14:textId="77777777" w:rsidR="00FD0C48" w:rsidRPr="00FD0C48" w:rsidRDefault="00FD0C48" w:rsidP="00FD0C48">
            <w:pPr>
              <w:jc w:val="center"/>
            </w:pPr>
            <w:r w:rsidRPr="00FD0C48">
              <w:rPr>
                <w:szCs w:val="20"/>
              </w:rPr>
              <w:t>9 433,79</w:t>
            </w:r>
          </w:p>
        </w:tc>
        <w:tc>
          <w:tcPr>
            <w:tcW w:w="1560" w:type="dxa"/>
            <w:vAlign w:val="center"/>
          </w:tcPr>
          <w:p w14:paraId="4C01F220" w14:textId="77777777" w:rsidR="00FD0C48" w:rsidRPr="00FD0C48" w:rsidRDefault="00FD0C48" w:rsidP="00FD0C48">
            <w:pPr>
              <w:jc w:val="center"/>
            </w:pPr>
            <w:r w:rsidRPr="00FD0C48">
              <w:rPr>
                <w:szCs w:val="20"/>
              </w:rPr>
              <w:t>0,00</w:t>
            </w:r>
          </w:p>
        </w:tc>
      </w:tr>
      <w:tr w:rsidR="00FD0C48" w:rsidRPr="00FD0C48" w14:paraId="28996DD4" w14:textId="77777777" w:rsidTr="00FC2646">
        <w:trPr>
          <w:trHeight w:val="134"/>
        </w:trPr>
        <w:tc>
          <w:tcPr>
            <w:tcW w:w="567" w:type="dxa"/>
            <w:shd w:val="clear" w:color="auto" w:fill="auto"/>
            <w:hideMark/>
          </w:tcPr>
          <w:p w14:paraId="3A8CD606" w14:textId="77777777" w:rsidR="00FD0C48" w:rsidRPr="00FD0C48" w:rsidRDefault="00FD0C48" w:rsidP="00FD0C48">
            <w:pPr>
              <w:jc w:val="center"/>
              <w:rPr>
                <w:sz w:val="22"/>
              </w:rPr>
            </w:pPr>
            <w:r w:rsidRPr="00FD0C48">
              <w:rPr>
                <w:sz w:val="22"/>
              </w:rPr>
              <w:t>4</w:t>
            </w:r>
          </w:p>
        </w:tc>
        <w:tc>
          <w:tcPr>
            <w:tcW w:w="4536" w:type="dxa"/>
            <w:shd w:val="clear" w:color="auto" w:fill="auto"/>
            <w:hideMark/>
          </w:tcPr>
          <w:p w14:paraId="47FB7508" w14:textId="77777777" w:rsidR="00FD0C48" w:rsidRPr="00FD0C48" w:rsidRDefault="00FD0C48" w:rsidP="00FD0C48">
            <w:pPr>
              <w:rPr>
                <w:sz w:val="22"/>
              </w:rPr>
            </w:pPr>
            <w:r w:rsidRPr="00FD0C48">
              <w:rPr>
                <w:sz w:val="22"/>
              </w:rPr>
              <w:t>Нормативная прибыль</w:t>
            </w:r>
          </w:p>
        </w:tc>
        <w:tc>
          <w:tcPr>
            <w:tcW w:w="2127" w:type="dxa"/>
            <w:shd w:val="clear" w:color="auto" w:fill="auto"/>
            <w:vAlign w:val="center"/>
          </w:tcPr>
          <w:p w14:paraId="14C57E03" w14:textId="77777777" w:rsidR="00FD0C48" w:rsidRPr="00FD0C48" w:rsidRDefault="00FD0C48" w:rsidP="00FD0C48">
            <w:pPr>
              <w:jc w:val="center"/>
            </w:pPr>
            <w:r w:rsidRPr="00FD0C48">
              <w:t>0,00</w:t>
            </w:r>
          </w:p>
        </w:tc>
        <w:tc>
          <w:tcPr>
            <w:tcW w:w="1842" w:type="dxa"/>
            <w:shd w:val="clear" w:color="auto" w:fill="auto"/>
            <w:vAlign w:val="center"/>
          </w:tcPr>
          <w:p w14:paraId="77800537" w14:textId="77777777" w:rsidR="00FD0C48" w:rsidRPr="00FD0C48" w:rsidRDefault="00FD0C48" w:rsidP="00FD0C48">
            <w:pPr>
              <w:jc w:val="center"/>
            </w:pPr>
            <w:r w:rsidRPr="00FD0C48">
              <w:t>0,00</w:t>
            </w:r>
          </w:p>
        </w:tc>
        <w:tc>
          <w:tcPr>
            <w:tcW w:w="1560" w:type="dxa"/>
            <w:vAlign w:val="center"/>
          </w:tcPr>
          <w:p w14:paraId="0554FDCE" w14:textId="77777777" w:rsidR="00FD0C48" w:rsidRPr="00FD0C48" w:rsidRDefault="00FD0C48" w:rsidP="00FD0C48">
            <w:pPr>
              <w:jc w:val="center"/>
            </w:pPr>
            <w:r w:rsidRPr="00FD0C48">
              <w:t>0,00</w:t>
            </w:r>
          </w:p>
        </w:tc>
      </w:tr>
      <w:tr w:rsidR="00FD0C48" w:rsidRPr="00FD0C48" w14:paraId="1CF9F768" w14:textId="77777777" w:rsidTr="00FC2646">
        <w:trPr>
          <w:trHeight w:val="134"/>
        </w:trPr>
        <w:tc>
          <w:tcPr>
            <w:tcW w:w="567" w:type="dxa"/>
            <w:shd w:val="clear" w:color="auto" w:fill="auto"/>
            <w:hideMark/>
          </w:tcPr>
          <w:p w14:paraId="21171504" w14:textId="77777777" w:rsidR="00FD0C48" w:rsidRPr="00FD0C48" w:rsidRDefault="00FD0C48" w:rsidP="00FD0C48">
            <w:pPr>
              <w:jc w:val="center"/>
              <w:rPr>
                <w:sz w:val="22"/>
              </w:rPr>
            </w:pPr>
            <w:r w:rsidRPr="00FD0C48">
              <w:rPr>
                <w:sz w:val="22"/>
              </w:rPr>
              <w:t>5</w:t>
            </w:r>
          </w:p>
        </w:tc>
        <w:tc>
          <w:tcPr>
            <w:tcW w:w="4536" w:type="dxa"/>
            <w:shd w:val="clear" w:color="auto" w:fill="auto"/>
            <w:hideMark/>
          </w:tcPr>
          <w:p w14:paraId="0D8DFA5F" w14:textId="77777777" w:rsidR="00FD0C48" w:rsidRPr="00FD0C48" w:rsidRDefault="00FD0C48" w:rsidP="00FD0C48">
            <w:pPr>
              <w:rPr>
                <w:sz w:val="22"/>
              </w:rPr>
            </w:pPr>
            <w:r w:rsidRPr="00FD0C48">
              <w:rPr>
                <w:sz w:val="22"/>
              </w:rPr>
              <w:t>Расчетная предпринимательская прибыль</w:t>
            </w:r>
          </w:p>
        </w:tc>
        <w:tc>
          <w:tcPr>
            <w:tcW w:w="2127" w:type="dxa"/>
            <w:shd w:val="clear" w:color="auto" w:fill="auto"/>
            <w:vAlign w:val="center"/>
          </w:tcPr>
          <w:p w14:paraId="1ACABFAB" w14:textId="77777777" w:rsidR="00FD0C48" w:rsidRPr="00FD0C48" w:rsidRDefault="00FD0C48" w:rsidP="00FD0C48">
            <w:pPr>
              <w:jc w:val="center"/>
            </w:pPr>
            <w:r w:rsidRPr="00FD0C48">
              <w:t>0,00</w:t>
            </w:r>
          </w:p>
        </w:tc>
        <w:tc>
          <w:tcPr>
            <w:tcW w:w="1842" w:type="dxa"/>
            <w:shd w:val="clear" w:color="auto" w:fill="auto"/>
            <w:vAlign w:val="center"/>
          </w:tcPr>
          <w:p w14:paraId="6F27BC97" w14:textId="77777777" w:rsidR="00FD0C48" w:rsidRPr="00FD0C48" w:rsidRDefault="00FD0C48" w:rsidP="00FD0C48">
            <w:pPr>
              <w:jc w:val="center"/>
            </w:pPr>
            <w:r w:rsidRPr="00FD0C48">
              <w:t>0,00</w:t>
            </w:r>
          </w:p>
        </w:tc>
        <w:tc>
          <w:tcPr>
            <w:tcW w:w="1560" w:type="dxa"/>
            <w:vAlign w:val="center"/>
          </w:tcPr>
          <w:p w14:paraId="627AD2E8" w14:textId="77777777" w:rsidR="00FD0C48" w:rsidRPr="00FD0C48" w:rsidRDefault="00FD0C48" w:rsidP="00FD0C48">
            <w:pPr>
              <w:jc w:val="center"/>
            </w:pPr>
            <w:r w:rsidRPr="00FD0C48">
              <w:t>0,00</w:t>
            </w:r>
          </w:p>
        </w:tc>
      </w:tr>
      <w:tr w:rsidR="00FD0C48" w:rsidRPr="00FD0C48" w14:paraId="6D7802C8" w14:textId="77777777" w:rsidTr="00FC2646">
        <w:trPr>
          <w:trHeight w:val="191"/>
        </w:trPr>
        <w:tc>
          <w:tcPr>
            <w:tcW w:w="567" w:type="dxa"/>
            <w:shd w:val="clear" w:color="auto" w:fill="auto"/>
            <w:hideMark/>
          </w:tcPr>
          <w:p w14:paraId="3C95248D" w14:textId="77777777" w:rsidR="00FD0C48" w:rsidRPr="00FD0C48" w:rsidRDefault="00FD0C48" w:rsidP="00FD0C48">
            <w:pPr>
              <w:jc w:val="center"/>
              <w:rPr>
                <w:sz w:val="22"/>
              </w:rPr>
            </w:pPr>
            <w:r w:rsidRPr="00FD0C48">
              <w:rPr>
                <w:sz w:val="22"/>
              </w:rPr>
              <w:t>6</w:t>
            </w:r>
          </w:p>
        </w:tc>
        <w:tc>
          <w:tcPr>
            <w:tcW w:w="4536" w:type="dxa"/>
            <w:shd w:val="clear" w:color="auto" w:fill="auto"/>
            <w:hideMark/>
          </w:tcPr>
          <w:p w14:paraId="40A811E9" w14:textId="77777777" w:rsidR="00FD0C48" w:rsidRPr="00FD0C48" w:rsidRDefault="00FD0C48" w:rsidP="00FD0C48">
            <w:pPr>
              <w:rPr>
                <w:sz w:val="16"/>
                <w:szCs w:val="16"/>
              </w:rPr>
            </w:pPr>
            <w:r w:rsidRPr="00FD0C48">
              <w:rPr>
                <w:sz w:val="16"/>
                <w:szCs w:val="16"/>
              </w:rPr>
              <w:t>Результаты деятельности до перехода к регулированию цен (тарифов) на основе долгосрочных параметров регулирования</w:t>
            </w:r>
          </w:p>
        </w:tc>
        <w:tc>
          <w:tcPr>
            <w:tcW w:w="2127" w:type="dxa"/>
            <w:shd w:val="clear" w:color="auto" w:fill="auto"/>
            <w:vAlign w:val="center"/>
          </w:tcPr>
          <w:p w14:paraId="0AC3E593" w14:textId="77777777" w:rsidR="00FD0C48" w:rsidRPr="00FD0C48" w:rsidRDefault="00FD0C48" w:rsidP="00FD0C48">
            <w:pPr>
              <w:jc w:val="center"/>
            </w:pPr>
            <w:r w:rsidRPr="00FD0C48">
              <w:t>0,00</w:t>
            </w:r>
          </w:p>
        </w:tc>
        <w:tc>
          <w:tcPr>
            <w:tcW w:w="1842" w:type="dxa"/>
            <w:shd w:val="clear" w:color="auto" w:fill="auto"/>
            <w:vAlign w:val="center"/>
          </w:tcPr>
          <w:p w14:paraId="184AE849" w14:textId="77777777" w:rsidR="00FD0C48" w:rsidRPr="00FD0C48" w:rsidRDefault="00FD0C48" w:rsidP="00FD0C48">
            <w:pPr>
              <w:jc w:val="center"/>
            </w:pPr>
            <w:r w:rsidRPr="00FD0C48">
              <w:t>0,00</w:t>
            </w:r>
          </w:p>
        </w:tc>
        <w:tc>
          <w:tcPr>
            <w:tcW w:w="1560" w:type="dxa"/>
            <w:vAlign w:val="center"/>
          </w:tcPr>
          <w:p w14:paraId="0CBDEE9F" w14:textId="77777777" w:rsidR="00FD0C48" w:rsidRPr="00FD0C48" w:rsidRDefault="00FD0C48" w:rsidP="00FD0C48">
            <w:pPr>
              <w:jc w:val="center"/>
            </w:pPr>
            <w:r w:rsidRPr="00FD0C48">
              <w:t>0,00</w:t>
            </w:r>
          </w:p>
        </w:tc>
      </w:tr>
      <w:tr w:rsidR="00FD0C48" w:rsidRPr="00FD0C48" w14:paraId="1AFCDEA3" w14:textId="77777777" w:rsidTr="00FC2646">
        <w:trPr>
          <w:trHeight w:val="191"/>
        </w:trPr>
        <w:tc>
          <w:tcPr>
            <w:tcW w:w="567" w:type="dxa"/>
            <w:shd w:val="clear" w:color="auto" w:fill="auto"/>
            <w:hideMark/>
          </w:tcPr>
          <w:p w14:paraId="300F9543" w14:textId="77777777" w:rsidR="00FD0C48" w:rsidRPr="00FD0C48" w:rsidRDefault="00FD0C48" w:rsidP="00FD0C48">
            <w:pPr>
              <w:jc w:val="center"/>
              <w:rPr>
                <w:sz w:val="22"/>
              </w:rPr>
            </w:pPr>
            <w:r w:rsidRPr="00FD0C48">
              <w:rPr>
                <w:sz w:val="22"/>
              </w:rPr>
              <w:t>7</w:t>
            </w:r>
          </w:p>
        </w:tc>
        <w:tc>
          <w:tcPr>
            <w:tcW w:w="4536" w:type="dxa"/>
            <w:shd w:val="clear" w:color="auto" w:fill="auto"/>
            <w:hideMark/>
          </w:tcPr>
          <w:p w14:paraId="60DE06AD" w14:textId="77777777" w:rsidR="00FD0C48" w:rsidRPr="00FD0C48" w:rsidRDefault="00FD0C48" w:rsidP="00FD0C48">
            <w:pPr>
              <w:rPr>
                <w:sz w:val="16"/>
                <w:szCs w:val="16"/>
              </w:rPr>
            </w:pPr>
            <w:r w:rsidRPr="00FD0C48">
              <w:rPr>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127" w:type="dxa"/>
            <w:shd w:val="clear" w:color="auto" w:fill="auto"/>
            <w:vAlign w:val="center"/>
          </w:tcPr>
          <w:p w14:paraId="40B304CC" w14:textId="77777777" w:rsidR="00FD0C48" w:rsidRPr="00FD0C48" w:rsidRDefault="00FD0C48" w:rsidP="00FD0C48">
            <w:pPr>
              <w:jc w:val="center"/>
            </w:pPr>
            <w:r w:rsidRPr="00FD0C48">
              <w:rPr>
                <w:szCs w:val="20"/>
              </w:rPr>
              <w:t>5 300,00</w:t>
            </w:r>
          </w:p>
        </w:tc>
        <w:tc>
          <w:tcPr>
            <w:tcW w:w="1842" w:type="dxa"/>
            <w:shd w:val="clear" w:color="auto" w:fill="auto"/>
            <w:vAlign w:val="center"/>
          </w:tcPr>
          <w:p w14:paraId="2ECBD9CE" w14:textId="77777777" w:rsidR="00FD0C48" w:rsidRPr="00FD0C48" w:rsidRDefault="00FD0C48" w:rsidP="00FD0C48">
            <w:pPr>
              <w:jc w:val="center"/>
            </w:pPr>
            <w:r w:rsidRPr="00FD0C48">
              <w:rPr>
                <w:szCs w:val="20"/>
              </w:rPr>
              <w:t>5 153,51</w:t>
            </w:r>
          </w:p>
        </w:tc>
        <w:tc>
          <w:tcPr>
            <w:tcW w:w="1560" w:type="dxa"/>
            <w:vAlign w:val="center"/>
          </w:tcPr>
          <w:p w14:paraId="5D6F898D" w14:textId="77777777" w:rsidR="00FD0C48" w:rsidRPr="00FD0C48" w:rsidRDefault="00FD0C48" w:rsidP="00FD0C48">
            <w:pPr>
              <w:jc w:val="center"/>
            </w:pPr>
            <w:r w:rsidRPr="00FD0C48">
              <w:rPr>
                <w:szCs w:val="20"/>
              </w:rPr>
              <w:t>-146,49</w:t>
            </w:r>
          </w:p>
        </w:tc>
      </w:tr>
      <w:tr w:rsidR="00FD0C48" w:rsidRPr="00FD0C48" w14:paraId="4D83C2EB" w14:textId="77777777" w:rsidTr="00FC2646">
        <w:trPr>
          <w:trHeight w:val="191"/>
        </w:trPr>
        <w:tc>
          <w:tcPr>
            <w:tcW w:w="567" w:type="dxa"/>
            <w:shd w:val="clear" w:color="auto" w:fill="auto"/>
            <w:hideMark/>
          </w:tcPr>
          <w:p w14:paraId="71F5C2B7" w14:textId="77777777" w:rsidR="00FD0C48" w:rsidRPr="00FD0C48" w:rsidRDefault="00FD0C48" w:rsidP="00FD0C48">
            <w:pPr>
              <w:jc w:val="center"/>
              <w:rPr>
                <w:sz w:val="22"/>
              </w:rPr>
            </w:pPr>
            <w:r w:rsidRPr="00FD0C48">
              <w:rPr>
                <w:sz w:val="22"/>
              </w:rPr>
              <w:t>8</w:t>
            </w:r>
          </w:p>
        </w:tc>
        <w:tc>
          <w:tcPr>
            <w:tcW w:w="4536" w:type="dxa"/>
            <w:shd w:val="clear" w:color="auto" w:fill="auto"/>
            <w:hideMark/>
          </w:tcPr>
          <w:p w14:paraId="7C3BECD3" w14:textId="77777777" w:rsidR="00FD0C48" w:rsidRPr="00FD0C48" w:rsidRDefault="00FD0C48" w:rsidP="00FD0C48">
            <w:pPr>
              <w:rPr>
                <w:sz w:val="16"/>
                <w:szCs w:val="16"/>
              </w:rPr>
            </w:pPr>
            <w:r w:rsidRPr="00FD0C48">
              <w:rPr>
                <w:sz w:val="16"/>
                <w:szCs w:val="16"/>
              </w:rPr>
              <w:t>Корректировка с учетом надежности и качества реализуемых товаров (оказываемых услуг), подлежащая учету в НВВ</w:t>
            </w:r>
          </w:p>
        </w:tc>
        <w:tc>
          <w:tcPr>
            <w:tcW w:w="2127" w:type="dxa"/>
            <w:shd w:val="clear" w:color="auto" w:fill="auto"/>
            <w:vAlign w:val="center"/>
          </w:tcPr>
          <w:p w14:paraId="21F94EB8" w14:textId="77777777" w:rsidR="00FD0C48" w:rsidRPr="00FD0C48" w:rsidRDefault="00FD0C48" w:rsidP="00FD0C48">
            <w:pPr>
              <w:jc w:val="center"/>
              <w:rPr>
                <w:szCs w:val="20"/>
              </w:rPr>
            </w:pPr>
            <w:r w:rsidRPr="00FD0C48">
              <w:rPr>
                <w:szCs w:val="20"/>
              </w:rPr>
              <w:t>0,00</w:t>
            </w:r>
          </w:p>
        </w:tc>
        <w:tc>
          <w:tcPr>
            <w:tcW w:w="1842" w:type="dxa"/>
            <w:shd w:val="clear" w:color="auto" w:fill="auto"/>
            <w:vAlign w:val="center"/>
          </w:tcPr>
          <w:p w14:paraId="744DAA41" w14:textId="77777777" w:rsidR="00FD0C48" w:rsidRPr="00FD0C48" w:rsidRDefault="00FD0C48" w:rsidP="00FD0C48">
            <w:pPr>
              <w:jc w:val="center"/>
              <w:rPr>
                <w:szCs w:val="20"/>
              </w:rPr>
            </w:pPr>
            <w:r w:rsidRPr="00FD0C48">
              <w:rPr>
                <w:szCs w:val="20"/>
              </w:rPr>
              <w:t>0,00</w:t>
            </w:r>
          </w:p>
        </w:tc>
        <w:tc>
          <w:tcPr>
            <w:tcW w:w="1560" w:type="dxa"/>
            <w:vAlign w:val="center"/>
          </w:tcPr>
          <w:p w14:paraId="62896F68" w14:textId="77777777" w:rsidR="00FD0C48" w:rsidRPr="00FD0C48" w:rsidRDefault="00FD0C48" w:rsidP="00FD0C48">
            <w:pPr>
              <w:jc w:val="center"/>
              <w:rPr>
                <w:szCs w:val="20"/>
              </w:rPr>
            </w:pPr>
            <w:r w:rsidRPr="00FD0C48">
              <w:rPr>
                <w:szCs w:val="20"/>
              </w:rPr>
              <w:t>0,00</w:t>
            </w:r>
          </w:p>
        </w:tc>
      </w:tr>
      <w:tr w:rsidR="00FD0C48" w:rsidRPr="00FD0C48" w14:paraId="0C32B2B1" w14:textId="77777777" w:rsidTr="00FC2646">
        <w:trPr>
          <w:trHeight w:val="191"/>
        </w:trPr>
        <w:tc>
          <w:tcPr>
            <w:tcW w:w="567" w:type="dxa"/>
            <w:shd w:val="clear" w:color="auto" w:fill="auto"/>
            <w:hideMark/>
          </w:tcPr>
          <w:p w14:paraId="52D99EEA" w14:textId="77777777" w:rsidR="00FD0C48" w:rsidRPr="00FD0C48" w:rsidRDefault="00FD0C48" w:rsidP="00FD0C48">
            <w:pPr>
              <w:jc w:val="center"/>
              <w:rPr>
                <w:sz w:val="22"/>
              </w:rPr>
            </w:pPr>
            <w:r w:rsidRPr="00FD0C48">
              <w:rPr>
                <w:sz w:val="22"/>
              </w:rPr>
              <w:t>9</w:t>
            </w:r>
          </w:p>
        </w:tc>
        <w:tc>
          <w:tcPr>
            <w:tcW w:w="4536" w:type="dxa"/>
            <w:shd w:val="clear" w:color="auto" w:fill="auto"/>
            <w:hideMark/>
          </w:tcPr>
          <w:p w14:paraId="01B26648" w14:textId="77777777" w:rsidR="00FD0C48" w:rsidRPr="00FD0C48" w:rsidRDefault="00FD0C48" w:rsidP="00FD0C48">
            <w:pPr>
              <w:rPr>
                <w:sz w:val="16"/>
                <w:szCs w:val="16"/>
              </w:rPr>
            </w:pPr>
            <w:r w:rsidRPr="00FD0C48">
              <w:rPr>
                <w:sz w:val="16"/>
                <w:szCs w:val="16"/>
              </w:rPr>
              <w:t>Корректировка НВВ в связи с изменением (неисполнением) инвестиционной программы</w:t>
            </w:r>
          </w:p>
        </w:tc>
        <w:tc>
          <w:tcPr>
            <w:tcW w:w="2127" w:type="dxa"/>
            <w:shd w:val="clear" w:color="auto" w:fill="auto"/>
            <w:vAlign w:val="center"/>
          </w:tcPr>
          <w:p w14:paraId="340A8185" w14:textId="77777777" w:rsidR="00FD0C48" w:rsidRPr="00FD0C48" w:rsidRDefault="00FD0C48" w:rsidP="00FD0C48">
            <w:pPr>
              <w:jc w:val="center"/>
            </w:pPr>
            <w:r w:rsidRPr="00FD0C48">
              <w:t>0,00</w:t>
            </w:r>
          </w:p>
        </w:tc>
        <w:tc>
          <w:tcPr>
            <w:tcW w:w="1842" w:type="dxa"/>
            <w:shd w:val="clear" w:color="auto" w:fill="auto"/>
            <w:vAlign w:val="center"/>
          </w:tcPr>
          <w:p w14:paraId="121788FD" w14:textId="77777777" w:rsidR="00FD0C48" w:rsidRPr="00FD0C48" w:rsidRDefault="00FD0C48" w:rsidP="00FD0C48">
            <w:pPr>
              <w:jc w:val="center"/>
              <w:rPr>
                <w:szCs w:val="20"/>
              </w:rPr>
            </w:pPr>
            <w:r w:rsidRPr="00FD0C48">
              <w:rPr>
                <w:szCs w:val="20"/>
              </w:rPr>
              <w:t>0,00</w:t>
            </w:r>
          </w:p>
        </w:tc>
        <w:tc>
          <w:tcPr>
            <w:tcW w:w="1560" w:type="dxa"/>
            <w:vAlign w:val="center"/>
          </w:tcPr>
          <w:p w14:paraId="2BEF08D6" w14:textId="77777777" w:rsidR="00FD0C48" w:rsidRPr="00FD0C48" w:rsidRDefault="00FD0C48" w:rsidP="00FD0C48">
            <w:pPr>
              <w:jc w:val="center"/>
              <w:rPr>
                <w:szCs w:val="20"/>
              </w:rPr>
            </w:pPr>
            <w:r w:rsidRPr="00FD0C48">
              <w:rPr>
                <w:szCs w:val="20"/>
              </w:rPr>
              <w:t>0,00</w:t>
            </w:r>
          </w:p>
        </w:tc>
      </w:tr>
      <w:tr w:rsidR="00FD0C48" w:rsidRPr="00FD0C48" w14:paraId="40864C60" w14:textId="77777777" w:rsidTr="00FC2646">
        <w:trPr>
          <w:trHeight w:val="649"/>
        </w:trPr>
        <w:tc>
          <w:tcPr>
            <w:tcW w:w="567" w:type="dxa"/>
            <w:shd w:val="clear" w:color="auto" w:fill="auto"/>
            <w:hideMark/>
          </w:tcPr>
          <w:p w14:paraId="0FFDE594" w14:textId="77777777" w:rsidR="00FD0C48" w:rsidRPr="00FD0C48" w:rsidRDefault="00FD0C48" w:rsidP="00FD0C48">
            <w:pPr>
              <w:jc w:val="center"/>
              <w:rPr>
                <w:sz w:val="22"/>
              </w:rPr>
            </w:pPr>
            <w:r w:rsidRPr="00FD0C48">
              <w:rPr>
                <w:sz w:val="22"/>
              </w:rPr>
              <w:t>10</w:t>
            </w:r>
          </w:p>
        </w:tc>
        <w:tc>
          <w:tcPr>
            <w:tcW w:w="4536" w:type="dxa"/>
            <w:shd w:val="clear" w:color="auto" w:fill="auto"/>
            <w:hideMark/>
          </w:tcPr>
          <w:p w14:paraId="1A5D17DD" w14:textId="77777777" w:rsidR="00FD0C48" w:rsidRPr="00FD0C48" w:rsidRDefault="00FD0C48" w:rsidP="00FD0C48">
            <w:pPr>
              <w:rPr>
                <w:sz w:val="16"/>
                <w:szCs w:val="16"/>
              </w:rPr>
            </w:pPr>
            <w:r w:rsidRPr="00FD0C48">
              <w:rPr>
                <w:sz w:val="16"/>
                <w:szCs w:val="16"/>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2127" w:type="dxa"/>
            <w:shd w:val="clear" w:color="auto" w:fill="auto"/>
            <w:vAlign w:val="center"/>
          </w:tcPr>
          <w:p w14:paraId="00693C80" w14:textId="77777777" w:rsidR="00FD0C48" w:rsidRPr="00FD0C48" w:rsidRDefault="00FD0C48" w:rsidP="00FD0C48">
            <w:pPr>
              <w:jc w:val="center"/>
              <w:rPr>
                <w:szCs w:val="20"/>
              </w:rPr>
            </w:pPr>
            <w:r w:rsidRPr="00FD0C48">
              <w:rPr>
                <w:szCs w:val="20"/>
              </w:rPr>
              <w:t>0,00</w:t>
            </w:r>
          </w:p>
        </w:tc>
        <w:tc>
          <w:tcPr>
            <w:tcW w:w="1842" w:type="dxa"/>
            <w:shd w:val="clear" w:color="auto" w:fill="auto"/>
            <w:vAlign w:val="center"/>
          </w:tcPr>
          <w:p w14:paraId="6042AB5A" w14:textId="77777777" w:rsidR="00FD0C48" w:rsidRPr="00FD0C48" w:rsidRDefault="00FD0C48" w:rsidP="00FD0C48">
            <w:pPr>
              <w:jc w:val="center"/>
              <w:rPr>
                <w:szCs w:val="20"/>
              </w:rPr>
            </w:pPr>
            <w:r w:rsidRPr="00FD0C48">
              <w:rPr>
                <w:szCs w:val="20"/>
              </w:rPr>
              <w:t>0,00</w:t>
            </w:r>
          </w:p>
        </w:tc>
        <w:tc>
          <w:tcPr>
            <w:tcW w:w="1560" w:type="dxa"/>
            <w:vAlign w:val="center"/>
          </w:tcPr>
          <w:p w14:paraId="78B48604" w14:textId="77777777" w:rsidR="00FD0C48" w:rsidRPr="00FD0C48" w:rsidRDefault="00FD0C48" w:rsidP="00FD0C48">
            <w:pPr>
              <w:jc w:val="center"/>
              <w:rPr>
                <w:szCs w:val="20"/>
              </w:rPr>
            </w:pPr>
            <w:r w:rsidRPr="00FD0C48">
              <w:rPr>
                <w:szCs w:val="20"/>
              </w:rPr>
              <w:t>0,00</w:t>
            </w:r>
          </w:p>
        </w:tc>
      </w:tr>
      <w:tr w:rsidR="00FD0C48" w:rsidRPr="00FD0C48" w14:paraId="0EF0F79B" w14:textId="77777777" w:rsidTr="00FC2646">
        <w:trPr>
          <w:trHeight w:val="138"/>
        </w:trPr>
        <w:tc>
          <w:tcPr>
            <w:tcW w:w="567" w:type="dxa"/>
            <w:shd w:val="clear" w:color="auto" w:fill="auto"/>
            <w:hideMark/>
          </w:tcPr>
          <w:p w14:paraId="7B2CE1B4" w14:textId="77777777" w:rsidR="00FD0C48" w:rsidRPr="00FD0C48" w:rsidRDefault="00FD0C48" w:rsidP="00FD0C48">
            <w:pPr>
              <w:jc w:val="center"/>
              <w:rPr>
                <w:sz w:val="22"/>
              </w:rPr>
            </w:pPr>
            <w:r w:rsidRPr="00FD0C48">
              <w:rPr>
                <w:sz w:val="22"/>
              </w:rPr>
              <w:t>11</w:t>
            </w:r>
          </w:p>
        </w:tc>
        <w:tc>
          <w:tcPr>
            <w:tcW w:w="4536" w:type="dxa"/>
            <w:shd w:val="clear" w:color="auto" w:fill="auto"/>
            <w:hideMark/>
          </w:tcPr>
          <w:p w14:paraId="03DBA6A3" w14:textId="77777777" w:rsidR="00FD0C48" w:rsidRPr="00FD0C48" w:rsidRDefault="00FD0C48" w:rsidP="00FD0C48">
            <w:pPr>
              <w:rPr>
                <w:sz w:val="22"/>
              </w:rPr>
            </w:pPr>
            <w:r w:rsidRPr="00FD0C48">
              <w:rPr>
                <w:sz w:val="22"/>
              </w:rPr>
              <w:t xml:space="preserve">Необходимая валовая выручка </w:t>
            </w:r>
          </w:p>
        </w:tc>
        <w:tc>
          <w:tcPr>
            <w:tcW w:w="2127" w:type="dxa"/>
            <w:shd w:val="clear" w:color="auto" w:fill="auto"/>
            <w:vAlign w:val="center"/>
          </w:tcPr>
          <w:p w14:paraId="1C947297" w14:textId="77777777" w:rsidR="00FD0C48" w:rsidRPr="00FD0C48" w:rsidRDefault="00FD0C48" w:rsidP="00FD0C48">
            <w:pPr>
              <w:jc w:val="center"/>
              <w:rPr>
                <w:sz w:val="28"/>
                <w:szCs w:val="28"/>
              </w:rPr>
            </w:pPr>
            <w:r w:rsidRPr="00FD0C48">
              <w:rPr>
                <w:szCs w:val="20"/>
              </w:rPr>
              <w:t>34 114,99</w:t>
            </w:r>
          </w:p>
        </w:tc>
        <w:tc>
          <w:tcPr>
            <w:tcW w:w="1842" w:type="dxa"/>
            <w:shd w:val="clear" w:color="auto" w:fill="auto"/>
            <w:vAlign w:val="center"/>
          </w:tcPr>
          <w:p w14:paraId="05FCC740" w14:textId="77777777" w:rsidR="00FD0C48" w:rsidRPr="00FD0C48" w:rsidRDefault="00FD0C48" w:rsidP="00FD0C48">
            <w:pPr>
              <w:jc w:val="center"/>
              <w:rPr>
                <w:sz w:val="28"/>
                <w:szCs w:val="28"/>
              </w:rPr>
            </w:pPr>
            <w:r w:rsidRPr="00FD0C48">
              <w:rPr>
                <w:szCs w:val="20"/>
              </w:rPr>
              <w:t>31 576,46</w:t>
            </w:r>
          </w:p>
        </w:tc>
        <w:tc>
          <w:tcPr>
            <w:tcW w:w="1560" w:type="dxa"/>
            <w:vAlign w:val="center"/>
          </w:tcPr>
          <w:p w14:paraId="4D74A529" w14:textId="77777777" w:rsidR="00FD0C48" w:rsidRPr="00FD0C48" w:rsidRDefault="00FD0C48" w:rsidP="00FD0C48">
            <w:pPr>
              <w:jc w:val="center"/>
              <w:rPr>
                <w:sz w:val="28"/>
                <w:szCs w:val="28"/>
              </w:rPr>
            </w:pPr>
            <w:r w:rsidRPr="00FD0C48">
              <w:rPr>
                <w:szCs w:val="20"/>
              </w:rPr>
              <w:t>-2 538,53</w:t>
            </w:r>
          </w:p>
        </w:tc>
      </w:tr>
    </w:tbl>
    <w:p w14:paraId="4D57A364" w14:textId="77777777" w:rsidR="00FD0C48" w:rsidRPr="00FD0C48" w:rsidRDefault="00FD0C48" w:rsidP="00FD0C48">
      <w:pPr>
        <w:tabs>
          <w:tab w:val="left" w:pos="1890"/>
        </w:tabs>
        <w:ind w:firstLine="720"/>
        <w:jc w:val="both"/>
        <w:rPr>
          <w:szCs w:val="20"/>
        </w:rPr>
      </w:pPr>
    </w:p>
    <w:p w14:paraId="36240201" w14:textId="77777777" w:rsidR="00FD0C48" w:rsidRPr="00FD0C48" w:rsidRDefault="00FD0C48" w:rsidP="00FD0C48">
      <w:pPr>
        <w:tabs>
          <w:tab w:val="left" w:pos="1134"/>
        </w:tabs>
        <w:snapToGrid w:val="0"/>
        <w:ind w:firstLine="709"/>
        <w:jc w:val="both"/>
        <w:rPr>
          <w:sz w:val="28"/>
          <w:szCs w:val="28"/>
        </w:rPr>
      </w:pPr>
      <w:r w:rsidRPr="00FD0C48">
        <w:rPr>
          <w:sz w:val="28"/>
          <w:szCs w:val="28"/>
        </w:rPr>
        <w:t>Общая величина НВВ на 2024 год должна составить 31 576,46 тыс. руб., в том числе на потребительском рынке 31 576,46 тыс. руб.</w:t>
      </w:r>
    </w:p>
    <w:p w14:paraId="1E6DAF91" w14:textId="77777777" w:rsidR="00FD0C48" w:rsidRPr="00FD0C48" w:rsidRDefault="00FD0C48" w:rsidP="00FD0C48">
      <w:pPr>
        <w:snapToGrid w:val="0"/>
        <w:ind w:firstLine="709"/>
        <w:jc w:val="both"/>
        <w:rPr>
          <w:sz w:val="28"/>
          <w:szCs w:val="28"/>
        </w:rPr>
      </w:pPr>
      <w:r w:rsidRPr="00FD0C48">
        <w:rPr>
          <w:sz w:val="28"/>
          <w:szCs w:val="28"/>
        </w:rPr>
        <w:t>Сумма корректировки НВВ на 2024 год, относительно предложений предприятия в сторону снижения составила 2 538,53 тыс. руб., в том числе на потребительском рынке 2 538,53 тыс. руб.</w:t>
      </w:r>
    </w:p>
    <w:p w14:paraId="70F500ED" w14:textId="77777777" w:rsidR="00FD0C48" w:rsidRPr="00FD0C48" w:rsidRDefault="00FD0C48" w:rsidP="00FD0C48">
      <w:pPr>
        <w:rPr>
          <w:sz w:val="28"/>
          <w:szCs w:val="28"/>
        </w:rPr>
      </w:pPr>
    </w:p>
    <w:p w14:paraId="0231673B" w14:textId="77777777" w:rsidR="00FD0C48" w:rsidRPr="00FD0C48" w:rsidRDefault="00FD0C48" w:rsidP="00FD0C48">
      <w:pPr>
        <w:keepNext/>
        <w:tabs>
          <w:tab w:val="left" w:pos="567"/>
        </w:tabs>
        <w:jc w:val="center"/>
        <w:outlineLvl w:val="0"/>
        <w:rPr>
          <w:b/>
          <w:sz w:val="32"/>
          <w:szCs w:val="20"/>
          <w:lang w:eastAsia="x-none"/>
        </w:rPr>
      </w:pPr>
      <w:r w:rsidRPr="00FD0C48">
        <w:rPr>
          <w:b/>
          <w:sz w:val="32"/>
          <w:szCs w:val="20"/>
          <w:lang w:eastAsia="x-none"/>
        </w:rPr>
        <w:t>10.</w:t>
      </w:r>
      <w:r w:rsidRPr="00FD0C48">
        <w:rPr>
          <w:b/>
          <w:szCs w:val="20"/>
          <w:lang w:val="x-none" w:eastAsia="x-none"/>
        </w:rPr>
        <w:t xml:space="preserve"> </w:t>
      </w:r>
      <w:r w:rsidRPr="00FD0C48">
        <w:rPr>
          <w:b/>
          <w:sz w:val="32"/>
          <w:szCs w:val="20"/>
          <w:lang w:eastAsia="x-none"/>
        </w:rPr>
        <w:t>Тарифы на тепловую энергию на 2024 год на основании необходимой валовой выручки</w:t>
      </w:r>
    </w:p>
    <w:p w14:paraId="3C5201E6" w14:textId="77777777" w:rsidR="00FD0C48" w:rsidRPr="00FD0C48" w:rsidRDefault="00FD0C48" w:rsidP="00FD0C48">
      <w:pPr>
        <w:rPr>
          <w:sz w:val="28"/>
          <w:szCs w:val="28"/>
        </w:rPr>
      </w:pPr>
    </w:p>
    <w:p w14:paraId="311FA8A1" w14:textId="77777777" w:rsidR="00FD0C48" w:rsidRPr="00FD0C48" w:rsidRDefault="00FD0C48" w:rsidP="00FD0C48">
      <w:pPr>
        <w:tabs>
          <w:tab w:val="left" w:pos="1134"/>
        </w:tabs>
        <w:ind w:firstLine="709"/>
        <w:jc w:val="both"/>
        <w:rPr>
          <w:sz w:val="28"/>
          <w:szCs w:val="28"/>
        </w:rPr>
      </w:pPr>
      <w:r w:rsidRPr="00FD0C48">
        <w:rPr>
          <w:sz w:val="28"/>
          <w:szCs w:val="28"/>
        </w:rPr>
        <w:tab/>
      </w:r>
      <w:bookmarkStart w:id="75" w:name="_Hlk25863238"/>
      <w:r w:rsidRPr="00FD0C48">
        <w:rPr>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2694EB54" w14:textId="77777777" w:rsidR="00FD0C48" w:rsidRPr="00FD0C48" w:rsidRDefault="00FD0C48" w:rsidP="00FD0C48">
      <w:pPr>
        <w:tabs>
          <w:tab w:val="left" w:pos="1134"/>
        </w:tabs>
        <w:ind w:firstLine="709"/>
        <w:jc w:val="both"/>
        <w:rPr>
          <w:sz w:val="28"/>
          <w:szCs w:val="28"/>
        </w:rPr>
      </w:pPr>
      <w:r w:rsidRPr="00FD0C48">
        <w:rPr>
          <w:sz w:val="28"/>
          <w:szCs w:val="28"/>
        </w:rPr>
        <w:t>Руководствуясь соблюдением баланса экономических интересов теплоснабжающих организаций и интересов потребителей, эксперты предлагают не учитывать в необходимой валовой выручке предприятия на потребительском рынке на 2024 год 2 998,98 тыс. руб., а учесть данные расходы в НВВ предприятия в следующих периодах регулирования. Таким образом, размер НВВ составит 31 576,46 – 3 023,38 = 28 553,08 тыс. руб.</w:t>
      </w:r>
    </w:p>
    <w:p w14:paraId="3A14A9E4" w14:textId="77777777" w:rsidR="00FD0C48" w:rsidRPr="00FD0C48" w:rsidRDefault="00FD0C48" w:rsidP="00FD0C48">
      <w:pPr>
        <w:tabs>
          <w:tab w:val="left" w:pos="1134"/>
        </w:tabs>
        <w:ind w:firstLine="709"/>
        <w:jc w:val="both"/>
        <w:rPr>
          <w:sz w:val="28"/>
          <w:szCs w:val="28"/>
        </w:rPr>
      </w:pPr>
      <w:r w:rsidRPr="00FD0C48">
        <w:rPr>
          <w:sz w:val="28"/>
          <w:szCs w:val="28"/>
        </w:rPr>
        <w:t>На основании необходимой валовой выручки в размере 28 553,08 тыс. руб. и полезного отпуска на потребительский рынок 6 693,74 Гкал, эксперты рассчитали тарифы на тепловую энергию для ООО «Велес» на 2024 год (представлены в таблице 13).</w:t>
      </w:r>
    </w:p>
    <w:p w14:paraId="45C66865" w14:textId="77777777" w:rsidR="00FD0C48" w:rsidRPr="00FD0C48" w:rsidRDefault="00FD0C48" w:rsidP="00FD0C48">
      <w:pPr>
        <w:tabs>
          <w:tab w:val="left" w:pos="1134"/>
        </w:tabs>
        <w:jc w:val="both"/>
        <w:rPr>
          <w:sz w:val="28"/>
          <w:szCs w:val="28"/>
        </w:rPr>
      </w:pPr>
    </w:p>
    <w:p w14:paraId="679FB8FD" w14:textId="77777777" w:rsidR="00FD0C48" w:rsidRPr="00FD0C48" w:rsidRDefault="00FD0C48" w:rsidP="00FD0C48">
      <w:pPr>
        <w:jc w:val="right"/>
        <w:rPr>
          <w:sz w:val="28"/>
          <w:szCs w:val="28"/>
          <w:lang w:eastAsia="en-US"/>
        </w:rPr>
      </w:pPr>
      <w:r w:rsidRPr="00FD0C48">
        <w:rPr>
          <w:sz w:val="28"/>
          <w:szCs w:val="28"/>
          <w:lang w:eastAsia="en-US"/>
        </w:rPr>
        <w:lastRenderedPageBreak/>
        <w:t>Таблица 13</w:t>
      </w:r>
    </w:p>
    <w:p w14:paraId="7588BAFE" w14:textId="77777777" w:rsidR="00FD0C48" w:rsidRPr="00FD0C48" w:rsidRDefault="00FD0C48" w:rsidP="00FD0C48">
      <w:pPr>
        <w:spacing w:line="276" w:lineRule="auto"/>
        <w:jc w:val="center"/>
        <w:rPr>
          <w:sz w:val="28"/>
          <w:szCs w:val="28"/>
          <w:lang w:eastAsia="en-US"/>
        </w:rPr>
      </w:pPr>
      <w:r w:rsidRPr="00FD0C48">
        <w:rPr>
          <w:sz w:val="28"/>
          <w:szCs w:val="28"/>
          <w:lang w:eastAsia="en-US"/>
        </w:rPr>
        <w:t xml:space="preserve">Тарифы на тепловую энергию ООО «Велес» </w:t>
      </w:r>
      <w:r w:rsidRPr="00FD0C48">
        <w:rPr>
          <w:sz w:val="28"/>
          <w:szCs w:val="28"/>
          <w:lang w:eastAsia="en-US"/>
        </w:rPr>
        <w:br/>
        <w:t>на 2024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FD0C48" w:rsidRPr="00FD0C48" w14:paraId="0D9471F2" w14:textId="77777777" w:rsidTr="00FC2646">
        <w:trPr>
          <w:trHeight w:val="730"/>
          <w:tblHeader/>
          <w:jc w:val="center"/>
        </w:trPr>
        <w:tc>
          <w:tcPr>
            <w:tcW w:w="1068" w:type="dxa"/>
            <w:tcBorders>
              <w:top w:val="single" w:sz="4" w:space="0" w:color="auto"/>
            </w:tcBorders>
            <w:shd w:val="clear" w:color="auto" w:fill="auto"/>
            <w:vAlign w:val="center"/>
          </w:tcPr>
          <w:p w14:paraId="197A907F" w14:textId="77777777" w:rsidR="00FD0C48" w:rsidRPr="00FD0C48" w:rsidRDefault="00FD0C48" w:rsidP="00FD0C48">
            <w:pPr>
              <w:jc w:val="center"/>
              <w:rPr>
                <w:szCs w:val="20"/>
              </w:rPr>
            </w:pPr>
            <w:bookmarkStart w:id="76" w:name="_Hlk149314278"/>
            <w:r w:rsidRPr="00FD0C48">
              <w:rPr>
                <w:szCs w:val="20"/>
              </w:rPr>
              <w:t>№ п/п</w:t>
            </w:r>
          </w:p>
        </w:tc>
        <w:tc>
          <w:tcPr>
            <w:tcW w:w="6324" w:type="dxa"/>
            <w:tcBorders>
              <w:top w:val="single" w:sz="4" w:space="0" w:color="auto"/>
            </w:tcBorders>
            <w:shd w:val="clear" w:color="auto" w:fill="auto"/>
            <w:vAlign w:val="center"/>
          </w:tcPr>
          <w:p w14:paraId="0E06131C" w14:textId="77777777" w:rsidR="00FD0C48" w:rsidRPr="00FD0C48" w:rsidRDefault="00FD0C48" w:rsidP="00FD0C48">
            <w:pPr>
              <w:jc w:val="center"/>
              <w:rPr>
                <w:szCs w:val="20"/>
              </w:rPr>
            </w:pPr>
            <w:r w:rsidRPr="00FD0C48">
              <w:rPr>
                <w:szCs w:val="20"/>
              </w:rPr>
              <w:t>Наименование расхода</w:t>
            </w:r>
          </w:p>
        </w:tc>
        <w:tc>
          <w:tcPr>
            <w:tcW w:w="2390" w:type="dxa"/>
            <w:tcBorders>
              <w:top w:val="single" w:sz="4" w:space="0" w:color="auto"/>
            </w:tcBorders>
            <w:shd w:val="clear" w:color="auto" w:fill="auto"/>
            <w:vAlign w:val="center"/>
          </w:tcPr>
          <w:p w14:paraId="1A17CAC7" w14:textId="77777777" w:rsidR="00FD0C48" w:rsidRPr="00FD0C48" w:rsidRDefault="00FD0C48" w:rsidP="00FD0C48">
            <w:pPr>
              <w:jc w:val="center"/>
              <w:rPr>
                <w:szCs w:val="20"/>
              </w:rPr>
            </w:pPr>
            <w:r w:rsidRPr="00FD0C48">
              <w:rPr>
                <w:szCs w:val="20"/>
              </w:rPr>
              <w:t xml:space="preserve">Предложения экспертов на </w:t>
            </w:r>
          </w:p>
          <w:p w14:paraId="1DCAF136" w14:textId="77777777" w:rsidR="00FD0C48" w:rsidRPr="00FD0C48" w:rsidRDefault="00FD0C48" w:rsidP="00FD0C48">
            <w:pPr>
              <w:jc w:val="center"/>
              <w:rPr>
                <w:szCs w:val="20"/>
              </w:rPr>
            </w:pPr>
            <w:r w:rsidRPr="00FD0C48">
              <w:rPr>
                <w:szCs w:val="20"/>
              </w:rPr>
              <w:t>2024 год</w:t>
            </w:r>
          </w:p>
        </w:tc>
      </w:tr>
      <w:tr w:rsidR="00FD0C48" w:rsidRPr="00FD0C48" w14:paraId="23A42099" w14:textId="77777777" w:rsidTr="00FC2646">
        <w:trPr>
          <w:trHeight w:val="360"/>
          <w:jc w:val="center"/>
        </w:trPr>
        <w:tc>
          <w:tcPr>
            <w:tcW w:w="1068" w:type="dxa"/>
            <w:shd w:val="clear" w:color="auto" w:fill="auto"/>
            <w:vAlign w:val="center"/>
          </w:tcPr>
          <w:p w14:paraId="12E415C7" w14:textId="77777777" w:rsidR="00FD0C48" w:rsidRPr="00FD0C48" w:rsidRDefault="00FD0C48" w:rsidP="00FD0C48">
            <w:pPr>
              <w:jc w:val="center"/>
              <w:rPr>
                <w:szCs w:val="20"/>
              </w:rPr>
            </w:pPr>
            <w:r w:rsidRPr="00FD0C48">
              <w:rPr>
                <w:szCs w:val="20"/>
              </w:rPr>
              <w:t>1</w:t>
            </w:r>
          </w:p>
        </w:tc>
        <w:tc>
          <w:tcPr>
            <w:tcW w:w="6324" w:type="dxa"/>
            <w:shd w:val="clear" w:color="auto" w:fill="auto"/>
            <w:vAlign w:val="center"/>
          </w:tcPr>
          <w:p w14:paraId="532423FF" w14:textId="77777777" w:rsidR="00FD0C48" w:rsidRPr="00FD0C48" w:rsidRDefault="00FD0C48" w:rsidP="00FD0C48">
            <w:pPr>
              <w:jc w:val="both"/>
              <w:rPr>
                <w:szCs w:val="20"/>
              </w:rPr>
            </w:pPr>
            <w:r w:rsidRPr="00FD0C48">
              <w:rPr>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C85CA06" w14:textId="77777777" w:rsidR="00FD0C48" w:rsidRPr="00FD0C48" w:rsidRDefault="00FD0C48" w:rsidP="00FD0C48">
            <w:pPr>
              <w:jc w:val="center"/>
              <w:rPr>
                <w:szCs w:val="20"/>
              </w:rPr>
            </w:pPr>
            <w:r w:rsidRPr="00FD0C48">
              <w:rPr>
                <w:szCs w:val="20"/>
              </w:rPr>
              <w:t>28 553,08</w:t>
            </w:r>
          </w:p>
        </w:tc>
      </w:tr>
      <w:tr w:rsidR="00FD0C48" w:rsidRPr="00FD0C48" w14:paraId="00341BC6" w14:textId="77777777" w:rsidTr="00FC2646">
        <w:trPr>
          <w:trHeight w:val="360"/>
          <w:jc w:val="center"/>
        </w:trPr>
        <w:tc>
          <w:tcPr>
            <w:tcW w:w="1068" w:type="dxa"/>
            <w:shd w:val="clear" w:color="auto" w:fill="auto"/>
            <w:vAlign w:val="center"/>
          </w:tcPr>
          <w:p w14:paraId="6A834DF1" w14:textId="77777777" w:rsidR="00FD0C48" w:rsidRPr="00FD0C48" w:rsidRDefault="00FD0C48" w:rsidP="00FD0C48">
            <w:pPr>
              <w:jc w:val="center"/>
              <w:rPr>
                <w:szCs w:val="20"/>
              </w:rPr>
            </w:pPr>
            <w:r w:rsidRPr="00FD0C48">
              <w:rPr>
                <w:szCs w:val="20"/>
              </w:rPr>
              <w:t>1.1</w:t>
            </w:r>
          </w:p>
        </w:tc>
        <w:tc>
          <w:tcPr>
            <w:tcW w:w="6324" w:type="dxa"/>
            <w:shd w:val="clear" w:color="auto" w:fill="auto"/>
            <w:vAlign w:val="center"/>
          </w:tcPr>
          <w:p w14:paraId="4A5217E0" w14:textId="77777777" w:rsidR="00FD0C48" w:rsidRPr="00FD0C48" w:rsidRDefault="00FD0C48" w:rsidP="00FD0C48">
            <w:pPr>
              <w:jc w:val="both"/>
              <w:rPr>
                <w:iCs/>
                <w:szCs w:val="20"/>
              </w:rPr>
            </w:pPr>
            <w:r w:rsidRPr="00FD0C48">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4A6AD9D8" w14:textId="77777777" w:rsidR="00FD0C48" w:rsidRPr="00FD0C48" w:rsidRDefault="00FD0C48" w:rsidP="00FD0C48">
            <w:pPr>
              <w:jc w:val="center"/>
              <w:rPr>
                <w:szCs w:val="20"/>
              </w:rPr>
            </w:pPr>
            <w:r w:rsidRPr="00FD0C48">
              <w:rPr>
                <w:szCs w:val="20"/>
              </w:rPr>
              <w:t>15 197,72</w:t>
            </w:r>
          </w:p>
        </w:tc>
      </w:tr>
      <w:tr w:rsidR="00FD0C48" w:rsidRPr="00FD0C48" w14:paraId="76F83A94" w14:textId="77777777" w:rsidTr="00FC2646">
        <w:trPr>
          <w:trHeight w:val="360"/>
          <w:jc w:val="center"/>
        </w:trPr>
        <w:tc>
          <w:tcPr>
            <w:tcW w:w="1068" w:type="dxa"/>
            <w:shd w:val="clear" w:color="auto" w:fill="auto"/>
            <w:vAlign w:val="center"/>
          </w:tcPr>
          <w:p w14:paraId="6A1A2869" w14:textId="77777777" w:rsidR="00FD0C48" w:rsidRPr="00FD0C48" w:rsidRDefault="00FD0C48" w:rsidP="00FD0C48">
            <w:pPr>
              <w:jc w:val="center"/>
              <w:rPr>
                <w:szCs w:val="20"/>
              </w:rPr>
            </w:pPr>
            <w:r w:rsidRPr="00FD0C48">
              <w:rPr>
                <w:szCs w:val="20"/>
              </w:rPr>
              <w:t>1.2</w:t>
            </w:r>
          </w:p>
        </w:tc>
        <w:tc>
          <w:tcPr>
            <w:tcW w:w="6324" w:type="dxa"/>
            <w:shd w:val="clear" w:color="auto" w:fill="auto"/>
            <w:vAlign w:val="center"/>
          </w:tcPr>
          <w:p w14:paraId="088D27CE" w14:textId="77777777" w:rsidR="00FD0C48" w:rsidRPr="00FD0C48" w:rsidRDefault="00FD0C48" w:rsidP="00FD0C48">
            <w:pPr>
              <w:jc w:val="both"/>
              <w:rPr>
                <w:iCs/>
                <w:szCs w:val="20"/>
              </w:rPr>
            </w:pPr>
            <w:r w:rsidRPr="00FD0C48">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A3CBBAA" w14:textId="77777777" w:rsidR="00FD0C48" w:rsidRPr="00FD0C48" w:rsidRDefault="00FD0C48" w:rsidP="00FD0C48">
            <w:pPr>
              <w:jc w:val="center"/>
              <w:rPr>
                <w:szCs w:val="20"/>
              </w:rPr>
            </w:pPr>
            <w:r w:rsidRPr="00FD0C48">
              <w:rPr>
                <w:szCs w:val="20"/>
              </w:rPr>
              <w:t>13 355,36</w:t>
            </w:r>
          </w:p>
        </w:tc>
      </w:tr>
      <w:tr w:rsidR="00FD0C48" w:rsidRPr="00FD0C48" w14:paraId="447AA204" w14:textId="77777777" w:rsidTr="00FC2646">
        <w:trPr>
          <w:trHeight w:val="360"/>
          <w:jc w:val="center"/>
        </w:trPr>
        <w:tc>
          <w:tcPr>
            <w:tcW w:w="1068" w:type="dxa"/>
            <w:shd w:val="clear" w:color="auto" w:fill="auto"/>
            <w:vAlign w:val="center"/>
          </w:tcPr>
          <w:p w14:paraId="2BEC2718" w14:textId="77777777" w:rsidR="00FD0C48" w:rsidRPr="00FD0C48" w:rsidRDefault="00FD0C48" w:rsidP="00FD0C48">
            <w:pPr>
              <w:jc w:val="center"/>
              <w:rPr>
                <w:szCs w:val="20"/>
              </w:rPr>
            </w:pPr>
            <w:r w:rsidRPr="00FD0C48">
              <w:rPr>
                <w:szCs w:val="20"/>
              </w:rPr>
              <w:t>2</w:t>
            </w:r>
          </w:p>
        </w:tc>
        <w:tc>
          <w:tcPr>
            <w:tcW w:w="6324" w:type="dxa"/>
            <w:shd w:val="clear" w:color="auto" w:fill="auto"/>
            <w:vAlign w:val="center"/>
            <w:hideMark/>
          </w:tcPr>
          <w:p w14:paraId="1DA489C7" w14:textId="77777777" w:rsidR="00FD0C48" w:rsidRPr="00FD0C48" w:rsidRDefault="00FD0C48" w:rsidP="00FD0C48">
            <w:pPr>
              <w:jc w:val="both"/>
              <w:rPr>
                <w:szCs w:val="20"/>
              </w:rPr>
            </w:pPr>
            <w:r w:rsidRPr="00FD0C48">
              <w:rPr>
                <w:szCs w:val="20"/>
              </w:rPr>
              <w:t xml:space="preserve">Полезный отпуск </w:t>
            </w:r>
            <w:r w:rsidRPr="00FD0C48">
              <w:rPr>
                <w:iCs/>
                <w:szCs w:val="20"/>
              </w:rPr>
              <w:t>на потребительский рынок</w:t>
            </w:r>
            <w:r w:rsidRPr="00FD0C48">
              <w:rPr>
                <w:szCs w:val="20"/>
              </w:rPr>
              <w:t>,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C466AC3" w14:textId="77777777" w:rsidR="00FD0C48" w:rsidRPr="00FD0C48" w:rsidRDefault="00FD0C48" w:rsidP="00FD0C48">
            <w:pPr>
              <w:jc w:val="center"/>
              <w:rPr>
                <w:szCs w:val="20"/>
              </w:rPr>
            </w:pPr>
            <w:r w:rsidRPr="00FD0C48">
              <w:rPr>
                <w:szCs w:val="20"/>
              </w:rPr>
              <w:t>6 693,74</w:t>
            </w:r>
          </w:p>
        </w:tc>
      </w:tr>
      <w:tr w:rsidR="00FD0C48" w:rsidRPr="00FD0C48" w14:paraId="32CF726F" w14:textId="77777777" w:rsidTr="00FC2646">
        <w:trPr>
          <w:trHeight w:val="375"/>
          <w:jc w:val="center"/>
        </w:trPr>
        <w:tc>
          <w:tcPr>
            <w:tcW w:w="1068" w:type="dxa"/>
            <w:shd w:val="clear" w:color="auto" w:fill="auto"/>
            <w:vAlign w:val="center"/>
          </w:tcPr>
          <w:p w14:paraId="2FA651DD" w14:textId="77777777" w:rsidR="00FD0C48" w:rsidRPr="00FD0C48" w:rsidRDefault="00FD0C48" w:rsidP="00FD0C48">
            <w:pPr>
              <w:jc w:val="center"/>
              <w:rPr>
                <w:szCs w:val="20"/>
              </w:rPr>
            </w:pPr>
            <w:r w:rsidRPr="00FD0C48">
              <w:rPr>
                <w:szCs w:val="20"/>
              </w:rPr>
              <w:t>2.1</w:t>
            </w:r>
          </w:p>
        </w:tc>
        <w:tc>
          <w:tcPr>
            <w:tcW w:w="6324" w:type="dxa"/>
            <w:shd w:val="clear" w:color="auto" w:fill="auto"/>
            <w:vAlign w:val="center"/>
            <w:hideMark/>
          </w:tcPr>
          <w:p w14:paraId="1A9F6008" w14:textId="77777777" w:rsidR="00FD0C48" w:rsidRPr="00FD0C48" w:rsidRDefault="00FD0C48" w:rsidP="00FD0C48">
            <w:pPr>
              <w:jc w:val="both"/>
              <w:rPr>
                <w:iCs/>
                <w:szCs w:val="20"/>
              </w:rPr>
            </w:pPr>
            <w:r w:rsidRPr="00FD0C48">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6F33D717" w14:textId="77777777" w:rsidR="00FD0C48" w:rsidRPr="00FD0C48" w:rsidRDefault="00FD0C48" w:rsidP="00FD0C48">
            <w:pPr>
              <w:jc w:val="center"/>
              <w:rPr>
                <w:szCs w:val="20"/>
              </w:rPr>
            </w:pPr>
            <w:r w:rsidRPr="00FD0C48">
              <w:rPr>
                <w:szCs w:val="20"/>
              </w:rPr>
              <w:t>3 715,03</w:t>
            </w:r>
          </w:p>
        </w:tc>
      </w:tr>
      <w:tr w:rsidR="00FD0C48" w:rsidRPr="00FD0C48" w14:paraId="22F72E26" w14:textId="77777777" w:rsidTr="00FC2646">
        <w:trPr>
          <w:trHeight w:val="375"/>
          <w:jc w:val="center"/>
        </w:trPr>
        <w:tc>
          <w:tcPr>
            <w:tcW w:w="1068" w:type="dxa"/>
            <w:shd w:val="clear" w:color="auto" w:fill="auto"/>
            <w:vAlign w:val="center"/>
          </w:tcPr>
          <w:p w14:paraId="5B65E783" w14:textId="77777777" w:rsidR="00FD0C48" w:rsidRPr="00FD0C48" w:rsidRDefault="00FD0C48" w:rsidP="00FD0C48">
            <w:pPr>
              <w:jc w:val="center"/>
              <w:rPr>
                <w:szCs w:val="20"/>
              </w:rPr>
            </w:pPr>
            <w:r w:rsidRPr="00FD0C48">
              <w:rPr>
                <w:szCs w:val="20"/>
              </w:rPr>
              <w:t>2.2</w:t>
            </w:r>
          </w:p>
        </w:tc>
        <w:tc>
          <w:tcPr>
            <w:tcW w:w="6324" w:type="dxa"/>
            <w:shd w:val="clear" w:color="auto" w:fill="auto"/>
            <w:vAlign w:val="center"/>
            <w:hideMark/>
          </w:tcPr>
          <w:p w14:paraId="6F6F6899" w14:textId="77777777" w:rsidR="00FD0C48" w:rsidRPr="00FD0C48" w:rsidRDefault="00FD0C48" w:rsidP="00FD0C48">
            <w:pPr>
              <w:jc w:val="both"/>
              <w:rPr>
                <w:iCs/>
                <w:szCs w:val="20"/>
              </w:rPr>
            </w:pPr>
            <w:r w:rsidRPr="00FD0C48">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00CB7E2" w14:textId="77777777" w:rsidR="00FD0C48" w:rsidRPr="00FD0C48" w:rsidRDefault="00FD0C48" w:rsidP="00FD0C48">
            <w:pPr>
              <w:jc w:val="center"/>
              <w:rPr>
                <w:szCs w:val="20"/>
              </w:rPr>
            </w:pPr>
            <w:r w:rsidRPr="00FD0C48">
              <w:rPr>
                <w:szCs w:val="20"/>
              </w:rPr>
              <w:t>2 978,71</w:t>
            </w:r>
          </w:p>
        </w:tc>
      </w:tr>
      <w:tr w:rsidR="00FD0C48" w:rsidRPr="00FD0C48" w14:paraId="6810E4C8" w14:textId="77777777" w:rsidTr="00FC2646">
        <w:trPr>
          <w:trHeight w:val="360"/>
          <w:jc w:val="center"/>
        </w:trPr>
        <w:tc>
          <w:tcPr>
            <w:tcW w:w="1068" w:type="dxa"/>
            <w:shd w:val="clear" w:color="auto" w:fill="auto"/>
            <w:vAlign w:val="center"/>
            <w:hideMark/>
          </w:tcPr>
          <w:p w14:paraId="7FB2217F" w14:textId="77777777" w:rsidR="00FD0C48" w:rsidRPr="00FD0C48" w:rsidRDefault="00FD0C48" w:rsidP="00FD0C48">
            <w:pPr>
              <w:jc w:val="center"/>
              <w:rPr>
                <w:szCs w:val="20"/>
              </w:rPr>
            </w:pPr>
            <w:r w:rsidRPr="00FD0C48">
              <w:rPr>
                <w:szCs w:val="20"/>
              </w:rPr>
              <w:t>3</w:t>
            </w:r>
          </w:p>
        </w:tc>
        <w:tc>
          <w:tcPr>
            <w:tcW w:w="6324" w:type="dxa"/>
            <w:shd w:val="clear" w:color="auto" w:fill="auto"/>
            <w:vAlign w:val="center"/>
            <w:hideMark/>
          </w:tcPr>
          <w:p w14:paraId="6FBC0017" w14:textId="77777777" w:rsidR="00FD0C48" w:rsidRPr="00FD0C48" w:rsidRDefault="00FD0C48" w:rsidP="00FD0C48">
            <w:pPr>
              <w:jc w:val="both"/>
              <w:rPr>
                <w:szCs w:val="20"/>
              </w:rPr>
            </w:pPr>
            <w:r w:rsidRPr="00FD0C48">
              <w:rPr>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A5C7568" w14:textId="77777777" w:rsidR="00FD0C48" w:rsidRPr="00FD0C48" w:rsidRDefault="00FD0C48" w:rsidP="00FD0C48">
            <w:pPr>
              <w:jc w:val="center"/>
              <w:rPr>
                <w:szCs w:val="20"/>
              </w:rPr>
            </w:pPr>
          </w:p>
        </w:tc>
      </w:tr>
      <w:tr w:rsidR="00FD0C48" w:rsidRPr="00FD0C48" w14:paraId="1B16AD14" w14:textId="77777777" w:rsidTr="00FC2646">
        <w:trPr>
          <w:trHeight w:val="375"/>
          <w:jc w:val="center"/>
        </w:trPr>
        <w:tc>
          <w:tcPr>
            <w:tcW w:w="1068" w:type="dxa"/>
            <w:shd w:val="clear" w:color="auto" w:fill="auto"/>
            <w:vAlign w:val="center"/>
            <w:hideMark/>
          </w:tcPr>
          <w:p w14:paraId="6B25A9DD" w14:textId="77777777" w:rsidR="00FD0C48" w:rsidRPr="00FD0C48" w:rsidRDefault="00FD0C48" w:rsidP="00FD0C48">
            <w:pPr>
              <w:jc w:val="center"/>
              <w:rPr>
                <w:szCs w:val="20"/>
              </w:rPr>
            </w:pPr>
            <w:r w:rsidRPr="00FD0C48">
              <w:rPr>
                <w:szCs w:val="20"/>
              </w:rPr>
              <w:t>3.1</w:t>
            </w:r>
          </w:p>
        </w:tc>
        <w:tc>
          <w:tcPr>
            <w:tcW w:w="6324" w:type="dxa"/>
            <w:tcBorders>
              <w:right w:val="single" w:sz="4" w:space="0" w:color="auto"/>
            </w:tcBorders>
            <w:shd w:val="clear" w:color="auto" w:fill="auto"/>
            <w:vAlign w:val="center"/>
            <w:hideMark/>
          </w:tcPr>
          <w:p w14:paraId="1EF281FE" w14:textId="77777777" w:rsidR="00FD0C48" w:rsidRPr="00FD0C48" w:rsidRDefault="00FD0C48" w:rsidP="00FD0C48">
            <w:pPr>
              <w:jc w:val="both"/>
              <w:rPr>
                <w:iCs/>
                <w:szCs w:val="20"/>
              </w:rPr>
            </w:pPr>
            <w:r w:rsidRPr="00FD0C48">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871A6BE" w14:textId="77777777" w:rsidR="00FD0C48" w:rsidRPr="00FD0C48" w:rsidRDefault="00FD0C48" w:rsidP="00FD0C48">
            <w:pPr>
              <w:jc w:val="center"/>
              <w:rPr>
                <w:szCs w:val="20"/>
              </w:rPr>
            </w:pPr>
            <w:r w:rsidRPr="00FD0C48">
              <w:rPr>
                <w:szCs w:val="20"/>
              </w:rPr>
              <w:t>4 090,88</w:t>
            </w:r>
          </w:p>
        </w:tc>
      </w:tr>
      <w:tr w:rsidR="00FD0C48" w:rsidRPr="00FD0C48" w14:paraId="530FAF45" w14:textId="77777777" w:rsidTr="00FC2646">
        <w:trPr>
          <w:trHeight w:val="375"/>
          <w:jc w:val="center"/>
        </w:trPr>
        <w:tc>
          <w:tcPr>
            <w:tcW w:w="1068" w:type="dxa"/>
            <w:shd w:val="clear" w:color="auto" w:fill="auto"/>
            <w:vAlign w:val="center"/>
          </w:tcPr>
          <w:p w14:paraId="4FFA9AE0" w14:textId="77777777" w:rsidR="00FD0C48" w:rsidRPr="00FD0C48" w:rsidRDefault="00FD0C48" w:rsidP="00FD0C48">
            <w:pPr>
              <w:jc w:val="center"/>
              <w:rPr>
                <w:szCs w:val="20"/>
              </w:rPr>
            </w:pPr>
            <w:r w:rsidRPr="00FD0C48">
              <w:rPr>
                <w:szCs w:val="20"/>
              </w:rPr>
              <w:t>3.1.1.</w:t>
            </w:r>
          </w:p>
        </w:tc>
        <w:tc>
          <w:tcPr>
            <w:tcW w:w="6324" w:type="dxa"/>
            <w:tcBorders>
              <w:right w:val="single" w:sz="4" w:space="0" w:color="auto"/>
            </w:tcBorders>
            <w:shd w:val="clear" w:color="auto" w:fill="auto"/>
            <w:vAlign w:val="center"/>
          </w:tcPr>
          <w:p w14:paraId="5C146F92" w14:textId="77777777" w:rsidR="00FD0C48" w:rsidRPr="00FD0C48" w:rsidRDefault="00FD0C48" w:rsidP="00FD0C48">
            <w:pPr>
              <w:jc w:val="both"/>
              <w:rPr>
                <w:iCs/>
                <w:szCs w:val="20"/>
              </w:rPr>
            </w:pPr>
            <w:r w:rsidRPr="00FD0C48">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70918F8" w14:textId="77777777" w:rsidR="00FD0C48" w:rsidRPr="00FD0C48" w:rsidRDefault="00FD0C48" w:rsidP="00FD0C48">
            <w:pPr>
              <w:jc w:val="center"/>
              <w:rPr>
                <w:szCs w:val="20"/>
              </w:rPr>
            </w:pPr>
            <w:r w:rsidRPr="00FD0C48">
              <w:rPr>
                <w:szCs w:val="20"/>
              </w:rPr>
              <w:t>0,00 %</w:t>
            </w:r>
          </w:p>
        </w:tc>
      </w:tr>
      <w:tr w:rsidR="00FD0C48" w:rsidRPr="00FD0C48" w14:paraId="41FBB875" w14:textId="77777777" w:rsidTr="00FC2646">
        <w:trPr>
          <w:trHeight w:val="375"/>
          <w:jc w:val="center"/>
        </w:trPr>
        <w:tc>
          <w:tcPr>
            <w:tcW w:w="1068" w:type="dxa"/>
            <w:shd w:val="clear" w:color="auto" w:fill="auto"/>
            <w:vAlign w:val="center"/>
            <w:hideMark/>
          </w:tcPr>
          <w:p w14:paraId="1BC3C75B" w14:textId="77777777" w:rsidR="00FD0C48" w:rsidRPr="00FD0C48" w:rsidRDefault="00FD0C48" w:rsidP="00FD0C48">
            <w:pPr>
              <w:jc w:val="center"/>
              <w:rPr>
                <w:szCs w:val="20"/>
              </w:rPr>
            </w:pPr>
            <w:r w:rsidRPr="00FD0C48">
              <w:rPr>
                <w:szCs w:val="20"/>
              </w:rPr>
              <w:t>3.2</w:t>
            </w:r>
          </w:p>
        </w:tc>
        <w:tc>
          <w:tcPr>
            <w:tcW w:w="6324" w:type="dxa"/>
            <w:tcBorders>
              <w:right w:val="single" w:sz="4" w:space="0" w:color="auto"/>
            </w:tcBorders>
            <w:shd w:val="clear" w:color="auto" w:fill="auto"/>
            <w:vAlign w:val="center"/>
            <w:hideMark/>
          </w:tcPr>
          <w:p w14:paraId="40C3A701" w14:textId="77777777" w:rsidR="00FD0C48" w:rsidRPr="00FD0C48" w:rsidRDefault="00FD0C48" w:rsidP="00FD0C48">
            <w:pPr>
              <w:jc w:val="both"/>
              <w:rPr>
                <w:iCs/>
                <w:szCs w:val="20"/>
              </w:rPr>
            </w:pPr>
            <w:r w:rsidRPr="00FD0C48">
              <w:rPr>
                <w:iCs/>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CEAAD01" w14:textId="77777777" w:rsidR="00FD0C48" w:rsidRPr="00FD0C48" w:rsidRDefault="00FD0C48" w:rsidP="00FD0C48">
            <w:pPr>
              <w:jc w:val="center"/>
              <w:rPr>
                <w:szCs w:val="20"/>
              </w:rPr>
            </w:pPr>
            <w:r w:rsidRPr="00FD0C48">
              <w:rPr>
                <w:szCs w:val="20"/>
              </w:rPr>
              <w:t>4 483,60</w:t>
            </w:r>
          </w:p>
        </w:tc>
      </w:tr>
      <w:tr w:rsidR="00FD0C48" w:rsidRPr="00FD0C48" w14:paraId="2344E9E7" w14:textId="77777777" w:rsidTr="00FC2646">
        <w:trPr>
          <w:trHeight w:val="375"/>
          <w:jc w:val="center"/>
        </w:trPr>
        <w:tc>
          <w:tcPr>
            <w:tcW w:w="1068" w:type="dxa"/>
            <w:shd w:val="clear" w:color="auto" w:fill="auto"/>
            <w:vAlign w:val="center"/>
            <w:hideMark/>
          </w:tcPr>
          <w:p w14:paraId="70E04A13" w14:textId="77777777" w:rsidR="00FD0C48" w:rsidRPr="00FD0C48" w:rsidRDefault="00FD0C48" w:rsidP="00FD0C48">
            <w:pPr>
              <w:jc w:val="center"/>
              <w:rPr>
                <w:szCs w:val="20"/>
              </w:rPr>
            </w:pPr>
            <w:r w:rsidRPr="00FD0C48">
              <w:rPr>
                <w:szCs w:val="20"/>
              </w:rPr>
              <w:t>3.2.1.</w:t>
            </w:r>
          </w:p>
        </w:tc>
        <w:tc>
          <w:tcPr>
            <w:tcW w:w="6324" w:type="dxa"/>
            <w:shd w:val="clear" w:color="auto" w:fill="auto"/>
            <w:vAlign w:val="center"/>
            <w:hideMark/>
          </w:tcPr>
          <w:p w14:paraId="6786B87B" w14:textId="77777777" w:rsidR="00FD0C48" w:rsidRPr="00FD0C48" w:rsidRDefault="00FD0C48" w:rsidP="00FD0C48">
            <w:pPr>
              <w:jc w:val="both"/>
              <w:rPr>
                <w:iCs/>
                <w:szCs w:val="20"/>
              </w:rPr>
            </w:pPr>
            <w:r w:rsidRPr="00FD0C48">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6603102" w14:textId="77777777" w:rsidR="00FD0C48" w:rsidRPr="00FD0C48" w:rsidRDefault="00FD0C48" w:rsidP="00FD0C48">
            <w:pPr>
              <w:jc w:val="center"/>
              <w:rPr>
                <w:szCs w:val="20"/>
              </w:rPr>
            </w:pPr>
            <w:r w:rsidRPr="00FD0C48">
              <w:rPr>
                <w:szCs w:val="20"/>
              </w:rPr>
              <w:t>9,60 %</w:t>
            </w:r>
          </w:p>
        </w:tc>
      </w:tr>
      <w:bookmarkEnd w:id="76"/>
    </w:tbl>
    <w:p w14:paraId="25CE0408" w14:textId="77777777" w:rsidR="00FD0C48" w:rsidRPr="00FD0C48" w:rsidRDefault="00FD0C48" w:rsidP="00FD0C48">
      <w:pPr>
        <w:rPr>
          <w:szCs w:val="20"/>
          <w:lang w:val="x-none" w:eastAsia="x-none"/>
        </w:rPr>
      </w:pPr>
    </w:p>
    <w:p w14:paraId="6B7D7AD3" w14:textId="77777777" w:rsidR="00FD0C48" w:rsidRPr="00FD0C48" w:rsidRDefault="00FD0C48" w:rsidP="00FD0C48">
      <w:pPr>
        <w:rPr>
          <w:szCs w:val="20"/>
          <w:lang w:val="x-none" w:eastAsia="x-none"/>
        </w:rPr>
      </w:pPr>
    </w:p>
    <w:bookmarkEnd w:id="75"/>
    <w:p w14:paraId="229B3760" w14:textId="77777777" w:rsidR="00FD0C48" w:rsidRPr="00FD0C48" w:rsidRDefault="00FD0C48" w:rsidP="00FD0C48">
      <w:pPr>
        <w:rPr>
          <w:sz w:val="28"/>
          <w:szCs w:val="28"/>
        </w:rPr>
      </w:pPr>
    </w:p>
    <w:p w14:paraId="2798FCD8" w14:textId="77777777" w:rsidR="00FD0C48" w:rsidRDefault="00FD0C48" w:rsidP="00FD0C48">
      <w:pPr>
        <w:tabs>
          <w:tab w:val="left" w:pos="5580"/>
          <w:tab w:val="left" w:pos="9498"/>
        </w:tabs>
        <w:ind w:right="-569"/>
        <w:sectPr w:rsidR="00FD0C48" w:rsidSect="00FD0C48">
          <w:pgSz w:w="11906" w:h="16838"/>
          <w:pgMar w:top="851" w:right="851" w:bottom="851" w:left="1418" w:header="709" w:footer="709" w:gutter="0"/>
          <w:cols w:space="708"/>
          <w:titlePg/>
          <w:docGrid w:linePitch="360"/>
        </w:sectPr>
      </w:pPr>
    </w:p>
    <w:p w14:paraId="3328A211" w14:textId="686845E5" w:rsidR="00FD0C48" w:rsidRPr="00AE0629" w:rsidRDefault="00FD0C48" w:rsidP="00FD0C48">
      <w:pPr>
        <w:tabs>
          <w:tab w:val="left" w:pos="5580"/>
          <w:tab w:val="left" w:pos="9498"/>
        </w:tabs>
        <w:ind w:left="-4836" w:right="-569" w:firstLine="10365"/>
      </w:pPr>
      <w:r w:rsidRPr="00AE0629">
        <w:lastRenderedPageBreak/>
        <w:t xml:space="preserve">Приложение № </w:t>
      </w:r>
      <w:r>
        <w:t>2</w:t>
      </w:r>
      <w:r>
        <w:t>2</w:t>
      </w:r>
      <w:r w:rsidRPr="00AE0629">
        <w:t xml:space="preserve"> к протоколу № </w:t>
      </w:r>
      <w:r>
        <w:t>71</w:t>
      </w:r>
    </w:p>
    <w:p w14:paraId="38DE3779" w14:textId="77777777" w:rsidR="00FD0C48" w:rsidRPr="00AE0629" w:rsidRDefault="00FD0C48" w:rsidP="00FD0C48">
      <w:pPr>
        <w:tabs>
          <w:tab w:val="left" w:pos="5580"/>
          <w:tab w:val="left" w:pos="9498"/>
        </w:tabs>
        <w:ind w:left="-4836" w:right="-569" w:firstLine="10365"/>
      </w:pPr>
      <w:r w:rsidRPr="00AE0629">
        <w:t>заседания правления Региональной</w:t>
      </w:r>
    </w:p>
    <w:p w14:paraId="4002F9DE" w14:textId="77777777" w:rsidR="00FD0C48" w:rsidRPr="00AE0629" w:rsidRDefault="00FD0C48" w:rsidP="00FD0C48">
      <w:pPr>
        <w:tabs>
          <w:tab w:val="left" w:pos="5580"/>
          <w:tab w:val="left" w:pos="9498"/>
        </w:tabs>
        <w:ind w:left="-4836" w:right="-569" w:firstLine="10365"/>
      </w:pPr>
      <w:r w:rsidRPr="00AE0629">
        <w:t>энергетической комиссии</w:t>
      </w:r>
    </w:p>
    <w:p w14:paraId="4D389C7A" w14:textId="77777777" w:rsidR="00FD0C48" w:rsidRDefault="00FD0C48" w:rsidP="00FD0C48">
      <w:pPr>
        <w:tabs>
          <w:tab w:val="left" w:pos="5580"/>
          <w:tab w:val="left" w:pos="9498"/>
        </w:tabs>
        <w:ind w:left="-4836" w:right="-569" w:firstLine="10365"/>
      </w:pPr>
      <w:r w:rsidRPr="00AE0629">
        <w:t xml:space="preserve">Кузбасса от </w:t>
      </w:r>
      <w:r>
        <w:t>16</w:t>
      </w:r>
      <w:r w:rsidRPr="00AE0629">
        <w:t>.1</w:t>
      </w:r>
      <w:r>
        <w:t>1</w:t>
      </w:r>
      <w:r w:rsidRPr="00AE0629">
        <w:t>.2023</w:t>
      </w:r>
    </w:p>
    <w:p w14:paraId="07F7F87B" w14:textId="77777777" w:rsidR="00FD0C48" w:rsidRDefault="00FD0C48" w:rsidP="00FD0C48">
      <w:pPr>
        <w:tabs>
          <w:tab w:val="left" w:pos="5580"/>
          <w:tab w:val="left" w:pos="9498"/>
        </w:tabs>
        <w:ind w:left="-4836" w:right="-569" w:firstLine="10365"/>
      </w:pPr>
    </w:p>
    <w:p w14:paraId="0111F4E2" w14:textId="77777777" w:rsidR="00FD0C48" w:rsidRPr="00FD0C48" w:rsidRDefault="00FD0C48" w:rsidP="00FD0C48">
      <w:pPr>
        <w:ind w:firstLine="709"/>
        <w:jc w:val="center"/>
        <w:rPr>
          <w:b/>
          <w:bCs/>
          <w:sz w:val="28"/>
          <w:szCs w:val="28"/>
          <w:lang w:eastAsia="en-US"/>
        </w:rPr>
      </w:pPr>
      <w:r w:rsidRPr="00FD0C48">
        <w:rPr>
          <w:b/>
          <w:bCs/>
          <w:sz w:val="28"/>
          <w:szCs w:val="28"/>
          <w:lang w:eastAsia="en-US"/>
        </w:rPr>
        <w:t>Долгосрочные тарифы ООО «Велес» на тепловую энергию, реализуемую на потребительском рынке Ленинск-Кузнецкого муниципального округа, на период с 01.01.2017 по 31.12.2025</w:t>
      </w:r>
    </w:p>
    <w:p w14:paraId="28EC45C3" w14:textId="77777777" w:rsidR="00FD0C48" w:rsidRPr="00FD0C48" w:rsidRDefault="00FD0C48" w:rsidP="00FD0C48">
      <w:pPr>
        <w:ind w:left="-426" w:right="-2"/>
        <w:jc w:val="right"/>
        <w:rPr>
          <w:sz w:val="28"/>
          <w:szCs w:val="28"/>
          <w:lang w:eastAsia="en-US"/>
        </w:rPr>
      </w:pPr>
      <w:r w:rsidRPr="00FD0C48">
        <w:rPr>
          <w:sz w:val="28"/>
          <w:szCs w:val="28"/>
          <w:lang w:eastAsia="en-US"/>
        </w:rPr>
        <w:t>(НДС не облагается)</w:t>
      </w:r>
    </w:p>
    <w:tbl>
      <w:tblPr>
        <w:tblpPr w:leftFromText="180" w:rightFromText="180" w:vertAnchor="text" w:horzAnchor="margin" w:tblpXSpec="right" w:tblpY="384"/>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6"/>
        <w:gridCol w:w="1418"/>
        <w:gridCol w:w="1144"/>
        <w:gridCol w:w="850"/>
        <w:gridCol w:w="835"/>
        <w:gridCol w:w="1009"/>
        <w:gridCol w:w="850"/>
        <w:gridCol w:w="957"/>
      </w:tblGrid>
      <w:tr w:rsidR="00FD0C48" w:rsidRPr="00FD0C48" w14:paraId="14BE1BFA" w14:textId="77777777" w:rsidTr="00FC2646">
        <w:tc>
          <w:tcPr>
            <w:tcW w:w="1559" w:type="dxa"/>
            <w:vMerge w:val="restart"/>
            <w:shd w:val="clear" w:color="auto" w:fill="auto"/>
            <w:vAlign w:val="center"/>
          </w:tcPr>
          <w:p w14:paraId="0B3D2482" w14:textId="77777777" w:rsidR="00FD0C48" w:rsidRPr="00FD0C48" w:rsidRDefault="00FD0C48" w:rsidP="00FD0C48">
            <w:pPr>
              <w:ind w:right="-2"/>
              <w:jc w:val="center"/>
              <w:rPr>
                <w:sz w:val="23"/>
                <w:szCs w:val="23"/>
                <w:lang w:eastAsia="en-US"/>
              </w:rPr>
            </w:pPr>
            <w:proofErr w:type="spellStart"/>
            <w:r w:rsidRPr="00FD0C48">
              <w:rPr>
                <w:sz w:val="23"/>
                <w:szCs w:val="23"/>
                <w:lang w:eastAsia="en-US"/>
              </w:rPr>
              <w:t>Наименова-ние</w:t>
            </w:r>
            <w:proofErr w:type="spellEnd"/>
            <w:r w:rsidRPr="00FD0C48">
              <w:rPr>
                <w:sz w:val="23"/>
                <w:szCs w:val="23"/>
                <w:lang w:eastAsia="en-US"/>
              </w:rPr>
              <w:t xml:space="preserve"> </w:t>
            </w:r>
            <w:proofErr w:type="spellStart"/>
            <w:r w:rsidRPr="00FD0C48">
              <w:rPr>
                <w:sz w:val="23"/>
                <w:szCs w:val="23"/>
                <w:lang w:eastAsia="en-US"/>
              </w:rPr>
              <w:t>регули-руемой</w:t>
            </w:r>
            <w:proofErr w:type="spellEnd"/>
            <w:r w:rsidRPr="00FD0C48">
              <w:rPr>
                <w:sz w:val="23"/>
                <w:szCs w:val="23"/>
                <w:lang w:eastAsia="en-US"/>
              </w:rPr>
              <w:t xml:space="preserve"> организации</w:t>
            </w:r>
          </w:p>
        </w:tc>
        <w:tc>
          <w:tcPr>
            <w:tcW w:w="1706" w:type="dxa"/>
            <w:vMerge w:val="restart"/>
            <w:shd w:val="clear" w:color="auto" w:fill="auto"/>
            <w:vAlign w:val="center"/>
          </w:tcPr>
          <w:p w14:paraId="43AE45F6" w14:textId="77777777" w:rsidR="00FD0C48" w:rsidRPr="00FD0C48" w:rsidRDefault="00FD0C48" w:rsidP="00FD0C48">
            <w:pPr>
              <w:ind w:right="-2"/>
              <w:jc w:val="center"/>
              <w:rPr>
                <w:sz w:val="23"/>
                <w:szCs w:val="23"/>
                <w:lang w:eastAsia="en-US"/>
              </w:rPr>
            </w:pPr>
            <w:r w:rsidRPr="00FD0C48">
              <w:rPr>
                <w:sz w:val="23"/>
                <w:szCs w:val="23"/>
                <w:lang w:eastAsia="en-US"/>
              </w:rPr>
              <w:t>Вид тарифа</w:t>
            </w:r>
          </w:p>
        </w:tc>
        <w:tc>
          <w:tcPr>
            <w:tcW w:w="1418" w:type="dxa"/>
            <w:vMerge w:val="restart"/>
            <w:shd w:val="clear" w:color="auto" w:fill="auto"/>
            <w:vAlign w:val="center"/>
          </w:tcPr>
          <w:p w14:paraId="0FBECF71" w14:textId="77777777" w:rsidR="00FD0C48" w:rsidRPr="00FD0C48" w:rsidRDefault="00FD0C48" w:rsidP="00FD0C48">
            <w:pPr>
              <w:ind w:right="-2"/>
              <w:jc w:val="center"/>
              <w:rPr>
                <w:sz w:val="23"/>
                <w:szCs w:val="23"/>
                <w:lang w:eastAsia="en-US"/>
              </w:rPr>
            </w:pPr>
            <w:r w:rsidRPr="00FD0C48">
              <w:rPr>
                <w:sz w:val="23"/>
                <w:szCs w:val="23"/>
                <w:lang w:eastAsia="en-US"/>
              </w:rPr>
              <w:t>Период</w:t>
            </w:r>
          </w:p>
        </w:tc>
        <w:tc>
          <w:tcPr>
            <w:tcW w:w="1144" w:type="dxa"/>
            <w:vMerge w:val="restart"/>
            <w:shd w:val="clear" w:color="auto" w:fill="auto"/>
            <w:vAlign w:val="center"/>
          </w:tcPr>
          <w:p w14:paraId="2628CE69" w14:textId="77777777" w:rsidR="00FD0C48" w:rsidRPr="00FD0C48" w:rsidRDefault="00FD0C48" w:rsidP="00FD0C48">
            <w:pPr>
              <w:ind w:right="-2"/>
              <w:jc w:val="center"/>
              <w:rPr>
                <w:sz w:val="23"/>
                <w:szCs w:val="23"/>
                <w:lang w:eastAsia="en-US"/>
              </w:rPr>
            </w:pPr>
            <w:r w:rsidRPr="00FD0C48">
              <w:rPr>
                <w:sz w:val="23"/>
                <w:szCs w:val="23"/>
                <w:lang w:eastAsia="en-US"/>
              </w:rPr>
              <w:t>Вода</w:t>
            </w:r>
          </w:p>
        </w:tc>
        <w:tc>
          <w:tcPr>
            <w:tcW w:w="3544" w:type="dxa"/>
            <w:gridSpan w:val="4"/>
            <w:shd w:val="clear" w:color="auto" w:fill="auto"/>
            <w:vAlign w:val="center"/>
          </w:tcPr>
          <w:p w14:paraId="06835A01" w14:textId="77777777" w:rsidR="00FD0C48" w:rsidRPr="00FD0C48" w:rsidRDefault="00FD0C48" w:rsidP="00FD0C48">
            <w:pPr>
              <w:ind w:right="-2"/>
              <w:jc w:val="center"/>
              <w:rPr>
                <w:sz w:val="23"/>
                <w:szCs w:val="23"/>
                <w:lang w:eastAsia="en-US"/>
              </w:rPr>
            </w:pPr>
            <w:r w:rsidRPr="00FD0C48">
              <w:rPr>
                <w:sz w:val="23"/>
                <w:szCs w:val="23"/>
                <w:lang w:eastAsia="en-US"/>
              </w:rPr>
              <w:t>Отборный пар давлением</w:t>
            </w:r>
          </w:p>
        </w:tc>
        <w:tc>
          <w:tcPr>
            <w:tcW w:w="957" w:type="dxa"/>
            <w:vMerge w:val="restart"/>
            <w:shd w:val="clear" w:color="auto" w:fill="auto"/>
            <w:vAlign w:val="center"/>
          </w:tcPr>
          <w:p w14:paraId="78209341" w14:textId="77777777" w:rsidR="00FD0C48" w:rsidRPr="00FD0C48" w:rsidRDefault="00FD0C48" w:rsidP="00FD0C48">
            <w:pPr>
              <w:ind w:left="-108" w:right="-2" w:firstLine="29"/>
              <w:jc w:val="center"/>
              <w:rPr>
                <w:sz w:val="23"/>
                <w:szCs w:val="23"/>
                <w:lang w:eastAsia="en-US"/>
              </w:rPr>
            </w:pPr>
            <w:r w:rsidRPr="00FD0C48">
              <w:rPr>
                <w:sz w:val="23"/>
                <w:szCs w:val="23"/>
                <w:lang w:eastAsia="en-US"/>
              </w:rPr>
              <w:t xml:space="preserve">Острый и </w:t>
            </w:r>
            <w:proofErr w:type="spellStart"/>
            <w:proofErr w:type="gramStart"/>
            <w:r w:rsidRPr="00FD0C48">
              <w:rPr>
                <w:sz w:val="23"/>
                <w:szCs w:val="23"/>
                <w:lang w:eastAsia="en-US"/>
              </w:rPr>
              <w:t>редуци-рован-ный</w:t>
            </w:r>
            <w:proofErr w:type="spellEnd"/>
            <w:proofErr w:type="gramEnd"/>
            <w:r w:rsidRPr="00FD0C48">
              <w:rPr>
                <w:sz w:val="23"/>
                <w:szCs w:val="23"/>
                <w:lang w:eastAsia="en-US"/>
              </w:rPr>
              <w:t xml:space="preserve"> пар</w:t>
            </w:r>
          </w:p>
        </w:tc>
      </w:tr>
      <w:tr w:rsidR="00FD0C48" w:rsidRPr="00FD0C48" w14:paraId="30E14D0D" w14:textId="77777777" w:rsidTr="00FC2646">
        <w:trPr>
          <w:trHeight w:val="1284"/>
        </w:trPr>
        <w:tc>
          <w:tcPr>
            <w:tcW w:w="1559" w:type="dxa"/>
            <w:vMerge/>
            <w:shd w:val="clear" w:color="auto" w:fill="auto"/>
            <w:vAlign w:val="center"/>
          </w:tcPr>
          <w:p w14:paraId="5C4406EE"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38CAD2BF" w14:textId="77777777" w:rsidR="00FD0C48" w:rsidRPr="00FD0C48" w:rsidRDefault="00FD0C48" w:rsidP="00FD0C48">
            <w:pPr>
              <w:ind w:right="-2"/>
              <w:jc w:val="center"/>
              <w:rPr>
                <w:sz w:val="23"/>
                <w:szCs w:val="23"/>
                <w:lang w:eastAsia="en-US"/>
              </w:rPr>
            </w:pPr>
          </w:p>
        </w:tc>
        <w:tc>
          <w:tcPr>
            <w:tcW w:w="1418" w:type="dxa"/>
            <w:vMerge/>
            <w:shd w:val="clear" w:color="auto" w:fill="auto"/>
            <w:vAlign w:val="center"/>
          </w:tcPr>
          <w:p w14:paraId="5803ADA5" w14:textId="77777777" w:rsidR="00FD0C48" w:rsidRPr="00FD0C48" w:rsidRDefault="00FD0C48" w:rsidP="00FD0C48">
            <w:pPr>
              <w:ind w:left="-108" w:right="-2"/>
              <w:jc w:val="center"/>
              <w:rPr>
                <w:sz w:val="23"/>
                <w:szCs w:val="23"/>
                <w:lang w:eastAsia="en-US"/>
              </w:rPr>
            </w:pPr>
          </w:p>
        </w:tc>
        <w:tc>
          <w:tcPr>
            <w:tcW w:w="1144" w:type="dxa"/>
            <w:vMerge/>
            <w:shd w:val="clear" w:color="auto" w:fill="auto"/>
            <w:vAlign w:val="center"/>
          </w:tcPr>
          <w:p w14:paraId="20297EFE" w14:textId="77777777" w:rsidR="00FD0C48" w:rsidRPr="00FD0C48" w:rsidRDefault="00FD0C48" w:rsidP="00FD0C48">
            <w:pPr>
              <w:ind w:left="-174" w:right="-2"/>
              <w:jc w:val="center"/>
              <w:rPr>
                <w:sz w:val="23"/>
                <w:szCs w:val="23"/>
                <w:lang w:eastAsia="en-US"/>
              </w:rPr>
            </w:pPr>
          </w:p>
        </w:tc>
        <w:tc>
          <w:tcPr>
            <w:tcW w:w="850" w:type="dxa"/>
            <w:shd w:val="clear" w:color="auto" w:fill="auto"/>
            <w:vAlign w:val="center"/>
          </w:tcPr>
          <w:p w14:paraId="72F986E6" w14:textId="77777777" w:rsidR="00FD0C48" w:rsidRPr="00FD0C48" w:rsidRDefault="00FD0C48" w:rsidP="00FD0C48">
            <w:pPr>
              <w:ind w:right="-2"/>
              <w:jc w:val="center"/>
              <w:rPr>
                <w:sz w:val="23"/>
                <w:szCs w:val="23"/>
                <w:vertAlign w:val="superscript"/>
                <w:lang w:eastAsia="en-US"/>
              </w:rPr>
            </w:pPr>
            <w:r w:rsidRPr="00FD0C48">
              <w:rPr>
                <w:sz w:val="23"/>
                <w:szCs w:val="23"/>
                <w:lang w:eastAsia="en-US"/>
              </w:rPr>
              <w:t>от 1,2 до 2,5 кг/см</w:t>
            </w:r>
            <w:r w:rsidRPr="00FD0C48">
              <w:rPr>
                <w:sz w:val="23"/>
                <w:szCs w:val="23"/>
                <w:vertAlign w:val="superscript"/>
                <w:lang w:eastAsia="en-US"/>
              </w:rPr>
              <w:t>2</w:t>
            </w:r>
          </w:p>
        </w:tc>
        <w:tc>
          <w:tcPr>
            <w:tcW w:w="835" w:type="dxa"/>
            <w:shd w:val="clear" w:color="auto" w:fill="auto"/>
            <w:vAlign w:val="center"/>
          </w:tcPr>
          <w:p w14:paraId="69B92156" w14:textId="77777777" w:rsidR="00FD0C48" w:rsidRPr="00FD0C48" w:rsidRDefault="00FD0C48" w:rsidP="00FD0C48">
            <w:pPr>
              <w:ind w:right="-2"/>
              <w:jc w:val="center"/>
              <w:rPr>
                <w:sz w:val="23"/>
                <w:szCs w:val="23"/>
                <w:lang w:eastAsia="en-US"/>
              </w:rPr>
            </w:pPr>
            <w:r w:rsidRPr="00FD0C48">
              <w:rPr>
                <w:sz w:val="23"/>
                <w:szCs w:val="23"/>
                <w:lang w:eastAsia="en-US"/>
              </w:rPr>
              <w:t>от 2,5 до 7,0 кг/см</w:t>
            </w:r>
            <w:r w:rsidRPr="00FD0C48">
              <w:rPr>
                <w:sz w:val="23"/>
                <w:szCs w:val="23"/>
                <w:vertAlign w:val="superscript"/>
                <w:lang w:eastAsia="en-US"/>
              </w:rPr>
              <w:t>2</w:t>
            </w:r>
          </w:p>
        </w:tc>
        <w:tc>
          <w:tcPr>
            <w:tcW w:w="1009" w:type="dxa"/>
            <w:shd w:val="clear" w:color="auto" w:fill="auto"/>
            <w:vAlign w:val="center"/>
          </w:tcPr>
          <w:p w14:paraId="7E40BCC6" w14:textId="77777777" w:rsidR="00FD0C48" w:rsidRPr="00FD0C48" w:rsidRDefault="00FD0C48" w:rsidP="00FD0C48">
            <w:pPr>
              <w:ind w:right="-2"/>
              <w:jc w:val="center"/>
              <w:rPr>
                <w:sz w:val="23"/>
                <w:szCs w:val="23"/>
                <w:lang w:eastAsia="en-US"/>
              </w:rPr>
            </w:pPr>
            <w:r w:rsidRPr="00FD0C48">
              <w:rPr>
                <w:sz w:val="23"/>
                <w:szCs w:val="23"/>
                <w:lang w:eastAsia="en-US"/>
              </w:rPr>
              <w:t>от 7,0 до 13,0 кг/см</w:t>
            </w:r>
            <w:r w:rsidRPr="00FD0C48">
              <w:rPr>
                <w:sz w:val="23"/>
                <w:szCs w:val="23"/>
                <w:vertAlign w:val="superscript"/>
                <w:lang w:eastAsia="en-US"/>
              </w:rPr>
              <w:t>2</w:t>
            </w:r>
          </w:p>
        </w:tc>
        <w:tc>
          <w:tcPr>
            <w:tcW w:w="850" w:type="dxa"/>
            <w:shd w:val="clear" w:color="auto" w:fill="auto"/>
            <w:vAlign w:val="center"/>
          </w:tcPr>
          <w:p w14:paraId="149704A6" w14:textId="77777777" w:rsidR="00FD0C48" w:rsidRPr="00FD0C48" w:rsidRDefault="00FD0C48" w:rsidP="00FD0C48">
            <w:pPr>
              <w:ind w:right="-2" w:hanging="108"/>
              <w:jc w:val="center"/>
              <w:rPr>
                <w:sz w:val="23"/>
                <w:szCs w:val="23"/>
                <w:lang w:eastAsia="en-US"/>
              </w:rPr>
            </w:pPr>
            <w:r w:rsidRPr="00FD0C48">
              <w:rPr>
                <w:sz w:val="23"/>
                <w:szCs w:val="23"/>
                <w:lang w:eastAsia="en-US"/>
              </w:rPr>
              <w:t>свыше 13,0 кг/см</w:t>
            </w:r>
            <w:r w:rsidRPr="00FD0C48">
              <w:rPr>
                <w:sz w:val="23"/>
                <w:szCs w:val="23"/>
                <w:vertAlign w:val="superscript"/>
                <w:lang w:eastAsia="en-US"/>
              </w:rPr>
              <w:t>2</w:t>
            </w:r>
          </w:p>
        </w:tc>
        <w:tc>
          <w:tcPr>
            <w:tcW w:w="957" w:type="dxa"/>
            <w:vMerge/>
            <w:shd w:val="clear" w:color="auto" w:fill="auto"/>
            <w:vAlign w:val="center"/>
          </w:tcPr>
          <w:p w14:paraId="009A0C94" w14:textId="77777777" w:rsidR="00FD0C48" w:rsidRPr="00FD0C48" w:rsidRDefault="00FD0C48" w:rsidP="00FD0C48">
            <w:pPr>
              <w:ind w:right="-2"/>
              <w:jc w:val="center"/>
              <w:rPr>
                <w:sz w:val="23"/>
                <w:szCs w:val="23"/>
                <w:lang w:eastAsia="en-US"/>
              </w:rPr>
            </w:pPr>
          </w:p>
        </w:tc>
      </w:tr>
      <w:tr w:rsidR="00FD0C48" w:rsidRPr="00FD0C48" w14:paraId="6A759311" w14:textId="77777777" w:rsidTr="00FC2646">
        <w:tc>
          <w:tcPr>
            <w:tcW w:w="1559" w:type="dxa"/>
            <w:shd w:val="clear" w:color="auto" w:fill="auto"/>
            <w:vAlign w:val="center"/>
          </w:tcPr>
          <w:p w14:paraId="4E55C9E8" w14:textId="77777777" w:rsidR="00FD0C48" w:rsidRPr="00FD0C48" w:rsidRDefault="00FD0C48" w:rsidP="00FD0C48">
            <w:pPr>
              <w:ind w:right="-2"/>
              <w:jc w:val="center"/>
              <w:rPr>
                <w:sz w:val="23"/>
                <w:szCs w:val="23"/>
                <w:lang w:eastAsia="en-US"/>
              </w:rPr>
            </w:pPr>
            <w:r w:rsidRPr="00FD0C48">
              <w:rPr>
                <w:sz w:val="23"/>
                <w:szCs w:val="23"/>
                <w:lang w:eastAsia="en-US"/>
              </w:rPr>
              <w:t>1</w:t>
            </w:r>
          </w:p>
        </w:tc>
        <w:tc>
          <w:tcPr>
            <w:tcW w:w="1706" w:type="dxa"/>
            <w:shd w:val="clear" w:color="auto" w:fill="auto"/>
            <w:vAlign w:val="center"/>
          </w:tcPr>
          <w:p w14:paraId="4C2FBAFC" w14:textId="77777777" w:rsidR="00FD0C48" w:rsidRPr="00FD0C48" w:rsidRDefault="00FD0C48" w:rsidP="00FD0C48">
            <w:pPr>
              <w:ind w:right="-2"/>
              <w:jc w:val="center"/>
              <w:rPr>
                <w:sz w:val="23"/>
                <w:szCs w:val="23"/>
                <w:lang w:eastAsia="en-US"/>
              </w:rPr>
            </w:pPr>
            <w:r w:rsidRPr="00FD0C48">
              <w:rPr>
                <w:sz w:val="23"/>
                <w:szCs w:val="23"/>
                <w:lang w:eastAsia="en-US"/>
              </w:rPr>
              <w:t>2</w:t>
            </w:r>
          </w:p>
        </w:tc>
        <w:tc>
          <w:tcPr>
            <w:tcW w:w="1418" w:type="dxa"/>
            <w:shd w:val="clear" w:color="auto" w:fill="auto"/>
            <w:vAlign w:val="center"/>
          </w:tcPr>
          <w:p w14:paraId="5E2534B4" w14:textId="77777777" w:rsidR="00FD0C48" w:rsidRPr="00FD0C48" w:rsidRDefault="00FD0C48" w:rsidP="00FD0C48">
            <w:pPr>
              <w:ind w:left="-108" w:right="-2"/>
              <w:jc w:val="center"/>
              <w:rPr>
                <w:sz w:val="23"/>
                <w:szCs w:val="23"/>
                <w:lang w:eastAsia="en-US"/>
              </w:rPr>
            </w:pPr>
            <w:r w:rsidRPr="00FD0C48">
              <w:rPr>
                <w:sz w:val="23"/>
                <w:szCs w:val="23"/>
                <w:lang w:eastAsia="en-US"/>
              </w:rPr>
              <w:t>3</w:t>
            </w:r>
          </w:p>
        </w:tc>
        <w:tc>
          <w:tcPr>
            <w:tcW w:w="1144" w:type="dxa"/>
            <w:shd w:val="clear" w:color="auto" w:fill="auto"/>
            <w:vAlign w:val="center"/>
          </w:tcPr>
          <w:p w14:paraId="5463D174" w14:textId="77777777" w:rsidR="00FD0C48" w:rsidRPr="00FD0C48" w:rsidRDefault="00FD0C48" w:rsidP="00FD0C48">
            <w:pPr>
              <w:ind w:left="-174" w:right="-2"/>
              <w:jc w:val="center"/>
              <w:rPr>
                <w:sz w:val="23"/>
                <w:szCs w:val="23"/>
                <w:lang w:eastAsia="en-US"/>
              </w:rPr>
            </w:pPr>
            <w:r w:rsidRPr="00FD0C48">
              <w:rPr>
                <w:sz w:val="23"/>
                <w:szCs w:val="23"/>
                <w:lang w:eastAsia="en-US"/>
              </w:rPr>
              <w:t>4</w:t>
            </w:r>
          </w:p>
        </w:tc>
        <w:tc>
          <w:tcPr>
            <w:tcW w:w="850" w:type="dxa"/>
            <w:shd w:val="clear" w:color="auto" w:fill="auto"/>
            <w:vAlign w:val="center"/>
          </w:tcPr>
          <w:p w14:paraId="146736D8" w14:textId="77777777" w:rsidR="00FD0C48" w:rsidRPr="00FD0C48" w:rsidRDefault="00FD0C48" w:rsidP="00FD0C48">
            <w:pPr>
              <w:ind w:right="-2"/>
              <w:jc w:val="center"/>
              <w:rPr>
                <w:sz w:val="23"/>
                <w:szCs w:val="23"/>
                <w:lang w:eastAsia="en-US"/>
              </w:rPr>
            </w:pPr>
            <w:r w:rsidRPr="00FD0C48">
              <w:rPr>
                <w:sz w:val="23"/>
                <w:szCs w:val="23"/>
                <w:lang w:eastAsia="en-US"/>
              </w:rPr>
              <w:t>5</w:t>
            </w:r>
          </w:p>
        </w:tc>
        <w:tc>
          <w:tcPr>
            <w:tcW w:w="835" w:type="dxa"/>
            <w:shd w:val="clear" w:color="auto" w:fill="auto"/>
            <w:vAlign w:val="center"/>
          </w:tcPr>
          <w:p w14:paraId="56AFBEEE" w14:textId="77777777" w:rsidR="00FD0C48" w:rsidRPr="00FD0C48" w:rsidRDefault="00FD0C48" w:rsidP="00FD0C48">
            <w:pPr>
              <w:ind w:right="-2"/>
              <w:jc w:val="center"/>
              <w:rPr>
                <w:sz w:val="23"/>
                <w:szCs w:val="23"/>
                <w:lang w:eastAsia="en-US"/>
              </w:rPr>
            </w:pPr>
            <w:r w:rsidRPr="00FD0C48">
              <w:rPr>
                <w:sz w:val="23"/>
                <w:szCs w:val="23"/>
                <w:lang w:eastAsia="en-US"/>
              </w:rPr>
              <w:t>6</w:t>
            </w:r>
          </w:p>
        </w:tc>
        <w:tc>
          <w:tcPr>
            <w:tcW w:w="1009" w:type="dxa"/>
            <w:shd w:val="clear" w:color="auto" w:fill="auto"/>
            <w:vAlign w:val="center"/>
          </w:tcPr>
          <w:p w14:paraId="2F3C8EB9" w14:textId="77777777" w:rsidR="00FD0C48" w:rsidRPr="00FD0C48" w:rsidRDefault="00FD0C48" w:rsidP="00FD0C48">
            <w:pPr>
              <w:ind w:right="-2"/>
              <w:jc w:val="center"/>
              <w:rPr>
                <w:sz w:val="23"/>
                <w:szCs w:val="23"/>
                <w:lang w:eastAsia="en-US"/>
              </w:rPr>
            </w:pPr>
            <w:r w:rsidRPr="00FD0C48">
              <w:rPr>
                <w:sz w:val="23"/>
                <w:szCs w:val="23"/>
                <w:lang w:eastAsia="en-US"/>
              </w:rPr>
              <w:t>7</w:t>
            </w:r>
          </w:p>
        </w:tc>
        <w:tc>
          <w:tcPr>
            <w:tcW w:w="850" w:type="dxa"/>
            <w:shd w:val="clear" w:color="auto" w:fill="auto"/>
            <w:vAlign w:val="center"/>
          </w:tcPr>
          <w:p w14:paraId="413C1604" w14:textId="77777777" w:rsidR="00FD0C48" w:rsidRPr="00FD0C48" w:rsidRDefault="00FD0C48" w:rsidP="00FD0C48">
            <w:pPr>
              <w:ind w:right="-2" w:hanging="108"/>
              <w:jc w:val="center"/>
              <w:rPr>
                <w:sz w:val="23"/>
                <w:szCs w:val="23"/>
                <w:lang w:eastAsia="en-US"/>
              </w:rPr>
            </w:pPr>
            <w:r w:rsidRPr="00FD0C48">
              <w:rPr>
                <w:sz w:val="23"/>
                <w:szCs w:val="23"/>
                <w:lang w:eastAsia="en-US"/>
              </w:rPr>
              <w:t>8</w:t>
            </w:r>
          </w:p>
        </w:tc>
        <w:tc>
          <w:tcPr>
            <w:tcW w:w="957" w:type="dxa"/>
            <w:shd w:val="clear" w:color="auto" w:fill="auto"/>
            <w:vAlign w:val="center"/>
          </w:tcPr>
          <w:p w14:paraId="392563E1" w14:textId="77777777" w:rsidR="00FD0C48" w:rsidRPr="00FD0C48" w:rsidRDefault="00FD0C48" w:rsidP="00FD0C48">
            <w:pPr>
              <w:ind w:right="-2"/>
              <w:jc w:val="center"/>
              <w:rPr>
                <w:sz w:val="23"/>
                <w:szCs w:val="23"/>
                <w:lang w:eastAsia="en-US"/>
              </w:rPr>
            </w:pPr>
            <w:r w:rsidRPr="00FD0C48">
              <w:rPr>
                <w:sz w:val="23"/>
                <w:szCs w:val="23"/>
                <w:lang w:eastAsia="en-US"/>
              </w:rPr>
              <w:t>9</w:t>
            </w:r>
          </w:p>
        </w:tc>
      </w:tr>
      <w:tr w:rsidR="00FD0C48" w:rsidRPr="00FD0C48" w14:paraId="0CE462E2" w14:textId="77777777" w:rsidTr="00FC2646">
        <w:trPr>
          <w:trHeight w:val="299"/>
        </w:trPr>
        <w:tc>
          <w:tcPr>
            <w:tcW w:w="1559" w:type="dxa"/>
            <w:vMerge w:val="restart"/>
            <w:shd w:val="clear" w:color="auto" w:fill="auto"/>
            <w:vAlign w:val="center"/>
          </w:tcPr>
          <w:p w14:paraId="3B97D555" w14:textId="77777777" w:rsidR="00FD0C48" w:rsidRPr="00FD0C48" w:rsidRDefault="00FD0C48" w:rsidP="00FD0C48">
            <w:pPr>
              <w:tabs>
                <w:tab w:val="left" w:pos="283"/>
                <w:tab w:val="left" w:pos="427"/>
                <w:tab w:val="left" w:pos="679"/>
              </w:tabs>
              <w:ind w:right="-2"/>
              <w:jc w:val="center"/>
              <w:rPr>
                <w:lang w:eastAsia="en-US"/>
              </w:rPr>
            </w:pPr>
            <w:r w:rsidRPr="00FD0C48">
              <w:rPr>
                <w:lang w:eastAsia="en-US"/>
              </w:rPr>
              <w:t>ООО «Велес»</w:t>
            </w:r>
          </w:p>
        </w:tc>
        <w:tc>
          <w:tcPr>
            <w:tcW w:w="8769" w:type="dxa"/>
            <w:gridSpan w:val="8"/>
            <w:shd w:val="clear" w:color="auto" w:fill="auto"/>
            <w:vAlign w:val="center"/>
          </w:tcPr>
          <w:p w14:paraId="4ADFF5C5" w14:textId="77777777" w:rsidR="00FD0C48" w:rsidRPr="00FD0C48" w:rsidRDefault="00FD0C48" w:rsidP="00FD0C48">
            <w:pPr>
              <w:ind w:right="-994"/>
              <w:rPr>
                <w:sz w:val="23"/>
                <w:szCs w:val="23"/>
                <w:lang w:eastAsia="en-US"/>
              </w:rPr>
            </w:pPr>
            <w:r w:rsidRPr="00FD0C48">
              <w:rPr>
                <w:sz w:val="23"/>
                <w:szCs w:val="23"/>
                <w:lang w:eastAsia="en-US"/>
              </w:rPr>
              <w:t>Для потребителей, в случае отсутствия дифференциации тарифов по схеме подключения</w:t>
            </w:r>
          </w:p>
        </w:tc>
      </w:tr>
      <w:tr w:rsidR="00FD0C48" w:rsidRPr="00FD0C48" w14:paraId="7A8095B8" w14:textId="77777777" w:rsidTr="00FC2646">
        <w:tc>
          <w:tcPr>
            <w:tcW w:w="1559" w:type="dxa"/>
            <w:vMerge/>
            <w:shd w:val="clear" w:color="auto" w:fill="auto"/>
            <w:vAlign w:val="center"/>
          </w:tcPr>
          <w:p w14:paraId="30B22330" w14:textId="77777777" w:rsidR="00FD0C48" w:rsidRPr="00FD0C48" w:rsidRDefault="00FD0C48" w:rsidP="00FD0C48">
            <w:pPr>
              <w:ind w:right="-2"/>
              <w:jc w:val="center"/>
              <w:rPr>
                <w:sz w:val="23"/>
                <w:szCs w:val="23"/>
                <w:lang w:eastAsia="en-US"/>
              </w:rPr>
            </w:pPr>
          </w:p>
        </w:tc>
        <w:tc>
          <w:tcPr>
            <w:tcW w:w="1706" w:type="dxa"/>
            <w:vMerge w:val="restart"/>
            <w:shd w:val="clear" w:color="auto" w:fill="auto"/>
            <w:vAlign w:val="center"/>
          </w:tcPr>
          <w:p w14:paraId="3CFCACEC" w14:textId="77777777" w:rsidR="00FD0C48" w:rsidRPr="00FD0C48" w:rsidRDefault="00FD0C48" w:rsidP="00FD0C48">
            <w:pPr>
              <w:ind w:right="-2"/>
              <w:jc w:val="center"/>
              <w:rPr>
                <w:sz w:val="20"/>
                <w:szCs w:val="20"/>
                <w:lang w:eastAsia="en-US"/>
              </w:rPr>
            </w:pPr>
            <w:proofErr w:type="spellStart"/>
            <w:r w:rsidRPr="00FD0C48">
              <w:rPr>
                <w:sz w:val="20"/>
                <w:szCs w:val="20"/>
                <w:lang w:eastAsia="en-US"/>
              </w:rPr>
              <w:t>Одноставочный</w:t>
            </w:r>
            <w:proofErr w:type="spellEnd"/>
          </w:p>
          <w:p w14:paraId="4482B453" w14:textId="77777777" w:rsidR="00FD0C48" w:rsidRPr="00FD0C48" w:rsidRDefault="00FD0C48" w:rsidP="00FD0C48">
            <w:pPr>
              <w:ind w:right="-2"/>
              <w:jc w:val="center"/>
              <w:rPr>
                <w:sz w:val="20"/>
                <w:szCs w:val="20"/>
                <w:lang w:eastAsia="en-US"/>
              </w:rPr>
            </w:pPr>
            <w:r w:rsidRPr="00FD0C48">
              <w:rPr>
                <w:sz w:val="20"/>
                <w:szCs w:val="20"/>
                <w:lang w:eastAsia="en-US"/>
              </w:rPr>
              <w:t>руб./Гкал</w:t>
            </w:r>
          </w:p>
        </w:tc>
        <w:tc>
          <w:tcPr>
            <w:tcW w:w="1418" w:type="dxa"/>
            <w:tcBorders>
              <w:top w:val="single" w:sz="4" w:space="0" w:color="auto"/>
              <w:left w:val="single" w:sz="4" w:space="0" w:color="auto"/>
              <w:bottom w:val="single" w:sz="4" w:space="0" w:color="auto"/>
              <w:right w:val="single" w:sz="4" w:space="0" w:color="auto"/>
            </w:tcBorders>
          </w:tcPr>
          <w:p w14:paraId="654C9EC7" w14:textId="77777777" w:rsidR="00FD0C48" w:rsidRPr="00FD0C48" w:rsidRDefault="00FD0C48" w:rsidP="00FD0C48">
            <w:pPr>
              <w:jc w:val="center"/>
              <w:rPr>
                <w:sz w:val="23"/>
                <w:szCs w:val="23"/>
                <w:lang w:eastAsia="en-US"/>
              </w:rPr>
            </w:pPr>
            <w:r w:rsidRPr="00FD0C48">
              <w:rPr>
                <w:sz w:val="23"/>
                <w:szCs w:val="23"/>
                <w:lang w:eastAsia="en-US"/>
              </w:rPr>
              <w:t>с 01.01.2017</w:t>
            </w:r>
          </w:p>
        </w:tc>
        <w:tc>
          <w:tcPr>
            <w:tcW w:w="1144" w:type="dxa"/>
            <w:tcBorders>
              <w:top w:val="single" w:sz="4" w:space="0" w:color="auto"/>
              <w:left w:val="single" w:sz="4" w:space="0" w:color="auto"/>
              <w:bottom w:val="single" w:sz="4" w:space="0" w:color="auto"/>
              <w:right w:val="single" w:sz="4" w:space="0" w:color="auto"/>
            </w:tcBorders>
          </w:tcPr>
          <w:p w14:paraId="47743533" w14:textId="77777777" w:rsidR="00FD0C48" w:rsidRPr="00FD0C48" w:rsidRDefault="00FD0C48" w:rsidP="00FD0C48">
            <w:pPr>
              <w:jc w:val="center"/>
              <w:rPr>
                <w:sz w:val="23"/>
                <w:szCs w:val="23"/>
                <w:lang w:eastAsia="en-US"/>
              </w:rPr>
            </w:pPr>
            <w:r w:rsidRPr="00FD0C48">
              <w:rPr>
                <w:sz w:val="23"/>
                <w:szCs w:val="23"/>
                <w:lang w:eastAsia="en-US"/>
              </w:rPr>
              <w:t>2 850,10</w:t>
            </w:r>
          </w:p>
        </w:tc>
        <w:tc>
          <w:tcPr>
            <w:tcW w:w="850" w:type="dxa"/>
            <w:shd w:val="clear" w:color="auto" w:fill="auto"/>
            <w:vAlign w:val="center"/>
          </w:tcPr>
          <w:p w14:paraId="5029B780"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35" w:type="dxa"/>
            <w:shd w:val="clear" w:color="auto" w:fill="auto"/>
            <w:vAlign w:val="center"/>
          </w:tcPr>
          <w:p w14:paraId="6B717866"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7B24C528"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4CAC8325"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113006C6"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06F77FFA" w14:textId="77777777" w:rsidTr="00FC2646">
        <w:tc>
          <w:tcPr>
            <w:tcW w:w="1559" w:type="dxa"/>
            <w:vMerge/>
            <w:shd w:val="clear" w:color="auto" w:fill="auto"/>
            <w:vAlign w:val="center"/>
          </w:tcPr>
          <w:p w14:paraId="31FCB219"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46494578"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03FAE503" w14:textId="77777777" w:rsidR="00FD0C48" w:rsidRPr="00FD0C48" w:rsidRDefault="00FD0C48" w:rsidP="00FD0C48">
            <w:pPr>
              <w:jc w:val="center"/>
              <w:rPr>
                <w:sz w:val="23"/>
                <w:szCs w:val="23"/>
                <w:lang w:eastAsia="en-US"/>
              </w:rPr>
            </w:pPr>
            <w:r w:rsidRPr="00FD0C48">
              <w:rPr>
                <w:sz w:val="23"/>
                <w:szCs w:val="23"/>
                <w:lang w:eastAsia="en-US"/>
              </w:rPr>
              <w:t>с 01.07.2017</w:t>
            </w:r>
          </w:p>
        </w:tc>
        <w:tc>
          <w:tcPr>
            <w:tcW w:w="1144" w:type="dxa"/>
            <w:tcBorders>
              <w:top w:val="single" w:sz="4" w:space="0" w:color="auto"/>
              <w:left w:val="single" w:sz="4" w:space="0" w:color="auto"/>
              <w:bottom w:val="single" w:sz="4" w:space="0" w:color="auto"/>
              <w:right w:val="single" w:sz="4" w:space="0" w:color="auto"/>
            </w:tcBorders>
          </w:tcPr>
          <w:p w14:paraId="4B306474" w14:textId="77777777" w:rsidR="00FD0C48" w:rsidRPr="00FD0C48" w:rsidRDefault="00FD0C48" w:rsidP="00FD0C48">
            <w:pPr>
              <w:jc w:val="center"/>
              <w:rPr>
                <w:sz w:val="23"/>
                <w:szCs w:val="23"/>
                <w:lang w:eastAsia="en-US"/>
              </w:rPr>
            </w:pPr>
            <w:r w:rsidRPr="00FD0C48">
              <w:rPr>
                <w:sz w:val="23"/>
                <w:szCs w:val="23"/>
                <w:lang w:eastAsia="en-US"/>
              </w:rPr>
              <w:t>2 934,16</w:t>
            </w:r>
          </w:p>
        </w:tc>
        <w:tc>
          <w:tcPr>
            <w:tcW w:w="850" w:type="dxa"/>
            <w:shd w:val="clear" w:color="auto" w:fill="auto"/>
            <w:vAlign w:val="center"/>
          </w:tcPr>
          <w:p w14:paraId="1A8A911B"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50ED7FEA"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42511C4F"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3CB7D68B"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73AE7626"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426FA340" w14:textId="77777777" w:rsidTr="00FC2646">
        <w:trPr>
          <w:trHeight w:val="189"/>
        </w:trPr>
        <w:tc>
          <w:tcPr>
            <w:tcW w:w="1559" w:type="dxa"/>
            <w:vMerge/>
            <w:shd w:val="clear" w:color="auto" w:fill="auto"/>
            <w:vAlign w:val="center"/>
          </w:tcPr>
          <w:p w14:paraId="5FF54A26"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602A73B6"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57A5FA23" w14:textId="77777777" w:rsidR="00FD0C48" w:rsidRPr="00FD0C48" w:rsidRDefault="00FD0C48" w:rsidP="00FD0C48">
            <w:pPr>
              <w:jc w:val="center"/>
              <w:rPr>
                <w:sz w:val="23"/>
                <w:szCs w:val="23"/>
                <w:lang w:eastAsia="en-US"/>
              </w:rPr>
            </w:pPr>
            <w:r w:rsidRPr="00FD0C48">
              <w:rPr>
                <w:sz w:val="23"/>
                <w:szCs w:val="23"/>
                <w:lang w:eastAsia="en-US"/>
              </w:rPr>
              <w:t>с 01.01.2018</w:t>
            </w:r>
          </w:p>
        </w:tc>
        <w:tc>
          <w:tcPr>
            <w:tcW w:w="1144" w:type="dxa"/>
            <w:tcBorders>
              <w:top w:val="single" w:sz="4" w:space="0" w:color="auto"/>
              <w:left w:val="single" w:sz="4" w:space="0" w:color="auto"/>
              <w:bottom w:val="single" w:sz="4" w:space="0" w:color="auto"/>
              <w:right w:val="single" w:sz="4" w:space="0" w:color="auto"/>
            </w:tcBorders>
          </w:tcPr>
          <w:p w14:paraId="1579F592" w14:textId="77777777" w:rsidR="00FD0C48" w:rsidRPr="00FD0C48" w:rsidRDefault="00FD0C48" w:rsidP="00FD0C48">
            <w:pPr>
              <w:jc w:val="center"/>
              <w:rPr>
                <w:sz w:val="23"/>
                <w:szCs w:val="23"/>
                <w:lang w:eastAsia="en-US"/>
              </w:rPr>
            </w:pPr>
            <w:r w:rsidRPr="00FD0C48">
              <w:rPr>
                <w:sz w:val="23"/>
                <w:szCs w:val="23"/>
                <w:lang w:eastAsia="en-US"/>
              </w:rPr>
              <w:t>2 934,16</w:t>
            </w:r>
          </w:p>
        </w:tc>
        <w:tc>
          <w:tcPr>
            <w:tcW w:w="850" w:type="dxa"/>
            <w:shd w:val="clear" w:color="auto" w:fill="auto"/>
            <w:vAlign w:val="center"/>
          </w:tcPr>
          <w:p w14:paraId="02CEA840"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4D195A4B"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60A9CE2E"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6D57B0DF"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58294602"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66D50283" w14:textId="77777777" w:rsidTr="00FC2646">
        <w:trPr>
          <w:trHeight w:val="189"/>
        </w:trPr>
        <w:tc>
          <w:tcPr>
            <w:tcW w:w="1559" w:type="dxa"/>
            <w:vMerge/>
            <w:shd w:val="clear" w:color="auto" w:fill="auto"/>
            <w:vAlign w:val="center"/>
          </w:tcPr>
          <w:p w14:paraId="4FD6B700"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7B37524A"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145CD22D" w14:textId="77777777" w:rsidR="00FD0C48" w:rsidRPr="00FD0C48" w:rsidRDefault="00FD0C48" w:rsidP="00FD0C48">
            <w:pPr>
              <w:jc w:val="center"/>
              <w:rPr>
                <w:sz w:val="23"/>
                <w:szCs w:val="23"/>
                <w:lang w:eastAsia="en-US"/>
              </w:rPr>
            </w:pPr>
            <w:r w:rsidRPr="00FD0C48">
              <w:rPr>
                <w:sz w:val="23"/>
                <w:szCs w:val="23"/>
                <w:lang w:eastAsia="en-US"/>
              </w:rPr>
              <w:t>с 01.07.2018</w:t>
            </w:r>
          </w:p>
        </w:tc>
        <w:tc>
          <w:tcPr>
            <w:tcW w:w="1144" w:type="dxa"/>
            <w:tcBorders>
              <w:top w:val="single" w:sz="4" w:space="0" w:color="auto"/>
              <w:left w:val="single" w:sz="4" w:space="0" w:color="auto"/>
              <w:bottom w:val="single" w:sz="4" w:space="0" w:color="auto"/>
              <w:right w:val="single" w:sz="4" w:space="0" w:color="auto"/>
            </w:tcBorders>
          </w:tcPr>
          <w:p w14:paraId="47F7D466" w14:textId="77777777" w:rsidR="00FD0C48" w:rsidRPr="00FD0C48" w:rsidRDefault="00FD0C48" w:rsidP="00FD0C48">
            <w:pPr>
              <w:jc w:val="center"/>
              <w:rPr>
                <w:sz w:val="23"/>
                <w:szCs w:val="23"/>
                <w:lang w:val="en-US" w:eastAsia="en-US"/>
              </w:rPr>
            </w:pPr>
            <w:r w:rsidRPr="00FD0C48">
              <w:rPr>
                <w:sz w:val="23"/>
                <w:szCs w:val="23"/>
                <w:lang w:eastAsia="en-US"/>
              </w:rPr>
              <w:t>2 911,63</w:t>
            </w:r>
          </w:p>
        </w:tc>
        <w:tc>
          <w:tcPr>
            <w:tcW w:w="850" w:type="dxa"/>
            <w:shd w:val="clear" w:color="auto" w:fill="auto"/>
            <w:vAlign w:val="center"/>
          </w:tcPr>
          <w:p w14:paraId="099C34E9"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48A678AE"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3570813B"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381A7BFE"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6B1384A8"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53D92067" w14:textId="77777777" w:rsidTr="00FC2646">
        <w:trPr>
          <w:trHeight w:val="189"/>
        </w:trPr>
        <w:tc>
          <w:tcPr>
            <w:tcW w:w="1559" w:type="dxa"/>
            <w:vMerge/>
            <w:shd w:val="clear" w:color="auto" w:fill="auto"/>
            <w:vAlign w:val="center"/>
          </w:tcPr>
          <w:p w14:paraId="14CE4192"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47B639AF"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34CFB888" w14:textId="77777777" w:rsidR="00FD0C48" w:rsidRPr="00FD0C48" w:rsidRDefault="00FD0C48" w:rsidP="00FD0C48">
            <w:pPr>
              <w:jc w:val="center"/>
              <w:rPr>
                <w:sz w:val="23"/>
                <w:szCs w:val="23"/>
                <w:lang w:eastAsia="en-US"/>
              </w:rPr>
            </w:pPr>
            <w:r w:rsidRPr="00FD0C48">
              <w:rPr>
                <w:sz w:val="23"/>
                <w:szCs w:val="23"/>
                <w:lang w:eastAsia="en-US"/>
              </w:rPr>
              <w:t>с 01.01.2019</w:t>
            </w:r>
          </w:p>
        </w:tc>
        <w:tc>
          <w:tcPr>
            <w:tcW w:w="1144" w:type="dxa"/>
            <w:tcBorders>
              <w:top w:val="single" w:sz="4" w:space="0" w:color="auto"/>
              <w:left w:val="single" w:sz="4" w:space="0" w:color="auto"/>
              <w:bottom w:val="single" w:sz="4" w:space="0" w:color="auto"/>
              <w:right w:val="single" w:sz="4" w:space="0" w:color="auto"/>
            </w:tcBorders>
          </w:tcPr>
          <w:p w14:paraId="1FE6F799" w14:textId="77777777" w:rsidR="00FD0C48" w:rsidRPr="00FD0C48" w:rsidRDefault="00FD0C48" w:rsidP="00FD0C48">
            <w:pPr>
              <w:jc w:val="center"/>
              <w:rPr>
                <w:sz w:val="23"/>
                <w:szCs w:val="23"/>
                <w:lang w:eastAsia="en-US"/>
              </w:rPr>
            </w:pPr>
            <w:r w:rsidRPr="00FD0C48">
              <w:rPr>
                <w:sz w:val="23"/>
                <w:szCs w:val="23"/>
                <w:lang w:eastAsia="en-US"/>
              </w:rPr>
              <w:t>2 911,63</w:t>
            </w:r>
          </w:p>
        </w:tc>
        <w:tc>
          <w:tcPr>
            <w:tcW w:w="850" w:type="dxa"/>
            <w:shd w:val="clear" w:color="auto" w:fill="auto"/>
            <w:vAlign w:val="center"/>
          </w:tcPr>
          <w:p w14:paraId="7AB57947"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1EFA8AB0"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0CA73903"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0642EEFA"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50D699DA"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4362B175" w14:textId="77777777" w:rsidTr="00FC2646">
        <w:trPr>
          <w:trHeight w:val="189"/>
        </w:trPr>
        <w:tc>
          <w:tcPr>
            <w:tcW w:w="1559" w:type="dxa"/>
            <w:vMerge/>
            <w:shd w:val="clear" w:color="auto" w:fill="auto"/>
            <w:vAlign w:val="center"/>
          </w:tcPr>
          <w:p w14:paraId="4BBCF1F3"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2A9ACBA6"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0F836704" w14:textId="77777777" w:rsidR="00FD0C48" w:rsidRPr="00FD0C48" w:rsidRDefault="00FD0C48" w:rsidP="00FD0C48">
            <w:pPr>
              <w:jc w:val="center"/>
              <w:rPr>
                <w:sz w:val="23"/>
                <w:szCs w:val="23"/>
                <w:lang w:eastAsia="en-US"/>
              </w:rPr>
            </w:pPr>
            <w:r w:rsidRPr="00FD0C48">
              <w:rPr>
                <w:sz w:val="23"/>
                <w:szCs w:val="23"/>
                <w:lang w:eastAsia="en-US"/>
              </w:rPr>
              <w:t>с 01.07.2019</w:t>
            </w:r>
          </w:p>
        </w:tc>
        <w:tc>
          <w:tcPr>
            <w:tcW w:w="1144" w:type="dxa"/>
            <w:tcBorders>
              <w:top w:val="single" w:sz="4" w:space="0" w:color="auto"/>
              <w:left w:val="single" w:sz="4" w:space="0" w:color="auto"/>
              <w:bottom w:val="single" w:sz="4" w:space="0" w:color="auto"/>
              <w:right w:val="single" w:sz="4" w:space="0" w:color="auto"/>
            </w:tcBorders>
          </w:tcPr>
          <w:p w14:paraId="3F13B169" w14:textId="77777777" w:rsidR="00FD0C48" w:rsidRPr="00FD0C48" w:rsidRDefault="00FD0C48" w:rsidP="00FD0C48">
            <w:pPr>
              <w:jc w:val="center"/>
              <w:rPr>
                <w:sz w:val="23"/>
                <w:szCs w:val="23"/>
                <w:lang w:eastAsia="en-US"/>
              </w:rPr>
            </w:pPr>
            <w:r w:rsidRPr="00FD0C48">
              <w:rPr>
                <w:sz w:val="23"/>
                <w:szCs w:val="23"/>
                <w:lang w:eastAsia="en-US"/>
              </w:rPr>
              <w:t>3 261,03</w:t>
            </w:r>
          </w:p>
        </w:tc>
        <w:tc>
          <w:tcPr>
            <w:tcW w:w="850" w:type="dxa"/>
            <w:shd w:val="clear" w:color="auto" w:fill="auto"/>
            <w:vAlign w:val="center"/>
          </w:tcPr>
          <w:p w14:paraId="7189E262"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51BEB041"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1B7C81C3"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128AC8A5"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71401B42"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6FE6738F" w14:textId="77777777" w:rsidTr="00FC2646">
        <w:trPr>
          <w:trHeight w:val="189"/>
        </w:trPr>
        <w:tc>
          <w:tcPr>
            <w:tcW w:w="1559" w:type="dxa"/>
            <w:vMerge/>
            <w:shd w:val="clear" w:color="auto" w:fill="auto"/>
            <w:vAlign w:val="center"/>
          </w:tcPr>
          <w:p w14:paraId="3C3EA05C"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499AAE81"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E2576D6" w14:textId="77777777" w:rsidR="00FD0C48" w:rsidRPr="00FD0C48" w:rsidRDefault="00FD0C48" w:rsidP="00FD0C48">
            <w:pPr>
              <w:jc w:val="center"/>
              <w:rPr>
                <w:sz w:val="23"/>
                <w:szCs w:val="23"/>
                <w:lang w:eastAsia="en-US"/>
              </w:rPr>
            </w:pPr>
            <w:r w:rsidRPr="00FD0C48">
              <w:rPr>
                <w:sz w:val="23"/>
                <w:szCs w:val="23"/>
                <w:lang w:eastAsia="en-US"/>
              </w:rPr>
              <w:t>с 01.01.2020</w:t>
            </w:r>
          </w:p>
        </w:tc>
        <w:tc>
          <w:tcPr>
            <w:tcW w:w="1144" w:type="dxa"/>
            <w:tcBorders>
              <w:top w:val="single" w:sz="4" w:space="0" w:color="auto"/>
              <w:left w:val="single" w:sz="4" w:space="0" w:color="auto"/>
              <w:bottom w:val="single" w:sz="4" w:space="0" w:color="auto"/>
              <w:right w:val="single" w:sz="4" w:space="0" w:color="auto"/>
            </w:tcBorders>
          </w:tcPr>
          <w:p w14:paraId="0E4CBFC5" w14:textId="77777777" w:rsidR="00FD0C48" w:rsidRPr="00FD0C48" w:rsidRDefault="00FD0C48" w:rsidP="00FD0C48">
            <w:pPr>
              <w:jc w:val="center"/>
              <w:rPr>
                <w:sz w:val="23"/>
                <w:szCs w:val="23"/>
                <w:lang w:eastAsia="en-US"/>
              </w:rPr>
            </w:pPr>
            <w:r w:rsidRPr="00FD0C48">
              <w:rPr>
                <w:sz w:val="23"/>
                <w:szCs w:val="23"/>
                <w:lang w:eastAsia="en-US"/>
              </w:rPr>
              <w:t>3 261,03</w:t>
            </w:r>
          </w:p>
        </w:tc>
        <w:tc>
          <w:tcPr>
            <w:tcW w:w="850" w:type="dxa"/>
            <w:shd w:val="clear" w:color="auto" w:fill="auto"/>
          </w:tcPr>
          <w:p w14:paraId="31659BBE"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2214A430"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0CEB88F4"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42F19F01"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4A6DC334"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60363896" w14:textId="77777777" w:rsidTr="00FC2646">
        <w:trPr>
          <w:trHeight w:val="189"/>
        </w:trPr>
        <w:tc>
          <w:tcPr>
            <w:tcW w:w="1559" w:type="dxa"/>
            <w:vMerge/>
            <w:shd w:val="clear" w:color="auto" w:fill="auto"/>
            <w:vAlign w:val="center"/>
          </w:tcPr>
          <w:p w14:paraId="76EC34B3"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5EAEABB0"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6DFD7818" w14:textId="77777777" w:rsidR="00FD0C48" w:rsidRPr="00FD0C48" w:rsidRDefault="00FD0C48" w:rsidP="00FD0C48">
            <w:pPr>
              <w:jc w:val="center"/>
              <w:rPr>
                <w:sz w:val="23"/>
                <w:szCs w:val="23"/>
                <w:lang w:eastAsia="en-US"/>
              </w:rPr>
            </w:pPr>
            <w:r w:rsidRPr="00FD0C48">
              <w:rPr>
                <w:sz w:val="23"/>
                <w:szCs w:val="23"/>
                <w:lang w:eastAsia="en-US"/>
              </w:rPr>
              <w:t>с 01.07.2020</w:t>
            </w:r>
          </w:p>
        </w:tc>
        <w:tc>
          <w:tcPr>
            <w:tcW w:w="1144" w:type="dxa"/>
            <w:tcBorders>
              <w:top w:val="single" w:sz="4" w:space="0" w:color="auto"/>
              <w:left w:val="single" w:sz="4" w:space="0" w:color="auto"/>
              <w:bottom w:val="single" w:sz="4" w:space="0" w:color="auto"/>
              <w:right w:val="single" w:sz="4" w:space="0" w:color="auto"/>
            </w:tcBorders>
          </w:tcPr>
          <w:p w14:paraId="2FF525E8" w14:textId="77777777" w:rsidR="00FD0C48" w:rsidRPr="00FD0C48" w:rsidRDefault="00FD0C48" w:rsidP="00FD0C48">
            <w:pPr>
              <w:jc w:val="center"/>
              <w:rPr>
                <w:sz w:val="23"/>
                <w:szCs w:val="23"/>
                <w:lang w:eastAsia="en-US"/>
              </w:rPr>
            </w:pPr>
            <w:r w:rsidRPr="00FD0C48">
              <w:rPr>
                <w:sz w:val="23"/>
                <w:szCs w:val="23"/>
                <w:lang w:eastAsia="en-US"/>
              </w:rPr>
              <w:t>3 410,34</w:t>
            </w:r>
          </w:p>
        </w:tc>
        <w:tc>
          <w:tcPr>
            <w:tcW w:w="850" w:type="dxa"/>
            <w:shd w:val="clear" w:color="auto" w:fill="auto"/>
          </w:tcPr>
          <w:p w14:paraId="6ABC126A"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4C1B643E"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51E18267"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53548820"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6CF7243D"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79EA53F2" w14:textId="77777777" w:rsidTr="00FC2646">
        <w:trPr>
          <w:trHeight w:val="189"/>
        </w:trPr>
        <w:tc>
          <w:tcPr>
            <w:tcW w:w="1559" w:type="dxa"/>
            <w:vMerge/>
            <w:shd w:val="clear" w:color="auto" w:fill="auto"/>
            <w:vAlign w:val="center"/>
          </w:tcPr>
          <w:p w14:paraId="1B25B939"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113F744F"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A5DC1CE" w14:textId="77777777" w:rsidR="00FD0C48" w:rsidRPr="00FD0C48" w:rsidRDefault="00FD0C48" w:rsidP="00FD0C48">
            <w:pPr>
              <w:jc w:val="center"/>
              <w:rPr>
                <w:sz w:val="23"/>
                <w:szCs w:val="23"/>
                <w:lang w:eastAsia="en-US"/>
              </w:rPr>
            </w:pPr>
            <w:r w:rsidRPr="00FD0C48">
              <w:rPr>
                <w:sz w:val="23"/>
                <w:szCs w:val="23"/>
                <w:lang w:eastAsia="en-US"/>
              </w:rPr>
              <w:t>с 01.01.2021</w:t>
            </w:r>
          </w:p>
        </w:tc>
        <w:tc>
          <w:tcPr>
            <w:tcW w:w="1144" w:type="dxa"/>
            <w:tcBorders>
              <w:top w:val="single" w:sz="4" w:space="0" w:color="auto"/>
              <w:left w:val="single" w:sz="4" w:space="0" w:color="auto"/>
              <w:bottom w:val="single" w:sz="4" w:space="0" w:color="auto"/>
              <w:right w:val="single" w:sz="4" w:space="0" w:color="auto"/>
            </w:tcBorders>
          </w:tcPr>
          <w:p w14:paraId="09E0E424" w14:textId="77777777" w:rsidR="00FD0C48" w:rsidRPr="00FD0C48" w:rsidRDefault="00FD0C48" w:rsidP="00FD0C48">
            <w:pPr>
              <w:jc w:val="center"/>
              <w:rPr>
                <w:sz w:val="23"/>
                <w:szCs w:val="23"/>
                <w:lang w:eastAsia="en-US"/>
              </w:rPr>
            </w:pPr>
            <w:r w:rsidRPr="00FD0C48">
              <w:rPr>
                <w:sz w:val="23"/>
                <w:szCs w:val="23"/>
                <w:lang w:eastAsia="en-US"/>
              </w:rPr>
              <w:t>3 410,34</w:t>
            </w:r>
          </w:p>
        </w:tc>
        <w:tc>
          <w:tcPr>
            <w:tcW w:w="850" w:type="dxa"/>
            <w:shd w:val="clear" w:color="auto" w:fill="auto"/>
          </w:tcPr>
          <w:p w14:paraId="139CE690"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0545DF9C"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64A0071C"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6A3DBA26"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5D1B431B"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61FC0689" w14:textId="77777777" w:rsidTr="00FC2646">
        <w:trPr>
          <w:trHeight w:val="189"/>
        </w:trPr>
        <w:tc>
          <w:tcPr>
            <w:tcW w:w="1559" w:type="dxa"/>
            <w:vMerge/>
            <w:shd w:val="clear" w:color="auto" w:fill="auto"/>
            <w:vAlign w:val="center"/>
          </w:tcPr>
          <w:p w14:paraId="2DA375C2"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72E95D47"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7DAC69C5" w14:textId="77777777" w:rsidR="00FD0C48" w:rsidRPr="00FD0C48" w:rsidRDefault="00FD0C48" w:rsidP="00FD0C48">
            <w:pPr>
              <w:jc w:val="center"/>
              <w:rPr>
                <w:sz w:val="23"/>
                <w:szCs w:val="23"/>
                <w:lang w:eastAsia="en-US"/>
              </w:rPr>
            </w:pPr>
            <w:r w:rsidRPr="00FD0C48">
              <w:rPr>
                <w:sz w:val="23"/>
                <w:szCs w:val="23"/>
                <w:lang w:eastAsia="en-US"/>
              </w:rPr>
              <w:t>с 01.07.2021</w:t>
            </w:r>
          </w:p>
        </w:tc>
        <w:tc>
          <w:tcPr>
            <w:tcW w:w="1144" w:type="dxa"/>
            <w:tcBorders>
              <w:top w:val="single" w:sz="4" w:space="0" w:color="auto"/>
              <w:left w:val="single" w:sz="4" w:space="0" w:color="auto"/>
              <w:bottom w:val="single" w:sz="4" w:space="0" w:color="auto"/>
              <w:right w:val="single" w:sz="4" w:space="0" w:color="auto"/>
            </w:tcBorders>
          </w:tcPr>
          <w:p w14:paraId="5A62A9DE" w14:textId="77777777" w:rsidR="00FD0C48" w:rsidRPr="00FD0C48" w:rsidRDefault="00FD0C48" w:rsidP="00FD0C48">
            <w:pPr>
              <w:jc w:val="center"/>
              <w:rPr>
                <w:sz w:val="23"/>
                <w:szCs w:val="23"/>
                <w:lang w:eastAsia="en-US"/>
              </w:rPr>
            </w:pPr>
            <w:r w:rsidRPr="00FD0C48">
              <w:rPr>
                <w:sz w:val="23"/>
                <w:szCs w:val="23"/>
                <w:lang w:eastAsia="en-US"/>
              </w:rPr>
              <w:t>3 533,11</w:t>
            </w:r>
          </w:p>
        </w:tc>
        <w:tc>
          <w:tcPr>
            <w:tcW w:w="850" w:type="dxa"/>
            <w:shd w:val="clear" w:color="auto" w:fill="auto"/>
          </w:tcPr>
          <w:p w14:paraId="161B9ADE"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3C10FBBC"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729620E7"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0479344F"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38D86DE0"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44276B7A" w14:textId="77777777" w:rsidTr="00FC2646">
        <w:trPr>
          <w:trHeight w:val="189"/>
        </w:trPr>
        <w:tc>
          <w:tcPr>
            <w:tcW w:w="1559" w:type="dxa"/>
            <w:vMerge/>
            <w:shd w:val="clear" w:color="auto" w:fill="auto"/>
            <w:vAlign w:val="center"/>
          </w:tcPr>
          <w:p w14:paraId="1C939FA5"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666049AA"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16F6FEF7" w14:textId="77777777" w:rsidR="00FD0C48" w:rsidRPr="00FD0C48" w:rsidRDefault="00FD0C48" w:rsidP="00FD0C48">
            <w:pPr>
              <w:jc w:val="center"/>
              <w:rPr>
                <w:sz w:val="23"/>
                <w:szCs w:val="23"/>
                <w:lang w:eastAsia="en-US"/>
              </w:rPr>
            </w:pPr>
            <w:r w:rsidRPr="00FD0C48">
              <w:rPr>
                <w:sz w:val="23"/>
                <w:szCs w:val="23"/>
                <w:lang w:eastAsia="en-US"/>
              </w:rPr>
              <w:t>с 01.01.2022</w:t>
            </w:r>
          </w:p>
        </w:tc>
        <w:tc>
          <w:tcPr>
            <w:tcW w:w="1144" w:type="dxa"/>
            <w:tcBorders>
              <w:top w:val="single" w:sz="4" w:space="0" w:color="auto"/>
              <w:left w:val="single" w:sz="4" w:space="0" w:color="auto"/>
              <w:bottom w:val="single" w:sz="4" w:space="0" w:color="auto"/>
              <w:right w:val="single" w:sz="4" w:space="0" w:color="auto"/>
            </w:tcBorders>
          </w:tcPr>
          <w:p w14:paraId="1C9FF50B" w14:textId="77777777" w:rsidR="00FD0C48" w:rsidRPr="00FD0C48" w:rsidRDefault="00FD0C48" w:rsidP="00FD0C48">
            <w:pPr>
              <w:jc w:val="center"/>
              <w:rPr>
                <w:sz w:val="23"/>
                <w:szCs w:val="23"/>
                <w:lang w:eastAsia="en-US"/>
              </w:rPr>
            </w:pPr>
            <w:r w:rsidRPr="00FD0C48">
              <w:rPr>
                <w:sz w:val="23"/>
                <w:szCs w:val="23"/>
                <w:lang w:eastAsia="en-US"/>
              </w:rPr>
              <w:t>3 533,11</w:t>
            </w:r>
          </w:p>
        </w:tc>
        <w:tc>
          <w:tcPr>
            <w:tcW w:w="850" w:type="dxa"/>
            <w:shd w:val="clear" w:color="auto" w:fill="auto"/>
          </w:tcPr>
          <w:p w14:paraId="3F885A06"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6CF26667"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2A4F6F89"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4476A6D2"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16EAAE24"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655BD1A6" w14:textId="77777777" w:rsidTr="00FC2646">
        <w:trPr>
          <w:trHeight w:val="189"/>
        </w:trPr>
        <w:tc>
          <w:tcPr>
            <w:tcW w:w="1559" w:type="dxa"/>
            <w:vMerge/>
            <w:shd w:val="clear" w:color="auto" w:fill="auto"/>
            <w:vAlign w:val="center"/>
          </w:tcPr>
          <w:p w14:paraId="3752FD57"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05CDBA2A"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06BA2A4" w14:textId="77777777" w:rsidR="00FD0C48" w:rsidRPr="00FD0C48" w:rsidRDefault="00FD0C48" w:rsidP="00FD0C48">
            <w:pPr>
              <w:jc w:val="center"/>
              <w:rPr>
                <w:sz w:val="23"/>
                <w:szCs w:val="23"/>
                <w:lang w:eastAsia="en-US"/>
              </w:rPr>
            </w:pPr>
            <w:r w:rsidRPr="00FD0C48">
              <w:rPr>
                <w:sz w:val="23"/>
                <w:szCs w:val="23"/>
                <w:lang w:eastAsia="en-US"/>
              </w:rPr>
              <w:t>с 01.07.2022</w:t>
            </w:r>
          </w:p>
        </w:tc>
        <w:tc>
          <w:tcPr>
            <w:tcW w:w="1144" w:type="dxa"/>
            <w:tcBorders>
              <w:top w:val="single" w:sz="4" w:space="0" w:color="auto"/>
              <w:left w:val="single" w:sz="4" w:space="0" w:color="auto"/>
              <w:bottom w:val="single" w:sz="4" w:space="0" w:color="auto"/>
              <w:right w:val="single" w:sz="4" w:space="0" w:color="auto"/>
            </w:tcBorders>
          </w:tcPr>
          <w:p w14:paraId="7C4B4F0E" w14:textId="77777777" w:rsidR="00FD0C48" w:rsidRPr="00FD0C48" w:rsidRDefault="00FD0C48" w:rsidP="00FD0C48">
            <w:pPr>
              <w:jc w:val="center"/>
              <w:rPr>
                <w:sz w:val="23"/>
                <w:szCs w:val="23"/>
                <w:lang w:eastAsia="en-US"/>
              </w:rPr>
            </w:pPr>
            <w:r w:rsidRPr="00FD0C48">
              <w:rPr>
                <w:sz w:val="23"/>
                <w:szCs w:val="23"/>
                <w:lang w:eastAsia="en-US"/>
              </w:rPr>
              <w:t>3 780,43</w:t>
            </w:r>
          </w:p>
        </w:tc>
        <w:tc>
          <w:tcPr>
            <w:tcW w:w="850" w:type="dxa"/>
            <w:shd w:val="clear" w:color="auto" w:fill="auto"/>
          </w:tcPr>
          <w:p w14:paraId="7024D859"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508CCFBC"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450A2D72"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327E5990"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343EB969"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5B70B1BE" w14:textId="77777777" w:rsidTr="00FC2646">
        <w:trPr>
          <w:trHeight w:val="189"/>
        </w:trPr>
        <w:tc>
          <w:tcPr>
            <w:tcW w:w="1559" w:type="dxa"/>
            <w:vMerge/>
            <w:shd w:val="clear" w:color="auto" w:fill="auto"/>
            <w:vAlign w:val="center"/>
          </w:tcPr>
          <w:p w14:paraId="0E86CBB6"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6441C900"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AC8F491" w14:textId="77777777" w:rsidR="00FD0C48" w:rsidRPr="00FD0C48" w:rsidRDefault="00FD0C48" w:rsidP="00FD0C48">
            <w:pPr>
              <w:jc w:val="center"/>
              <w:rPr>
                <w:sz w:val="23"/>
                <w:szCs w:val="23"/>
                <w:lang w:eastAsia="en-US"/>
              </w:rPr>
            </w:pPr>
            <w:r w:rsidRPr="00FD0C48">
              <w:rPr>
                <w:sz w:val="23"/>
                <w:szCs w:val="23"/>
                <w:lang w:eastAsia="en-US"/>
              </w:rPr>
              <w:t>с 01.12.2022</w:t>
            </w:r>
          </w:p>
        </w:tc>
        <w:tc>
          <w:tcPr>
            <w:tcW w:w="1144" w:type="dxa"/>
            <w:tcBorders>
              <w:top w:val="single" w:sz="4" w:space="0" w:color="auto"/>
              <w:left w:val="single" w:sz="4" w:space="0" w:color="auto"/>
              <w:bottom w:val="single" w:sz="4" w:space="0" w:color="auto"/>
              <w:right w:val="single" w:sz="4" w:space="0" w:color="auto"/>
            </w:tcBorders>
          </w:tcPr>
          <w:p w14:paraId="1A5B4A47" w14:textId="77777777" w:rsidR="00FD0C48" w:rsidRPr="00FD0C48" w:rsidRDefault="00FD0C48" w:rsidP="00FD0C48">
            <w:pPr>
              <w:jc w:val="center"/>
              <w:rPr>
                <w:sz w:val="23"/>
                <w:szCs w:val="23"/>
                <w:lang w:eastAsia="en-US"/>
              </w:rPr>
            </w:pPr>
            <w:r w:rsidRPr="00FD0C48">
              <w:rPr>
                <w:sz w:val="23"/>
                <w:szCs w:val="23"/>
                <w:lang w:eastAsia="en-US"/>
              </w:rPr>
              <w:t>4 090,88</w:t>
            </w:r>
          </w:p>
        </w:tc>
        <w:tc>
          <w:tcPr>
            <w:tcW w:w="850" w:type="dxa"/>
            <w:shd w:val="clear" w:color="auto" w:fill="auto"/>
          </w:tcPr>
          <w:p w14:paraId="3B3D32FA"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35D9689A"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708EB63B"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2DF1F0EB"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35B42809"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5EA9FEEC" w14:textId="77777777" w:rsidTr="00FC2646">
        <w:trPr>
          <w:trHeight w:val="189"/>
        </w:trPr>
        <w:tc>
          <w:tcPr>
            <w:tcW w:w="1559" w:type="dxa"/>
            <w:vMerge/>
            <w:shd w:val="clear" w:color="auto" w:fill="auto"/>
            <w:vAlign w:val="center"/>
          </w:tcPr>
          <w:p w14:paraId="0D5FA303"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28FD6D87"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1D5F99CE" w14:textId="77777777" w:rsidR="00FD0C48" w:rsidRPr="00FD0C48" w:rsidRDefault="00FD0C48" w:rsidP="00FD0C48">
            <w:pPr>
              <w:jc w:val="center"/>
              <w:rPr>
                <w:sz w:val="23"/>
                <w:szCs w:val="23"/>
                <w:lang w:eastAsia="en-US"/>
              </w:rPr>
            </w:pPr>
            <w:r w:rsidRPr="00FD0C48">
              <w:rPr>
                <w:sz w:val="23"/>
                <w:szCs w:val="23"/>
                <w:lang w:eastAsia="en-US"/>
              </w:rPr>
              <w:t>с 01.01.2023</w:t>
            </w:r>
          </w:p>
        </w:tc>
        <w:tc>
          <w:tcPr>
            <w:tcW w:w="1144" w:type="dxa"/>
            <w:tcBorders>
              <w:top w:val="single" w:sz="4" w:space="0" w:color="auto"/>
              <w:left w:val="single" w:sz="4" w:space="0" w:color="auto"/>
              <w:bottom w:val="single" w:sz="4" w:space="0" w:color="auto"/>
              <w:right w:val="single" w:sz="4" w:space="0" w:color="auto"/>
            </w:tcBorders>
          </w:tcPr>
          <w:p w14:paraId="779C2B6E" w14:textId="77777777" w:rsidR="00FD0C48" w:rsidRPr="00FD0C48" w:rsidRDefault="00FD0C48" w:rsidP="00FD0C48">
            <w:pPr>
              <w:jc w:val="center"/>
              <w:rPr>
                <w:sz w:val="23"/>
                <w:szCs w:val="23"/>
                <w:lang w:eastAsia="en-US"/>
              </w:rPr>
            </w:pPr>
            <w:r w:rsidRPr="00FD0C48">
              <w:rPr>
                <w:sz w:val="23"/>
                <w:szCs w:val="23"/>
                <w:lang w:eastAsia="en-US"/>
              </w:rPr>
              <w:t>4 090,88</w:t>
            </w:r>
          </w:p>
        </w:tc>
        <w:tc>
          <w:tcPr>
            <w:tcW w:w="850" w:type="dxa"/>
            <w:shd w:val="clear" w:color="auto" w:fill="auto"/>
          </w:tcPr>
          <w:p w14:paraId="3D3B129F"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1E463AC0"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07489B30"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07764633"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5F6FCA1F"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166D0D21" w14:textId="77777777" w:rsidTr="00FC2646">
        <w:trPr>
          <w:trHeight w:val="189"/>
        </w:trPr>
        <w:tc>
          <w:tcPr>
            <w:tcW w:w="1559" w:type="dxa"/>
            <w:vMerge/>
            <w:shd w:val="clear" w:color="auto" w:fill="auto"/>
            <w:vAlign w:val="center"/>
          </w:tcPr>
          <w:p w14:paraId="3AA580A5"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7A451CC5"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86DA1CF" w14:textId="77777777" w:rsidR="00FD0C48" w:rsidRPr="00FD0C48" w:rsidRDefault="00FD0C48" w:rsidP="00FD0C48">
            <w:pPr>
              <w:jc w:val="center"/>
              <w:rPr>
                <w:sz w:val="23"/>
                <w:szCs w:val="23"/>
                <w:lang w:eastAsia="en-US"/>
              </w:rPr>
            </w:pPr>
            <w:r w:rsidRPr="00FD0C48">
              <w:rPr>
                <w:sz w:val="23"/>
                <w:szCs w:val="23"/>
                <w:lang w:eastAsia="en-US"/>
              </w:rPr>
              <w:t>с 01.01.2024</w:t>
            </w:r>
          </w:p>
        </w:tc>
        <w:tc>
          <w:tcPr>
            <w:tcW w:w="1144" w:type="dxa"/>
            <w:tcBorders>
              <w:top w:val="single" w:sz="4" w:space="0" w:color="auto"/>
              <w:left w:val="single" w:sz="4" w:space="0" w:color="auto"/>
              <w:bottom w:val="single" w:sz="4" w:space="0" w:color="auto"/>
              <w:right w:val="single" w:sz="4" w:space="0" w:color="auto"/>
            </w:tcBorders>
          </w:tcPr>
          <w:p w14:paraId="30E55FF0" w14:textId="77777777" w:rsidR="00FD0C48" w:rsidRPr="00FD0C48" w:rsidRDefault="00FD0C48" w:rsidP="00FD0C48">
            <w:pPr>
              <w:jc w:val="center"/>
              <w:rPr>
                <w:sz w:val="23"/>
                <w:szCs w:val="23"/>
                <w:lang w:eastAsia="en-US"/>
              </w:rPr>
            </w:pPr>
            <w:r w:rsidRPr="00FD0C48">
              <w:rPr>
                <w:sz w:val="23"/>
                <w:szCs w:val="23"/>
                <w:lang w:eastAsia="en-US"/>
              </w:rPr>
              <w:t>4 090,88</w:t>
            </w:r>
          </w:p>
        </w:tc>
        <w:tc>
          <w:tcPr>
            <w:tcW w:w="850" w:type="dxa"/>
            <w:shd w:val="clear" w:color="auto" w:fill="auto"/>
          </w:tcPr>
          <w:p w14:paraId="6A9E3694"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52A0B50A"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7A4E2256"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2288380D"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5EDB1979"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629CC948" w14:textId="77777777" w:rsidTr="00FC2646">
        <w:trPr>
          <w:trHeight w:val="189"/>
        </w:trPr>
        <w:tc>
          <w:tcPr>
            <w:tcW w:w="1559" w:type="dxa"/>
            <w:vMerge/>
            <w:shd w:val="clear" w:color="auto" w:fill="auto"/>
            <w:vAlign w:val="center"/>
          </w:tcPr>
          <w:p w14:paraId="709D5A1E"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5F971467"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1F695A6" w14:textId="77777777" w:rsidR="00FD0C48" w:rsidRPr="00FD0C48" w:rsidRDefault="00FD0C48" w:rsidP="00FD0C48">
            <w:pPr>
              <w:jc w:val="center"/>
              <w:rPr>
                <w:sz w:val="23"/>
                <w:szCs w:val="23"/>
                <w:lang w:eastAsia="en-US"/>
              </w:rPr>
            </w:pPr>
            <w:r w:rsidRPr="00FD0C48">
              <w:rPr>
                <w:sz w:val="23"/>
                <w:szCs w:val="23"/>
                <w:lang w:eastAsia="en-US"/>
              </w:rPr>
              <w:t>с 01.07.2024</w:t>
            </w:r>
          </w:p>
        </w:tc>
        <w:tc>
          <w:tcPr>
            <w:tcW w:w="1144" w:type="dxa"/>
            <w:tcBorders>
              <w:top w:val="single" w:sz="4" w:space="0" w:color="auto"/>
              <w:left w:val="single" w:sz="4" w:space="0" w:color="auto"/>
              <w:bottom w:val="single" w:sz="4" w:space="0" w:color="auto"/>
              <w:right w:val="single" w:sz="4" w:space="0" w:color="auto"/>
            </w:tcBorders>
          </w:tcPr>
          <w:p w14:paraId="2BD7E02A" w14:textId="77777777" w:rsidR="00FD0C48" w:rsidRPr="00FD0C48" w:rsidRDefault="00FD0C48" w:rsidP="00FD0C48">
            <w:pPr>
              <w:jc w:val="center"/>
              <w:rPr>
                <w:sz w:val="23"/>
                <w:szCs w:val="23"/>
                <w:lang w:eastAsia="en-US"/>
              </w:rPr>
            </w:pPr>
            <w:r w:rsidRPr="00FD0C48">
              <w:rPr>
                <w:sz w:val="23"/>
                <w:szCs w:val="23"/>
                <w:lang w:eastAsia="en-US"/>
              </w:rPr>
              <w:t>4 483,60</w:t>
            </w:r>
          </w:p>
        </w:tc>
        <w:tc>
          <w:tcPr>
            <w:tcW w:w="850" w:type="dxa"/>
            <w:shd w:val="clear" w:color="auto" w:fill="auto"/>
          </w:tcPr>
          <w:p w14:paraId="13BF8374"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3522A49A"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0D1168E9"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6FF278A0"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440A84FD"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40454406" w14:textId="77777777" w:rsidTr="00FC2646">
        <w:trPr>
          <w:trHeight w:val="189"/>
        </w:trPr>
        <w:tc>
          <w:tcPr>
            <w:tcW w:w="1559" w:type="dxa"/>
            <w:vMerge/>
            <w:shd w:val="clear" w:color="auto" w:fill="auto"/>
            <w:vAlign w:val="center"/>
          </w:tcPr>
          <w:p w14:paraId="33E2B429"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1B265D0B"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9CC21CD" w14:textId="77777777" w:rsidR="00FD0C48" w:rsidRPr="00FD0C48" w:rsidRDefault="00FD0C48" w:rsidP="00FD0C48">
            <w:pPr>
              <w:jc w:val="center"/>
              <w:rPr>
                <w:sz w:val="23"/>
                <w:szCs w:val="23"/>
                <w:lang w:eastAsia="en-US"/>
              </w:rPr>
            </w:pPr>
            <w:r w:rsidRPr="00FD0C48">
              <w:rPr>
                <w:sz w:val="23"/>
                <w:szCs w:val="23"/>
                <w:lang w:eastAsia="en-US"/>
              </w:rPr>
              <w:t>с 01.01.2025</w:t>
            </w:r>
          </w:p>
        </w:tc>
        <w:tc>
          <w:tcPr>
            <w:tcW w:w="1144" w:type="dxa"/>
            <w:tcBorders>
              <w:top w:val="single" w:sz="4" w:space="0" w:color="auto"/>
              <w:left w:val="single" w:sz="4" w:space="0" w:color="auto"/>
              <w:bottom w:val="single" w:sz="4" w:space="0" w:color="auto"/>
              <w:right w:val="single" w:sz="4" w:space="0" w:color="auto"/>
            </w:tcBorders>
          </w:tcPr>
          <w:p w14:paraId="17396ECC" w14:textId="77777777" w:rsidR="00FD0C48" w:rsidRPr="00FD0C48" w:rsidRDefault="00FD0C48" w:rsidP="00FD0C48">
            <w:pPr>
              <w:jc w:val="center"/>
              <w:rPr>
                <w:sz w:val="23"/>
                <w:szCs w:val="23"/>
                <w:lang w:eastAsia="en-US"/>
              </w:rPr>
            </w:pPr>
            <w:r w:rsidRPr="00FD0C48">
              <w:rPr>
                <w:sz w:val="23"/>
                <w:szCs w:val="23"/>
                <w:lang w:eastAsia="en-US"/>
              </w:rPr>
              <w:t>2 430,19</w:t>
            </w:r>
          </w:p>
        </w:tc>
        <w:tc>
          <w:tcPr>
            <w:tcW w:w="850" w:type="dxa"/>
            <w:shd w:val="clear" w:color="auto" w:fill="auto"/>
          </w:tcPr>
          <w:p w14:paraId="115C39DD"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1A249E24"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09D3902A"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144E60DF"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1DE6F4AD"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4261B5DB" w14:textId="77777777" w:rsidTr="00FC2646">
        <w:trPr>
          <w:trHeight w:val="189"/>
        </w:trPr>
        <w:tc>
          <w:tcPr>
            <w:tcW w:w="1559" w:type="dxa"/>
            <w:vMerge/>
            <w:shd w:val="clear" w:color="auto" w:fill="auto"/>
            <w:vAlign w:val="center"/>
          </w:tcPr>
          <w:p w14:paraId="3C4F7658" w14:textId="77777777" w:rsidR="00FD0C48" w:rsidRPr="00FD0C48" w:rsidRDefault="00FD0C48" w:rsidP="00FD0C48">
            <w:pPr>
              <w:ind w:right="-2"/>
              <w:jc w:val="center"/>
              <w:rPr>
                <w:sz w:val="23"/>
                <w:szCs w:val="23"/>
                <w:lang w:eastAsia="en-US"/>
              </w:rPr>
            </w:pPr>
          </w:p>
        </w:tc>
        <w:tc>
          <w:tcPr>
            <w:tcW w:w="1706" w:type="dxa"/>
            <w:vMerge/>
            <w:shd w:val="clear" w:color="auto" w:fill="auto"/>
            <w:vAlign w:val="center"/>
          </w:tcPr>
          <w:p w14:paraId="4F7BD17B" w14:textId="77777777" w:rsidR="00FD0C48" w:rsidRPr="00FD0C48" w:rsidRDefault="00FD0C48" w:rsidP="00FD0C48">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5C202869" w14:textId="77777777" w:rsidR="00FD0C48" w:rsidRPr="00FD0C48" w:rsidRDefault="00FD0C48" w:rsidP="00FD0C48">
            <w:pPr>
              <w:jc w:val="center"/>
              <w:rPr>
                <w:sz w:val="23"/>
                <w:szCs w:val="23"/>
                <w:lang w:eastAsia="en-US"/>
              </w:rPr>
            </w:pPr>
            <w:r w:rsidRPr="00FD0C48">
              <w:rPr>
                <w:sz w:val="23"/>
                <w:szCs w:val="23"/>
                <w:lang w:eastAsia="en-US"/>
              </w:rPr>
              <w:t>с 01.07.2025</w:t>
            </w:r>
          </w:p>
        </w:tc>
        <w:tc>
          <w:tcPr>
            <w:tcW w:w="1144" w:type="dxa"/>
            <w:tcBorders>
              <w:top w:val="single" w:sz="4" w:space="0" w:color="auto"/>
              <w:left w:val="single" w:sz="4" w:space="0" w:color="auto"/>
              <w:bottom w:val="single" w:sz="4" w:space="0" w:color="auto"/>
              <w:right w:val="single" w:sz="4" w:space="0" w:color="auto"/>
            </w:tcBorders>
          </w:tcPr>
          <w:p w14:paraId="58BB1DFB" w14:textId="77777777" w:rsidR="00FD0C48" w:rsidRPr="00FD0C48" w:rsidRDefault="00FD0C48" w:rsidP="00FD0C48">
            <w:pPr>
              <w:jc w:val="center"/>
              <w:rPr>
                <w:sz w:val="23"/>
                <w:szCs w:val="23"/>
                <w:lang w:eastAsia="en-US"/>
              </w:rPr>
            </w:pPr>
            <w:r w:rsidRPr="00FD0C48">
              <w:rPr>
                <w:sz w:val="23"/>
                <w:szCs w:val="23"/>
                <w:lang w:eastAsia="en-US"/>
              </w:rPr>
              <w:t>5 496,35</w:t>
            </w:r>
          </w:p>
        </w:tc>
        <w:tc>
          <w:tcPr>
            <w:tcW w:w="850" w:type="dxa"/>
            <w:shd w:val="clear" w:color="auto" w:fill="auto"/>
          </w:tcPr>
          <w:p w14:paraId="1D7A1E39" w14:textId="77777777" w:rsidR="00FD0C48" w:rsidRPr="00FD0C48" w:rsidRDefault="00FD0C48" w:rsidP="00FD0C48">
            <w:pPr>
              <w:jc w:val="center"/>
              <w:rPr>
                <w:sz w:val="23"/>
                <w:szCs w:val="23"/>
                <w:lang w:eastAsia="en-US"/>
              </w:rPr>
            </w:pPr>
            <w:r w:rsidRPr="00FD0C48">
              <w:rPr>
                <w:lang w:eastAsia="en-US"/>
              </w:rPr>
              <w:t>x</w:t>
            </w:r>
          </w:p>
        </w:tc>
        <w:tc>
          <w:tcPr>
            <w:tcW w:w="835" w:type="dxa"/>
            <w:shd w:val="clear" w:color="auto" w:fill="auto"/>
          </w:tcPr>
          <w:p w14:paraId="70E623BB" w14:textId="77777777" w:rsidR="00FD0C48" w:rsidRPr="00FD0C48" w:rsidRDefault="00FD0C48" w:rsidP="00FD0C48">
            <w:pPr>
              <w:ind w:right="-2"/>
              <w:jc w:val="center"/>
              <w:rPr>
                <w:sz w:val="23"/>
                <w:szCs w:val="23"/>
                <w:lang w:val="en-US" w:eastAsia="en-US"/>
              </w:rPr>
            </w:pPr>
            <w:r w:rsidRPr="00FD0C48">
              <w:rPr>
                <w:lang w:eastAsia="en-US"/>
              </w:rPr>
              <w:t>x</w:t>
            </w:r>
          </w:p>
        </w:tc>
        <w:tc>
          <w:tcPr>
            <w:tcW w:w="1009" w:type="dxa"/>
            <w:shd w:val="clear" w:color="auto" w:fill="auto"/>
          </w:tcPr>
          <w:p w14:paraId="47F5B186" w14:textId="77777777" w:rsidR="00FD0C48" w:rsidRPr="00FD0C48" w:rsidRDefault="00FD0C48" w:rsidP="00FD0C48">
            <w:pPr>
              <w:ind w:right="-2"/>
              <w:jc w:val="center"/>
              <w:rPr>
                <w:sz w:val="23"/>
                <w:szCs w:val="23"/>
                <w:lang w:val="en-US" w:eastAsia="en-US"/>
              </w:rPr>
            </w:pPr>
            <w:r w:rsidRPr="00FD0C48">
              <w:rPr>
                <w:lang w:eastAsia="en-US"/>
              </w:rPr>
              <w:t>x</w:t>
            </w:r>
          </w:p>
        </w:tc>
        <w:tc>
          <w:tcPr>
            <w:tcW w:w="850" w:type="dxa"/>
            <w:shd w:val="clear" w:color="auto" w:fill="auto"/>
          </w:tcPr>
          <w:p w14:paraId="37A82D6F" w14:textId="77777777" w:rsidR="00FD0C48" w:rsidRPr="00FD0C48" w:rsidRDefault="00FD0C48" w:rsidP="00FD0C48">
            <w:pPr>
              <w:ind w:right="-2"/>
              <w:jc w:val="center"/>
              <w:rPr>
                <w:sz w:val="23"/>
                <w:szCs w:val="23"/>
                <w:lang w:val="en-US" w:eastAsia="en-US"/>
              </w:rPr>
            </w:pPr>
            <w:r w:rsidRPr="00FD0C48">
              <w:rPr>
                <w:lang w:eastAsia="en-US"/>
              </w:rPr>
              <w:t>x</w:t>
            </w:r>
          </w:p>
        </w:tc>
        <w:tc>
          <w:tcPr>
            <w:tcW w:w="957" w:type="dxa"/>
            <w:shd w:val="clear" w:color="auto" w:fill="auto"/>
          </w:tcPr>
          <w:p w14:paraId="49E3C74D" w14:textId="77777777" w:rsidR="00FD0C48" w:rsidRPr="00FD0C48" w:rsidRDefault="00FD0C48" w:rsidP="00FD0C48">
            <w:pPr>
              <w:ind w:right="-2"/>
              <w:jc w:val="center"/>
              <w:rPr>
                <w:sz w:val="23"/>
                <w:szCs w:val="23"/>
                <w:lang w:val="en-US" w:eastAsia="en-US"/>
              </w:rPr>
            </w:pPr>
            <w:r w:rsidRPr="00FD0C48">
              <w:rPr>
                <w:lang w:eastAsia="en-US"/>
              </w:rPr>
              <w:t>x</w:t>
            </w:r>
          </w:p>
        </w:tc>
      </w:tr>
      <w:tr w:rsidR="00FD0C48" w:rsidRPr="00FD0C48" w14:paraId="78645FA1" w14:textId="77777777" w:rsidTr="00FC2646">
        <w:trPr>
          <w:trHeight w:val="334"/>
        </w:trPr>
        <w:tc>
          <w:tcPr>
            <w:tcW w:w="1559" w:type="dxa"/>
            <w:vMerge/>
            <w:shd w:val="clear" w:color="auto" w:fill="auto"/>
            <w:vAlign w:val="center"/>
          </w:tcPr>
          <w:p w14:paraId="398A6714" w14:textId="77777777" w:rsidR="00FD0C48" w:rsidRPr="00FD0C48" w:rsidRDefault="00FD0C48" w:rsidP="00FD0C48">
            <w:pPr>
              <w:ind w:right="-2"/>
              <w:jc w:val="center"/>
              <w:rPr>
                <w:sz w:val="23"/>
                <w:szCs w:val="23"/>
                <w:lang w:eastAsia="en-US"/>
              </w:rPr>
            </w:pPr>
          </w:p>
        </w:tc>
        <w:tc>
          <w:tcPr>
            <w:tcW w:w="1706" w:type="dxa"/>
            <w:shd w:val="clear" w:color="auto" w:fill="auto"/>
            <w:vAlign w:val="center"/>
          </w:tcPr>
          <w:p w14:paraId="0DA13FE9" w14:textId="77777777" w:rsidR="00FD0C48" w:rsidRPr="00FD0C48" w:rsidRDefault="00FD0C48" w:rsidP="00FD0C48">
            <w:pPr>
              <w:ind w:right="-2"/>
              <w:jc w:val="center"/>
              <w:rPr>
                <w:sz w:val="20"/>
                <w:szCs w:val="20"/>
                <w:lang w:eastAsia="en-US"/>
              </w:rPr>
            </w:pPr>
            <w:proofErr w:type="spellStart"/>
            <w:r w:rsidRPr="00FD0C48">
              <w:rPr>
                <w:sz w:val="20"/>
                <w:szCs w:val="20"/>
                <w:lang w:eastAsia="en-US"/>
              </w:rPr>
              <w:t>Двухставочный</w:t>
            </w:r>
            <w:proofErr w:type="spellEnd"/>
          </w:p>
        </w:tc>
        <w:tc>
          <w:tcPr>
            <w:tcW w:w="1418" w:type="dxa"/>
            <w:shd w:val="clear" w:color="auto" w:fill="auto"/>
            <w:vAlign w:val="center"/>
          </w:tcPr>
          <w:p w14:paraId="7E1D98B8" w14:textId="77777777" w:rsidR="00FD0C48" w:rsidRPr="00FD0C48" w:rsidRDefault="00FD0C48" w:rsidP="00FD0C48">
            <w:pPr>
              <w:jc w:val="center"/>
              <w:rPr>
                <w:sz w:val="23"/>
                <w:szCs w:val="23"/>
                <w:lang w:eastAsia="en-US"/>
              </w:rPr>
            </w:pPr>
            <w:r w:rsidRPr="00FD0C48">
              <w:rPr>
                <w:sz w:val="23"/>
                <w:szCs w:val="23"/>
                <w:lang w:eastAsia="en-US"/>
              </w:rPr>
              <w:t>x</w:t>
            </w:r>
          </w:p>
        </w:tc>
        <w:tc>
          <w:tcPr>
            <w:tcW w:w="1144" w:type="dxa"/>
            <w:shd w:val="clear" w:color="auto" w:fill="auto"/>
            <w:vAlign w:val="center"/>
          </w:tcPr>
          <w:p w14:paraId="5078CB32"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45181CD9"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491788F3"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26ED9D22"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04B1E670"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37E21C4C"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5E728E4E" w14:textId="77777777" w:rsidTr="00FC2646">
        <w:tc>
          <w:tcPr>
            <w:tcW w:w="1559" w:type="dxa"/>
            <w:vMerge/>
            <w:shd w:val="clear" w:color="auto" w:fill="auto"/>
            <w:vAlign w:val="center"/>
          </w:tcPr>
          <w:p w14:paraId="3DB5A364" w14:textId="77777777" w:rsidR="00FD0C48" w:rsidRPr="00FD0C48" w:rsidRDefault="00FD0C48" w:rsidP="00FD0C48">
            <w:pPr>
              <w:ind w:right="-2"/>
              <w:jc w:val="center"/>
              <w:rPr>
                <w:sz w:val="23"/>
                <w:szCs w:val="23"/>
                <w:lang w:eastAsia="en-US"/>
              </w:rPr>
            </w:pPr>
          </w:p>
        </w:tc>
        <w:tc>
          <w:tcPr>
            <w:tcW w:w="1706" w:type="dxa"/>
            <w:shd w:val="clear" w:color="auto" w:fill="auto"/>
            <w:vAlign w:val="center"/>
          </w:tcPr>
          <w:p w14:paraId="7C4A0F90" w14:textId="77777777" w:rsidR="00FD0C48" w:rsidRPr="00FD0C48" w:rsidRDefault="00FD0C48" w:rsidP="00FD0C48">
            <w:pPr>
              <w:ind w:left="-105" w:right="-103"/>
              <w:jc w:val="center"/>
              <w:rPr>
                <w:sz w:val="20"/>
                <w:szCs w:val="20"/>
                <w:lang w:eastAsia="en-US"/>
              </w:rPr>
            </w:pPr>
            <w:r w:rsidRPr="00FD0C48">
              <w:rPr>
                <w:sz w:val="20"/>
                <w:szCs w:val="20"/>
                <w:lang w:eastAsia="en-US"/>
              </w:rPr>
              <w:t>Ставка за тепловую энергию, руб./Гкал</w:t>
            </w:r>
          </w:p>
        </w:tc>
        <w:tc>
          <w:tcPr>
            <w:tcW w:w="1418" w:type="dxa"/>
            <w:shd w:val="clear" w:color="auto" w:fill="auto"/>
            <w:vAlign w:val="center"/>
          </w:tcPr>
          <w:p w14:paraId="4043F828" w14:textId="77777777" w:rsidR="00FD0C48" w:rsidRPr="00FD0C48" w:rsidRDefault="00FD0C48" w:rsidP="00FD0C48">
            <w:pPr>
              <w:jc w:val="center"/>
              <w:rPr>
                <w:sz w:val="23"/>
                <w:szCs w:val="23"/>
                <w:lang w:eastAsia="en-US"/>
              </w:rPr>
            </w:pPr>
            <w:r w:rsidRPr="00FD0C48">
              <w:rPr>
                <w:sz w:val="23"/>
                <w:szCs w:val="23"/>
                <w:lang w:eastAsia="en-US"/>
              </w:rPr>
              <w:t>x</w:t>
            </w:r>
          </w:p>
        </w:tc>
        <w:tc>
          <w:tcPr>
            <w:tcW w:w="1144" w:type="dxa"/>
            <w:shd w:val="clear" w:color="auto" w:fill="auto"/>
            <w:vAlign w:val="center"/>
          </w:tcPr>
          <w:p w14:paraId="0A93DF4A"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65E9DBAB"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579D1B64"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1009" w:type="dxa"/>
            <w:shd w:val="clear" w:color="auto" w:fill="auto"/>
            <w:vAlign w:val="center"/>
          </w:tcPr>
          <w:p w14:paraId="4130B73A"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850" w:type="dxa"/>
            <w:shd w:val="clear" w:color="auto" w:fill="auto"/>
            <w:vAlign w:val="center"/>
          </w:tcPr>
          <w:p w14:paraId="04F1F521"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c>
          <w:tcPr>
            <w:tcW w:w="957" w:type="dxa"/>
            <w:shd w:val="clear" w:color="auto" w:fill="auto"/>
            <w:vAlign w:val="center"/>
          </w:tcPr>
          <w:p w14:paraId="5155AA49" w14:textId="77777777" w:rsidR="00FD0C48" w:rsidRPr="00FD0C48" w:rsidRDefault="00FD0C48" w:rsidP="00FD0C48">
            <w:pPr>
              <w:ind w:right="-2"/>
              <w:jc w:val="center"/>
              <w:rPr>
                <w:sz w:val="23"/>
                <w:szCs w:val="23"/>
                <w:lang w:val="en-US" w:eastAsia="en-US"/>
              </w:rPr>
            </w:pPr>
            <w:r w:rsidRPr="00FD0C48">
              <w:rPr>
                <w:sz w:val="23"/>
                <w:szCs w:val="23"/>
                <w:lang w:val="en-US" w:eastAsia="en-US"/>
              </w:rPr>
              <w:t>x</w:t>
            </w:r>
          </w:p>
        </w:tc>
      </w:tr>
      <w:tr w:rsidR="00FD0C48" w:rsidRPr="00FD0C48" w14:paraId="2F2DEF50" w14:textId="77777777" w:rsidTr="00FC2646">
        <w:trPr>
          <w:trHeight w:val="690"/>
        </w:trPr>
        <w:tc>
          <w:tcPr>
            <w:tcW w:w="1559" w:type="dxa"/>
            <w:vMerge/>
            <w:shd w:val="clear" w:color="auto" w:fill="auto"/>
            <w:vAlign w:val="center"/>
          </w:tcPr>
          <w:p w14:paraId="6BCA33BB" w14:textId="77777777" w:rsidR="00FD0C48" w:rsidRPr="00FD0C48" w:rsidRDefault="00FD0C48" w:rsidP="00FD0C48">
            <w:pPr>
              <w:ind w:right="-2"/>
              <w:jc w:val="center"/>
              <w:rPr>
                <w:sz w:val="23"/>
                <w:szCs w:val="23"/>
                <w:lang w:eastAsia="en-US"/>
              </w:rPr>
            </w:pPr>
          </w:p>
        </w:tc>
        <w:tc>
          <w:tcPr>
            <w:tcW w:w="1706" w:type="dxa"/>
            <w:shd w:val="clear" w:color="auto" w:fill="auto"/>
            <w:vAlign w:val="center"/>
          </w:tcPr>
          <w:p w14:paraId="472F6E44" w14:textId="77777777" w:rsidR="00FD0C48" w:rsidRPr="00FD0C48" w:rsidRDefault="00FD0C48" w:rsidP="00FD0C48">
            <w:pPr>
              <w:ind w:right="-2"/>
              <w:jc w:val="center"/>
              <w:rPr>
                <w:sz w:val="20"/>
                <w:szCs w:val="20"/>
                <w:lang w:eastAsia="en-US"/>
              </w:rPr>
            </w:pPr>
            <w:r w:rsidRPr="00FD0C48">
              <w:rPr>
                <w:sz w:val="20"/>
                <w:szCs w:val="20"/>
                <w:lang w:eastAsia="en-US"/>
              </w:rPr>
              <w:t xml:space="preserve">Ставка за </w:t>
            </w:r>
            <w:proofErr w:type="spellStart"/>
            <w:r w:rsidRPr="00FD0C48">
              <w:rPr>
                <w:sz w:val="20"/>
                <w:szCs w:val="20"/>
                <w:lang w:eastAsia="en-US"/>
              </w:rPr>
              <w:t>содер-жание</w:t>
            </w:r>
            <w:proofErr w:type="spellEnd"/>
            <w:r w:rsidRPr="00FD0C48">
              <w:rPr>
                <w:sz w:val="20"/>
                <w:szCs w:val="20"/>
                <w:lang w:eastAsia="en-US"/>
              </w:rPr>
              <w:t xml:space="preserve"> тепловой мощности тыс. руб./Гкал/ч в мес.</w:t>
            </w:r>
          </w:p>
        </w:tc>
        <w:tc>
          <w:tcPr>
            <w:tcW w:w="1418" w:type="dxa"/>
            <w:shd w:val="clear" w:color="auto" w:fill="auto"/>
            <w:vAlign w:val="center"/>
          </w:tcPr>
          <w:p w14:paraId="01A5FEBF" w14:textId="77777777" w:rsidR="00FD0C48" w:rsidRPr="00FD0C48" w:rsidRDefault="00FD0C48" w:rsidP="00FD0C48">
            <w:pPr>
              <w:jc w:val="center"/>
              <w:rPr>
                <w:sz w:val="23"/>
                <w:szCs w:val="23"/>
                <w:lang w:eastAsia="en-US"/>
              </w:rPr>
            </w:pPr>
            <w:r w:rsidRPr="00FD0C48">
              <w:rPr>
                <w:sz w:val="23"/>
                <w:szCs w:val="23"/>
                <w:lang w:eastAsia="en-US"/>
              </w:rPr>
              <w:t>x</w:t>
            </w:r>
          </w:p>
        </w:tc>
        <w:tc>
          <w:tcPr>
            <w:tcW w:w="1144" w:type="dxa"/>
            <w:shd w:val="clear" w:color="auto" w:fill="auto"/>
            <w:vAlign w:val="center"/>
          </w:tcPr>
          <w:p w14:paraId="582AA945"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77ACABA2" w14:textId="77777777" w:rsidR="00FD0C48" w:rsidRPr="00FD0C48" w:rsidRDefault="00FD0C48" w:rsidP="00FD0C48">
            <w:pPr>
              <w:jc w:val="center"/>
              <w:rPr>
                <w:sz w:val="23"/>
                <w:szCs w:val="23"/>
                <w:lang w:eastAsia="en-US"/>
              </w:rPr>
            </w:pPr>
            <w:r w:rsidRPr="00FD0C48">
              <w:rPr>
                <w:sz w:val="23"/>
                <w:szCs w:val="23"/>
                <w:lang w:eastAsia="en-US"/>
              </w:rPr>
              <w:t>x</w:t>
            </w:r>
          </w:p>
        </w:tc>
        <w:tc>
          <w:tcPr>
            <w:tcW w:w="835" w:type="dxa"/>
            <w:shd w:val="clear" w:color="auto" w:fill="auto"/>
            <w:vAlign w:val="center"/>
          </w:tcPr>
          <w:p w14:paraId="36415CEA" w14:textId="77777777" w:rsidR="00FD0C48" w:rsidRPr="00FD0C48" w:rsidRDefault="00FD0C48" w:rsidP="00FD0C48">
            <w:pPr>
              <w:ind w:right="-2"/>
              <w:jc w:val="center"/>
              <w:rPr>
                <w:sz w:val="23"/>
                <w:szCs w:val="23"/>
                <w:lang w:eastAsia="en-US"/>
              </w:rPr>
            </w:pPr>
            <w:r w:rsidRPr="00FD0C48">
              <w:rPr>
                <w:sz w:val="23"/>
                <w:szCs w:val="23"/>
                <w:lang w:val="en-US" w:eastAsia="en-US"/>
              </w:rPr>
              <w:t>x</w:t>
            </w:r>
          </w:p>
        </w:tc>
        <w:tc>
          <w:tcPr>
            <w:tcW w:w="1009" w:type="dxa"/>
            <w:shd w:val="clear" w:color="auto" w:fill="auto"/>
            <w:vAlign w:val="center"/>
          </w:tcPr>
          <w:p w14:paraId="0496489D" w14:textId="77777777" w:rsidR="00FD0C48" w:rsidRPr="00FD0C48" w:rsidRDefault="00FD0C48" w:rsidP="00FD0C48">
            <w:pPr>
              <w:ind w:right="-2"/>
              <w:jc w:val="center"/>
              <w:rPr>
                <w:sz w:val="23"/>
                <w:szCs w:val="23"/>
                <w:lang w:eastAsia="en-US"/>
              </w:rPr>
            </w:pPr>
            <w:r w:rsidRPr="00FD0C48">
              <w:rPr>
                <w:sz w:val="23"/>
                <w:szCs w:val="23"/>
                <w:lang w:val="en-US" w:eastAsia="en-US"/>
              </w:rPr>
              <w:t>x</w:t>
            </w:r>
          </w:p>
        </w:tc>
        <w:tc>
          <w:tcPr>
            <w:tcW w:w="850" w:type="dxa"/>
            <w:shd w:val="clear" w:color="auto" w:fill="auto"/>
            <w:vAlign w:val="center"/>
          </w:tcPr>
          <w:p w14:paraId="146C6D14" w14:textId="77777777" w:rsidR="00FD0C48" w:rsidRPr="00FD0C48" w:rsidRDefault="00FD0C48" w:rsidP="00FD0C48">
            <w:pPr>
              <w:ind w:right="-2"/>
              <w:jc w:val="center"/>
              <w:rPr>
                <w:sz w:val="23"/>
                <w:szCs w:val="23"/>
                <w:lang w:eastAsia="en-US"/>
              </w:rPr>
            </w:pPr>
            <w:r w:rsidRPr="00FD0C48">
              <w:rPr>
                <w:sz w:val="23"/>
                <w:szCs w:val="23"/>
                <w:lang w:val="en-US" w:eastAsia="en-US"/>
              </w:rPr>
              <w:t>x</w:t>
            </w:r>
          </w:p>
        </w:tc>
        <w:tc>
          <w:tcPr>
            <w:tcW w:w="957" w:type="dxa"/>
            <w:shd w:val="clear" w:color="auto" w:fill="auto"/>
            <w:vAlign w:val="center"/>
          </w:tcPr>
          <w:p w14:paraId="1EA15B07" w14:textId="77777777" w:rsidR="00FD0C48" w:rsidRPr="00FD0C48" w:rsidRDefault="00FD0C48" w:rsidP="00FD0C48">
            <w:pPr>
              <w:ind w:right="-2"/>
              <w:jc w:val="center"/>
              <w:rPr>
                <w:sz w:val="23"/>
                <w:szCs w:val="23"/>
                <w:lang w:eastAsia="en-US"/>
              </w:rPr>
            </w:pPr>
            <w:r w:rsidRPr="00FD0C48">
              <w:rPr>
                <w:sz w:val="23"/>
                <w:szCs w:val="23"/>
                <w:lang w:val="en-US" w:eastAsia="en-US"/>
              </w:rPr>
              <w:t>x</w:t>
            </w:r>
          </w:p>
        </w:tc>
      </w:tr>
      <w:tr w:rsidR="00FD0C48" w:rsidRPr="00FD0C48" w14:paraId="76683616" w14:textId="77777777" w:rsidTr="00FC2646">
        <w:trPr>
          <w:trHeight w:val="289"/>
        </w:trPr>
        <w:tc>
          <w:tcPr>
            <w:tcW w:w="1559" w:type="dxa"/>
            <w:vMerge/>
            <w:shd w:val="clear" w:color="auto" w:fill="auto"/>
            <w:vAlign w:val="center"/>
          </w:tcPr>
          <w:p w14:paraId="1042ACC1" w14:textId="77777777" w:rsidR="00FD0C48" w:rsidRPr="00FD0C48" w:rsidRDefault="00FD0C48" w:rsidP="00FD0C48">
            <w:pPr>
              <w:ind w:right="-2"/>
              <w:jc w:val="center"/>
              <w:rPr>
                <w:sz w:val="23"/>
                <w:szCs w:val="23"/>
                <w:lang w:eastAsia="en-US"/>
              </w:rPr>
            </w:pPr>
          </w:p>
        </w:tc>
        <w:tc>
          <w:tcPr>
            <w:tcW w:w="8769" w:type="dxa"/>
            <w:gridSpan w:val="8"/>
            <w:shd w:val="clear" w:color="auto" w:fill="auto"/>
            <w:vAlign w:val="center"/>
          </w:tcPr>
          <w:p w14:paraId="68EA0FAC" w14:textId="77777777" w:rsidR="00FD0C48" w:rsidRPr="00FD0C48" w:rsidRDefault="00FD0C48" w:rsidP="00FD0C48">
            <w:pPr>
              <w:ind w:right="-2"/>
              <w:jc w:val="center"/>
              <w:rPr>
                <w:sz w:val="20"/>
                <w:szCs w:val="20"/>
                <w:lang w:eastAsia="en-US"/>
              </w:rPr>
            </w:pPr>
            <w:r w:rsidRPr="00FD0C48">
              <w:rPr>
                <w:sz w:val="20"/>
                <w:szCs w:val="20"/>
                <w:lang w:eastAsia="en-US"/>
              </w:rPr>
              <w:t>Население*</w:t>
            </w:r>
          </w:p>
        </w:tc>
      </w:tr>
    </w:tbl>
    <w:p w14:paraId="16EFECD2" w14:textId="77777777" w:rsidR="00FD0C48" w:rsidRPr="00FD0C48" w:rsidRDefault="00FD0C48" w:rsidP="00FD0C48">
      <w:pPr>
        <w:rPr>
          <w:lang w:eastAsia="en-US"/>
        </w:rPr>
      </w:pPr>
    </w:p>
    <w:tbl>
      <w:tblPr>
        <w:tblpPr w:leftFromText="180" w:rightFromText="180" w:vertAnchor="page" w:horzAnchor="margin" w:tblpXSpec="center" w:tblpY="1336"/>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6"/>
        <w:gridCol w:w="1518"/>
        <w:gridCol w:w="1134"/>
        <w:gridCol w:w="851"/>
        <w:gridCol w:w="850"/>
        <w:gridCol w:w="993"/>
        <w:gridCol w:w="850"/>
        <w:gridCol w:w="1134"/>
      </w:tblGrid>
      <w:tr w:rsidR="00FD0C48" w:rsidRPr="00FD0C48" w14:paraId="6FC49382" w14:textId="77777777" w:rsidTr="00FD0C48">
        <w:trPr>
          <w:trHeight w:val="180"/>
        </w:trPr>
        <w:tc>
          <w:tcPr>
            <w:tcW w:w="1129" w:type="dxa"/>
            <w:tcBorders>
              <w:bottom w:val="single" w:sz="4" w:space="0" w:color="auto"/>
            </w:tcBorders>
            <w:shd w:val="clear" w:color="auto" w:fill="auto"/>
            <w:vAlign w:val="center"/>
          </w:tcPr>
          <w:p w14:paraId="0D5CED76" w14:textId="77777777" w:rsidR="00FD0C48" w:rsidRPr="00FD0C48" w:rsidRDefault="00FD0C48" w:rsidP="00FD0C48">
            <w:pPr>
              <w:ind w:left="-80" w:right="-125"/>
              <w:jc w:val="center"/>
              <w:rPr>
                <w:bCs/>
                <w:color w:val="000000"/>
                <w:kern w:val="32"/>
                <w:sz w:val="20"/>
                <w:szCs w:val="20"/>
                <w:lang w:eastAsia="en-US"/>
              </w:rPr>
            </w:pPr>
            <w:r w:rsidRPr="00FD0C48">
              <w:rPr>
                <w:bCs/>
                <w:color w:val="000000"/>
                <w:kern w:val="32"/>
                <w:sz w:val="20"/>
                <w:szCs w:val="20"/>
                <w:lang w:eastAsia="en-US"/>
              </w:rPr>
              <w:lastRenderedPageBreak/>
              <w:t>1</w:t>
            </w:r>
          </w:p>
        </w:tc>
        <w:tc>
          <w:tcPr>
            <w:tcW w:w="1706" w:type="dxa"/>
            <w:tcBorders>
              <w:bottom w:val="single" w:sz="4" w:space="0" w:color="auto"/>
            </w:tcBorders>
            <w:shd w:val="clear" w:color="auto" w:fill="auto"/>
          </w:tcPr>
          <w:p w14:paraId="410E920C" w14:textId="77777777" w:rsidR="00FD0C48" w:rsidRPr="00FD0C48" w:rsidRDefault="00FD0C48" w:rsidP="00FD0C48">
            <w:pPr>
              <w:ind w:left="-108" w:right="-147"/>
              <w:jc w:val="center"/>
              <w:rPr>
                <w:sz w:val="20"/>
                <w:szCs w:val="20"/>
                <w:lang w:eastAsia="en-US"/>
              </w:rPr>
            </w:pPr>
            <w:r w:rsidRPr="00FD0C48">
              <w:rPr>
                <w:sz w:val="20"/>
                <w:szCs w:val="20"/>
                <w:lang w:eastAsia="en-US"/>
              </w:rPr>
              <w:t>2</w:t>
            </w:r>
          </w:p>
        </w:tc>
        <w:tc>
          <w:tcPr>
            <w:tcW w:w="1518" w:type="dxa"/>
            <w:tcBorders>
              <w:bottom w:val="single" w:sz="4" w:space="0" w:color="auto"/>
            </w:tcBorders>
            <w:shd w:val="clear" w:color="auto" w:fill="auto"/>
          </w:tcPr>
          <w:p w14:paraId="6705A974" w14:textId="77777777" w:rsidR="00FD0C48" w:rsidRPr="00FD0C48" w:rsidRDefault="00FD0C48" w:rsidP="00FD0C48">
            <w:pPr>
              <w:ind w:left="-108" w:right="-108"/>
              <w:jc w:val="center"/>
              <w:rPr>
                <w:sz w:val="20"/>
                <w:szCs w:val="20"/>
                <w:lang w:eastAsia="en-US"/>
              </w:rPr>
            </w:pPr>
            <w:r w:rsidRPr="00FD0C48">
              <w:rPr>
                <w:sz w:val="20"/>
                <w:szCs w:val="20"/>
                <w:lang w:eastAsia="en-US"/>
              </w:rPr>
              <w:t>3</w:t>
            </w:r>
          </w:p>
        </w:tc>
        <w:tc>
          <w:tcPr>
            <w:tcW w:w="1134" w:type="dxa"/>
            <w:tcBorders>
              <w:bottom w:val="single" w:sz="4" w:space="0" w:color="auto"/>
            </w:tcBorders>
            <w:shd w:val="clear" w:color="auto" w:fill="auto"/>
          </w:tcPr>
          <w:p w14:paraId="5F42B1D6" w14:textId="77777777" w:rsidR="00FD0C48" w:rsidRPr="00FD0C48" w:rsidRDefault="00FD0C48" w:rsidP="00FD0C48">
            <w:pPr>
              <w:ind w:left="-108" w:right="-147"/>
              <w:jc w:val="center"/>
              <w:rPr>
                <w:sz w:val="20"/>
                <w:szCs w:val="20"/>
                <w:lang w:eastAsia="en-US"/>
              </w:rPr>
            </w:pPr>
            <w:r w:rsidRPr="00FD0C48">
              <w:rPr>
                <w:sz w:val="20"/>
                <w:szCs w:val="20"/>
                <w:lang w:eastAsia="en-US"/>
              </w:rPr>
              <w:t>4</w:t>
            </w:r>
          </w:p>
        </w:tc>
        <w:tc>
          <w:tcPr>
            <w:tcW w:w="851" w:type="dxa"/>
            <w:tcBorders>
              <w:bottom w:val="single" w:sz="4" w:space="0" w:color="auto"/>
            </w:tcBorders>
            <w:shd w:val="clear" w:color="auto" w:fill="auto"/>
            <w:vAlign w:val="center"/>
          </w:tcPr>
          <w:p w14:paraId="1CAD51C2" w14:textId="77777777" w:rsidR="00FD0C48" w:rsidRPr="00FD0C48" w:rsidRDefault="00FD0C48" w:rsidP="00FD0C48">
            <w:pPr>
              <w:ind w:left="-108" w:right="-72"/>
              <w:jc w:val="center"/>
              <w:rPr>
                <w:sz w:val="20"/>
                <w:szCs w:val="20"/>
                <w:lang w:eastAsia="en-US"/>
              </w:rPr>
            </w:pPr>
            <w:r w:rsidRPr="00FD0C48">
              <w:rPr>
                <w:sz w:val="20"/>
                <w:szCs w:val="20"/>
                <w:lang w:eastAsia="en-US"/>
              </w:rPr>
              <w:t>5</w:t>
            </w:r>
          </w:p>
        </w:tc>
        <w:tc>
          <w:tcPr>
            <w:tcW w:w="850" w:type="dxa"/>
            <w:tcBorders>
              <w:bottom w:val="single" w:sz="4" w:space="0" w:color="auto"/>
            </w:tcBorders>
            <w:shd w:val="clear" w:color="auto" w:fill="auto"/>
            <w:vAlign w:val="center"/>
          </w:tcPr>
          <w:p w14:paraId="40265259" w14:textId="77777777" w:rsidR="00FD0C48" w:rsidRPr="00FD0C48" w:rsidRDefault="00FD0C48" w:rsidP="00FD0C48">
            <w:pPr>
              <w:ind w:left="-108" w:right="-72"/>
              <w:jc w:val="center"/>
              <w:rPr>
                <w:sz w:val="20"/>
                <w:szCs w:val="20"/>
                <w:lang w:eastAsia="en-US"/>
              </w:rPr>
            </w:pPr>
            <w:r w:rsidRPr="00FD0C48">
              <w:rPr>
                <w:sz w:val="20"/>
                <w:szCs w:val="20"/>
                <w:lang w:eastAsia="en-US"/>
              </w:rPr>
              <w:t>6</w:t>
            </w:r>
          </w:p>
        </w:tc>
        <w:tc>
          <w:tcPr>
            <w:tcW w:w="993" w:type="dxa"/>
            <w:tcBorders>
              <w:bottom w:val="single" w:sz="4" w:space="0" w:color="auto"/>
            </w:tcBorders>
            <w:shd w:val="clear" w:color="auto" w:fill="auto"/>
            <w:vAlign w:val="center"/>
          </w:tcPr>
          <w:p w14:paraId="1931F621" w14:textId="77777777" w:rsidR="00FD0C48" w:rsidRPr="00FD0C48" w:rsidRDefault="00FD0C48" w:rsidP="00FD0C48">
            <w:pPr>
              <w:ind w:left="-108" w:right="-72"/>
              <w:jc w:val="center"/>
              <w:rPr>
                <w:sz w:val="20"/>
                <w:szCs w:val="20"/>
                <w:lang w:eastAsia="en-US"/>
              </w:rPr>
            </w:pPr>
            <w:r w:rsidRPr="00FD0C48">
              <w:rPr>
                <w:sz w:val="20"/>
                <w:szCs w:val="20"/>
                <w:lang w:eastAsia="en-US"/>
              </w:rPr>
              <w:t>7</w:t>
            </w:r>
          </w:p>
        </w:tc>
        <w:tc>
          <w:tcPr>
            <w:tcW w:w="850" w:type="dxa"/>
            <w:tcBorders>
              <w:bottom w:val="single" w:sz="4" w:space="0" w:color="auto"/>
            </w:tcBorders>
            <w:shd w:val="clear" w:color="auto" w:fill="auto"/>
            <w:vAlign w:val="center"/>
          </w:tcPr>
          <w:p w14:paraId="2CBC02A4" w14:textId="77777777" w:rsidR="00FD0C48" w:rsidRPr="00FD0C48" w:rsidRDefault="00FD0C48" w:rsidP="00FD0C48">
            <w:pPr>
              <w:ind w:left="-108" w:right="-72"/>
              <w:jc w:val="center"/>
              <w:rPr>
                <w:sz w:val="20"/>
                <w:szCs w:val="20"/>
                <w:lang w:eastAsia="en-US"/>
              </w:rPr>
            </w:pPr>
            <w:r w:rsidRPr="00FD0C48">
              <w:rPr>
                <w:sz w:val="20"/>
                <w:szCs w:val="20"/>
                <w:lang w:eastAsia="en-US"/>
              </w:rPr>
              <w:t>8</w:t>
            </w:r>
          </w:p>
        </w:tc>
        <w:tc>
          <w:tcPr>
            <w:tcW w:w="1134" w:type="dxa"/>
            <w:tcBorders>
              <w:bottom w:val="single" w:sz="4" w:space="0" w:color="auto"/>
            </w:tcBorders>
            <w:shd w:val="clear" w:color="auto" w:fill="auto"/>
          </w:tcPr>
          <w:p w14:paraId="43BE1F53" w14:textId="77777777" w:rsidR="00FD0C48" w:rsidRPr="00FD0C48" w:rsidRDefault="00FD0C48" w:rsidP="00FD0C48">
            <w:pPr>
              <w:ind w:right="-2"/>
              <w:jc w:val="center"/>
              <w:rPr>
                <w:sz w:val="20"/>
                <w:szCs w:val="20"/>
                <w:lang w:eastAsia="en-US"/>
              </w:rPr>
            </w:pPr>
            <w:r w:rsidRPr="00FD0C48">
              <w:rPr>
                <w:sz w:val="20"/>
                <w:szCs w:val="20"/>
                <w:lang w:eastAsia="en-US"/>
              </w:rPr>
              <w:t>9</w:t>
            </w:r>
          </w:p>
        </w:tc>
      </w:tr>
      <w:tr w:rsidR="00FD0C48" w:rsidRPr="00FD0C48" w14:paraId="644E5D23" w14:textId="77777777" w:rsidTr="00FD0C48">
        <w:trPr>
          <w:trHeight w:val="180"/>
        </w:trPr>
        <w:tc>
          <w:tcPr>
            <w:tcW w:w="1129" w:type="dxa"/>
            <w:vMerge w:val="restart"/>
            <w:shd w:val="clear" w:color="auto" w:fill="auto"/>
          </w:tcPr>
          <w:p w14:paraId="635BD2B1" w14:textId="77777777" w:rsidR="00FD0C48" w:rsidRPr="00FD0C48" w:rsidRDefault="00FD0C48" w:rsidP="00FD0C48">
            <w:pPr>
              <w:ind w:left="-80" w:right="-2"/>
              <w:rPr>
                <w:sz w:val="20"/>
                <w:szCs w:val="20"/>
                <w:lang w:eastAsia="en-US"/>
              </w:rPr>
            </w:pPr>
          </w:p>
        </w:tc>
        <w:tc>
          <w:tcPr>
            <w:tcW w:w="1706" w:type="dxa"/>
            <w:vMerge w:val="restart"/>
            <w:shd w:val="clear" w:color="auto" w:fill="auto"/>
            <w:vAlign w:val="center"/>
          </w:tcPr>
          <w:p w14:paraId="54AEC2DD" w14:textId="77777777" w:rsidR="00FD0C48" w:rsidRPr="00FD0C48" w:rsidRDefault="00FD0C48" w:rsidP="00FD0C48">
            <w:pPr>
              <w:ind w:right="-2"/>
              <w:jc w:val="center"/>
              <w:rPr>
                <w:sz w:val="20"/>
                <w:szCs w:val="20"/>
                <w:lang w:eastAsia="en-US"/>
              </w:rPr>
            </w:pPr>
            <w:proofErr w:type="spellStart"/>
            <w:r w:rsidRPr="00FD0C48">
              <w:rPr>
                <w:sz w:val="20"/>
                <w:szCs w:val="20"/>
                <w:lang w:eastAsia="en-US"/>
              </w:rPr>
              <w:t>Одноставочный</w:t>
            </w:r>
            <w:proofErr w:type="spellEnd"/>
          </w:p>
          <w:p w14:paraId="4F768E12" w14:textId="77777777" w:rsidR="00FD0C48" w:rsidRPr="00FD0C48" w:rsidRDefault="00FD0C48" w:rsidP="00FD0C48">
            <w:pPr>
              <w:ind w:left="-108" w:right="-147"/>
              <w:jc w:val="center"/>
              <w:rPr>
                <w:sz w:val="20"/>
                <w:szCs w:val="20"/>
                <w:lang w:eastAsia="en-US"/>
              </w:rPr>
            </w:pPr>
            <w:r w:rsidRPr="00FD0C48">
              <w:rPr>
                <w:sz w:val="20"/>
                <w:szCs w:val="20"/>
                <w:lang w:eastAsia="en-US"/>
              </w:rPr>
              <w:t>руб./Гкал</w:t>
            </w:r>
          </w:p>
        </w:tc>
        <w:tc>
          <w:tcPr>
            <w:tcW w:w="1518" w:type="dxa"/>
            <w:tcBorders>
              <w:top w:val="single" w:sz="4" w:space="0" w:color="auto"/>
              <w:left w:val="single" w:sz="4" w:space="0" w:color="auto"/>
              <w:bottom w:val="single" w:sz="4" w:space="0" w:color="auto"/>
              <w:right w:val="single" w:sz="4" w:space="0" w:color="auto"/>
            </w:tcBorders>
          </w:tcPr>
          <w:p w14:paraId="12353710" w14:textId="77777777" w:rsidR="00FD0C48" w:rsidRPr="00FD0C48" w:rsidRDefault="00FD0C48" w:rsidP="00FD0C48">
            <w:pPr>
              <w:jc w:val="center"/>
              <w:rPr>
                <w:sz w:val="23"/>
                <w:szCs w:val="23"/>
                <w:lang w:eastAsia="en-US"/>
              </w:rPr>
            </w:pPr>
            <w:r w:rsidRPr="00FD0C48">
              <w:rPr>
                <w:sz w:val="23"/>
                <w:szCs w:val="23"/>
                <w:lang w:eastAsia="en-US"/>
              </w:rPr>
              <w:t>с 01.01.2017</w:t>
            </w:r>
          </w:p>
        </w:tc>
        <w:tc>
          <w:tcPr>
            <w:tcW w:w="1134" w:type="dxa"/>
            <w:tcBorders>
              <w:top w:val="single" w:sz="4" w:space="0" w:color="auto"/>
              <w:left w:val="single" w:sz="4" w:space="0" w:color="auto"/>
              <w:bottom w:val="single" w:sz="4" w:space="0" w:color="auto"/>
              <w:right w:val="single" w:sz="4" w:space="0" w:color="auto"/>
            </w:tcBorders>
          </w:tcPr>
          <w:p w14:paraId="1E8E1138" w14:textId="77777777" w:rsidR="00FD0C48" w:rsidRPr="00FD0C48" w:rsidRDefault="00FD0C48" w:rsidP="00FD0C48">
            <w:pPr>
              <w:jc w:val="center"/>
              <w:rPr>
                <w:sz w:val="23"/>
                <w:szCs w:val="23"/>
                <w:lang w:eastAsia="en-US"/>
              </w:rPr>
            </w:pPr>
            <w:r w:rsidRPr="00FD0C48">
              <w:rPr>
                <w:sz w:val="23"/>
                <w:szCs w:val="23"/>
                <w:lang w:eastAsia="en-US"/>
              </w:rPr>
              <w:t>2 850,10</w:t>
            </w:r>
          </w:p>
        </w:tc>
        <w:tc>
          <w:tcPr>
            <w:tcW w:w="851" w:type="dxa"/>
            <w:shd w:val="clear" w:color="auto" w:fill="auto"/>
          </w:tcPr>
          <w:p w14:paraId="4B3751DB"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244C2776"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tcPr>
          <w:p w14:paraId="189298BC"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4AFA26FC"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tcPr>
          <w:p w14:paraId="79B65E58"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3EF893D3" w14:textId="77777777" w:rsidTr="00FD0C48">
        <w:trPr>
          <w:trHeight w:val="180"/>
        </w:trPr>
        <w:tc>
          <w:tcPr>
            <w:tcW w:w="1129" w:type="dxa"/>
            <w:vMerge/>
            <w:shd w:val="clear" w:color="auto" w:fill="auto"/>
          </w:tcPr>
          <w:p w14:paraId="2D57FBA1" w14:textId="77777777" w:rsidR="00FD0C48" w:rsidRPr="00FD0C48" w:rsidRDefault="00FD0C48" w:rsidP="00FD0C48">
            <w:pPr>
              <w:ind w:left="-80" w:right="-2"/>
              <w:rPr>
                <w:sz w:val="20"/>
                <w:szCs w:val="20"/>
                <w:lang w:eastAsia="en-US"/>
              </w:rPr>
            </w:pPr>
          </w:p>
        </w:tc>
        <w:tc>
          <w:tcPr>
            <w:tcW w:w="1706" w:type="dxa"/>
            <w:vMerge/>
            <w:shd w:val="clear" w:color="auto" w:fill="auto"/>
          </w:tcPr>
          <w:p w14:paraId="235D2941"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tcPr>
          <w:p w14:paraId="48046D51" w14:textId="77777777" w:rsidR="00FD0C48" w:rsidRPr="00FD0C48" w:rsidRDefault="00FD0C48" w:rsidP="00FD0C48">
            <w:pPr>
              <w:jc w:val="center"/>
              <w:rPr>
                <w:sz w:val="23"/>
                <w:szCs w:val="23"/>
                <w:lang w:eastAsia="en-US"/>
              </w:rPr>
            </w:pPr>
            <w:r w:rsidRPr="00FD0C48">
              <w:rPr>
                <w:sz w:val="23"/>
                <w:szCs w:val="23"/>
                <w:lang w:eastAsia="en-US"/>
              </w:rPr>
              <w:t>с 01.07.2017</w:t>
            </w:r>
          </w:p>
        </w:tc>
        <w:tc>
          <w:tcPr>
            <w:tcW w:w="1134" w:type="dxa"/>
            <w:tcBorders>
              <w:top w:val="single" w:sz="4" w:space="0" w:color="auto"/>
              <w:left w:val="single" w:sz="4" w:space="0" w:color="auto"/>
              <w:bottom w:val="single" w:sz="4" w:space="0" w:color="auto"/>
              <w:right w:val="single" w:sz="4" w:space="0" w:color="auto"/>
            </w:tcBorders>
          </w:tcPr>
          <w:p w14:paraId="6CE299EF" w14:textId="77777777" w:rsidR="00FD0C48" w:rsidRPr="00FD0C48" w:rsidRDefault="00FD0C48" w:rsidP="00FD0C48">
            <w:pPr>
              <w:jc w:val="center"/>
              <w:rPr>
                <w:sz w:val="23"/>
                <w:szCs w:val="23"/>
                <w:lang w:eastAsia="en-US"/>
              </w:rPr>
            </w:pPr>
            <w:r w:rsidRPr="00FD0C48">
              <w:rPr>
                <w:sz w:val="23"/>
                <w:szCs w:val="23"/>
                <w:lang w:eastAsia="en-US"/>
              </w:rPr>
              <w:t>2 934,16</w:t>
            </w:r>
          </w:p>
        </w:tc>
        <w:tc>
          <w:tcPr>
            <w:tcW w:w="851" w:type="dxa"/>
            <w:shd w:val="clear" w:color="auto" w:fill="auto"/>
          </w:tcPr>
          <w:p w14:paraId="4C385A0A"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28E300FC"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tcPr>
          <w:p w14:paraId="27A984BC"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2D55FB30"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tcPr>
          <w:p w14:paraId="56922093"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1BCF40AA" w14:textId="77777777" w:rsidTr="00FD0C48">
        <w:trPr>
          <w:trHeight w:val="180"/>
        </w:trPr>
        <w:tc>
          <w:tcPr>
            <w:tcW w:w="1129" w:type="dxa"/>
            <w:vMerge/>
            <w:shd w:val="clear" w:color="auto" w:fill="auto"/>
          </w:tcPr>
          <w:p w14:paraId="614BD91F" w14:textId="77777777" w:rsidR="00FD0C48" w:rsidRPr="00FD0C48" w:rsidRDefault="00FD0C48" w:rsidP="00FD0C48">
            <w:pPr>
              <w:ind w:left="-80" w:right="-2"/>
              <w:rPr>
                <w:sz w:val="20"/>
                <w:szCs w:val="20"/>
                <w:lang w:eastAsia="en-US"/>
              </w:rPr>
            </w:pPr>
          </w:p>
        </w:tc>
        <w:tc>
          <w:tcPr>
            <w:tcW w:w="1706" w:type="dxa"/>
            <w:vMerge/>
            <w:shd w:val="clear" w:color="auto" w:fill="auto"/>
          </w:tcPr>
          <w:p w14:paraId="35D56170"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tcPr>
          <w:p w14:paraId="5607E419" w14:textId="77777777" w:rsidR="00FD0C48" w:rsidRPr="00FD0C48" w:rsidRDefault="00FD0C48" w:rsidP="00FD0C48">
            <w:pPr>
              <w:jc w:val="center"/>
              <w:rPr>
                <w:sz w:val="23"/>
                <w:szCs w:val="23"/>
                <w:lang w:eastAsia="en-US"/>
              </w:rPr>
            </w:pPr>
            <w:r w:rsidRPr="00FD0C48">
              <w:rPr>
                <w:sz w:val="23"/>
                <w:szCs w:val="23"/>
                <w:lang w:eastAsia="en-US"/>
              </w:rPr>
              <w:t>с 01.01.2018</w:t>
            </w:r>
          </w:p>
        </w:tc>
        <w:tc>
          <w:tcPr>
            <w:tcW w:w="1134" w:type="dxa"/>
            <w:tcBorders>
              <w:top w:val="single" w:sz="4" w:space="0" w:color="auto"/>
              <w:left w:val="single" w:sz="4" w:space="0" w:color="auto"/>
              <w:bottom w:val="single" w:sz="4" w:space="0" w:color="auto"/>
              <w:right w:val="single" w:sz="4" w:space="0" w:color="auto"/>
            </w:tcBorders>
          </w:tcPr>
          <w:p w14:paraId="07C667D4" w14:textId="77777777" w:rsidR="00FD0C48" w:rsidRPr="00FD0C48" w:rsidRDefault="00FD0C48" w:rsidP="00FD0C48">
            <w:pPr>
              <w:jc w:val="center"/>
              <w:rPr>
                <w:sz w:val="23"/>
                <w:szCs w:val="23"/>
                <w:lang w:eastAsia="en-US"/>
              </w:rPr>
            </w:pPr>
            <w:r w:rsidRPr="00FD0C48">
              <w:rPr>
                <w:sz w:val="23"/>
                <w:szCs w:val="23"/>
                <w:lang w:eastAsia="en-US"/>
              </w:rPr>
              <w:t>2 934,16</w:t>
            </w:r>
          </w:p>
        </w:tc>
        <w:tc>
          <w:tcPr>
            <w:tcW w:w="851" w:type="dxa"/>
            <w:shd w:val="clear" w:color="auto" w:fill="auto"/>
            <w:vAlign w:val="center"/>
          </w:tcPr>
          <w:p w14:paraId="6189F433"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850" w:type="dxa"/>
            <w:shd w:val="clear" w:color="auto" w:fill="auto"/>
            <w:vAlign w:val="center"/>
          </w:tcPr>
          <w:p w14:paraId="046A2D9C"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993" w:type="dxa"/>
            <w:shd w:val="clear" w:color="auto" w:fill="auto"/>
            <w:vAlign w:val="center"/>
          </w:tcPr>
          <w:p w14:paraId="78646E6B"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850" w:type="dxa"/>
            <w:shd w:val="clear" w:color="auto" w:fill="auto"/>
            <w:vAlign w:val="center"/>
          </w:tcPr>
          <w:p w14:paraId="3FECFA47"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1134" w:type="dxa"/>
            <w:shd w:val="clear" w:color="auto" w:fill="auto"/>
            <w:vAlign w:val="center"/>
          </w:tcPr>
          <w:p w14:paraId="014A55EE"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762D0323" w14:textId="77777777" w:rsidTr="00FD0C48">
        <w:trPr>
          <w:trHeight w:val="180"/>
        </w:trPr>
        <w:tc>
          <w:tcPr>
            <w:tcW w:w="1129" w:type="dxa"/>
            <w:vMerge/>
            <w:shd w:val="clear" w:color="auto" w:fill="auto"/>
          </w:tcPr>
          <w:p w14:paraId="78F06BE2" w14:textId="77777777" w:rsidR="00FD0C48" w:rsidRPr="00FD0C48" w:rsidRDefault="00FD0C48" w:rsidP="00FD0C48">
            <w:pPr>
              <w:ind w:left="-80" w:right="-2"/>
              <w:rPr>
                <w:sz w:val="20"/>
                <w:szCs w:val="20"/>
                <w:lang w:eastAsia="en-US"/>
              </w:rPr>
            </w:pPr>
          </w:p>
        </w:tc>
        <w:tc>
          <w:tcPr>
            <w:tcW w:w="1706" w:type="dxa"/>
            <w:vMerge/>
            <w:shd w:val="clear" w:color="auto" w:fill="auto"/>
          </w:tcPr>
          <w:p w14:paraId="3A67B64C"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tcPr>
          <w:p w14:paraId="37C96723" w14:textId="77777777" w:rsidR="00FD0C48" w:rsidRPr="00FD0C48" w:rsidRDefault="00FD0C48" w:rsidP="00FD0C48">
            <w:pPr>
              <w:jc w:val="center"/>
              <w:rPr>
                <w:sz w:val="23"/>
                <w:szCs w:val="23"/>
                <w:lang w:eastAsia="en-US"/>
              </w:rPr>
            </w:pPr>
            <w:r w:rsidRPr="00FD0C48">
              <w:rPr>
                <w:sz w:val="23"/>
                <w:szCs w:val="23"/>
                <w:lang w:eastAsia="en-US"/>
              </w:rPr>
              <w:t>с 01.07.2018</w:t>
            </w:r>
          </w:p>
        </w:tc>
        <w:tc>
          <w:tcPr>
            <w:tcW w:w="1134" w:type="dxa"/>
            <w:tcBorders>
              <w:top w:val="single" w:sz="4" w:space="0" w:color="auto"/>
              <w:left w:val="single" w:sz="4" w:space="0" w:color="auto"/>
              <w:bottom w:val="single" w:sz="4" w:space="0" w:color="auto"/>
              <w:right w:val="single" w:sz="4" w:space="0" w:color="auto"/>
            </w:tcBorders>
          </w:tcPr>
          <w:p w14:paraId="44868846" w14:textId="77777777" w:rsidR="00FD0C48" w:rsidRPr="00FD0C48" w:rsidRDefault="00FD0C48" w:rsidP="00FD0C48">
            <w:pPr>
              <w:jc w:val="center"/>
              <w:rPr>
                <w:sz w:val="23"/>
                <w:szCs w:val="23"/>
                <w:lang w:eastAsia="en-US"/>
              </w:rPr>
            </w:pPr>
            <w:r w:rsidRPr="00FD0C48">
              <w:rPr>
                <w:sz w:val="23"/>
                <w:szCs w:val="23"/>
                <w:lang w:eastAsia="en-US"/>
              </w:rPr>
              <w:t>2 911,63</w:t>
            </w:r>
          </w:p>
        </w:tc>
        <w:tc>
          <w:tcPr>
            <w:tcW w:w="851" w:type="dxa"/>
            <w:shd w:val="clear" w:color="auto" w:fill="auto"/>
            <w:vAlign w:val="center"/>
          </w:tcPr>
          <w:p w14:paraId="7826C81B"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850" w:type="dxa"/>
            <w:shd w:val="clear" w:color="auto" w:fill="auto"/>
            <w:vAlign w:val="center"/>
          </w:tcPr>
          <w:p w14:paraId="02D7BC7B"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993" w:type="dxa"/>
            <w:shd w:val="clear" w:color="auto" w:fill="auto"/>
            <w:vAlign w:val="center"/>
          </w:tcPr>
          <w:p w14:paraId="29667A26"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850" w:type="dxa"/>
            <w:shd w:val="clear" w:color="auto" w:fill="auto"/>
            <w:vAlign w:val="center"/>
          </w:tcPr>
          <w:p w14:paraId="5B68D7E0"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1134" w:type="dxa"/>
            <w:shd w:val="clear" w:color="auto" w:fill="auto"/>
            <w:vAlign w:val="center"/>
          </w:tcPr>
          <w:p w14:paraId="602E9593"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7A9D045E" w14:textId="77777777" w:rsidTr="00FD0C48">
        <w:trPr>
          <w:trHeight w:val="180"/>
        </w:trPr>
        <w:tc>
          <w:tcPr>
            <w:tcW w:w="1129" w:type="dxa"/>
            <w:vMerge/>
            <w:shd w:val="clear" w:color="auto" w:fill="auto"/>
          </w:tcPr>
          <w:p w14:paraId="37DE54A5" w14:textId="77777777" w:rsidR="00FD0C48" w:rsidRPr="00FD0C48" w:rsidRDefault="00FD0C48" w:rsidP="00FD0C48">
            <w:pPr>
              <w:ind w:left="-80" w:right="-2"/>
              <w:rPr>
                <w:sz w:val="20"/>
                <w:szCs w:val="20"/>
                <w:lang w:eastAsia="en-US"/>
              </w:rPr>
            </w:pPr>
          </w:p>
        </w:tc>
        <w:tc>
          <w:tcPr>
            <w:tcW w:w="1706" w:type="dxa"/>
            <w:vMerge/>
            <w:shd w:val="clear" w:color="auto" w:fill="auto"/>
          </w:tcPr>
          <w:p w14:paraId="67620C64"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tcPr>
          <w:p w14:paraId="378238FD" w14:textId="77777777" w:rsidR="00FD0C48" w:rsidRPr="00FD0C48" w:rsidRDefault="00FD0C48" w:rsidP="00FD0C48">
            <w:pPr>
              <w:jc w:val="center"/>
              <w:rPr>
                <w:sz w:val="23"/>
                <w:szCs w:val="23"/>
                <w:lang w:eastAsia="en-US"/>
              </w:rPr>
            </w:pPr>
            <w:r w:rsidRPr="00FD0C48">
              <w:rPr>
                <w:sz w:val="23"/>
                <w:szCs w:val="23"/>
                <w:lang w:eastAsia="en-US"/>
              </w:rPr>
              <w:t>с 01.01.2019</w:t>
            </w:r>
          </w:p>
        </w:tc>
        <w:tc>
          <w:tcPr>
            <w:tcW w:w="1134" w:type="dxa"/>
            <w:tcBorders>
              <w:top w:val="single" w:sz="4" w:space="0" w:color="auto"/>
              <w:left w:val="single" w:sz="4" w:space="0" w:color="auto"/>
              <w:bottom w:val="single" w:sz="4" w:space="0" w:color="auto"/>
              <w:right w:val="single" w:sz="4" w:space="0" w:color="auto"/>
            </w:tcBorders>
          </w:tcPr>
          <w:p w14:paraId="19D10187" w14:textId="77777777" w:rsidR="00FD0C48" w:rsidRPr="00FD0C48" w:rsidRDefault="00FD0C48" w:rsidP="00FD0C48">
            <w:pPr>
              <w:jc w:val="center"/>
              <w:rPr>
                <w:sz w:val="23"/>
                <w:szCs w:val="23"/>
                <w:lang w:eastAsia="en-US"/>
              </w:rPr>
            </w:pPr>
            <w:r w:rsidRPr="00FD0C48">
              <w:rPr>
                <w:sz w:val="23"/>
                <w:szCs w:val="23"/>
                <w:lang w:eastAsia="en-US"/>
              </w:rPr>
              <w:t>2 911,63</w:t>
            </w:r>
          </w:p>
        </w:tc>
        <w:tc>
          <w:tcPr>
            <w:tcW w:w="851" w:type="dxa"/>
            <w:shd w:val="clear" w:color="auto" w:fill="auto"/>
            <w:vAlign w:val="center"/>
          </w:tcPr>
          <w:p w14:paraId="023453B1"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2C7B50E5"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993" w:type="dxa"/>
            <w:shd w:val="clear" w:color="auto" w:fill="auto"/>
            <w:vAlign w:val="center"/>
          </w:tcPr>
          <w:p w14:paraId="11DB1F63"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850" w:type="dxa"/>
            <w:shd w:val="clear" w:color="auto" w:fill="auto"/>
            <w:vAlign w:val="center"/>
          </w:tcPr>
          <w:p w14:paraId="1E4FDA4E" w14:textId="77777777" w:rsidR="00FD0C48" w:rsidRPr="00FD0C48" w:rsidRDefault="00FD0C48" w:rsidP="00FD0C48">
            <w:pPr>
              <w:jc w:val="center"/>
              <w:rPr>
                <w:sz w:val="23"/>
                <w:szCs w:val="23"/>
                <w:lang w:eastAsia="en-US"/>
              </w:rPr>
            </w:pPr>
            <w:r w:rsidRPr="00FD0C48">
              <w:rPr>
                <w:sz w:val="23"/>
                <w:szCs w:val="23"/>
                <w:lang w:val="en-US" w:eastAsia="en-US"/>
              </w:rPr>
              <w:t>x</w:t>
            </w:r>
          </w:p>
        </w:tc>
        <w:tc>
          <w:tcPr>
            <w:tcW w:w="1134" w:type="dxa"/>
            <w:shd w:val="clear" w:color="auto" w:fill="auto"/>
            <w:vAlign w:val="center"/>
          </w:tcPr>
          <w:p w14:paraId="7876A4CB" w14:textId="77777777" w:rsidR="00FD0C48" w:rsidRPr="00FD0C48" w:rsidRDefault="00FD0C48" w:rsidP="00FD0C48">
            <w:pPr>
              <w:jc w:val="center"/>
              <w:rPr>
                <w:sz w:val="23"/>
                <w:szCs w:val="23"/>
                <w:lang w:eastAsia="en-US"/>
              </w:rPr>
            </w:pPr>
            <w:r w:rsidRPr="00FD0C48">
              <w:rPr>
                <w:sz w:val="23"/>
                <w:szCs w:val="23"/>
                <w:lang w:val="en-US" w:eastAsia="en-US"/>
              </w:rPr>
              <w:t>x</w:t>
            </w:r>
          </w:p>
        </w:tc>
      </w:tr>
      <w:tr w:rsidR="00FD0C48" w:rsidRPr="00FD0C48" w14:paraId="0F3D9D8B" w14:textId="77777777" w:rsidTr="00FD0C48">
        <w:trPr>
          <w:trHeight w:val="180"/>
        </w:trPr>
        <w:tc>
          <w:tcPr>
            <w:tcW w:w="1129" w:type="dxa"/>
            <w:vMerge/>
            <w:shd w:val="clear" w:color="auto" w:fill="auto"/>
          </w:tcPr>
          <w:p w14:paraId="74BD7777" w14:textId="77777777" w:rsidR="00FD0C48" w:rsidRPr="00FD0C48" w:rsidRDefault="00FD0C48" w:rsidP="00FD0C48">
            <w:pPr>
              <w:ind w:left="-80" w:right="-2"/>
              <w:rPr>
                <w:sz w:val="20"/>
                <w:szCs w:val="20"/>
                <w:lang w:eastAsia="en-US"/>
              </w:rPr>
            </w:pPr>
          </w:p>
        </w:tc>
        <w:tc>
          <w:tcPr>
            <w:tcW w:w="1706" w:type="dxa"/>
            <w:vMerge/>
            <w:shd w:val="clear" w:color="auto" w:fill="auto"/>
          </w:tcPr>
          <w:p w14:paraId="239D1109"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tcPr>
          <w:p w14:paraId="5BA34309" w14:textId="77777777" w:rsidR="00FD0C48" w:rsidRPr="00FD0C48" w:rsidRDefault="00FD0C48" w:rsidP="00FD0C48">
            <w:pPr>
              <w:jc w:val="center"/>
              <w:rPr>
                <w:sz w:val="23"/>
                <w:szCs w:val="23"/>
                <w:lang w:eastAsia="en-US"/>
              </w:rPr>
            </w:pPr>
            <w:r w:rsidRPr="00FD0C48">
              <w:rPr>
                <w:sz w:val="23"/>
                <w:szCs w:val="23"/>
                <w:lang w:eastAsia="en-US"/>
              </w:rPr>
              <w:t>с 01.07.2019</w:t>
            </w:r>
          </w:p>
        </w:tc>
        <w:tc>
          <w:tcPr>
            <w:tcW w:w="1134" w:type="dxa"/>
            <w:tcBorders>
              <w:top w:val="single" w:sz="4" w:space="0" w:color="auto"/>
              <w:left w:val="single" w:sz="4" w:space="0" w:color="auto"/>
              <w:bottom w:val="single" w:sz="4" w:space="0" w:color="auto"/>
              <w:right w:val="single" w:sz="4" w:space="0" w:color="auto"/>
            </w:tcBorders>
          </w:tcPr>
          <w:p w14:paraId="214F9606" w14:textId="77777777" w:rsidR="00FD0C48" w:rsidRPr="00FD0C48" w:rsidRDefault="00FD0C48" w:rsidP="00FD0C48">
            <w:pPr>
              <w:jc w:val="center"/>
              <w:rPr>
                <w:sz w:val="23"/>
                <w:szCs w:val="23"/>
                <w:lang w:eastAsia="en-US"/>
              </w:rPr>
            </w:pPr>
            <w:r w:rsidRPr="00FD0C48">
              <w:rPr>
                <w:sz w:val="23"/>
                <w:szCs w:val="23"/>
                <w:lang w:eastAsia="en-US"/>
              </w:rPr>
              <w:t>3 261,03</w:t>
            </w:r>
          </w:p>
        </w:tc>
        <w:tc>
          <w:tcPr>
            <w:tcW w:w="851" w:type="dxa"/>
            <w:shd w:val="clear" w:color="auto" w:fill="auto"/>
          </w:tcPr>
          <w:p w14:paraId="053B3149" w14:textId="77777777" w:rsidR="00FD0C48" w:rsidRPr="00FD0C48" w:rsidRDefault="00FD0C48" w:rsidP="00FD0C48">
            <w:pPr>
              <w:jc w:val="center"/>
              <w:rPr>
                <w:sz w:val="23"/>
                <w:szCs w:val="23"/>
                <w:lang w:eastAsia="en-US"/>
              </w:rPr>
            </w:pPr>
            <w:r w:rsidRPr="00FD0C48">
              <w:rPr>
                <w:lang w:eastAsia="en-US"/>
              </w:rPr>
              <w:t>x</w:t>
            </w:r>
          </w:p>
        </w:tc>
        <w:tc>
          <w:tcPr>
            <w:tcW w:w="850" w:type="dxa"/>
            <w:shd w:val="clear" w:color="auto" w:fill="auto"/>
          </w:tcPr>
          <w:p w14:paraId="4ADE6D79" w14:textId="77777777" w:rsidR="00FD0C48" w:rsidRPr="00FD0C48" w:rsidRDefault="00FD0C48" w:rsidP="00FD0C48">
            <w:pPr>
              <w:jc w:val="center"/>
              <w:rPr>
                <w:sz w:val="23"/>
                <w:szCs w:val="23"/>
                <w:lang w:eastAsia="en-US"/>
              </w:rPr>
            </w:pPr>
            <w:r w:rsidRPr="00FD0C48">
              <w:rPr>
                <w:lang w:eastAsia="en-US"/>
              </w:rPr>
              <w:t>x</w:t>
            </w:r>
          </w:p>
        </w:tc>
        <w:tc>
          <w:tcPr>
            <w:tcW w:w="993" w:type="dxa"/>
            <w:shd w:val="clear" w:color="auto" w:fill="auto"/>
          </w:tcPr>
          <w:p w14:paraId="521A9E63" w14:textId="77777777" w:rsidR="00FD0C48" w:rsidRPr="00FD0C48" w:rsidRDefault="00FD0C48" w:rsidP="00FD0C48">
            <w:pPr>
              <w:jc w:val="center"/>
              <w:rPr>
                <w:sz w:val="23"/>
                <w:szCs w:val="23"/>
                <w:lang w:eastAsia="en-US"/>
              </w:rPr>
            </w:pPr>
            <w:r w:rsidRPr="00FD0C48">
              <w:rPr>
                <w:lang w:eastAsia="en-US"/>
              </w:rPr>
              <w:t>x</w:t>
            </w:r>
          </w:p>
        </w:tc>
        <w:tc>
          <w:tcPr>
            <w:tcW w:w="850" w:type="dxa"/>
            <w:shd w:val="clear" w:color="auto" w:fill="auto"/>
          </w:tcPr>
          <w:p w14:paraId="623B173A" w14:textId="77777777" w:rsidR="00FD0C48" w:rsidRPr="00FD0C48" w:rsidRDefault="00FD0C48" w:rsidP="00FD0C48">
            <w:pPr>
              <w:jc w:val="center"/>
              <w:rPr>
                <w:sz w:val="23"/>
                <w:szCs w:val="23"/>
                <w:lang w:eastAsia="en-US"/>
              </w:rPr>
            </w:pPr>
            <w:r w:rsidRPr="00FD0C48">
              <w:rPr>
                <w:lang w:eastAsia="en-US"/>
              </w:rPr>
              <w:t>x</w:t>
            </w:r>
          </w:p>
        </w:tc>
        <w:tc>
          <w:tcPr>
            <w:tcW w:w="1134" w:type="dxa"/>
            <w:shd w:val="clear" w:color="auto" w:fill="auto"/>
          </w:tcPr>
          <w:p w14:paraId="0FF6EF0E" w14:textId="77777777" w:rsidR="00FD0C48" w:rsidRPr="00FD0C48" w:rsidRDefault="00FD0C48" w:rsidP="00FD0C48">
            <w:pPr>
              <w:jc w:val="center"/>
              <w:rPr>
                <w:sz w:val="23"/>
                <w:szCs w:val="23"/>
                <w:lang w:eastAsia="en-US"/>
              </w:rPr>
            </w:pPr>
            <w:r w:rsidRPr="00FD0C48">
              <w:rPr>
                <w:lang w:eastAsia="en-US"/>
              </w:rPr>
              <w:t>x</w:t>
            </w:r>
          </w:p>
        </w:tc>
      </w:tr>
      <w:tr w:rsidR="00FD0C48" w:rsidRPr="00FD0C48" w14:paraId="267509BC" w14:textId="77777777" w:rsidTr="00FD0C48">
        <w:trPr>
          <w:trHeight w:val="180"/>
        </w:trPr>
        <w:tc>
          <w:tcPr>
            <w:tcW w:w="1129" w:type="dxa"/>
            <w:vMerge/>
            <w:shd w:val="clear" w:color="auto" w:fill="auto"/>
          </w:tcPr>
          <w:p w14:paraId="49D18C7A" w14:textId="77777777" w:rsidR="00FD0C48" w:rsidRPr="00FD0C48" w:rsidRDefault="00FD0C48" w:rsidP="00FD0C48">
            <w:pPr>
              <w:ind w:left="-80" w:right="-2"/>
              <w:rPr>
                <w:sz w:val="20"/>
                <w:szCs w:val="20"/>
                <w:lang w:eastAsia="en-US"/>
              </w:rPr>
            </w:pPr>
          </w:p>
        </w:tc>
        <w:tc>
          <w:tcPr>
            <w:tcW w:w="1706" w:type="dxa"/>
            <w:vMerge/>
            <w:shd w:val="clear" w:color="auto" w:fill="auto"/>
          </w:tcPr>
          <w:p w14:paraId="0706F9E4"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tcPr>
          <w:p w14:paraId="31AD63F0" w14:textId="77777777" w:rsidR="00FD0C48" w:rsidRPr="00FD0C48" w:rsidRDefault="00FD0C48" w:rsidP="00FD0C48">
            <w:pPr>
              <w:jc w:val="center"/>
              <w:rPr>
                <w:sz w:val="23"/>
                <w:szCs w:val="23"/>
                <w:lang w:eastAsia="en-US"/>
              </w:rPr>
            </w:pPr>
            <w:r w:rsidRPr="00FD0C48">
              <w:rPr>
                <w:sz w:val="23"/>
                <w:szCs w:val="23"/>
                <w:lang w:eastAsia="en-US"/>
              </w:rPr>
              <w:t>с 01.01.2020</w:t>
            </w:r>
          </w:p>
        </w:tc>
        <w:tc>
          <w:tcPr>
            <w:tcW w:w="1134" w:type="dxa"/>
            <w:tcBorders>
              <w:top w:val="single" w:sz="4" w:space="0" w:color="auto"/>
              <w:left w:val="single" w:sz="4" w:space="0" w:color="auto"/>
              <w:bottom w:val="single" w:sz="4" w:space="0" w:color="auto"/>
              <w:right w:val="single" w:sz="4" w:space="0" w:color="auto"/>
            </w:tcBorders>
          </w:tcPr>
          <w:p w14:paraId="63DFCC4C" w14:textId="77777777" w:rsidR="00FD0C48" w:rsidRPr="00FD0C48" w:rsidRDefault="00FD0C48" w:rsidP="00FD0C48">
            <w:pPr>
              <w:jc w:val="center"/>
              <w:rPr>
                <w:sz w:val="23"/>
                <w:szCs w:val="23"/>
                <w:lang w:eastAsia="en-US"/>
              </w:rPr>
            </w:pPr>
            <w:r w:rsidRPr="00FD0C48">
              <w:rPr>
                <w:sz w:val="23"/>
                <w:szCs w:val="23"/>
                <w:lang w:eastAsia="en-US"/>
              </w:rPr>
              <w:t>3 261,03</w:t>
            </w:r>
          </w:p>
        </w:tc>
        <w:tc>
          <w:tcPr>
            <w:tcW w:w="851" w:type="dxa"/>
            <w:shd w:val="clear" w:color="auto" w:fill="auto"/>
            <w:vAlign w:val="center"/>
          </w:tcPr>
          <w:p w14:paraId="1BAD5ED9"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651C5923"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vAlign w:val="center"/>
          </w:tcPr>
          <w:p w14:paraId="0B94774C"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59B16172"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04F42D28"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29AB515E" w14:textId="77777777" w:rsidTr="00FD0C48">
        <w:trPr>
          <w:trHeight w:val="180"/>
        </w:trPr>
        <w:tc>
          <w:tcPr>
            <w:tcW w:w="1129" w:type="dxa"/>
            <w:vMerge/>
            <w:shd w:val="clear" w:color="auto" w:fill="auto"/>
          </w:tcPr>
          <w:p w14:paraId="73033F98" w14:textId="77777777" w:rsidR="00FD0C48" w:rsidRPr="00FD0C48" w:rsidRDefault="00FD0C48" w:rsidP="00FD0C48">
            <w:pPr>
              <w:ind w:left="-80" w:right="-2"/>
              <w:rPr>
                <w:sz w:val="20"/>
                <w:szCs w:val="20"/>
                <w:lang w:eastAsia="en-US"/>
              </w:rPr>
            </w:pPr>
          </w:p>
        </w:tc>
        <w:tc>
          <w:tcPr>
            <w:tcW w:w="1706" w:type="dxa"/>
            <w:vMerge/>
            <w:shd w:val="clear" w:color="auto" w:fill="auto"/>
          </w:tcPr>
          <w:p w14:paraId="5EABA34D"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tcPr>
          <w:p w14:paraId="79A4AF30" w14:textId="77777777" w:rsidR="00FD0C48" w:rsidRPr="00FD0C48" w:rsidRDefault="00FD0C48" w:rsidP="00FD0C48">
            <w:pPr>
              <w:jc w:val="center"/>
              <w:rPr>
                <w:sz w:val="23"/>
                <w:szCs w:val="23"/>
                <w:lang w:eastAsia="en-US"/>
              </w:rPr>
            </w:pPr>
            <w:r w:rsidRPr="00FD0C48">
              <w:rPr>
                <w:sz w:val="23"/>
                <w:szCs w:val="23"/>
                <w:lang w:eastAsia="en-US"/>
              </w:rPr>
              <w:t>с 01.07.2020</w:t>
            </w:r>
          </w:p>
        </w:tc>
        <w:tc>
          <w:tcPr>
            <w:tcW w:w="1134" w:type="dxa"/>
            <w:tcBorders>
              <w:top w:val="single" w:sz="4" w:space="0" w:color="auto"/>
              <w:left w:val="single" w:sz="4" w:space="0" w:color="auto"/>
              <w:bottom w:val="single" w:sz="4" w:space="0" w:color="auto"/>
              <w:right w:val="single" w:sz="4" w:space="0" w:color="auto"/>
            </w:tcBorders>
          </w:tcPr>
          <w:p w14:paraId="3DE1CC0F" w14:textId="77777777" w:rsidR="00FD0C48" w:rsidRPr="00FD0C48" w:rsidRDefault="00FD0C48" w:rsidP="00FD0C48">
            <w:pPr>
              <w:jc w:val="center"/>
              <w:rPr>
                <w:sz w:val="23"/>
                <w:szCs w:val="23"/>
                <w:lang w:eastAsia="en-US"/>
              </w:rPr>
            </w:pPr>
            <w:r w:rsidRPr="00FD0C48">
              <w:rPr>
                <w:sz w:val="23"/>
                <w:szCs w:val="23"/>
                <w:lang w:eastAsia="en-US"/>
              </w:rPr>
              <w:t>3 410,34</w:t>
            </w:r>
          </w:p>
        </w:tc>
        <w:tc>
          <w:tcPr>
            <w:tcW w:w="851" w:type="dxa"/>
            <w:shd w:val="clear" w:color="auto" w:fill="auto"/>
            <w:vAlign w:val="center"/>
          </w:tcPr>
          <w:p w14:paraId="1A5E2C99"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29E1B88F"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vAlign w:val="center"/>
          </w:tcPr>
          <w:p w14:paraId="53720AA8"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590FBE86"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4C0CFF4F"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7AC0D470" w14:textId="77777777" w:rsidTr="00FD0C48">
        <w:trPr>
          <w:trHeight w:val="180"/>
        </w:trPr>
        <w:tc>
          <w:tcPr>
            <w:tcW w:w="1129" w:type="dxa"/>
            <w:vMerge/>
            <w:shd w:val="clear" w:color="auto" w:fill="auto"/>
          </w:tcPr>
          <w:p w14:paraId="2C5D4A8E" w14:textId="77777777" w:rsidR="00FD0C48" w:rsidRPr="00FD0C48" w:rsidRDefault="00FD0C48" w:rsidP="00FD0C48">
            <w:pPr>
              <w:ind w:left="-80" w:right="-2"/>
              <w:rPr>
                <w:sz w:val="20"/>
                <w:szCs w:val="20"/>
                <w:lang w:eastAsia="en-US"/>
              </w:rPr>
            </w:pPr>
          </w:p>
        </w:tc>
        <w:tc>
          <w:tcPr>
            <w:tcW w:w="1706" w:type="dxa"/>
            <w:vMerge/>
            <w:shd w:val="clear" w:color="auto" w:fill="auto"/>
          </w:tcPr>
          <w:p w14:paraId="12020766"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vAlign w:val="center"/>
          </w:tcPr>
          <w:p w14:paraId="72E2976A" w14:textId="77777777" w:rsidR="00FD0C48" w:rsidRPr="00FD0C48" w:rsidRDefault="00FD0C48" w:rsidP="00FD0C48">
            <w:pPr>
              <w:jc w:val="center"/>
              <w:rPr>
                <w:sz w:val="23"/>
                <w:szCs w:val="23"/>
                <w:lang w:eastAsia="en-US"/>
              </w:rPr>
            </w:pPr>
            <w:r w:rsidRPr="00FD0C48">
              <w:rPr>
                <w:sz w:val="23"/>
                <w:szCs w:val="23"/>
                <w:lang w:eastAsia="en-US"/>
              </w:rPr>
              <w:t>с 01.01.2021</w:t>
            </w:r>
          </w:p>
        </w:tc>
        <w:tc>
          <w:tcPr>
            <w:tcW w:w="1134" w:type="dxa"/>
            <w:tcBorders>
              <w:top w:val="single" w:sz="4" w:space="0" w:color="auto"/>
              <w:left w:val="single" w:sz="4" w:space="0" w:color="auto"/>
              <w:bottom w:val="single" w:sz="4" w:space="0" w:color="auto"/>
              <w:right w:val="single" w:sz="4" w:space="0" w:color="auto"/>
            </w:tcBorders>
          </w:tcPr>
          <w:p w14:paraId="79D7A2A8" w14:textId="77777777" w:rsidR="00FD0C48" w:rsidRPr="00FD0C48" w:rsidRDefault="00FD0C48" w:rsidP="00FD0C48">
            <w:pPr>
              <w:jc w:val="center"/>
              <w:rPr>
                <w:sz w:val="23"/>
                <w:szCs w:val="23"/>
                <w:lang w:eastAsia="en-US"/>
              </w:rPr>
            </w:pPr>
            <w:r w:rsidRPr="00FD0C48">
              <w:rPr>
                <w:sz w:val="23"/>
                <w:szCs w:val="23"/>
                <w:lang w:eastAsia="en-US"/>
              </w:rPr>
              <w:t>3 410,34</w:t>
            </w:r>
          </w:p>
        </w:tc>
        <w:tc>
          <w:tcPr>
            <w:tcW w:w="851" w:type="dxa"/>
            <w:shd w:val="clear" w:color="auto" w:fill="auto"/>
            <w:vAlign w:val="center"/>
          </w:tcPr>
          <w:p w14:paraId="60880FA0"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5ECC4C0F"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vAlign w:val="center"/>
          </w:tcPr>
          <w:p w14:paraId="5E8EBA9B" w14:textId="77777777" w:rsidR="00FD0C48" w:rsidRPr="00FD0C48" w:rsidRDefault="00FD0C48" w:rsidP="00FD0C48">
            <w:pPr>
              <w:jc w:val="center"/>
              <w:rPr>
                <w:sz w:val="23"/>
                <w:szCs w:val="23"/>
                <w:lang w:eastAsia="en-US"/>
              </w:rPr>
            </w:pPr>
            <w:r w:rsidRPr="00FD0C48">
              <w:rPr>
                <w:sz w:val="23"/>
                <w:szCs w:val="23"/>
                <w:lang w:eastAsia="en-US"/>
              </w:rPr>
              <w:t>х</w:t>
            </w:r>
          </w:p>
        </w:tc>
        <w:tc>
          <w:tcPr>
            <w:tcW w:w="850" w:type="dxa"/>
            <w:shd w:val="clear" w:color="auto" w:fill="auto"/>
            <w:vAlign w:val="center"/>
          </w:tcPr>
          <w:p w14:paraId="2499C060"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3975E437"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6271ABA6" w14:textId="77777777" w:rsidTr="00FD0C48">
        <w:trPr>
          <w:trHeight w:val="135"/>
        </w:trPr>
        <w:tc>
          <w:tcPr>
            <w:tcW w:w="1129" w:type="dxa"/>
            <w:vMerge/>
            <w:shd w:val="clear" w:color="auto" w:fill="auto"/>
          </w:tcPr>
          <w:p w14:paraId="52A2D14F" w14:textId="77777777" w:rsidR="00FD0C48" w:rsidRPr="00FD0C48" w:rsidRDefault="00FD0C48" w:rsidP="00FD0C48">
            <w:pPr>
              <w:ind w:left="-80" w:right="-2"/>
              <w:rPr>
                <w:sz w:val="20"/>
                <w:szCs w:val="20"/>
                <w:lang w:eastAsia="en-US"/>
              </w:rPr>
            </w:pPr>
          </w:p>
        </w:tc>
        <w:tc>
          <w:tcPr>
            <w:tcW w:w="1706" w:type="dxa"/>
            <w:vMerge/>
            <w:shd w:val="clear" w:color="auto" w:fill="auto"/>
          </w:tcPr>
          <w:p w14:paraId="4B44B105"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vAlign w:val="center"/>
          </w:tcPr>
          <w:p w14:paraId="2547E72F" w14:textId="77777777" w:rsidR="00FD0C48" w:rsidRPr="00FD0C48" w:rsidRDefault="00FD0C48" w:rsidP="00FD0C48">
            <w:pPr>
              <w:jc w:val="center"/>
              <w:rPr>
                <w:sz w:val="23"/>
                <w:szCs w:val="23"/>
                <w:lang w:eastAsia="en-US"/>
              </w:rPr>
            </w:pPr>
            <w:r w:rsidRPr="00FD0C48">
              <w:rPr>
                <w:sz w:val="23"/>
                <w:szCs w:val="23"/>
                <w:lang w:eastAsia="en-US"/>
              </w:rPr>
              <w:t>с 01.07.2021</w:t>
            </w:r>
          </w:p>
        </w:tc>
        <w:tc>
          <w:tcPr>
            <w:tcW w:w="1134" w:type="dxa"/>
            <w:tcBorders>
              <w:top w:val="single" w:sz="4" w:space="0" w:color="auto"/>
              <w:left w:val="single" w:sz="4" w:space="0" w:color="auto"/>
              <w:bottom w:val="single" w:sz="4" w:space="0" w:color="auto"/>
              <w:right w:val="single" w:sz="4" w:space="0" w:color="auto"/>
            </w:tcBorders>
          </w:tcPr>
          <w:p w14:paraId="527CABCC" w14:textId="77777777" w:rsidR="00FD0C48" w:rsidRPr="00FD0C48" w:rsidRDefault="00FD0C48" w:rsidP="00FD0C48">
            <w:pPr>
              <w:jc w:val="center"/>
              <w:rPr>
                <w:sz w:val="23"/>
                <w:szCs w:val="23"/>
                <w:lang w:eastAsia="en-US"/>
              </w:rPr>
            </w:pPr>
            <w:r w:rsidRPr="00FD0C48">
              <w:rPr>
                <w:sz w:val="23"/>
                <w:szCs w:val="23"/>
                <w:lang w:eastAsia="en-US"/>
              </w:rPr>
              <w:t>3 533,11</w:t>
            </w:r>
          </w:p>
        </w:tc>
        <w:tc>
          <w:tcPr>
            <w:tcW w:w="851" w:type="dxa"/>
            <w:shd w:val="clear" w:color="auto" w:fill="auto"/>
            <w:vAlign w:val="center"/>
          </w:tcPr>
          <w:p w14:paraId="13D79405"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50562E4D"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vAlign w:val="center"/>
          </w:tcPr>
          <w:p w14:paraId="153B1971" w14:textId="77777777" w:rsidR="00FD0C48" w:rsidRPr="00FD0C48" w:rsidRDefault="00FD0C48" w:rsidP="00FD0C48">
            <w:pPr>
              <w:jc w:val="center"/>
              <w:rPr>
                <w:sz w:val="23"/>
                <w:szCs w:val="23"/>
                <w:lang w:eastAsia="en-US"/>
              </w:rPr>
            </w:pPr>
            <w:r w:rsidRPr="00FD0C48">
              <w:rPr>
                <w:sz w:val="23"/>
                <w:szCs w:val="23"/>
                <w:lang w:eastAsia="en-US"/>
              </w:rPr>
              <w:t>х</w:t>
            </w:r>
          </w:p>
        </w:tc>
        <w:tc>
          <w:tcPr>
            <w:tcW w:w="850" w:type="dxa"/>
            <w:shd w:val="clear" w:color="auto" w:fill="auto"/>
            <w:vAlign w:val="center"/>
          </w:tcPr>
          <w:p w14:paraId="174BB2E2"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4E1A4FBC"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11B4BDF6" w14:textId="77777777" w:rsidTr="00FD0C48">
        <w:trPr>
          <w:trHeight w:val="135"/>
        </w:trPr>
        <w:tc>
          <w:tcPr>
            <w:tcW w:w="1129" w:type="dxa"/>
            <w:vMerge/>
            <w:shd w:val="clear" w:color="auto" w:fill="auto"/>
          </w:tcPr>
          <w:p w14:paraId="3DD2DCAA" w14:textId="77777777" w:rsidR="00FD0C48" w:rsidRPr="00FD0C48" w:rsidRDefault="00FD0C48" w:rsidP="00FD0C48">
            <w:pPr>
              <w:ind w:left="-80" w:right="-2"/>
              <w:rPr>
                <w:sz w:val="20"/>
                <w:szCs w:val="20"/>
                <w:lang w:eastAsia="en-US"/>
              </w:rPr>
            </w:pPr>
          </w:p>
        </w:tc>
        <w:tc>
          <w:tcPr>
            <w:tcW w:w="1706" w:type="dxa"/>
            <w:vMerge/>
            <w:shd w:val="clear" w:color="auto" w:fill="auto"/>
          </w:tcPr>
          <w:p w14:paraId="5D684C09"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vAlign w:val="center"/>
          </w:tcPr>
          <w:p w14:paraId="0539CCCA" w14:textId="77777777" w:rsidR="00FD0C48" w:rsidRPr="00FD0C48" w:rsidRDefault="00FD0C48" w:rsidP="00FD0C48">
            <w:pPr>
              <w:jc w:val="center"/>
              <w:rPr>
                <w:sz w:val="23"/>
                <w:szCs w:val="23"/>
                <w:lang w:eastAsia="en-US"/>
              </w:rPr>
            </w:pPr>
            <w:r w:rsidRPr="00FD0C48">
              <w:rPr>
                <w:sz w:val="23"/>
                <w:szCs w:val="23"/>
                <w:lang w:eastAsia="en-US"/>
              </w:rPr>
              <w:t>с 01.01.2022</w:t>
            </w:r>
          </w:p>
        </w:tc>
        <w:tc>
          <w:tcPr>
            <w:tcW w:w="1134" w:type="dxa"/>
            <w:tcBorders>
              <w:top w:val="single" w:sz="4" w:space="0" w:color="auto"/>
              <w:left w:val="single" w:sz="4" w:space="0" w:color="auto"/>
              <w:bottom w:val="single" w:sz="4" w:space="0" w:color="auto"/>
              <w:right w:val="single" w:sz="4" w:space="0" w:color="auto"/>
            </w:tcBorders>
          </w:tcPr>
          <w:p w14:paraId="15721ADB" w14:textId="77777777" w:rsidR="00FD0C48" w:rsidRPr="00FD0C48" w:rsidRDefault="00FD0C48" w:rsidP="00FD0C48">
            <w:pPr>
              <w:jc w:val="center"/>
              <w:rPr>
                <w:sz w:val="23"/>
                <w:szCs w:val="23"/>
                <w:lang w:eastAsia="en-US"/>
              </w:rPr>
            </w:pPr>
            <w:r w:rsidRPr="00FD0C48">
              <w:rPr>
                <w:sz w:val="23"/>
                <w:szCs w:val="23"/>
                <w:lang w:eastAsia="en-US"/>
              </w:rPr>
              <w:t>3 533,11</w:t>
            </w:r>
          </w:p>
        </w:tc>
        <w:tc>
          <w:tcPr>
            <w:tcW w:w="851" w:type="dxa"/>
            <w:shd w:val="clear" w:color="auto" w:fill="auto"/>
          </w:tcPr>
          <w:p w14:paraId="557D033F"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37F270DD"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tcPr>
          <w:p w14:paraId="6AE0941E"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449F27D4"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tcPr>
          <w:p w14:paraId="28C7BD45"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669733B4" w14:textId="77777777" w:rsidTr="00FD0C48">
        <w:trPr>
          <w:trHeight w:val="135"/>
        </w:trPr>
        <w:tc>
          <w:tcPr>
            <w:tcW w:w="1129" w:type="dxa"/>
            <w:vMerge/>
            <w:shd w:val="clear" w:color="auto" w:fill="auto"/>
          </w:tcPr>
          <w:p w14:paraId="5DE83B31" w14:textId="77777777" w:rsidR="00FD0C48" w:rsidRPr="00FD0C48" w:rsidRDefault="00FD0C48" w:rsidP="00FD0C48">
            <w:pPr>
              <w:ind w:left="-80" w:right="-2"/>
              <w:rPr>
                <w:sz w:val="20"/>
                <w:szCs w:val="20"/>
                <w:lang w:eastAsia="en-US"/>
              </w:rPr>
            </w:pPr>
          </w:p>
        </w:tc>
        <w:tc>
          <w:tcPr>
            <w:tcW w:w="1706" w:type="dxa"/>
            <w:vMerge/>
            <w:shd w:val="clear" w:color="auto" w:fill="auto"/>
          </w:tcPr>
          <w:p w14:paraId="3133A2D0"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vAlign w:val="center"/>
          </w:tcPr>
          <w:p w14:paraId="24F9E180" w14:textId="77777777" w:rsidR="00FD0C48" w:rsidRPr="00FD0C48" w:rsidRDefault="00FD0C48" w:rsidP="00FD0C48">
            <w:pPr>
              <w:jc w:val="center"/>
              <w:rPr>
                <w:sz w:val="23"/>
                <w:szCs w:val="23"/>
                <w:lang w:eastAsia="en-US"/>
              </w:rPr>
            </w:pPr>
            <w:r w:rsidRPr="00FD0C48">
              <w:rPr>
                <w:sz w:val="23"/>
                <w:szCs w:val="23"/>
                <w:lang w:eastAsia="en-US"/>
              </w:rPr>
              <w:t>с 01.07.2022</w:t>
            </w:r>
          </w:p>
        </w:tc>
        <w:tc>
          <w:tcPr>
            <w:tcW w:w="1134" w:type="dxa"/>
            <w:tcBorders>
              <w:top w:val="single" w:sz="4" w:space="0" w:color="auto"/>
              <w:left w:val="single" w:sz="4" w:space="0" w:color="auto"/>
              <w:bottom w:val="single" w:sz="4" w:space="0" w:color="auto"/>
              <w:right w:val="single" w:sz="4" w:space="0" w:color="auto"/>
            </w:tcBorders>
          </w:tcPr>
          <w:p w14:paraId="214CC079" w14:textId="77777777" w:rsidR="00FD0C48" w:rsidRPr="00FD0C48" w:rsidRDefault="00FD0C48" w:rsidP="00FD0C48">
            <w:pPr>
              <w:jc w:val="center"/>
              <w:rPr>
                <w:sz w:val="23"/>
                <w:szCs w:val="23"/>
                <w:lang w:eastAsia="en-US"/>
              </w:rPr>
            </w:pPr>
            <w:r w:rsidRPr="00FD0C48">
              <w:rPr>
                <w:sz w:val="23"/>
                <w:szCs w:val="23"/>
                <w:lang w:eastAsia="en-US"/>
              </w:rPr>
              <w:t>3 780,43</w:t>
            </w:r>
          </w:p>
        </w:tc>
        <w:tc>
          <w:tcPr>
            <w:tcW w:w="851" w:type="dxa"/>
            <w:shd w:val="clear" w:color="auto" w:fill="auto"/>
          </w:tcPr>
          <w:p w14:paraId="188094B0"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17D4D64B"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tcPr>
          <w:p w14:paraId="5B2DB11E"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02F0BCBF"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tcPr>
          <w:p w14:paraId="68858DA0"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44235779" w14:textId="77777777" w:rsidTr="00FD0C48">
        <w:trPr>
          <w:trHeight w:val="135"/>
        </w:trPr>
        <w:tc>
          <w:tcPr>
            <w:tcW w:w="1129" w:type="dxa"/>
            <w:vMerge/>
            <w:shd w:val="clear" w:color="auto" w:fill="auto"/>
          </w:tcPr>
          <w:p w14:paraId="51A7658B" w14:textId="77777777" w:rsidR="00FD0C48" w:rsidRPr="00FD0C48" w:rsidRDefault="00FD0C48" w:rsidP="00FD0C48">
            <w:pPr>
              <w:ind w:left="-80" w:right="-2"/>
              <w:rPr>
                <w:sz w:val="20"/>
                <w:szCs w:val="20"/>
                <w:lang w:eastAsia="en-US"/>
              </w:rPr>
            </w:pPr>
          </w:p>
        </w:tc>
        <w:tc>
          <w:tcPr>
            <w:tcW w:w="1706" w:type="dxa"/>
            <w:vMerge/>
            <w:shd w:val="clear" w:color="auto" w:fill="auto"/>
          </w:tcPr>
          <w:p w14:paraId="1DEF6794"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tcPr>
          <w:p w14:paraId="046569B1" w14:textId="77777777" w:rsidR="00FD0C48" w:rsidRPr="00FD0C48" w:rsidRDefault="00FD0C48" w:rsidP="00FD0C48">
            <w:pPr>
              <w:jc w:val="center"/>
              <w:rPr>
                <w:sz w:val="23"/>
                <w:szCs w:val="23"/>
                <w:lang w:eastAsia="en-US"/>
              </w:rPr>
            </w:pPr>
            <w:r w:rsidRPr="00FD0C48">
              <w:rPr>
                <w:sz w:val="23"/>
                <w:szCs w:val="23"/>
                <w:lang w:eastAsia="en-US"/>
              </w:rPr>
              <w:t>с 01.12.2022</w:t>
            </w:r>
          </w:p>
        </w:tc>
        <w:tc>
          <w:tcPr>
            <w:tcW w:w="1134" w:type="dxa"/>
            <w:tcBorders>
              <w:top w:val="single" w:sz="4" w:space="0" w:color="auto"/>
              <w:left w:val="single" w:sz="4" w:space="0" w:color="auto"/>
              <w:bottom w:val="single" w:sz="4" w:space="0" w:color="auto"/>
              <w:right w:val="single" w:sz="4" w:space="0" w:color="auto"/>
            </w:tcBorders>
          </w:tcPr>
          <w:p w14:paraId="4194655F" w14:textId="77777777" w:rsidR="00FD0C48" w:rsidRPr="00FD0C48" w:rsidRDefault="00FD0C48" w:rsidP="00FD0C48">
            <w:pPr>
              <w:jc w:val="center"/>
              <w:rPr>
                <w:sz w:val="23"/>
                <w:szCs w:val="23"/>
                <w:lang w:eastAsia="en-US"/>
              </w:rPr>
            </w:pPr>
            <w:r w:rsidRPr="00FD0C48">
              <w:rPr>
                <w:sz w:val="23"/>
                <w:szCs w:val="23"/>
                <w:lang w:eastAsia="en-US"/>
              </w:rPr>
              <w:t>4 090,88</w:t>
            </w:r>
          </w:p>
        </w:tc>
        <w:tc>
          <w:tcPr>
            <w:tcW w:w="851" w:type="dxa"/>
            <w:shd w:val="clear" w:color="auto" w:fill="auto"/>
          </w:tcPr>
          <w:p w14:paraId="7501BE95"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5EF9487F"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tcPr>
          <w:p w14:paraId="1C5F1F68"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0844A882"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tcPr>
          <w:p w14:paraId="4D0140E4"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3B290A85" w14:textId="77777777" w:rsidTr="00FD0C48">
        <w:trPr>
          <w:trHeight w:val="135"/>
        </w:trPr>
        <w:tc>
          <w:tcPr>
            <w:tcW w:w="1129" w:type="dxa"/>
            <w:vMerge/>
            <w:shd w:val="clear" w:color="auto" w:fill="auto"/>
          </w:tcPr>
          <w:p w14:paraId="1ADFA556" w14:textId="77777777" w:rsidR="00FD0C48" w:rsidRPr="00FD0C48" w:rsidRDefault="00FD0C48" w:rsidP="00FD0C48">
            <w:pPr>
              <w:ind w:left="-80" w:right="-2"/>
              <w:rPr>
                <w:sz w:val="20"/>
                <w:szCs w:val="20"/>
                <w:lang w:eastAsia="en-US"/>
              </w:rPr>
            </w:pPr>
          </w:p>
        </w:tc>
        <w:tc>
          <w:tcPr>
            <w:tcW w:w="1706" w:type="dxa"/>
            <w:vMerge/>
            <w:shd w:val="clear" w:color="auto" w:fill="auto"/>
          </w:tcPr>
          <w:p w14:paraId="10D688B2"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tcPr>
          <w:p w14:paraId="1146CDD6" w14:textId="77777777" w:rsidR="00FD0C48" w:rsidRPr="00FD0C48" w:rsidRDefault="00FD0C48" w:rsidP="00FD0C48">
            <w:pPr>
              <w:jc w:val="center"/>
              <w:rPr>
                <w:sz w:val="23"/>
                <w:szCs w:val="23"/>
                <w:lang w:eastAsia="en-US"/>
              </w:rPr>
            </w:pPr>
            <w:r w:rsidRPr="00FD0C48">
              <w:rPr>
                <w:sz w:val="23"/>
                <w:szCs w:val="23"/>
                <w:lang w:eastAsia="en-US"/>
              </w:rPr>
              <w:t>с 01.01.2023</w:t>
            </w:r>
          </w:p>
        </w:tc>
        <w:tc>
          <w:tcPr>
            <w:tcW w:w="1134" w:type="dxa"/>
            <w:tcBorders>
              <w:top w:val="single" w:sz="4" w:space="0" w:color="auto"/>
              <w:left w:val="single" w:sz="4" w:space="0" w:color="auto"/>
              <w:bottom w:val="single" w:sz="4" w:space="0" w:color="auto"/>
              <w:right w:val="single" w:sz="4" w:space="0" w:color="auto"/>
            </w:tcBorders>
          </w:tcPr>
          <w:p w14:paraId="645354EB" w14:textId="77777777" w:rsidR="00FD0C48" w:rsidRPr="00FD0C48" w:rsidRDefault="00FD0C48" w:rsidP="00FD0C48">
            <w:pPr>
              <w:jc w:val="center"/>
              <w:rPr>
                <w:sz w:val="23"/>
                <w:szCs w:val="23"/>
                <w:lang w:eastAsia="en-US"/>
              </w:rPr>
            </w:pPr>
            <w:r w:rsidRPr="00FD0C48">
              <w:rPr>
                <w:sz w:val="23"/>
                <w:szCs w:val="23"/>
                <w:lang w:eastAsia="en-US"/>
              </w:rPr>
              <w:t>4 090,88</w:t>
            </w:r>
          </w:p>
        </w:tc>
        <w:tc>
          <w:tcPr>
            <w:tcW w:w="851" w:type="dxa"/>
            <w:shd w:val="clear" w:color="auto" w:fill="auto"/>
          </w:tcPr>
          <w:p w14:paraId="6BEDB4D4"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193F13B7"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tcPr>
          <w:p w14:paraId="23E42022"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01B18B3A"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tcPr>
          <w:p w14:paraId="1336DF81"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5445E967" w14:textId="77777777" w:rsidTr="00FD0C48">
        <w:trPr>
          <w:trHeight w:val="135"/>
        </w:trPr>
        <w:tc>
          <w:tcPr>
            <w:tcW w:w="1129" w:type="dxa"/>
            <w:vMerge/>
            <w:shd w:val="clear" w:color="auto" w:fill="auto"/>
          </w:tcPr>
          <w:p w14:paraId="308552B4" w14:textId="77777777" w:rsidR="00FD0C48" w:rsidRPr="00FD0C48" w:rsidRDefault="00FD0C48" w:rsidP="00FD0C48">
            <w:pPr>
              <w:ind w:left="-80" w:right="-2"/>
              <w:rPr>
                <w:sz w:val="20"/>
                <w:szCs w:val="20"/>
                <w:lang w:eastAsia="en-US"/>
              </w:rPr>
            </w:pPr>
          </w:p>
        </w:tc>
        <w:tc>
          <w:tcPr>
            <w:tcW w:w="1706" w:type="dxa"/>
            <w:vMerge/>
            <w:shd w:val="clear" w:color="auto" w:fill="auto"/>
          </w:tcPr>
          <w:p w14:paraId="05C29AB0"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vAlign w:val="center"/>
          </w:tcPr>
          <w:p w14:paraId="15B4F681" w14:textId="77777777" w:rsidR="00FD0C48" w:rsidRPr="00FD0C48" w:rsidRDefault="00FD0C48" w:rsidP="00FD0C48">
            <w:pPr>
              <w:jc w:val="center"/>
              <w:rPr>
                <w:sz w:val="23"/>
                <w:szCs w:val="23"/>
                <w:lang w:eastAsia="en-US"/>
              </w:rPr>
            </w:pPr>
            <w:r w:rsidRPr="00FD0C48">
              <w:rPr>
                <w:sz w:val="23"/>
                <w:szCs w:val="23"/>
                <w:lang w:eastAsia="en-US"/>
              </w:rPr>
              <w:t>с 01.01.2024</w:t>
            </w:r>
          </w:p>
        </w:tc>
        <w:tc>
          <w:tcPr>
            <w:tcW w:w="1134" w:type="dxa"/>
            <w:tcBorders>
              <w:top w:val="single" w:sz="4" w:space="0" w:color="auto"/>
              <w:left w:val="single" w:sz="4" w:space="0" w:color="auto"/>
              <w:bottom w:val="single" w:sz="4" w:space="0" w:color="auto"/>
              <w:right w:val="single" w:sz="4" w:space="0" w:color="auto"/>
            </w:tcBorders>
          </w:tcPr>
          <w:p w14:paraId="5A617EEA" w14:textId="77777777" w:rsidR="00FD0C48" w:rsidRPr="00FD0C48" w:rsidRDefault="00FD0C48" w:rsidP="00FD0C48">
            <w:pPr>
              <w:jc w:val="center"/>
              <w:rPr>
                <w:sz w:val="23"/>
                <w:szCs w:val="23"/>
                <w:lang w:eastAsia="en-US"/>
              </w:rPr>
            </w:pPr>
            <w:r w:rsidRPr="00FD0C48">
              <w:rPr>
                <w:sz w:val="23"/>
                <w:szCs w:val="23"/>
                <w:lang w:eastAsia="en-US"/>
              </w:rPr>
              <w:t>4 090,88</w:t>
            </w:r>
          </w:p>
        </w:tc>
        <w:tc>
          <w:tcPr>
            <w:tcW w:w="851" w:type="dxa"/>
            <w:shd w:val="clear" w:color="auto" w:fill="auto"/>
          </w:tcPr>
          <w:p w14:paraId="694EBEDB"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0CFCCE53"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tcPr>
          <w:p w14:paraId="5983F5CE"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3679CDC2"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tcPr>
          <w:p w14:paraId="79D750DB"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75B23FFE" w14:textId="77777777" w:rsidTr="00FD0C48">
        <w:trPr>
          <w:trHeight w:val="135"/>
        </w:trPr>
        <w:tc>
          <w:tcPr>
            <w:tcW w:w="1129" w:type="dxa"/>
            <w:vMerge/>
            <w:shd w:val="clear" w:color="auto" w:fill="auto"/>
          </w:tcPr>
          <w:p w14:paraId="1917FA66" w14:textId="77777777" w:rsidR="00FD0C48" w:rsidRPr="00FD0C48" w:rsidRDefault="00FD0C48" w:rsidP="00FD0C48">
            <w:pPr>
              <w:ind w:left="-80" w:right="-2"/>
              <w:rPr>
                <w:sz w:val="20"/>
                <w:szCs w:val="20"/>
                <w:lang w:eastAsia="en-US"/>
              </w:rPr>
            </w:pPr>
          </w:p>
        </w:tc>
        <w:tc>
          <w:tcPr>
            <w:tcW w:w="1706" w:type="dxa"/>
            <w:vMerge/>
            <w:shd w:val="clear" w:color="auto" w:fill="auto"/>
          </w:tcPr>
          <w:p w14:paraId="47EDD6B3"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vAlign w:val="center"/>
          </w:tcPr>
          <w:p w14:paraId="0A525AFC" w14:textId="77777777" w:rsidR="00FD0C48" w:rsidRPr="00FD0C48" w:rsidRDefault="00FD0C48" w:rsidP="00FD0C48">
            <w:pPr>
              <w:jc w:val="center"/>
              <w:rPr>
                <w:sz w:val="23"/>
                <w:szCs w:val="23"/>
                <w:lang w:eastAsia="en-US"/>
              </w:rPr>
            </w:pPr>
            <w:r w:rsidRPr="00FD0C48">
              <w:rPr>
                <w:sz w:val="23"/>
                <w:szCs w:val="23"/>
                <w:lang w:eastAsia="en-US"/>
              </w:rPr>
              <w:t>с 01.07.2024</w:t>
            </w:r>
          </w:p>
        </w:tc>
        <w:tc>
          <w:tcPr>
            <w:tcW w:w="1134" w:type="dxa"/>
            <w:tcBorders>
              <w:top w:val="single" w:sz="4" w:space="0" w:color="auto"/>
              <w:left w:val="single" w:sz="4" w:space="0" w:color="auto"/>
              <w:bottom w:val="single" w:sz="4" w:space="0" w:color="auto"/>
              <w:right w:val="single" w:sz="4" w:space="0" w:color="auto"/>
            </w:tcBorders>
          </w:tcPr>
          <w:p w14:paraId="147933BE" w14:textId="77777777" w:rsidR="00FD0C48" w:rsidRPr="00FD0C48" w:rsidRDefault="00FD0C48" w:rsidP="00FD0C48">
            <w:pPr>
              <w:jc w:val="center"/>
              <w:rPr>
                <w:sz w:val="23"/>
                <w:szCs w:val="23"/>
                <w:lang w:eastAsia="en-US"/>
              </w:rPr>
            </w:pPr>
            <w:r w:rsidRPr="00FD0C48">
              <w:rPr>
                <w:sz w:val="23"/>
                <w:szCs w:val="23"/>
                <w:lang w:eastAsia="en-US"/>
              </w:rPr>
              <w:t>4 483,60</w:t>
            </w:r>
          </w:p>
        </w:tc>
        <w:tc>
          <w:tcPr>
            <w:tcW w:w="851" w:type="dxa"/>
            <w:shd w:val="clear" w:color="auto" w:fill="auto"/>
          </w:tcPr>
          <w:p w14:paraId="08C2AA5D"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2F0E56F3"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tcPr>
          <w:p w14:paraId="542A85B6"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7E58845C"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tcPr>
          <w:p w14:paraId="24DAB72F"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74A1F366" w14:textId="77777777" w:rsidTr="00FD0C48">
        <w:trPr>
          <w:trHeight w:val="135"/>
        </w:trPr>
        <w:tc>
          <w:tcPr>
            <w:tcW w:w="1129" w:type="dxa"/>
            <w:vMerge/>
            <w:shd w:val="clear" w:color="auto" w:fill="auto"/>
          </w:tcPr>
          <w:p w14:paraId="524DDCC6" w14:textId="77777777" w:rsidR="00FD0C48" w:rsidRPr="00FD0C48" w:rsidRDefault="00FD0C48" w:rsidP="00FD0C48">
            <w:pPr>
              <w:ind w:left="-80" w:right="-2"/>
              <w:rPr>
                <w:sz w:val="20"/>
                <w:szCs w:val="20"/>
                <w:lang w:eastAsia="en-US"/>
              </w:rPr>
            </w:pPr>
          </w:p>
        </w:tc>
        <w:tc>
          <w:tcPr>
            <w:tcW w:w="1706" w:type="dxa"/>
            <w:vMerge/>
            <w:shd w:val="clear" w:color="auto" w:fill="auto"/>
          </w:tcPr>
          <w:p w14:paraId="101B682E"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vAlign w:val="center"/>
          </w:tcPr>
          <w:p w14:paraId="067874CC" w14:textId="77777777" w:rsidR="00FD0C48" w:rsidRPr="00FD0C48" w:rsidRDefault="00FD0C48" w:rsidP="00FD0C48">
            <w:pPr>
              <w:jc w:val="center"/>
              <w:rPr>
                <w:sz w:val="23"/>
                <w:szCs w:val="23"/>
                <w:lang w:eastAsia="en-US"/>
              </w:rPr>
            </w:pPr>
            <w:r w:rsidRPr="00FD0C48">
              <w:rPr>
                <w:sz w:val="23"/>
                <w:szCs w:val="23"/>
                <w:lang w:eastAsia="en-US"/>
              </w:rPr>
              <w:t>с 01.01.2025</w:t>
            </w:r>
          </w:p>
        </w:tc>
        <w:tc>
          <w:tcPr>
            <w:tcW w:w="1134" w:type="dxa"/>
            <w:tcBorders>
              <w:top w:val="single" w:sz="4" w:space="0" w:color="auto"/>
              <w:left w:val="single" w:sz="4" w:space="0" w:color="auto"/>
              <w:bottom w:val="single" w:sz="4" w:space="0" w:color="auto"/>
              <w:right w:val="single" w:sz="4" w:space="0" w:color="auto"/>
            </w:tcBorders>
          </w:tcPr>
          <w:p w14:paraId="56255F8B" w14:textId="77777777" w:rsidR="00FD0C48" w:rsidRPr="00FD0C48" w:rsidRDefault="00FD0C48" w:rsidP="00FD0C48">
            <w:pPr>
              <w:jc w:val="center"/>
              <w:rPr>
                <w:sz w:val="23"/>
                <w:szCs w:val="23"/>
                <w:lang w:eastAsia="en-US"/>
              </w:rPr>
            </w:pPr>
            <w:r w:rsidRPr="00FD0C48">
              <w:rPr>
                <w:sz w:val="23"/>
                <w:szCs w:val="23"/>
                <w:lang w:eastAsia="en-US"/>
              </w:rPr>
              <w:t>2 430,19</w:t>
            </w:r>
          </w:p>
        </w:tc>
        <w:tc>
          <w:tcPr>
            <w:tcW w:w="851" w:type="dxa"/>
            <w:shd w:val="clear" w:color="auto" w:fill="auto"/>
          </w:tcPr>
          <w:p w14:paraId="72CF427E"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1436C44D"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tcPr>
          <w:p w14:paraId="14158070"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17ED0096"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tcPr>
          <w:p w14:paraId="7A3C414C"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54D399B8" w14:textId="77777777" w:rsidTr="00FD0C48">
        <w:trPr>
          <w:trHeight w:val="135"/>
        </w:trPr>
        <w:tc>
          <w:tcPr>
            <w:tcW w:w="1129" w:type="dxa"/>
            <w:vMerge/>
            <w:shd w:val="clear" w:color="auto" w:fill="auto"/>
          </w:tcPr>
          <w:p w14:paraId="04037463" w14:textId="77777777" w:rsidR="00FD0C48" w:rsidRPr="00FD0C48" w:rsidRDefault="00FD0C48" w:rsidP="00FD0C48">
            <w:pPr>
              <w:ind w:left="-80" w:right="-2"/>
              <w:rPr>
                <w:sz w:val="20"/>
                <w:szCs w:val="20"/>
                <w:lang w:eastAsia="en-US"/>
              </w:rPr>
            </w:pPr>
          </w:p>
        </w:tc>
        <w:tc>
          <w:tcPr>
            <w:tcW w:w="1706" w:type="dxa"/>
            <w:vMerge/>
            <w:shd w:val="clear" w:color="auto" w:fill="auto"/>
          </w:tcPr>
          <w:p w14:paraId="1394B5D6" w14:textId="77777777" w:rsidR="00FD0C48" w:rsidRPr="00FD0C48" w:rsidRDefault="00FD0C48" w:rsidP="00FD0C48">
            <w:pPr>
              <w:ind w:left="-108" w:right="-147"/>
              <w:jc w:val="center"/>
              <w:rPr>
                <w:sz w:val="20"/>
                <w:szCs w:val="20"/>
                <w:lang w:eastAsia="en-US"/>
              </w:rPr>
            </w:pPr>
          </w:p>
        </w:tc>
        <w:tc>
          <w:tcPr>
            <w:tcW w:w="1518" w:type="dxa"/>
            <w:tcBorders>
              <w:top w:val="single" w:sz="4" w:space="0" w:color="auto"/>
              <w:left w:val="single" w:sz="4" w:space="0" w:color="auto"/>
              <w:bottom w:val="single" w:sz="4" w:space="0" w:color="auto"/>
              <w:right w:val="single" w:sz="4" w:space="0" w:color="auto"/>
            </w:tcBorders>
            <w:vAlign w:val="center"/>
          </w:tcPr>
          <w:p w14:paraId="4B108B3D" w14:textId="77777777" w:rsidR="00FD0C48" w:rsidRPr="00FD0C48" w:rsidRDefault="00FD0C48" w:rsidP="00FD0C48">
            <w:pPr>
              <w:jc w:val="center"/>
              <w:rPr>
                <w:sz w:val="23"/>
                <w:szCs w:val="23"/>
                <w:lang w:eastAsia="en-US"/>
              </w:rPr>
            </w:pPr>
            <w:r w:rsidRPr="00FD0C48">
              <w:rPr>
                <w:sz w:val="23"/>
                <w:szCs w:val="23"/>
                <w:lang w:eastAsia="en-US"/>
              </w:rPr>
              <w:t>с 01.07.2025</w:t>
            </w:r>
          </w:p>
        </w:tc>
        <w:tc>
          <w:tcPr>
            <w:tcW w:w="1134" w:type="dxa"/>
            <w:tcBorders>
              <w:top w:val="single" w:sz="4" w:space="0" w:color="auto"/>
              <w:left w:val="single" w:sz="4" w:space="0" w:color="auto"/>
              <w:bottom w:val="single" w:sz="4" w:space="0" w:color="auto"/>
              <w:right w:val="single" w:sz="4" w:space="0" w:color="auto"/>
            </w:tcBorders>
          </w:tcPr>
          <w:p w14:paraId="54BA7B5A" w14:textId="77777777" w:rsidR="00FD0C48" w:rsidRPr="00FD0C48" w:rsidRDefault="00FD0C48" w:rsidP="00FD0C48">
            <w:pPr>
              <w:jc w:val="center"/>
              <w:rPr>
                <w:sz w:val="23"/>
                <w:szCs w:val="23"/>
                <w:lang w:eastAsia="en-US"/>
              </w:rPr>
            </w:pPr>
            <w:r w:rsidRPr="00FD0C48">
              <w:rPr>
                <w:sz w:val="23"/>
                <w:szCs w:val="23"/>
                <w:lang w:eastAsia="en-US"/>
              </w:rPr>
              <w:t>5 496,35</w:t>
            </w:r>
          </w:p>
        </w:tc>
        <w:tc>
          <w:tcPr>
            <w:tcW w:w="851" w:type="dxa"/>
            <w:shd w:val="clear" w:color="auto" w:fill="auto"/>
          </w:tcPr>
          <w:p w14:paraId="111AFD85"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537C9847"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tcPr>
          <w:p w14:paraId="6DEAC823"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tcPr>
          <w:p w14:paraId="630CD994"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tcPr>
          <w:p w14:paraId="7F03EE22"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6A011B25" w14:textId="77777777" w:rsidTr="00FD0C48">
        <w:trPr>
          <w:trHeight w:val="135"/>
        </w:trPr>
        <w:tc>
          <w:tcPr>
            <w:tcW w:w="1129" w:type="dxa"/>
            <w:vMerge/>
            <w:shd w:val="clear" w:color="auto" w:fill="auto"/>
          </w:tcPr>
          <w:p w14:paraId="54BCFBFD" w14:textId="77777777" w:rsidR="00FD0C48" w:rsidRPr="00FD0C48" w:rsidRDefault="00FD0C48" w:rsidP="00FD0C48">
            <w:pPr>
              <w:ind w:left="-80" w:right="-2"/>
              <w:rPr>
                <w:sz w:val="20"/>
                <w:szCs w:val="20"/>
                <w:lang w:eastAsia="en-US"/>
              </w:rPr>
            </w:pPr>
          </w:p>
        </w:tc>
        <w:tc>
          <w:tcPr>
            <w:tcW w:w="1706" w:type="dxa"/>
            <w:shd w:val="clear" w:color="auto" w:fill="auto"/>
          </w:tcPr>
          <w:p w14:paraId="711BF212" w14:textId="77777777" w:rsidR="00FD0C48" w:rsidRPr="00FD0C48" w:rsidRDefault="00FD0C48" w:rsidP="00FD0C48">
            <w:pPr>
              <w:ind w:left="-108" w:right="-147"/>
              <w:jc w:val="center"/>
              <w:rPr>
                <w:sz w:val="20"/>
                <w:szCs w:val="20"/>
                <w:lang w:eastAsia="en-US"/>
              </w:rPr>
            </w:pPr>
            <w:proofErr w:type="spellStart"/>
            <w:r w:rsidRPr="00FD0C48">
              <w:rPr>
                <w:sz w:val="20"/>
                <w:szCs w:val="20"/>
                <w:lang w:eastAsia="en-US"/>
              </w:rPr>
              <w:t>Двухставочный</w:t>
            </w:r>
            <w:proofErr w:type="spellEnd"/>
          </w:p>
        </w:tc>
        <w:tc>
          <w:tcPr>
            <w:tcW w:w="1518" w:type="dxa"/>
            <w:shd w:val="clear" w:color="auto" w:fill="auto"/>
            <w:vAlign w:val="center"/>
          </w:tcPr>
          <w:p w14:paraId="5822A296"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43C42CAF" w14:textId="77777777" w:rsidR="00FD0C48" w:rsidRPr="00FD0C48" w:rsidRDefault="00FD0C48" w:rsidP="00FD0C48">
            <w:pPr>
              <w:jc w:val="center"/>
              <w:rPr>
                <w:sz w:val="23"/>
                <w:szCs w:val="23"/>
                <w:lang w:eastAsia="en-US"/>
              </w:rPr>
            </w:pPr>
            <w:r w:rsidRPr="00FD0C48">
              <w:rPr>
                <w:sz w:val="23"/>
                <w:szCs w:val="23"/>
                <w:lang w:eastAsia="en-US"/>
              </w:rPr>
              <w:t>x</w:t>
            </w:r>
          </w:p>
        </w:tc>
        <w:tc>
          <w:tcPr>
            <w:tcW w:w="851" w:type="dxa"/>
            <w:shd w:val="clear" w:color="auto" w:fill="auto"/>
            <w:vAlign w:val="center"/>
          </w:tcPr>
          <w:p w14:paraId="57F30765"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216F9505"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vAlign w:val="center"/>
          </w:tcPr>
          <w:p w14:paraId="50B4A6CC" w14:textId="77777777" w:rsidR="00FD0C48" w:rsidRPr="00FD0C48" w:rsidRDefault="00FD0C48" w:rsidP="00FD0C48">
            <w:pPr>
              <w:jc w:val="center"/>
              <w:rPr>
                <w:sz w:val="23"/>
                <w:szCs w:val="23"/>
                <w:lang w:eastAsia="en-US"/>
              </w:rPr>
            </w:pPr>
            <w:r w:rsidRPr="00FD0C48">
              <w:rPr>
                <w:sz w:val="23"/>
                <w:szCs w:val="23"/>
                <w:lang w:eastAsia="en-US"/>
              </w:rPr>
              <w:t>х</w:t>
            </w:r>
          </w:p>
        </w:tc>
        <w:tc>
          <w:tcPr>
            <w:tcW w:w="850" w:type="dxa"/>
            <w:shd w:val="clear" w:color="auto" w:fill="auto"/>
            <w:vAlign w:val="center"/>
          </w:tcPr>
          <w:p w14:paraId="3D6FD2FA"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05FD85C2"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7FFAC941" w14:textId="77777777" w:rsidTr="00FD0C48">
        <w:trPr>
          <w:trHeight w:val="135"/>
        </w:trPr>
        <w:tc>
          <w:tcPr>
            <w:tcW w:w="1129" w:type="dxa"/>
            <w:vMerge/>
            <w:shd w:val="clear" w:color="auto" w:fill="auto"/>
          </w:tcPr>
          <w:p w14:paraId="477B5912" w14:textId="77777777" w:rsidR="00FD0C48" w:rsidRPr="00FD0C48" w:rsidRDefault="00FD0C48" w:rsidP="00FD0C48">
            <w:pPr>
              <w:ind w:left="-80" w:right="-2"/>
              <w:rPr>
                <w:sz w:val="20"/>
                <w:szCs w:val="20"/>
                <w:lang w:eastAsia="en-US"/>
              </w:rPr>
            </w:pPr>
          </w:p>
        </w:tc>
        <w:tc>
          <w:tcPr>
            <w:tcW w:w="1706" w:type="dxa"/>
            <w:shd w:val="clear" w:color="auto" w:fill="auto"/>
            <w:vAlign w:val="center"/>
          </w:tcPr>
          <w:p w14:paraId="6214E054" w14:textId="77777777" w:rsidR="00FD0C48" w:rsidRPr="00FD0C48" w:rsidRDefault="00FD0C48" w:rsidP="00FD0C48">
            <w:pPr>
              <w:ind w:left="-108" w:right="-147"/>
              <w:jc w:val="center"/>
              <w:rPr>
                <w:sz w:val="20"/>
                <w:szCs w:val="20"/>
                <w:lang w:eastAsia="en-US"/>
              </w:rPr>
            </w:pPr>
            <w:r w:rsidRPr="00FD0C48">
              <w:rPr>
                <w:sz w:val="20"/>
                <w:szCs w:val="20"/>
                <w:lang w:eastAsia="en-US"/>
              </w:rPr>
              <w:t>Ставка за тепловую энергию, руб./Гкал</w:t>
            </w:r>
          </w:p>
        </w:tc>
        <w:tc>
          <w:tcPr>
            <w:tcW w:w="1518" w:type="dxa"/>
            <w:shd w:val="clear" w:color="auto" w:fill="auto"/>
            <w:vAlign w:val="center"/>
          </w:tcPr>
          <w:p w14:paraId="55EED9B8"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47235491" w14:textId="77777777" w:rsidR="00FD0C48" w:rsidRPr="00FD0C48" w:rsidRDefault="00FD0C48" w:rsidP="00FD0C48">
            <w:pPr>
              <w:jc w:val="center"/>
              <w:rPr>
                <w:sz w:val="23"/>
                <w:szCs w:val="23"/>
                <w:lang w:eastAsia="en-US"/>
              </w:rPr>
            </w:pPr>
            <w:r w:rsidRPr="00FD0C48">
              <w:rPr>
                <w:sz w:val="23"/>
                <w:szCs w:val="23"/>
                <w:lang w:eastAsia="en-US"/>
              </w:rPr>
              <w:t>x</w:t>
            </w:r>
          </w:p>
        </w:tc>
        <w:tc>
          <w:tcPr>
            <w:tcW w:w="851" w:type="dxa"/>
            <w:shd w:val="clear" w:color="auto" w:fill="auto"/>
            <w:vAlign w:val="center"/>
          </w:tcPr>
          <w:p w14:paraId="317007A8"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31E28EB9"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vAlign w:val="center"/>
          </w:tcPr>
          <w:p w14:paraId="5B8A2F1D" w14:textId="77777777" w:rsidR="00FD0C48" w:rsidRPr="00FD0C48" w:rsidRDefault="00FD0C48" w:rsidP="00FD0C48">
            <w:pPr>
              <w:jc w:val="center"/>
              <w:rPr>
                <w:sz w:val="23"/>
                <w:szCs w:val="23"/>
                <w:lang w:eastAsia="en-US"/>
              </w:rPr>
            </w:pPr>
            <w:r w:rsidRPr="00FD0C48">
              <w:rPr>
                <w:sz w:val="23"/>
                <w:szCs w:val="23"/>
                <w:lang w:eastAsia="en-US"/>
              </w:rPr>
              <w:t>х</w:t>
            </w:r>
          </w:p>
        </w:tc>
        <w:tc>
          <w:tcPr>
            <w:tcW w:w="850" w:type="dxa"/>
            <w:shd w:val="clear" w:color="auto" w:fill="auto"/>
            <w:vAlign w:val="center"/>
          </w:tcPr>
          <w:p w14:paraId="5F3E588E"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75D82470" w14:textId="77777777" w:rsidR="00FD0C48" w:rsidRPr="00FD0C48" w:rsidRDefault="00FD0C48" w:rsidP="00FD0C48">
            <w:pPr>
              <w:jc w:val="center"/>
              <w:rPr>
                <w:sz w:val="23"/>
                <w:szCs w:val="23"/>
                <w:lang w:eastAsia="en-US"/>
              </w:rPr>
            </w:pPr>
            <w:r w:rsidRPr="00FD0C48">
              <w:rPr>
                <w:sz w:val="23"/>
                <w:szCs w:val="23"/>
                <w:lang w:eastAsia="en-US"/>
              </w:rPr>
              <w:t>x</w:t>
            </w:r>
          </w:p>
        </w:tc>
      </w:tr>
      <w:tr w:rsidR="00FD0C48" w:rsidRPr="00FD0C48" w14:paraId="3B3FEB04" w14:textId="77777777" w:rsidTr="00FD0C48">
        <w:trPr>
          <w:trHeight w:val="135"/>
        </w:trPr>
        <w:tc>
          <w:tcPr>
            <w:tcW w:w="1129" w:type="dxa"/>
            <w:vMerge/>
            <w:shd w:val="clear" w:color="auto" w:fill="auto"/>
          </w:tcPr>
          <w:p w14:paraId="5307CA75" w14:textId="77777777" w:rsidR="00FD0C48" w:rsidRPr="00FD0C48" w:rsidRDefault="00FD0C48" w:rsidP="00FD0C48">
            <w:pPr>
              <w:ind w:left="-80" w:right="-2"/>
              <w:rPr>
                <w:sz w:val="20"/>
                <w:szCs w:val="20"/>
                <w:lang w:eastAsia="en-US"/>
              </w:rPr>
            </w:pPr>
          </w:p>
        </w:tc>
        <w:tc>
          <w:tcPr>
            <w:tcW w:w="1706" w:type="dxa"/>
            <w:shd w:val="clear" w:color="auto" w:fill="auto"/>
          </w:tcPr>
          <w:p w14:paraId="6CEED07B" w14:textId="77777777" w:rsidR="00FD0C48" w:rsidRPr="00FD0C48" w:rsidRDefault="00FD0C48" w:rsidP="00FD0C48">
            <w:pPr>
              <w:ind w:left="-108" w:right="-147"/>
              <w:jc w:val="center"/>
              <w:rPr>
                <w:sz w:val="20"/>
                <w:szCs w:val="20"/>
                <w:lang w:eastAsia="en-US"/>
              </w:rPr>
            </w:pPr>
            <w:r w:rsidRPr="00FD0C48">
              <w:rPr>
                <w:sz w:val="20"/>
                <w:szCs w:val="20"/>
                <w:lang w:eastAsia="en-US"/>
              </w:rPr>
              <w:t>Ставка за содержание тепловой мощности, тыс. руб./Гкал/ч в мес.</w:t>
            </w:r>
          </w:p>
        </w:tc>
        <w:tc>
          <w:tcPr>
            <w:tcW w:w="1518" w:type="dxa"/>
            <w:shd w:val="clear" w:color="auto" w:fill="auto"/>
            <w:vAlign w:val="center"/>
          </w:tcPr>
          <w:p w14:paraId="20C0E0B1"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2278B042" w14:textId="77777777" w:rsidR="00FD0C48" w:rsidRPr="00FD0C48" w:rsidRDefault="00FD0C48" w:rsidP="00FD0C48">
            <w:pPr>
              <w:jc w:val="center"/>
              <w:rPr>
                <w:sz w:val="23"/>
                <w:szCs w:val="23"/>
                <w:lang w:eastAsia="en-US"/>
              </w:rPr>
            </w:pPr>
            <w:r w:rsidRPr="00FD0C48">
              <w:rPr>
                <w:sz w:val="23"/>
                <w:szCs w:val="23"/>
                <w:lang w:eastAsia="en-US"/>
              </w:rPr>
              <w:t>x</w:t>
            </w:r>
          </w:p>
        </w:tc>
        <w:tc>
          <w:tcPr>
            <w:tcW w:w="851" w:type="dxa"/>
            <w:shd w:val="clear" w:color="auto" w:fill="auto"/>
            <w:vAlign w:val="center"/>
          </w:tcPr>
          <w:p w14:paraId="0B0E922C" w14:textId="77777777" w:rsidR="00FD0C48" w:rsidRPr="00FD0C48" w:rsidRDefault="00FD0C48" w:rsidP="00FD0C48">
            <w:pPr>
              <w:jc w:val="center"/>
              <w:rPr>
                <w:sz w:val="23"/>
                <w:szCs w:val="23"/>
                <w:lang w:eastAsia="en-US"/>
              </w:rPr>
            </w:pPr>
            <w:r w:rsidRPr="00FD0C48">
              <w:rPr>
                <w:sz w:val="23"/>
                <w:szCs w:val="23"/>
                <w:lang w:eastAsia="en-US"/>
              </w:rPr>
              <w:t>x</w:t>
            </w:r>
          </w:p>
        </w:tc>
        <w:tc>
          <w:tcPr>
            <w:tcW w:w="850" w:type="dxa"/>
            <w:shd w:val="clear" w:color="auto" w:fill="auto"/>
            <w:vAlign w:val="center"/>
          </w:tcPr>
          <w:p w14:paraId="490A4C52" w14:textId="77777777" w:rsidR="00FD0C48" w:rsidRPr="00FD0C48" w:rsidRDefault="00FD0C48" w:rsidP="00FD0C48">
            <w:pPr>
              <w:jc w:val="center"/>
              <w:rPr>
                <w:sz w:val="23"/>
                <w:szCs w:val="23"/>
                <w:lang w:eastAsia="en-US"/>
              </w:rPr>
            </w:pPr>
            <w:r w:rsidRPr="00FD0C48">
              <w:rPr>
                <w:sz w:val="23"/>
                <w:szCs w:val="23"/>
                <w:lang w:eastAsia="en-US"/>
              </w:rPr>
              <w:t>x</w:t>
            </w:r>
          </w:p>
        </w:tc>
        <w:tc>
          <w:tcPr>
            <w:tcW w:w="993" w:type="dxa"/>
            <w:shd w:val="clear" w:color="auto" w:fill="auto"/>
            <w:vAlign w:val="center"/>
          </w:tcPr>
          <w:p w14:paraId="2B1EB152" w14:textId="77777777" w:rsidR="00FD0C48" w:rsidRPr="00FD0C48" w:rsidRDefault="00FD0C48" w:rsidP="00FD0C48">
            <w:pPr>
              <w:jc w:val="center"/>
              <w:rPr>
                <w:sz w:val="23"/>
                <w:szCs w:val="23"/>
                <w:lang w:eastAsia="en-US"/>
              </w:rPr>
            </w:pPr>
            <w:r w:rsidRPr="00FD0C48">
              <w:rPr>
                <w:sz w:val="23"/>
                <w:szCs w:val="23"/>
                <w:lang w:eastAsia="en-US"/>
              </w:rPr>
              <w:t>х</w:t>
            </w:r>
          </w:p>
        </w:tc>
        <w:tc>
          <w:tcPr>
            <w:tcW w:w="850" w:type="dxa"/>
            <w:shd w:val="clear" w:color="auto" w:fill="auto"/>
            <w:vAlign w:val="center"/>
          </w:tcPr>
          <w:p w14:paraId="53854DDC" w14:textId="77777777" w:rsidR="00FD0C48" w:rsidRPr="00FD0C48" w:rsidRDefault="00FD0C48" w:rsidP="00FD0C48">
            <w:pPr>
              <w:jc w:val="center"/>
              <w:rPr>
                <w:sz w:val="23"/>
                <w:szCs w:val="23"/>
                <w:lang w:eastAsia="en-US"/>
              </w:rPr>
            </w:pPr>
            <w:r w:rsidRPr="00FD0C48">
              <w:rPr>
                <w:sz w:val="23"/>
                <w:szCs w:val="23"/>
                <w:lang w:eastAsia="en-US"/>
              </w:rPr>
              <w:t>x</w:t>
            </w:r>
          </w:p>
        </w:tc>
        <w:tc>
          <w:tcPr>
            <w:tcW w:w="1134" w:type="dxa"/>
            <w:shd w:val="clear" w:color="auto" w:fill="auto"/>
            <w:vAlign w:val="center"/>
          </w:tcPr>
          <w:p w14:paraId="3C08DE2B" w14:textId="77777777" w:rsidR="00FD0C48" w:rsidRPr="00FD0C48" w:rsidRDefault="00FD0C48" w:rsidP="00FD0C48">
            <w:pPr>
              <w:jc w:val="center"/>
              <w:rPr>
                <w:sz w:val="23"/>
                <w:szCs w:val="23"/>
                <w:lang w:eastAsia="en-US"/>
              </w:rPr>
            </w:pPr>
            <w:r w:rsidRPr="00FD0C48">
              <w:rPr>
                <w:sz w:val="23"/>
                <w:szCs w:val="23"/>
                <w:lang w:eastAsia="en-US"/>
              </w:rPr>
              <w:t>x</w:t>
            </w:r>
          </w:p>
        </w:tc>
      </w:tr>
    </w:tbl>
    <w:p w14:paraId="1E27D8AA" w14:textId="77777777" w:rsidR="00FD0C48" w:rsidRPr="00FD0C48" w:rsidRDefault="00FD0C48" w:rsidP="00FD0C48">
      <w:pPr>
        <w:ind w:left="-851" w:right="169" w:firstLine="426"/>
        <w:jc w:val="both"/>
        <w:rPr>
          <w:lang w:eastAsia="en-US"/>
        </w:rPr>
      </w:pPr>
    </w:p>
    <w:p w14:paraId="79AFADEC" w14:textId="77777777" w:rsidR="00FD0C48" w:rsidRPr="00FD0C48" w:rsidRDefault="00FD0C48" w:rsidP="00FD0C48">
      <w:pPr>
        <w:ind w:firstLine="709"/>
        <w:jc w:val="both"/>
        <w:rPr>
          <w:sz w:val="28"/>
          <w:szCs w:val="28"/>
        </w:rPr>
      </w:pPr>
      <w:r w:rsidRPr="00FD0C48">
        <w:rPr>
          <w:lang w:eastAsia="en-US"/>
        </w:rPr>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r w:rsidRPr="00FD0C48">
        <w:rPr>
          <w:sz w:val="26"/>
          <w:szCs w:val="26"/>
          <w:lang w:eastAsia="en-US"/>
        </w:rPr>
        <w:t>».</w:t>
      </w:r>
    </w:p>
    <w:p w14:paraId="7C3192C2" w14:textId="77777777" w:rsidR="00FD0C48" w:rsidRDefault="00FD0C48" w:rsidP="00FD0C48">
      <w:pPr>
        <w:tabs>
          <w:tab w:val="left" w:pos="5580"/>
          <w:tab w:val="left" w:pos="9498"/>
        </w:tabs>
        <w:ind w:right="-569"/>
        <w:sectPr w:rsidR="00FD0C48" w:rsidSect="00FD0C48">
          <w:pgSz w:w="11906" w:h="16838"/>
          <w:pgMar w:top="851" w:right="851" w:bottom="851" w:left="1418" w:header="709" w:footer="709" w:gutter="0"/>
          <w:cols w:space="708"/>
          <w:titlePg/>
          <w:docGrid w:linePitch="360"/>
        </w:sectPr>
      </w:pPr>
    </w:p>
    <w:p w14:paraId="14D81723" w14:textId="23D3CA63" w:rsidR="00FD0C48" w:rsidRPr="00AE0629" w:rsidRDefault="00FD0C48" w:rsidP="00FD0C48">
      <w:pPr>
        <w:tabs>
          <w:tab w:val="left" w:pos="5580"/>
          <w:tab w:val="left" w:pos="9498"/>
        </w:tabs>
        <w:ind w:left="-4836" w:right="-569" w:firstLine="10365"/>
      </w:pPr>
      <w:r w:rsidRPr="00AE0629">
        <w:lastRenderedPageBreak/>
        <w:t xml:space="preserve">Приложение № </w:t>
      </w:r>
      <w:r>
        <w:t>2</w:t>
      </w:r>
      <w:r>
        <w:t>3</w:t>
      </w:r>
      <w:r w:rsidRPr="00AE0629">
        <w:t xml:space="preserve"> к протоколу № </w:t>
      </w:r>
      <w:r>
        <w:t>71</w:t>
      </w:r>
    </w:p>
    <w:p w14:paraId="40FC5A87" w14:textId="77777777" w:rsidR="00FD0C48" w:rsidRPr="00AE0629" w:rsidRDefault="00FD0C48" w:rsidP="00FD0C48">
      <w:pPr>
        <w:tabs>
          <w:tab w:val="left" w:pos="5580"/>
          <w:tab w:val="left" w:pos="9498"/>
        </w:tabs>
        <w:ind w:left="-4836" w:right="-569" w:firstLine="10365"/>
      </w:pPr>
      <w:r w:rsidRPr="00AE0629">
        <w:t>заседания правления Региональной</w:t>
      </w:r>
    </w:p>
    <w:p w14:paraId="2C29CB74" w14:textId="77777777" w:rsidR="00FD0C48" w:rsidRPr="00AE0629" w:rsidRDefault="00FD0C48" w:rsidP="00FD0C48">
      <w:pPr>
        <w:tabs>
          <w:tab w:val="left" w:pos="5580"/>
          <w:tab w:val="left" w:pos="9498"/>
        </w:tabs>
        <w:ind w:left="-4836" w:right="-569" w:firstLine="10365"/>
      </w:pPr>
      <w:r w:rsidRPr="00AE0629">
        <w:t>энергетической комиссии</w:t>
      </w:r>
    </w:p>
    <w:p w14:paraId="5A6EF5E2" w14:textId="77777777" w:rsidR="00FD0C48" w:rsidRDefault="00FD0C48" w:rsidP="00FD0C48">
      <w:pPr>
        <w:tabs>
          <w:tab w:val="left" w:pos="5580"/>
          <w:tab w:val="left" w:pos="9498"/>
        </w:tabs>
        <w:ind w:left="-4836" w:right="-569" w:firstLine="10365"/>
      </w:pPr>
      <w:r w:rsidRPr="00AE0629">
        <w:t xml:space="preserve">Кузбасса от </w:t>
      </w:r>
      <w:r>
        <w:t>16</w:t>
      </w:r>
      <w:r w:rsidRPr="00AE0629">
        <w:t>.1</w:t>
      </w:r>
      <w:r>
        <w:t>1</w:t>
      </w:r>
      <w:r w:rsidRPr="00AE0629">
        <w:t>.2023</w:t>
      </w:r>
    </w:p>
    <w:p w14:paraId="04E0F24E" w14:textId="77777777" w:rsidR="00FD0C48" w:rsidRDefault="00FD0C48" w:rsidP="00FD0C48">
      <w:pPr>
        <w:tabs>
          <w:tab w:val="left" w:pos="5580"/>
          <w:tab w:val="left" w:pos="9498"/>
        </w:tabs>
        <w:ind w:left="-4836" w:right="-569" w:firstLine="10365"/>
      </w:pPr>
    </w:p>
    <w:p w14:paraId="1A27C869" w14:textId="77777777" w:rsidR="00FD0C48" w:rsidRPr="00FD0C48" w:rsidRDefault="00FD0C48" w:rsidP="00FD0C48">
      <w:pPr>
        <w:keepNext/>
        <w:jc w:val="center"/>
        <w:outlineLvl w:val="0"/>
        <w:rPr>
          <w:b/>
          <w:iCs/>
          <w:sz w:val="28"/>
          <w:szCs w:val="28"/>
        </w:rPr>
      </w:pPr>
      <w:r w:rsidRPr="00FD0C48">
        <w:rPr>
          <w:b/>
          <w:iCs/>
          <w:sz w:val="28"/>
          <w:szCs w:val="28"/>
        </w:rPr>
        <w:t>Экспертное заключение</w:t>
      </w:r>
    </w:p>
    <w:p w14:paraId="03403718" w14:textId="77777777" w:rsidR="00FD0C48" w:rsidRPr="00FD0C48" w:rsidRDefault="00FD0C48" w:rsidP="00FD0C48">
      <w:pPr>
        <w:keepNext/>
        <w:jc w:val="center"/>
        <w:outlineLvl w:val="0"/>
        <w:rPr>
          <w:b/>
          <w:iCs/>
          <w:sz w:val="28"/>
          <w:szCs w:val="28"/>
        </w:rPr>
      </w:pPr>
      <w:r w:rsidRPr="00FD0C48">
        <w:rPr>
          <w:b/>
          <w:iCs/>
          <w:sz w:val="28"/>
          <w:szCs w:val="28"/>
        </w:rPr>
        <w:t>Региональной энергетической комиссии Кузбасса</w:t>
      </w:r>
    </w:p>
    <w:p w14:paraId="1FDC5FC9" w14:textId="44BC4C77" w:rsidR="00FD0C48" w:rsidRPr="00FD0C48" w:rsidRDefault="00FD0C48" w:rsidP="00FD0C48">
      <w:pPr>
        <w:jc w:val="center"/>
        <w:rPr>
          <w:color w:val="000000"/>
          <w:sz w:val="28"/>
          <w:szCs w:val="28"/>
        </w:rPr>
      </w:pPr>
      <w:r w:rsidRPr="00FD0C48">
        <w:rPr>
          <w:color w:val="000000"/>
          <w:sz w:val="28"/>
          <w:szCs w:val="28"/>
        </w:rPr>
        <w:t>по материалам, представленным</w:t>
      </w:r>
      <w:r w:rsidRPr="00FD0C48">
        <w:rPr>
          <w:b/>
          <w:color w:val="000000"/>
          <w:sz w:val="28"/>
          <w:szCs w:val="28"/>
        </w:rPr>
        <w:t xml:space="preserve"> </w:t>
      </w:r>
      <w:r w:rsidRPr="00FD0C48">
        <w:rPr>
          <w:b/>
          <w:bCs/>
          <w:kern w:val="32"/>
          <w:sz w:val="28"/>
          <w:szCs w:val="28"/>
          <w:lang w:eastAsia="en-US"/>
        </w:rPr>
        <w:t>ООО «Авангард» (Ленинск-Кузнецкий муниципальный округ)</w:t>
      </w:r>
      <w:r w:rsidRPr="00FD0C48">
        <w:rPr>
          <w:color w:val="000000"/>
          <w:sz w:val="28"/>
          <w:szCs w:val="28"/>
        </w:rPr>
        <w:t>, для установления тарифов на тепловую энергию, реализуемую на потребительском рынке, на 2024 год</w:t>
      </w:r>
    </w:p>
    <w:p w14:paraId="64535857" w14:textId="77777777" w:rsidR="00FD0C48" w:rsidRPr="00FD0C48" w:rsidRDefault="00FD0C48" w:rsidP="00FD0C48">
      <w:pPr>
        <w:tabs>
          <w:tab w:val="left" w:pos="567"/>
        </w:tabs>
        <w:jc w:val="both"/>
        <w:rPr>
          <w:rFonts w:eastAsia="Arial"/>
          <w:szCs w:val="20"/>
        </w:rPr>
      </w:pPr>
    </w:p>
    <w:p w14:paraId="6C70F5E4" w14:textId="77777777" w:rsidR="00FD0C48" w:rsidRPr="00FD0C48" w:rsidRDefault="00FD0C48" w:rsidP="007629FF">
      <w:pPr>
        <w:keepNext/>
        <w:numPr>
          <w:ilvl w:val="0"/>
          <w:numId w:val="4"/>
        </w:numPr>
        <w:tabs>
          <w:tab w:val="left" w:pos="567"/>
        </w:tabs>
        <w:ind w:left="0" w:firstLine="0"/>
        <w:jc w:val="center"/>
        <w:outlineLvl w:val="0"/>
        <w:rPr>
          <w:rFonts w:eastAsia="Arial"/>
          <w:b/>
          <w:sz w:val="32"/>
          <w:szCs w:val="20"/>
          <w:lang w:val="x-none" w:eastAsia="x-none"/>
        </w:rPr>
      </w:pPr>
      <w:r w:rsidRPr="00FD0C48">
        <w:rPr>
          <w:rFonts w:eastAsia="Arial"/>
          <w:b/>
          <w:sz w:val="32"/>
          <w:szCs w:val="20"/>
          <w:lang w:val="x-none" w:eastAsia="x-none"/>
        </w:rPr>
        <w:t>Нормативно-правовая база</w:t>
      </w:r>
    </w:p>
    <w:p w14:paraId="4496286F" w14:textId="77777777" w:rsidR="00FD0C48" w:rsidRPr="00FD0C48" w:rsidRDefault="00FD0C48" w:rsidP="00FD0C48">
      <w:pPr>
        <w:tabs>
          <w:tab w:val="left" w:pos="0"/>
          <w:tab w:val="left" w:pos="9900"/>
        </w:tabs>
        <w:ind w:left="720" w:right="142"/>
        <w:jc w:val="both"/>
        <w:rPr>
          <w:rFonts w:eastAsia="Arial"/>
          <w:color w:val="000000"/>
          <w:sz w:val="28"/>
          <w:szCs w:val="28"/>
        </w:rPr>
      </w:pPr>
    </w:p>
    <w:p w14:paraId="4F9A06DC"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Гражданский кодекс Российской Федерации (далее – ГК РФ).</w:t>
      </w:r>
    </w:p>
    <w:p w14:paraId="63060C46"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Налоговый кодекс Российской Федерации (далее - НК РФ).</w:t>
      </w:r>
    </w:p>
    <w:p w14:paraId="7A11B7E9"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Трудовой Кодекс Российской Федерации (далее - ТК РФ).</w:t>
      </w:r>
    </w:p>
    <w:p w14:paraId="14C967B9"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Федеральный Закон от 17.08.1995 № 147-ФЗ «О естественных монополиях».</w:t>
      </w:r>
    </w:p>
    <w:p w14:paraId="0D9CE446"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Федеральный закон от 27.07.2010 № 190-ФЗ «О теплоснабжении».</w:t>
      </w:r>
    </w:p>
    <w:p w14:paraId="56EE1085"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Постановление Правительства РФ от 6 июля 1998 № 700 «О введении раздельного учета затрат по регулируемым видам деятельности в энергетике»;</w:t>
      </w:r>
    </w:p>
    <w:p w14:paraId="05FC95E9" w14:textId="77777777" w:rsidR="00FD0C48" w:rsidRPr="00FD0C48" w:rsidRDefault="00FD0C48" w:rsidP="00FD0C48">
      <w:pPr>
        <w:tabs>
          <w:tab w:val="left" w:pos="0"/>
          <w:tab w:val="left" w:pos="851"/>
        </w:tabs>
        <w:ind w:right="-2"/>
        <w:jc w:val="both"/>
        <w:rPr>
          <w:rFonts w:eastAsia="Arial"/>
          <w:color w:val="000000"/>
          <w:sz w:val="28"/>
          <w:szCs w:val="28"/>
        </w:rPr>
      </w:pPr>
      <w:r w:rsidRPr="00FD0C48">
        <w:rPr>
          <w:rFonts w:eastAsia="Arial"/>
          <w:color w:val="00000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460FCC15"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6715238F" w14:textId="77777777" w:rsidR="00FD0C48" w:rsidRPr="00FD0C48" w:rsidRDefault="00FD0C48" w:rsidP="00FD0C48">
      <w:pPr>
        <w:tabs>
          <w:tab w:val="left" w:pos="0"/>
          <w:tab w:val="left" w:pos="851"/>
        </w:tabs>
        <w:ind w:right="-2" w:firstLine="709"/>
        <w:jc w:val="both"/>
        <w:rPr>
          <w:rFonts w:eastAsia="Arial"/>
          <w:color w:val="000000"/>
          <w:sz w:val="28"/>
          <w:szCs w:val="28"/>
        </w:rPr>
      </w:pPr>
      <w:r w:rsidRPr="00FD0C48">
        <w:rPr>
          <w:rFonts w:eastAsia="Arial"/>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1020E4D" w14:textId="77777777" w:rsidR="00FD0C48" w:rsidRPr="00FD0C48" w:rsidRDefault="00FD0C48" w:rsidP="00FD0C48">
      <w:pPr>
        <w:tabs>
          <w:tab w:val="left" w:pos="851"/>
        </w:tabs>
        <w:ind w:right="-2" w:firstLine="709"/>
        <w:jc w:val="both"/>
        <w:rPr>
          <w:rFonts w:eastAsia="Arial"/>
          <w:color w:val="000000"/>
          <w:sz w:val="28"/>
          <w:szCs w:val="28"/>
        </w:rPr>
      </w:pPr>
      <w:r w:rsidRPr="00FD0C48">
        <w:rPr>
          <w:rFonts w:eastAsia="Arial"/>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36EB6249" w14:textId="77777777" w:rsidR="00FD0C48" w:rsidRPr="00FD0C48" w:rsidRDefault="00FD0C48" w:rsidP="00FD0C48">
      <w:pPr>
        <w:ind w:right="-2" w:firstLine="709"/>
        <w:jc w:val="both"/>
        <w:rPr>
          <w:rFonts w:eastAsia="Arial"/>
          <w:color w:val="000000"/>
          <w:sz w:val="28"/>
          <w:szCs w:val="28"/>
        </w:rPr>
      </w:pPr>
      <w:r w:rsidRPr="00FD0C48">
        <w:rPr>
          <w:rFonts w:eastAsia="Arial"/>
          <w:color w:val="000000"/>
          <w:sz w:val="28"/>
          <w:szCs w:val="28"/>
        </w:rPr>
        <w:t>Приказ Федеральной службы по тарифам (ФСТ России) от 07.06.2013 №</w:t>
      </w:r>
      <w:r w:rsidRPr="00FD0C48">
        <w:rPr>
          <w:rFonts w:eastAsia="Arial"/>
          <w:color w:val="000000"/>
          <w:sz w:val="28"/>
          <w:szCs w:val="28"/>
          <w:lang w:val="en-US"/>
        </w:rPr>
        <w:t> </w:t>
      </w:r>
      <w:r w:rsidRPr="00FD0C48">
        <w:rPr>
          <w:rFonts w:eastAsia="Arial"/>
          <w:color w:val="000000"/>
          <w:sz w:val="28"/>
          <w:szCs w:val="28"/>
        </w:rPr>
        <w:t>163 «Об утверждении Регламента открытия дел об установлении регулируемых цен (тарифов) и отмене регулирования тарифов в сфере теплоснабжения».</w:t>
      </w:r>
    </w:p>
    <w:p w14:paraId="7F265AD7" w14:textId="77777777" w:rsidR="00FD0C48" w:rsidRPr="00FD0C48" w:rsidRDefault="00FD0C48" w:rsidP="00FD0C48">
      <w:pPr>
        <w:tabs>
          <w:tab w:val="left" w:pos="851"/>
        </w:tabs>
        <w:ind w:right="-2" w:firstLine="709"/>
        <w:jc w:val="both"/>
        <w:rPr>
          <w:rFonts w:eastAsia="Arial"/>
          <w:color w:val="000000"/>
          <w:sz w:val="28"/>
          <w:szCs w:val="28"/>
        </w:rPr>
      </w:pPr>
      <w:r w:rsidRPr="00FD0C48">
        <w:rPr>
          <w:rFonts w:eastAsia="Arial"/>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D77DF84" w14:textId="77777777" w:rsidR="00FD0C48" w:rsidRPr="00FD0C48" w:rsidRDefault="00FD0C48" w:rsidP="00FD0C48">
      <w:pPr>
        <w:jc w:val="both"/>
        <w:rPr>
          <w:rFonts w:eastAsia="Arial"/>
          <w:snapToGrid w:val="0"/>
          <w:sz w:val="28"/>
          <w:szCs w:val="28"/>
        </w:rPr>
      </w:pPr>
    </w:p>
    <w:p w14:paraId="7AC6BD11" w14:textId="77777777" w:rsidR="00FD0C48" w:rsidRPr="00FD0C48" w:rsidRDefault="00FD0C48" w:rsidP="007629FF">
      <w:pPr>
        <w:keepNext/>
        <w:numPr>
          <w:ilvl w:val="0"/>
          <w:numId w:val="4"/>
        </w:numPr>
        <w:tabs>
          <w:tab w:val="left" w:pos="567"/>
        </w:tabs>
        <w:ind w:left="0" w:firstLine="0"/>
        <w:jc w:val="center"/>
        <w:outlineLvl w:val="0"/>
        <w:rPr>
          <w:rFonts w:eastAsia="Arial"/>
          <w:b/>
          <w:sz w:val="32"/>
          <w:szCs w:val="20"/>
          <w:lang w:val="x-none" w:eastAsia="x-none"/>
        </w:rPr>
      </w:pPr>
      <w:bookmarkStart w:id="77" w:name="_Toc112244874"/>
      <w:r w:rsidRPr="00FD0C48">
        <w:rPr>
          <w:rFonts w:eastAsia="Arial"/>
          <w:b/>
          <w:sz w:val="32"/>
          <w:szCs w:val="20"/>
          <w:lang w:val="x-none" w:eastAsia="x-none"/>
        </w:rPr>
        <w:t>Общая характеристика предприятия</w:t>
      </w:r>
      <w:bookmarkEnd w:id="77"/>
    </w:p>
    <w:p w14:paraId="35502798"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Наименование организации: Общество с ограниченной ответственностью «Авангард».</w:t>
      </w:r>
    </w:p>
    <w:p w14:paraId="5F0BB3C8"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lastRenderedPageBreak/>
        <w:t>Сокращенной наименование: ООО «Авангард».</w:t>
      </w:r>
    </w:p>
    <w:p w14:paraId="5EFCD705"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ИНН 4212016828</w:t>
      </w:r>
    </w:p>
    <w:p w14:paraId="24D1D314"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КПП 421201001</w:t>
      </w:r>
    </w:p>
    <w:p w14:paraId="209B6E33"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Адрес: 652582, Кемеровская область, Ленинск-Кузнецкий муниципальный округ, с. Подгорное, пер. Кольцевой, 7.</w:t>
      </w:r>
    </w:p>
    <w:p w14:paraId="05DF5C65"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 xml:space="preserve">ООО «Авангард» эксплуатирует 10 котельных малой мощности (суммарная тепловая мощность 5,58 Гкал/час), обеспечивающих тепловой энергией бюджетные организации и иных потребителей Ленинск – Кузнецкого муниципального округа по обслуживаемым сельским поселениям (с. Подгорное (3 котельных), п. Свердловский (2 котельных), г. Ленинск-Кузнецкий (2 котельных), с. </w:t>
      </w:r>
      <w:proofErr w:type="spellStart"/>
      <w:r w:rsidRPr="00FD0C48">
        <w:rPr>
          <w:rFonts w:eastAsia="Arial"/>
          <w:snapToGrid w:val="0"/>
          <w:sz w:val="28"/>
          <w:szCs w:val="28"/>
        </w:rPr>
        <w:t>Драченино</w:t>
      </w:r>
      <w:proofErr w:type="spellEnd"/>
      <w:r w:rsidRPr="00FD0C48">
        <w:rPr>
          <w:rFonts w:eastAsia="Arial"/>
          <w:snapToGrid w:val="0"/>
          <w:sz w:val="28"/>
          <w:szCs w:val="28"/>
        </w:rPr>
        <w:t xml:space="preserve"> (2 котельных), с. </w:t>
      </w:r>
      <w:proofErr w:type="spellStart"/>
      <w:r w:rsidRPr="00FD0C48">
        <w:rPr>
          <w:rFonts w:eastAsia="Arial"/>
          <w:snapToGrid w:val="0"/>
          <w:sz w:val="28"/>
          <w:szCs w:val="28"/>
        </w:rPr>
        <w:t>Худяшово</w:t>
      </w:r>
      <w:proofErr w:type="spellEnd"/>
      <w:r w:rsidRPr="00FD0C48">
        <w:rPr>
          <w:rFonts w:eastAsia="Arial"/>
          <w:snapToGrid w:val="0"/>
          <w:sz w:val="28"/>
          <w:szCs w:val="28"/>
        </w:rPr>
        <w:t xml:space="preserve"> (1 котельная). </w:t>
      </w:r>
    </w:p>
    <w:p w14:paraId="64E83534"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В котельных предприятия установлено 30 водогрейных котлов следующих типов: КВр-0,6, КВр-0,4, КВр-0,2, КЧМ-5, Жарок-2, НР-18. Практически все котлы с ручной подачей топлива и частично механизированным золоудалением. Тепловая сеть предприятия двухтрубная, тупиковая. Протяженность тепловых сетей в 2-х трубном исчислении – 1,187 км. Температурный график работы тепловой сети - 95/70˚С.</w:t>
      </w:r>
    </w:p>
    <w:p w14:paraId="3B4DF3AB"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 xml:space="preserve">Схема теплоснабжения потребителей от котельных ООО «Авангард» закрытая. Отбор теплоносителя из сети технологически не предусмотрен. Горячее водоснабжение в представленных договорах не предусмотрено. Установки </w:t>
      </w:r>
      <w:proofErr w:type="spellStart"/>
      <w:r w:rsidRPr="00FD0C48">
        <w:rPr>
          <w:rFonts w:eastAsia="Arial"/>
          <w:snapToGrid w:val="0"/>
          <w:sz w:val="28"/>
          <w:szCs w:val="28"/>
        </w:rPr>
        <w:t>химводоподготовки</w:t>
      </w:r>
      <w:proofErr w:type="spellEnd"/>
      <w:r w:rsidRPr="00FD0C48">
        <w:rPr>
          <w:rFonts w:eastAsia="Arial"/>
          <w:snapToGrid w:val="0"/>
          <w:sz w:val="28"/>
          <w:szCs w:val="28"/>
        </w:rPr>
        <w:t xml:space="preserve"> и обессоливания исходной воды, а также иные устройства очистки и подготовки, на котельных, эксплуатируемых ООО «Авангард», отсутствуют. </w:t>
      </w:r>
    </w:p>
    <w:p w14:paraId="3889B08D"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 xml:space="preserve">ООО «Авангард» (Ленинск – Кузнецкий муниципальный округ) является многоотраслевой организацией, осуществляющей кроме теплоснабжения иные виды деятельности: производство деревянных строительных конструкций и столярных изделий, производство изделий из бетона для использования в строительстве, производство прочих строительных работ. Предприятие ведет раздельный учет расходов на производство и реализацию тепловой энергии и прочие услуги. Система налогообложения, применяемая на предприятии, упрощенная (6% от доходов предприятия). </w:t>
      </w:r>
    </w:p>
    <w:p w14:paraId="1546EB5D"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Между Муниципальным образованием Ленинск-Кузнецкий муниципальный район и ООО «Авангард» заключено концессионное соглашение от 19.02.2016 сроком 10 лет. Критериями проведения конкурса являются долгосрочные параметры регулирования, согласованные региональной энергетической комиссией Кемеровской области (исходящее письмо региональной энергетической комиссии Кемеровской области от 30.11.2015 № См-6-35/3313-02 «О согласовании долгосрочных параметров государственного регулирования цен (тарифов) в сфере теплоснабжения». Долгосрочными параметрами регулирования закреплен метод индексации установленных тарифов.</w:t>
      </w:r>
    </w:p>
    <w:p w14:paraId="5CC015F7"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Долгосрочные тарифы на 2020-2025 годы для ООО «Авангард» утверждены постановлением региональной энергетической комиссии Кемеровской области от 31.10.2019 № 372 «Об установлении долгосрочных параметров регулирования и долгосрочных тарифов на тепловую энергию, реализуемую ООО «Авангард» на потребительском рынке Ленинск-Кузнецкого муниципального округа, на 2020-2025 годы».</w:t>
      </w:r>
    </w:p>
    <w:p w14:paraId="50179400"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lastRenderedPageBreak/>
        <w:t>Долгосрочные параметры регулирования легли в основу расчета экспертами необходимой валовой выручки на производство тепловой энергии ООО «Авангард» на 2024 год.</w:t>
      </w:r>
    </w:p>
    <w:p w14:paraId="339593BA"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Система налогообложения, применяемая на предприятии, – упрощенная (6% от доходов предприятия), что подтверждается представленными налоговыми декларациями по налогу, уплачиваемому с применением упрощенной системы налогообложения.</w:t>
      </w:r>
    </w:p>
    <w:p w14:paraId="0C51043D"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Все расчеты в данном экспертном заключении приведены с учетом НДС.</w:t>
      </w:r>
    </w:p>
    <w:p w14:paraId="1B1C5E72" w14:textId="77777777" w:rsidR="00FD0C48" w:rsidRPr="00FD0C48" w:rsidRDefault="00FD0C48" w:rsidP="00FD0C48">
      <w:pPr>
        <w:widowControl w:val="0"/>
        <w:jc w:val="both"/>
        <w:rPr>
          <w:rFonts w:eastAsia="Arial"/>
          <w:sz w:val="28"/>
          <w:szCs w:val="28"/>
        </w:rPr>
      </w:pPr>
    </w:p>
    <w:p w14:paraId="2A5FFD6D" w14:textId="77777777" w:rsidR="00FD0C48" w:rsidRPr="00FD0C48" w:rsidRDefault="00FD0C48" w:rsidP="007629FF">
      <w:pPr>
        <w:keepNext/>
        <w:numPr>
          <w:ilvl w:val="0"/>
          <w:numId w:val="4"/>
        </w:numPr>
        <w:tabs>
          <w:tab w:val="left" w:pos="567"/>
        </w:tabs>
        <w:ind w:left="0" w:firstLine="0"/>
        <w:jc w:val="center"/>
        <w:outlineLvl w:val="0"/>
        <w:rPr>
          <w:rFonts w:eastAsia="Arial"/>
          <w:b/>
          <w:sz w:val="32"/>
          <w:szCs w:val="20"/>
          <w:lang w:val="x-none" w:eastAsia="x-none"/>
        </w:rPr>
      </w:pPr>
      <w:bookmarkStart w:id="78" w:name="_Toc112244875"/>
      <w:r w:rsidRPr="00FD0C48">
        <w:rPr>
          <w:rFonts w:eastAsia="Arial"/>
          <w:b/>
          <w:sz w:val="32"/>
          <w:szCs w:val="20"/>
          <w:lang w:val="x-none" w:eastAsia="x-none"/>
        </w:rPr>
        <w:t>Расчетный объем отпуска тепловой энергии</w:t>
      </w:r>
      <w:r w:rsidRPr="00FD0C48">
        <w:rPr>
          <w:rFonts w:eastAsia="Arial"/>
          <w:b/>
          <w:sz w:val="32"/>
          <w:szCs w:val="20"/>
          <w:lang w:eastAsia="x-none"/>
        </w:rPr>
        <w:t>,</w:t>
      </w:r>
      <w:r w:rsidRPr="00FD0C48">
        <w:rPr>
          <w:rFonts w:eastAsia="Arial"/>
          <w:b/>
          <w:sz w:val="32"/>
          <w:szCs w:val="20"/>
          <w:lang w:val="x-none" w:eastAsia="x-none"/>
        </w:rPr>
        <w:t xml:space="preserve"> поставляемой с источника тепловой энергии</w:t>
      </w:r>
      <w:bookmarkEnd w:id="78"/>
    </w:p>
    <w:p w14:paraId="3F8A1969" w14:textId="77777777" w:rsidR="00FD0C48" w:rsidRPr="00FD0C48" w:rsidRDefault="00FD0C48" w:rsidP="00FD0C48">
      <w:pPr>
        <w:rPr>
          <w:rFonts w:eastAsia="Arial"/>
          <w:szCs w:val="20"/>
          <w:lang w:val="x-none" w:eastAsia="x-none"/>
        </w:rPr>
      </w:pPr>
    </w:p>
    <w:p w14:paraId="2FFDB0AE" w14:textId="77777777" w:rsidR="00FD0C48" w:rsidRPr="00FD0C48" w:rsidRDefault="00FD0C48" w:rsidP="00FD0C48">
      <w:pPr>
        <w:widowControl w:val="0"/>
        <w:ind w:firstLine="720"/>
        <w:jc w:val="both"/>
        <w:rPr>
          <w:snapToGrid w:val="0"/>
          <w:color w:val="000000"/>
          <w:sz w:val="28"/>
          <w:szCs w:val="28"/>
        </w:rPr>
      </w:pPr>
      <w:r w:rsidRPr="00FD0C48">
        <w:rPr>
          <w:snapToGrid w:val="0"/>
          <w:color w:val="000000"/>
          <w:sz w:val="28"/>
          <w:szCs w:val="28"/>
        </w:rPr>
        <w:t>Согласно </w:t>
      </w:r>
      <w:hyperlink r:id="rId44" w:anchor="000013" w:history="1">
        <w:r w:rsidRPr="00FD0C48">
          <w:rPr>
            <w:snapToGrid w:val="0"/>
            <w:color w:val="000000"/>
            <w:sz w:val="28"/>
            <w:szCs w:val="28"/>
          </w:rPr>
          <w:t>пункту 22</w:t>
        </w:r>
      </w:hyperlink>
      <w:r w:rsidRPr="00FD0C48">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45" w:anchor="100015" w:history="1">
        <w:r w:rsidRPr="00FD0C48">
          <w:rPr>
            <w:snapToGrid w:val="0"/>
            <w:color w:val="000000"/>
            <w:sz w:val="28"/>
            <w:szCs w:val="28"/>
          </w:rPr>
          <w:t>указаниями</w:t>
        </w:r>
      </w:hyperlink>
      <w:r w:rsidRPr="00FD0C48">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26FCD64" w14:textId="77777777" w:rsidR="00FD0C48" w:rsidRPr="00FD0C48" w:rsidRDefault="00FD0C48" w:rsidP="00FD0C48">
      <w:pPr>
        <w:widowControl w:val="0"/>
        <w:ind w:firstLine="720"/>
        <w:jc w:val="both"/>
        <w:rPr>
          <w:snapToGrid w:val="0"/>
          <w:sz w:val="28"/>
          <w:szCs w:val="28"/>
        </w:rPr>
      </w:pPr>
      <w:r w:rsidRPr="00FD0C48">
        <w:rPr>
          <w:snapToGrid w:val="0"/>
          <w:color w:val="000000"/>
          <w:sz w:val="28"/>
          <w:szCs w:val="28"/>
        </w:rPr>
        <w:t>Семь котельных предприятия расположены на территориях, относимых к Ленинск-Кузнецкому муниципальному округу:</w:t>
      </w:r>
      <w:r w:rsidRPr="00FD0C48">
        <w:rPr>
          <w:snapToGrid w:val="0"/>
          <w:color w:val="000000"/>
          <w:sz w:val="28"/>
          <w:szCs w:val="28"/>
        </w:rPr>
        <w:br/>
        <w:t xml:space="preserve">с. </w:t>
      </w:r>
      <w:proofErr w:type="spellStart"/>
      <w:r w:rsidRPr="00FD0C48">
        <w:rPr>
          <w:snapToGrid w:val="0"/>
          <w:color w:val="000000"/>
          <w:sz w:val="28"/>
          <w:szCs w:val="28"/>
        </w:rPr>
        <w:t>Драченино</w:t>
      </w:r>
      <w:proofErr w:type="spellEnd"/>
      <w:r w:rsidRPr="00FD0C48">
        <w:rPr>
          <w:snapToGrid w:val="0"/>
          <w:color w:val="000000"/>
          <w:sz w:val="28"/>
          <w:szCs w:val="28"/>
        </w:rPr>
        <w:t xml:space="preserve">, с. </w:t>
      </w:r>
      <w:proofErr w:type="spellStart"/>
      <w:r w:rsidRPr="00FD0C48">
        <w:rPr>
          <w:snapToGrid w:val="0"/>
          <w:color w:val="000000"/>
          <w:sz w:val="28"/>
          <w:szCs w:val="28"/>
        </w:rPr>
        <w:t>Худяшево</w:t>
      </w:r>
      <w:proofErr w:type="spellEnd"/>
      <w:r w:rsidRPr="00FD0C48">
        <w:rPr>
          <w:snapToGrid w:val="0"/>
          <w:color w:val="000000"/>
          <w:sz w:val="28"/>
          <w:szCs w:val="28"/>
        </w:rPr>
        <w:t>, п. Свердловский, с. Подгорное. Эксперты отмечают наличие на официальном сайте Ленинск-Кузнецкого муниципального округа (</w:t>
      </w:r>
      <w:r w:rsidRPr="00FD0C48">
        <w:rPr>
          <w:snapToGrid w:val="0"/>
          <w:color w:val="0000FF"/>
          <w:sz w:val="28"/>
          <w:szCs w:val="28"/>
          <w:u w:val="single"/>
        </w:rPr>
        <w:t>http://www.lnkrayon.ru/vlast/podvedomstvennyye-organizatsii/upravlenie-kapitalnogo-stroitelstva-i-zhkkh/razrabotka-skhem-teplosnabzheniya.php</w:t>
      </w:r>
      <w:r w:rsidRPr="00FD0C48">
        <w:rPr>
          <w:snapToGrid w:val="0"/>
          <w:color w:val="000000"/>
          <w:sz w:val="28"/>
          <w:szCs w:val="28"/>
        </w:rPr>
        <w:t>) актуализированных на 2024 год постановлениями администрации Ленинск-Кузнецкого муниципального округа от 30.06.2023 г. № 592, № 595, схем теплоснабжения</w:t>
      </w:r>
      <w:r w:rsidRPr="00FD0C48">
        <w:rPr>
          <w:szCs w:val="20"/>
        </w:rPr>
        <w:t xml:space="preserve"> </w:t>
      </w:r>
      <w:proofErr w:type="spellStart"/>
      <w:r w:rsidRPr="00FD0C48">
        <w:rPr>
          <w:snapToGrid w:val="0"/>
          <w:color w:val="000000"/>
          <w:sz w:val="28"/>
          <w:szCs w:val="28"/>
        </w:rPr>
        <w:t>Драченинского</w:t>
      </w:r>
      <w:proofErr w:type="spellEnd"/>
      <w:r w:rsidRPr="00FD0C48">
        <w:rPr>
          <w:snapToGrid w:val="0"/>
          <w:color w:val="000000"/>
          <w:sz w:val="28"/>
          <w:szCs w:val="28"/>
        </w:rPr>
        <w:t xml:space="preserve"> и </w:t>
      </w:r>
      <w:proofErr w:type="spellStart"/>
      <w:r w:rsidRPr="00FD0C48">
        <w:rPr>
          <w:snapToGrid w:val="0"/>
          <w:color w:val="000000"/>
          <w:sz w:val="28"/>
          <w:szCs w:val="28"/>
        </w:rPr>
        <w:t>Подгорновского</w:t>
      </w:r>
      <w:proofErr w:type="spellEnd"/>
      <w:r w:rsidRPr="00FD0C48">
        <w:rPr>
          <w:snapToGrid w:val="0"/>
          <w:color w:val="000000"/>
          <w:sz w:val="28"/>
          <w:szCs w:val="28"/>
        </w:rPr>
        <w:t xml:space="preserve"> сельских поселений Ленинск-Кузнецкого муниципального округа, где расположены источники теплоснабжения предприятия. В вышеуказанных схемах отсутствуют данные о полезном отпуске тепловой энергии в 2024 году. </w:t>
      </w:r>
      <w:r w:rsidRPr="00FD0C48">
        <w:rPr>
          <w:snapToGrid w:val="0"/>
          <w:sz w:val="28"/>
          <w:szCs w:val="28"/>
        </w:rPr>
        <w:t xml:space="preserve">Одна котельная предприятия (котельная МУЗ «ЦРБ) расположены на территории Ленинск-Кузнецкого городского округа, однако данные об этих котельных отсутствуют в актуализированной на 2024 год (постановление администрации Ленинск-Кузнецкого городского округа от 27.06.2023 №1161) схеме теплоснабжения г. Ленинск-Кузнецкий. </w:t>
      </w:r>
    </w:p>
    <w:p w14:paraId="0627486D" w14:textId="77777777" w:rsidR="00FD0C48" w:rsidRPr="00FD0C48" w:rsidRDefault="00FD0C48" w:rsidP="00FD0C48">
      <w:pPr>
        <w:ind w:firstLine="720"/>
        <w:jc w:val="both"/>
        <w:rPr>
          <w:sz w:val="28"/>
          <w:szCs w:val="28"/>
        </w:rPr>
      </w:pPr>
      <w:r w:rsidRPr="00FD0C48">
        <w:rPr>
          <w:sz w:val="28"/>
          <w:szCs w:val="28"/>
        </w:rPr>
        <w:t xml:space="preserve">Таким образом, в соответствии с п. 22 </w:t>
      </w:r>
      <w:r w:rsidRPr="00FD0C48">
        <w:rPr>
          <w:snapToGrid w:val="0"/>
          <w:color w:val="000000"/>
          <w:sz w:val="28"/>
          <w:szCs w:val="28"/>
        </w:rPr>
        <w:t xml:space="preserve">Основ ценообразования по всем группам потребителей объем полезного отпуска тепловой энергии определяется </w:t>
      </w:r>
      <w:r w:rsidRPr="00FD0C48">
        <w:rPr>
          <w:snapToGrid w:val="0"/>
          <w:color w:val="000000"/>
          <w:sz w:val="28"/>
          <w:szCs w:val="28"/>
        </w:rPr>
        <w:lastRenderedPageBreak/>
        <w:t>органом регулирования в соответствии с методическими </w:t>
      </w:r>
      <w:hyperlink r:id="rId46" w:anchor="100015" w:history="1">
        <w:r w:rsidRPr="00FD0C48">
          <w:rPr>
            <w:snapToGrid w:val="0"/>
            <w:color w:val="000000"/>
            <w:sz w:val="28"/>
            <w:szCs w:val="28"/>
          </w:rPr>
          <w:t>указаниями</w:t>
        </w:r>
      </w:hyperlink>
      <w:r w:rsidRPr="00FD0C48">
        <w:rPr>
          <w:snapToGrid w:val="0"/>
          <w:color w:val="000000"/>
          <w:sz w:val="28"/>
          <w:szCs w:val="28"/>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2C1241EF" w14:textId="77777777" w:rsidR="00FD0C48" w:rsidRPr="00FD0C48" w:rsidRDefault="00FD0C48" w:rsidP="00FD0C48">
      <w:pPr>
        <w:ind w:firstLine="720"/>
        <w:jc w:val="both"/>
        <w:rPr>
          <w:sz w:val="28"/>
          <w:szCs w:val="28"/>
        </w:rPr>
      </w:pPr>
      <w:r w:rsidRPr="00FD0C48">
        <w:rPr>
          <w:sz w:val="28"/>
          <w:szCs w:val="28"/>
        </w:rPr>
        <w:t xml:space="preserve">Информация по факту 2020-2022 годов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категориям потребителей «Бюджет», «Прочие» представлены в таблицах 1, 2. </w:t>
      </w:r>
    </w:p>
    <w:p w14:paraId="53783A7A" w14:textId="77777777" w:rsidR="00FD0C48" w:rsidRPr="00FD0C48" w:rsidRDefault="00FD0C48" w:rsidP="00FD0C48">
      <w:pPr>
        <w:ind w:firstLine="720"/>
        <w:jc w:val="right"/>
        <w:rPr>
          <w:sz w:val="28"/>
          <w:szCs w:val="28"/>
        </w:rPr>
      </w:pPr>
      <w:r w:rsidRPr="00FD0C48">
        <w:rPr>
          <w:sz w:val="28"/>
          <w:szCs w:val="28"/>
        </w:rPr>
        <w:t>Таблица 1</w:t>
      </w:r>
    </w:p>
    <w:p w14:paraId="46682D31" w14:textId="77777777" w:rsidR="00FD0C48" w:rsidRPr="00FD0C48" w:rsidRDefault="00FD0C48" w:rsidP="00FD0C48">
      <w:pPr>
        <w:ind w:firstLine="720"/>
        <w:jc w:val="center"/>
        <w:rPr>
          <w:snapToGrid w:val="0"/>
          <w:sz w:val="28"/>
          <w:szCs w:val="28"/>
        </w:rPr>
      </w:pPr>
      <w:r w:rsidRPr="00FD0C48">
        <w:rPr>
          <w:snapToGrid w:val="0"/>
          <w:sz w:val="28"/>
          <w:szCs w:val="28"/>
        </w:rPr>
        <w:t>Расчёт динамики изменения полезного отпуска тепловой энергии по бюджетным потребителям ООО «</w:t>
      </w:r>
      <w:bookmarkStart w:id="79" w:name="_Hlk53581508"/>
      <w:r w:rsidRPr="00FD0C48">
        <w:rPr>
          <w:snapToGrid w:val="0"/>
          <w:sz w:val="28"/>
          <w:szCs w:val="28"/>
        </w:rPr>
        <w:t>Авангард»</w:t>
      </w:r>
      <w:bookmarkEnd w:id="79"/>
      <w:r w:rsidRPr="00FD0C48">
        <w:rPr>
          <w:snapToGrid w:val="0"/>
          <w:sz w:val="28"/>
          <w:szCs w:val="28"/>
        </w:rPr>
        <w:t xml:space="preserve"> </w:t>
      </w:r>
    </w:p>
    <w:p w14:paraId="259A8698" w14:textId="77777777" w:rsidR="00FD0C48" w:rsidRPr="00FD0C48" w:rsidRDefault="00FD0C48" w:rsidP="00FD0C48">
      <w:pPr>
        <w:ind w:firstLine="720"/>
        <w:jc w:val="center"/>
        <w:rPr>
          <w:snapToGrid w:val="0"/>
          <w:sz w:val="28"/>
          <w:szCs w:val="28"/>
        </w:rPr>
      </w:pPr>
      <w:r w:rsidRPr="00FD0C48">
        <w:rPr>
          <w:snapToGrid w:val="0"/>
          <w:sz w:val="28"/>
          <w:szCs w:val="28"/>
        </w:rPr>
        <w:t>Ленинск-Кузнецкий муниципальный округ</w:t>
      </w:r>
    </w:p>
    <w:p w14:paraId="342A4E3C" w14:textId="77777777" w:rsidR="00FD0C48" w:rsidRPr="00FD0C48" w:rsidRDefault="00FD0C48" w:rsidP="00FD0C48">
      <w:pPr>
        <w:jc w:val="center"/>
        <w:rPr>
          <w:szCs w:val="20"/>
        </w:rPr>
      </w:pP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864"/>
        <w:gridCol w:w="3252"/>
      </w:tblGrid>
      <w:tr w:rsidR="00FD0C48" w:rsidRPr="00FD0C48" w14:paraId="4524A1E3" w14:textId="77777777" w:rsidTr="00FC2646">
        <w:trPr>
          <w:trHeight w:val="533"/>
          <w:tblHeader/>
        </w:trPr>
        <w:tc>
          <w:tcPr>
            <w:tcW w:w="2122" w:type="dxa"/>
            <w:shd w:val="clear" w:color="auto" w:fill="auto"/>
            <w:noWrap/>
            <w:vAlign w:val="center"/>
            <w:hideMark/>
          </w:tcPr>
          <w:p w14:paraId="5608258B" w14:textId="77777777" w:rsidR="00FD0C48" w:rsidRPr="00FD0C48" w:rsidRDefault="00FD0C48" w:rsidP="00FD0C48">
            <w:pPr>
              <w:jc w:val="center"/>
              <w:rPr>
                <w:sz w:val="23"/>
                <w:szCs w:val="23"/>
              </w:rPr>
            </w:pPr>
            <w:r w:rsidRPr="00FD0C48">
              <w:rPr>
                <w:sz w:val="23"/>
                <w:szCs w:val="23"/>
              </w:rPr>
              <w:t>Год</w:t>
            </w:r>
          </w:p>
        </w:tc>
        <w:tc>
          <w:tcPr>
            <w:tcW w:w="3864" w:type="dxa"/>
            <w:shd w:val="clear" w:color="auto" w:fill="auto"/>
            <w:vAlign w:val="center"/>
          </w:tcPr>
          <w:p w14:paraId="119525DB" w14:textId="77777777" w:rsidR="00FD0C48" w:rsidRPr="00FD0C48" w:rsidRDefault="00FD0C48" w:rsidP="00FD0C48">
            <w:pPr>
              <w:jc w:val="center"/>
              <w:rPr>
                <w:sz w:val="23"/>
                <w:szCs w:val="23"/>
              </w:rPr>
            </w:pPr>
            <w:r w:rsidRPr="00FD0C48">
              <w:rPr>
                <w:sz w:val="23"/>
                <w:szCs w:val="23"/>
              </w:rPr>
              <w:t>Полезный отпуск по категории потребителей «Бюджет», Гкал</w:t>
            </w:r>
          </w:p>
        </w:tc>
        <w:tc>
          <w:tcPr>
            <w:tcW w:w="3252" w:type="dxa"/>
            <w:vAlign w:val="center"/>
          </w:tcPr>
          <w:p w14:paraId="21DA0CAA" w14:textId="77777777" w:rsidR="00FD0C48" w:rsidRPr="00FD0C48" w:rsidRDefault="00FD0C48" w:rsidP="00FD0C48">
            <w:pPr>
              <w:jc w:val="center"/>
              <w:rPr>
                <w:sz w:val="23"/>
                <w:szCs w:val="23"/>
              </w:rPr>
            </w:pPr>
            <w:r w:rsidRPr="00FD0C48">
              <w:rPr>
                <w:sz w:val="23"/>
                <w:szCs w:val="23"/>
              </w:rPr>
              <w:t>Динамика изменения, %</w:t>
            </w:r>
          </w:p>
        </w:tc>
      </w:tr>
      <w:tr w:rsidR="00FD0C48" w:rsidRPr="00FD0C48" w14:paraId="30944515" w14:textId="77777777" w:rsidTr="00FC2646">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296349EC" w14:textId="77777777" w:rsidR="00FD0C48" w:rsidRPr="00FD0C48" w:rsidRDefault="00FD0C48" w:rsidP="00FD0C48">
            <w:pPr>
              <w:jc w:val="center"/>
              <w:rPr>
                <w:sz w:val="23"/>
                <w:szCs w:val="23"/>
              </w:rPr>
            </w:pPr>
            <w:r w:rsidRPr="00FD0C48">
              <w:rPr>
                <w:color w:val="000000"/>
                <w:sz w:val="23"/>
                <w:szCs w:val="23"/>
              </w:rPr>
              <w:t>2020</w:t>
            </w:r>
          </w:p>
        </w:tc>
        <w:tc>
          <w:tcPr>
            <w:tcW w:w="3864" w:type="dxa"/>
            <w:tcBorders>
              <w:top w:val="nil"/>
              <w:left w:val="nil"/>
              <w:bottom w:val="single" w:sz="8" w:space="0" w:color="auto"/>
              <w:right w:val="single" w:sz="8" w:space="0" w:color="auto"/>
            </w:tcBorders>
            <w:shd w:val="clear" w:color="auto" w:fill="auto"/>
            <w:noWrap/>
            <w:vAlign w:val="center"/>
          </w:tcPr>
          <w:p w14:paraId="6117AF02" w14:textId="77777777" w:rsidR="00FD0C48" w:rsidRPr="00FD0C48" w:rsidRDefault="00FD0C48" w:rsidP="00FD0C48">
            <w:pPr>
              <w:jc w:val="center"/>
              <w:rPr>
                <w:color w:val="000000"/>
                <w:sz w:val="23"/>
                <w:szCs w:val="23"/>
              </w:rPr>
            </w:pPr>
            <w:r w:rsidRPr="00FD0C48">
              <w:rPr>
                <w:color w:val="000000"/>
                <w:sz w:val="23"/>
                <w:szCs w:val="23"/>
              </w:rPr>
              <w:t>5334,336</w:t>
            </w:r>
          </w:p>
        </w:tc>
        <w:tc>
          <w:tcPr>
            <w:tcW w:w="3252" w:type="dxa"/>
            <w:tcBorders>
              <w:top w:val="nil"/>
              <w:left w:val="nil"/>
              <w:bottom w:val="single" w:sz="8" w:space="0" w:color="auto"/>
              <w:right w:val="single" w:sz="8" w:space="0" w:color="auto"/>
            </w:tcBorders>
            <w:shd w:val="clear" w:color="auto" w:fill="auto"/>
            <w:vAlign w:val="center"/>
          </w:tcPr>
          <w:p w14:paraId="64A1DC7B" w14:textId="77777777" w:rsidR="00FD0C48" w:rsidRPr="00FD0C48" w:rsidRDefault="00FD0C48" w:rsidP="00FD0C48">
            <w:pPr>
              <w:jc w:val="center"/>
              <w:rPr>
                <w:color w:val="000000"/>
                <w:sz w:val="23"/>
                <w:szCs w:val="23"/>
              </w:rPr>
            </w:pPr>
            <w:r w:rsidRPr="00FD0C48">
              <w:rPr>
                <w:color w:val="000000"/>
                <w:sz w:val="23"/>
                <w:szCs w:val="23"/>
              </w:rPr>
              <w:t> </w:t>
            </w:r>
          </w:p>
        </w:tc>
      </w:tr>
      <w:tr w:rsidR="00FD0C48" w:rsidRPr="00FD0C48" w14:paraId="070F06A6" w14:textId="77777777" w:rsidTr="00FC2646">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432B0DC5" w14:textId="77777777" w:rsidR="00FD0C48" w:rsidRPr="00FD0C48" w:rsidRDefault="00FD0C48" w:rsidP="00FD0C48">
            <w:pPr>
              <w:jc w:val="center"/>
              <w:rPr>
                <w:sz w:val="23"/>
                <w:szCs w:val="23"/>
              </w:rPr>
            </w:pPr>
            <w:r w:rsidRPr="00FD0C48">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65BC21EB" w14:textId="77777777" w:rsidR="00FD0C48" w:rsidRPr="00FD0C48" w:rsidRDefault="00FD0C48" w:rsidP="00FD0C48">
            <w:pPr>
              <w:jc w:val="center"/>
              <w:rPr>
                <w:color w:val="000000"/>
                <w:sz w:val="23"/>
                <w:szCs w:val="23"/>
              </w:rPr>
            </w:pPr>
            <w:r w:rsidRPr="00FD0C48">
              <w:rPr>
                <w:color w:val="000000"/>
                <w:sz w:val="23"/>
                <w:szCs w:val="23"/>
              </w:rPr>
              <w:t>5379,19</w:t>
            </w:r>
          </w:p>
        </w:tc>
        <w:tc>
          <w:tcPr>
            <w:tcW w:w="3252" w:type="dxa"/>
            <w:tcBorders>
              <w:top w:val="nil"/>
              <w:left w:val="nil"/>
              <w:bottom w:val="single" w:sz="8" w:space="0" w:color="auto"/>
              <w:right w:val="single" w:sz="8" w:space="0" w:color="auto"/>
            </w:tcBorders>
            <w:shd w:val="clear" w:color="auto" w:fill="auto"/>
            <w:vAlign w:val="center"/>
          </w:tcPr>
          <w:p w14:paraId="7D6E2F06" w14:textId="77777777" w:rsidR="00FD0C48" w:rsidRPr="00FD0C48" w:rsidRDefault="00FD0C48" w:rsidP="00FD0C48">
            <w:pPr>
              <w:jc w:val="center"/>
              <w:rPr>
                <w:color w:val="000000"/>
                <w:sz w:val="23"/>
                <w:szCs w:val="23"/>
              </w:rPr>
            </w:pPr>
            <w:r w:rsidRPr="00FD0C48">
              <w:rPr>
                <w:color w:val="000000"/>
                <w:sz w:val="23"/>
                <w:szCs w:val="23"/>
              </w:rPr>
              <w:t>0,84</w:t>
            </w:r>
          </w:p>
        </w:tc>
      </w:tr>
      <w:tr w:rsidR="00FD0C48" w:rsidRPr="00FD0C48" w14:paraId="0C593E05" w14:textId="77777777" w:rsidTr="00FC2646">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667EBF61" w14:textId="77777777" w:rsidR="00FD0C48" w:rsidRPr="00FD0C48" w:rsidRDefault="00FD0C48" w:rsidP="00FD0C48">
            <w:pPr>
              <w:jc w:val="center"/>
              <w:rPr>
                <w:sz w:val="23"/>
                <w:szCs w:val="23"/>
              </w:rPr>
            </w:pPr>
            <w:r w:rsidRPr="00FD0C48">
              <w:rPr>
                <w:color w:val="000000"/>
                <w:sz w:val="23"/>
                <w:szCs w:val="23"/>
              </w:rPr>
              <w:t>2022</w:t>
            </w:r>
          </w:p>
        </w:tc>
        <w:tc>
          <w:tcPr>
            <w:tcW w:w="3864" w:type="dxa"/>
            <w:tcBorders>
              <w:top w:val="nil"/>
              <w:left w:val="nil"/>
              <w:bottom w:val="single" w:sz="8" w:space="0" w:color="auto"/>
              <w:right w:val="single" w:sz="8" w:space="0" w:color="auto"/>
            </w:tcBorders>
            <w:shd w:val="clear" w:color="auto" w:fill="auto"/>
            <w:noWrap/>
            <w:vAlign w:val="center"/>
          </w:tcPr>
          <w:p w14:paraId="2780EB78" w14:textId="77777777" w:rsidR="00FD0C48" w:rsidRPr="00FD0C48" w:rsidRDefault="00FD0C48" w:rsidP="00FD0C48">
            <w:pPr>
              <w:jc w:val="center"/>
              <w:rPr>
                <w:color w:val="000000"/>
                <w:sz w:val="23"/>
                <w:szCs w:val="23"/>
              </w:rPr>
            </w:pPr>
            <w:r w:rsidRPr="00FD0C48">
              <w:rPr>
                <w:color w:val="000000"/>
                <w:sz w:val="23"/>
                <w:szCs w:val="23"/>
              </w:rPr>
              <w:t>5032,58</w:t>
            </w:r>
          </w:p>
        </w:tc>
        <w:tc>
          <w:tcPr>
            <w:tcW w:w="3252" w:type="dxa"/>
            <w:tcBorders>
              <w:top w:val="nil"/>
              <w:left w:val="nil"/>
              <w:bottom w:val="single" w:sz="8" w:space="0" w:color="auto"/>
              <w:right w:val="single" w:sz="8" w:space="0" w:color="auto"/>
            </w:tcBorders>
            <w:shd w:val="clear" w:color="auto" w:fill="auto"/>
            <w:vAlign w:val="center"/>
          </w:tcPr>
          <w:p w14:paraId="17D61E68" w14:textId="77777777" w:rsidR="00FD0C48" w:rsidRPr="00FD0C48" w:rsidRDefault="00FD0C48" w:rsidP="00FD0C48">
            <w:pPr>
              <w:jc w:val="center"/>
              <w:rPr>
                <w:color w:val="000000"/>
                <w:sz w:val="23"/>
                <w:szCs w:val="23"/>
              </w:rPr>
            </w:pPr>
            <w:r w:rsidRPr="00FD0C48">
              <w:rPr>
                <w:color w:val="000000"/>
                <w:sz w:val="23"/>
                <w:szCs w:val="23"/>
              </w:rPr>
              <w:t>-6,44</w:t>
            </w:r>
          </w:p>
        </w:tc>
      </w:tr>
      <w:tr w:rsidR="00FD0C48" w:rsidRPr="00FD0C48" w14:paraId="6A2D2D45" w14:textId="77777777" w:rsidTr="00FC2646">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56AD0F2C" w14:textId="77777777" w:rsidR="00FD0C48" w:rsidRPr="00FD0C48" w:rsidRDefault="00FD0C48" w:rsidP="00FD0C48">
            <w:pPr>
              <w:jc w:val="center"/>
              <w:rPr>
                <w:sz w:val="23"/>
                <w:szCs w:val="23"/>
              </w:rPr>
            </w:pPr>
            <w:r w:rsidRPr="00FD0C48">
              <w:rPr>
                <w:color w:val="000000"/>
                <w:sz w:val="23"/>
                <w:szCs w:val="23"/>
              </w:rPr>
              <w:t>2024</w:t>
            </w:r>
          </w:p>
        </w:tc>
        <w:tc>
          <w:tcPr>
            <w:tcW w:w="3864" w:type="dxa"/>
            <w:tcBorders>
              <w:top w:val="nil"/>
              <w:left w:val="nil"/>
              <w:bottom w:val="single" w:sz="8" w:space="0" w:color="auto"/>
              <w:right w:val="single" w:sz="8" w:space="0" w:color="auto"/>
            </w:tcBorders>
            <w:shd w:val="clear" w:color="auto" w:fill="auto"/>
            <w:noWrap/>
            <w:vAlign w:val="center"/>
          </w:tcPr>
          <w:p w14:paraId="482BDE28" w14:textId="77777777" w:rsidR="00FD0C48" w:rsidRPr="00FD0C48" w:rsidRDefault="00FD0C48" w:rsidP="00FD0C48">
            <w:pPr>
              <w:jc w:val="center"/>
              <w:rPr>
                <w:color w:val="000000"/>
                <w:sz w:val="23"/>
                <w:szCs w:val="23"/>
              </w:rPr>
            </w:pPr>
            <w:r w:rsidRPr="00FD0C48">
              <w:rPr>
                <w:color w:val="000000"/>
                <w:sz w:val="23"/>
                <w:szCs w:val="23"/>
              </w:rPr>
              <w:t>4891,60</w:t>
            </w:r>
          </w:p>
        </w:tc>
        <w:tc>
          <w:tcPr>
            <w:tcW w:w="3252" w:type="dxa"/>
            <w:tcBorders>
              <w:top w:val="nil"/>
              <w:left w:val="nil"/>
              <w:bottom w:val="single" w:sz="8" w:space="0" w:color="auto"/>
              <w:right w:val="single" w:sz="8" w:space="0" w:color="auto"/>
            </w:tcBorders>
            <w:shd w:val="clear" w:color="auto" w:fill="auto"/>
            <w:vAlign w:val="center"/>
          </w:tcPr>
          <w:p w14:paraId="55F66FD5" w14:textId="77777777" w:rsidR="00FD0C48" w:rsidRPr="00FD0C48" w:rsidRDefault="00FD0C48" w:rsidP="00FD0C48">
            <w:pPr>
              <w:jc w:val="center"/>
              <w:rPr>
                <w:color w:val="000000"/>
                <w:sz w:val="23"/>
                <w:szCs w:val="23"/>
              </w:rPr>
            </w:pPr>
            <w:r w:rsidRPr="00FD0C48">
              <w:rPr>
                <w:color w:val="000000"/>
                <w:sz w:val="23"/>
                <w:szCs w:val="23"/>
              </w:rPr>
              <w:t>-2,80 в среднем</w:t>
            </w:r>
          </w:p>
        </w:tc>
      </w:tr>
    </w:tbl>
    <w:p w14:paraId="622EA9AC" w14:textId="77777777" w:rsidR="00FD0C48" w:rsidRPr="00FD0C48" w:rsidRDefault="00FD0C48" w:rsidP="00FD0C48">
      <w:pPr>
        <w:ind w:firstLine="720"/>
        <w:jc w:val="right"/>
        <w:rPr>
          <w:sz w:val="28"/>
          <w:szCs w:val="28"/>
        </w:rPr>
      </w:pPr>
    </w:p>
    <w:p w14:paraId="3330241F" w14:textId="77777777" w:rsidR="00FD0C48" w:rsidRPr="00FD0C48" w:rsidRDefault="00FD0C48" w:rsidP="00FD0C48">
      <w:pPr>
        <w:ind w:firstLine="720"/>
        <w:jc w:val="right"/>
        <w:rPr>
          <w:sz w:val="28"/>
          <w:szCs w:val="28"/>
        </w:rPr>
      </w:pPr>
      <w:r w:rsidRPr="00FD0C48">
        <w:rPr>
          <w:sz w:val="28"/>
          <w:szCs w:val="28"/>
        </w:rPr>
        <w:t>Таблица 2</w:t>
      </w:r>
    </w:p>
    <w:p w14:paraId="58E67DAC" w14:textId="77777777" w:rsidR="00FD0C48" w:rsidRPr="00FD0C48" w:rsidRDefault="00FD0C48" w:rsidP="00FD0C48">
      <w:pPr>
        <w:ind w:firstLine="720"/>
        <w:jc w:val="center"/>
        <w:rPr>
          <w:snapToGrid w:val="0"/>
          <w:sz w:val="28"/>
          <w:szCs w:val="28"/>
        </w:rPr>
      </w:pPr>
      <w:r w:rsidRPr="00FD0C48">
        <w:rPr>
          <w:snapToGrid w:val="0"/>
          <w:sz w:val="28"/>
          <w:szCs w:val="28"/>
        </w:rPr>
        <w:t xml:space="preserve">Расчёт динамики изменения полезного отпуска тепловой энергии по прочим потребителям ООО «Авангард» </w:t>
      </w:r>
    </w:p>
    <w:p w14:paraId="1D70031B" w14:textId="77777777" w:rsidR="00FD0C48" w:rsidRPr="00FD0C48" w:rsidRDefault="00FD0C48" w:rsidP="00FD0C48">
      <w:pPr>
        <w:ind w:firstLine="720"/>
        <w:jc w:val="center"/>
        <w:rPr>
          <w:snapToGrid w:val="0"/>
          <w:sz w:val="28"/>
          <w:szCs w:val="28"/>
        </w:rPr>
      </w:pPr>
      <w:r w:rsidRPr="00FD0C48">
        <w:rPr>
          <w:snapToGrid w:val="0"/>
          <w:sz w:val="28"/>
          <w:szCs w:val="28"/>
        </w:rPr>
        <w:t>Ленинск-Кузнецкий муниципальный округ</w:t>
      </w:r>
    </w:p>
    <w:p w14:paraId="6D33F18E" w14:textId="77777777" w:rsidR="00FD0C48" w:rsidRPr="00FD0C48" w:rsidRDefault="00FD0C48" w:rsidP="00FD0C48">
      <w:pPr>
        <w:jc w:val="center"/>
        <w:rPr>
          <w:szCs w:val="20"/>
        </w:rPr>
      </w:pP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864"/>
        <w:gridCol w:w="3252"/>
      </w:tblGrid>
      <w:tr w:rsidR="00FD0C48" w:rsidRPr="00FD0C48" w14:paraId="31BF8D57" w14:textId="77777777" w:rsidTr="00FC2646">
        <w:trPr>
          <w:trHeight w:val="533"/>
          <w:tblHeader/>
        </w:trPr>
        <w:tc>
          <w:tcPr>
            <w:tcW w:w="2122" w:type="dxa"/>
            <w:shd w:val="clear" w:color="auto" w:fill="auto"/>
            <w:noWrap/>
            <w:vAlign w:val="center"/>
            <w:hideMark/>
          </w:tcPr>
          <w:p w14:paraId="7CC6D11D" w14:textId="77777777" w:rsidR="00FD0C48" w:rsidRPr="00FD0C48" w:rsidRDefault="00FD0C48" w:rsidP="00FD0C48">
            <w:pPr>
              <w:jc w:val="center"/>
              <w:rPr>
                <w:sz w:val="23"/>
                <w:szCs w:val="23"/>
              </w:rPr>
            </w:pPr>
            <w:r w:rsidRPr="00FD0C48">
              <w:rPr>
                <w:sz w:val="23"/>
                <w:szCs w:val="23"/>
              </w:rPr>
              <w:t>Год</w:t>
            </w:r>
          </w:p>
        </w:tc>
        <w:tc>
          <w:tcPr>
            <w:tcW w:w="3864" w:type="dxa"/>
            <w:shd w:val="clear" w:color="auto" w:fill="auto"/>
            <w:vAlign w:val="center"/>
          </w:tcPr>
          <w:p w14:paraId="7251418A" w14:textId="77777777" w:rsidR="00FD0C48" w:rsidRPr="00FD0C48" w:rsidRDefault="00FD0C48" w:rsidP="00FD0C48">
            <w:pPr>
              <w:jc w:val="center"/>
              <w:rPr>
                <w:sz w:val="23"/>
                <w:szCs w:val="23"/>
              </w:rPr>
            </w:pPr>
            <w:r w:rsidRPr="00FD0C48">
              <w:rPr>
                <w:sz w:val="23"/>
                <w:szCs w:val="23"/>
              </w:rPr>
              <w:t>Полезный отпуск по категории потребителей «Прочие», Гкал</w:t>
            </w:r>
          </w:p>
        </w:tc>
        <w:tc>
          <w:tcPr>
            <w:tcW w:w="3252" w:type="dxa"/>
            <w:vAlign w:val="center"/>
          </w:tcPr>
          <w:p w14:paraId="324C3CA6" w14:textId="77777777" w:rsidR="00FD0C48" w:rsidRPr="00FD0C48" w:rsidRDefault="00FD0C48" w:rsidP="00FD0C48">
            <w:pPr>
              <w:jc w:val="center"/>
              <w:rPr>
                <w:sz w:val="23"/>
                <w:szCs w:val="23"/>
              </w:rPr>
            </w:pPr>
            <w:r w:rsidRPr="00FD0C48">
              <w:rPr>
                <w:sz w:val="23"/>
                <w:szCs w:val="23"/>
              </w:rPr>
              <w:t>Динамика изменения, %</w:t>
            </w:r>
          </w:p>
        </w:tc>
      </w:tr>
      <w:tr w:rsidR="00FD0C48" w:rsidRPr="00FD0C48" w14:paraId="181A7955" w14:textId="77777777" w:rsidTr="00FC2646">
        <w:trPr>
          <w:trHeight w:val="191"/>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1C9DFEB3" w14:textId="77777777" w:rsidR="00FD0C48" w:rsidRPr="00FD0C48" w:rsidRDefault="00FD0C48" w:rsidP="00FD0C48">
            <w:pPr>
              <w:jc w:val="center"/>
              <w:rPr>
                <w:sz w:val="23"/>
                <w:szCs w:val="23"/>
              </w:rPr>
            </w:pPr>
            <w:r w:rsidRPr="00FD0C48">
              <w:rPr>
                <w:color w:val="000000"/>
                <w:sz w:val="23"/>
                <w:szCs w:val="23"/>
              </w:rPr>
              <w:t>2020</w:t>
            </w:r>
          </w:p>
        </w:tc>
        <w:tc>
          <w:tcPr>
            <w:tcW w:w="3864" w:type="dxa"/>
            <w:tcBorders>
              <w:top w:val="nil"/>
              <w:left w:val="nil"/>
              <w:bottom w:val="single" w:sz="8" w:space="0" w:color="auto"/>
              <w:right w:val="single" w:sz="8" w:space="0" w:color="auto"/>
            </w:tcBorders>
            <w:shd w:val="clear" w:color="auto" w:fill="auto"/>
            <w:noWrap/>
            <w:vAlign w:val="center"/>
          </w:tcPr>
          <w:p w14:paraId="7440E66D" w14:textId="77777777" w:rsidR="00FD0C48" w:rsidRPr="00FD0C48" w:rsidRDefault="00FD0C48" w:rsidP="00FD0C48">
            <w:pPr>
              <w:jc w:val="center"/>
              <w:rPr>
                <w:color w:val="000000"/>
                <w:sz w:val="23"/>
                <w:szCs w:val="23"/>
              </w:rPr>
            </w:pPr>
            <w:r w:rsidRPr="00FD0C48">
              <w:rPr>
                <w:color w:val="000000"/>
                <w:sz w:val="23"/>
                <w:szCs w:val="23"/>
              </w:rPr>
              <w:t>52,96</w:t>
            </w:r>
          </w:p>
        </w:tc>
        <w:tc>
          <w:tcPr>
            <w:tcW w:w="3252" w:type="dxa"/>
            <w:tcBorders>
              <w:top w:val="nil"/>
              <w:left w:val="nil"/>
              <w:bottom w:val="single" w:sz="8" w:space="0" w:color="auto"/>
              <w:right w:val="single" w:sz="8" w:space="0" w:color="auto"/>
            </w:tcBorders>
            <w:shd w:val="clear" w:color="auto" w:fill="auto"/>
            <w:vAlign w:val="center"/>
          </w:tcPr>
          <w:p w14:paraId="78D4D5C9" w14:textId="77777777" w:rsidR="00FD0C48" w:rsidRPr="00FD0C48" w:rsidRDefault="00FD0C48" w:rsidP="00FD0C48">
            <w:pPr>
              <w:jc w:val="center"/>
              <w:rPr>
                <w:color w:val="000000"/>
                <w:sz w:val="23"/>
                <w:szCs w:val="23"/>
              </w:rPr>
            </w:pPr>
            <w:r w:rsidRPr="00FD0C48">
              <w:rPr>
                <w:color w:val="000000"/>
                <w:sz w:val="23"/>
                <w:szCs w:val="23"/>
              </w:rPr>
              <w:t> </w:t>
            </w:r>
          </w:p>
        </w:tc>
      </w:tr>
      <w:tr w:rsidR="00FD0C48" w:rsidRPr="00FD0C48" w14:paraId="14ACD691" w14:textId="77777777" w:rsidTr="00FC2646">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4AAD685A" w14:textId="77777777" w:rsidR="00FD0C48" w:rsidRPr="00FD0C48" w:rsidRDefault="00FD0C48" w:rsidP="00FD0C48">
            <w:pPr>
              <w:jc w:val="center"/>
              <w:rPr>
                <w:sz w:val="23"/>
                <w:szCs w:val="23"/>
              </w:rPr>
            </w:pPr>
            <w:r w:rsidRPr="00FD0C48">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7989208E" w14:textId="77777777" w:rsidR="00FD0C48" w:rsidRPr="00FD0C48" w:rsidRDefault="00FD0C48" w:rsidP="00FD0C48">
            <w:pPr>
              <w:jc w:val="center"/>
              <w:rPr>
                <w:color w:val="000000"/>
                <w:sz w:val="23"/>
                <w:szCs w:val="23"/>
              </w:rPr>
            </w:pPr>
            <w:r w:rsidRPr="00FD0C48">
              <w:rPr>
                <w:color w:val="000000"/>
                <w:sz w:val="23"/>
                <w:szCs w:val="23"/>
              </w:rPr>
              <w:t>53,01</w:t>
            </w:r>
          </w:p>
        </w:tc>
        <w:tc>
          <w:tcPr>
            <w:tcW w:w="3252" w:type="dxa"/>
            <w:tcBorders>
              <w:top w:val="nil"/>
              <w:left w:val="nil"/>
              <w:bottom w:val="single" w:sz="8" w:space="0" w:color="auto"/>
              <w:right w:val="single" w:sz="8" w:space="0" w:color="auto"/>
            </w:tcBorders>
            <w:shd w:val="clear" w:color="auto" w:fill="auto"/>
            <w:vAlign w:val="center"/>
          </w:tcPr>
          <w:p w14:paraId="1CB2DBF4" w14:textId="77777777" w:rsidR="00FD0C48" w:rsidRPr="00FD0C48" w:rsidRDefault="00FD0C48" w:rsidP="00FD0C48">
            <w:pPr>
              <w:jc w:val="center"/>
              <w:rPr>
                <w:color w:val="000000"/>
                <w:sz w:val="23"/>
                <w:szCs w:val="23"/>
              </w:rPr>
            </w:pPr>
            <w:r w:rsidRPr="00FD0C48">
              <w:rPr>
                <w:color w:val="000000"/>
                <w:sz w:val="23"/>
                <w:szCs w:val="23"/>
              </w:rPr>
              <w:t>0,09</w:t>
            </w:r>
          </w:p>
        </w:tc>
      </w:tr>
      <w:tr w:rsidR="00FD0C48" w:rsidRPr="00FD0C48" w14:paraId="7E046F29" w14:textId="77777777" w:rsidTr="00FC2646">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45B0319F" w14:textId="77777777" w:rsidR="00FD0C48" w:rsidRPr="00FD0C48" w:rsidRDefault="00FD0C48" w:rsidP="00FD0C48">
            <w:pPr>
              <w:jc w:val="center"/>
              <w:rPr>
                <w:sz w:val="23"/>
                <w:szCs w:val="23"/>
              </w:rPr>
            </w:pPr>
            <w:r w:rsidRPr="00FD0C48">
              <w:rPr>
                <w:color w:val="000000"/>
                <w:sz w:val="23"/>
                <w:szCs w:val="23"/>
              </w:rPr>
              <w:t>2022</w:t>
            </w:r>
          </w:p>
        </w:tc>
        <w:tc>
          <w:tcPr>
            <w:tcW w:w="3864" w:type="dxa"/>
            <w:tcBorders>
              <w:top w:val="nil"/>
              <w:left w:val="nil"/>
              <w:bottom w:val="single" w:sz="8" w:space="0" w:color="auto"/>
              <w:right w:val="single" w:sz="8" w:space="0" w:color="auto"/>
            </w:tcBorders>
            <w:shd w:val="clear" w:color="auto" w:fill="auto"/>
            <w:noWrap/>
            <w:vAlign w:val="center"/>
          </w:tcPr>
          <w:p w14:paraId="136C7C67" w14:textId="77777777" w:rsidR="00FD0C48" w:rsidRPr="00FD0C48" w:rsidRDefault="00FD0C48" w:rsidP="00FD0C48">
            <w:pPr>
              <w:jc w:val="center"/>
              <w:rPr>
                <w:color w:val="000000"/>
                <w:sz w:val="23"/>
                <w:szCs w:val="23"/>
              </w:rPr>
            </w:pPr>
            <w:r w:rsidRPr="00FD0C48">
              <w:rPr>
                <w:color w:val="000000"/>
                <w:sz w:val="23"/>
                <w:szCs w:val="23"/>
              </w:rPr>
              <w:t>55,77</w:t>
            </w:r>
          </w:p>
        </w:tc>
        <w:tc>
          <w:tcPr>
            <w:tcW w:w="3252" w:type="dxa"/>
            <w:tcBorders>
              <w:top w:val="nil"/>
              <w:left w:val="nil"/>
              <w:bottom w:val="single" w:sz="8" w:space="0" w:color="auto"/>
              <w:right w:val="single" w:sz="8" w:space="0" w:color="auto"/>
            </w:tcBorders>
            <w:shd w:val="clear" w:color="auto" w:fill="auto"/>
            <w:vAlign w:val="center"/>
          </w:tcPr>
          <w:p w14:paraId="43ED3483" w14:textId="77777777" w:rsidR="00FD0C48" w:rsidRPr="00FD0C48" w:rsidRDefault="00FD0C48" w:rsidP="00FD0C48">
            <w:pPr>
              <w:jc w:val="center"/>
              <w:rPr>
                <w:color w:val="000000"/>
                <w:sz w:val="23"/>
                <w:szCs w:val="23"/>
              </w:rPr>
            </w:pPr>
            <w:r w:rsidRPr="00FD0C48">
              <w:rPr>
                <w:color w:val="000000"/>
                <w:sz w:val="23"/>
                <w:szCs w:val="23"/>
              </w:rPr>
              <w:t>5,21</w:t>
            </w:r>
          </w:p>
        </w:tc>
      </w:tr>
      <w:tr w:rsidR="00FD0C48" w:rsidRPr="00FD0C48" w14:paraId="28FC24FE" w14:textId="77777777" w:rsidTr="00FC2646">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0B29757A" w14:textId="77777777" w:rsidR="00FD0C48" w:rsidRPr="00FD0C48" w:rsidRDefault="00FD0C48" w:rsidP="00FD0C48">
            <w:pPr>
              <w:jc w:val="center"/>
              <w:rPr>
                <w:sz w:val="23"/>
                <w:szCs w:val="23"/>
              </w:rPr>
            </w:pPr>
            <w:r w:rsidRPr="00FD0C48">
              <w:rPr>
                <w:color w:val="000000"/>
                <w:sz w:val="23"/>
                <w:szCs w:val="23"/>
              </w:rPr>
              <w:t>2024</w:t>
            </w:r>
          </w:p>
        </w:tc>
        <w:tc>
          <w:tcPr>
            <w:tcW w:w="3864" w:type="dxa"/>
            <w:tcBorders>
              <w:top w:val="nil"/>
              <w:left w:val="nil"/>
              <w:bottom w:val="single" w:sz="8" w:space="0" w:color="auto"/>
              <w:right w:val="single" w:sz="8" w:space="0" w:color="auto"/>
            </w:tcBorders>
            <w:shd w:val="clear" w:color="auto" w:fill="auto"/>
            <w:noWrap/>
            <w:vAlign w:val="center"/>
          </w:tcPr>
          <w:p w14:paraId="508C8D48" w14:textId="77777777" w:rsidR="00FD0C48" w:rsidRPr="00FD0C48" w:rsidRDefault="00FD0C48" w:rsidP="00FD0C48">
            <w:pPr>
              <w:jc w:val="center"/>
              <w:rPr>
                <w:color w:val="000000"/>
                <w:sz w:val="23"/>
                <w:szCs w:val="23"/>
              </w:rPr>
            </w:pPr>
            <w:r w:rsidRPr="00FD0C48">
              <w:rPr>
                <w:color w:val="000000"/>
                <w:sz w:val="23"/>
                <w:szCs w:val="23"/>
              </w:rPr>
              <w:t>57,25</w:t>
            </w:r>
          </w:p>
        </w:tc>
        <w:tc>
          <w:tcPr>
            <w:tcW w:w="3252" w:type="dxa"/>
            <w:tcBorders>
              <w:top w:val="nil"/>
              <w:left w:val="nil"/>
              <w:bottom w:val="single" w:sz="8" w:space="0" w:color="auto"/>
              <w:right w:val="single" w:sz="8" w:space="0" w:color="auto"/>
            </w:tcBorders>
            <w:shd w:val="clear" w:color="auto" w:fill="auto"/>
            <w:vAlign w:val="center"/>
          </w:tcPr>
          <w:p w14:paraId="3B14D355" w14:textId="77777777" w:rsidR="00FD0C48" w:rsidRPr="00FD0C48" w:rsidRDefault="00FD0C48" w:rsidP="00FD0C48">
            <w:pPr>
              <w:jc w:val="center"/>
              <w:rPr>
                <w:color w:val="000000"/>
                <w:sz w:val="23"/>
                <w:szCs w:val="23"/>
              </w:rPr>
            </w:pPr>
            <w:r w:rsidRPr="00FD0C48">
              <w:rPr>
                <w:color w:val="000000"/>
                <w:sz w:val="23"/>
                <w:szCs w:val="23"/>
              </w:rPr>
              <w:t>2,65 в среднем</w:t>
            </w:r>
          </w:p>
        </w:tc>
      </w:tr>
    </w:tbl>
    <w:p w14:paraId="6C23F831" w14:textId="77777777" w:rsidR="00FD0C48" w:rsidRPr="00FD0C48" w:rsidRDefault="00FD0C48" w:rsidP="00FD0C48">
      <w:pPr>
        <w:ind w:firstLine="720"/>
        <w:jc w:val="both"/>
        <w:rPr>
          <w:snapToGrid w:val="0"/>
          <w:color w:val="000000"/>
          <w:sz w:val="28"/>
          <w:szCs w:val="28"/>
        </w:rPr>
      </w:pPr>
    </w:p>
    <w:p w14:paraId="3AF55A6D" w14:textId="77777777" w:rsidR="00FD0C48" w:rsidRPr="00FD0C48" w:rsidRDefault="00FD0C48" w:rsidP="00FD0C48">
      <w:pPr>
        <w:ind w:firstLine="720"/>
        <w:jc w:val="both"/>
        <w:rPr>
          <w:snapToGrid w:val="0"/>
          <w:color w:val="000000"/>
          <w:sz w:val="28"/>
          <w:szCs w:val="28"/>
        </w:rPr>
      </w:pPr>
      <w:r w:rsidRPr="00FD0C48">
        <w:rPr>
          <w:snapToGrid w:val="0"/>
          <w:color w:val="000000"/>
          <w:sz w:val="28"/>
          <w:szCs w:val="28"/>
        </w:rPr>
        <w:t>Объем потерь тепловой энергии в сетях ООО «</w:t>
      </w:r>
      <w:bookmarkStart w:id="80" w:name="_Hlk149143181"/>
      <w:r w:rsidRPr="00FD0C48">
        <w:rPr>
          <w:snapToGrid w:val="0"/>
          <w:color w:val="000000"/>
          <w:sz w:val="28"/>
          <w:szCs w:val="28"/>
        </w:rPr>
        <w:t>Авангард</w:t>
      </w:r>
      <w:bookmarkEnd w:id="80"/>
      <w:r w:rsidRPr="00FD0C48">
        <w:rPr>
          <w:snapToGrid w:val="0"/>
          <w:color w:val="000000"/>
          <w:sz w:val="28"/>
          <w:szCs w:val="28"/>
        </w:rPr>
        <w:t>» приняты в соответствии с концессионным соглашением (приложение 3).</w:t>
      </w:r>
    </w:p>
    <w:p w14:paraId="719ACD5A" w14:textId="77777777" w:rsidR="00FD0C48" w:rsidRPr="00FD0C48" w:rsidRDefault="00FD0C48" w:rsidP="00FD0C48">
      <w:pPr>
        <w:ind w:firstLine="720"/>
        <w:jc w:val="both"/>
        <w:rPr>
          <w:snapToGrid w:val="0"/>
          <w:color w:val="000000"/>
          <w:sz w:val="28"/>
          <w:szCs w:val="28"/>
        </w:rPr>
      </w:pPr>
      <w:r w:rsidRPr="00FD0C48">
        <w:rPr>
          <w:snapToGrid w:val="0"/>
          <w:color w:val="000000"/>
          <w:sz w:val="28"/>
          <w:szCs w:val="28"/>
        </w:rPr>
        <w:t xml:space="preserve">Потери тепловой энергии на собственные нужды котельной, принимаются на уровне нормативного значения потерь на собственные нужды котельных, учтённого в тепловом балансе предприятия на 2023 год, в размере 220 Гкал. </w:t>
      </w:r>
      <w:r w:rsidRPr="00FD0C48">
        <w:rPr>
          <w:snapToGrid w:val="0"/>
          <w:sz w:val="28"/>
          <w:szCs w:val="28"/>
        </w:rPr>
        <w:t>Сводный баланс тепловой энергии представлен в таблице 3.</w:t>
      </w:r>
    </w:p>
    <w:p w14:paraId="5AC4FA04" w14:textId="77777777" w:rsidR="00FD0C48" w:rsidRPr="00FD0C48" w:rsidRDefault="00FD0C48" w:rsidP="00FD0C48">
      <w:pPr>
        <w:ind w:firstLine="851"/>
        <w:jc w:val="right"/>
        <w:rPr>
          <w:sz w:val="28"/>
          <w:szCs w:val="28"/>
        </w:rPr>
      </w:pPr>
    </w:p>
    <w:p w14:paraId="51B86343" w14:textId="77777777" w:rsidR="00FD0C48" w:rsidRPr="00FD0C48" w:rsidRDefault="00FD0C48" w:rsidP="00FD0C48">
      <w:pPr>
        <w:ind w:firstLine="851"/>
        <w:jc w:val="right"/>
        <w:rPr>
          <w:sz w:val="28"/>
          <w:szCs w:val="28"/>
        </w:rPr>
      </w:pPr>
      <w:r w:rsidRPr="00FD0C48">
        <w:rPr>
          <w:sz w:val="28"/>
          <w:szCs w:val="28"/>
        </w:rPr>
        <w:t>Таблица 3</w:t>
      </w:r>
    </w:p>
    <w:p w14:paraId="29C4EC30" w14:textId="77777777" w:rsidR="00FD0C48" w:rsidRPr="00FD0C48" w:rsidRDefault="00FD0C48" w:rsidP="00FD0C48">
      <w:pPr>
        <w:ind w:firstLine="720"/>
        <w:jc w:val="center"/>
        <w:rPr>
          <w:snapToGrid w:val="0"/>
          <w:color w:val="000000"/>
          <w:sz w:val="28"/>
          <w:szCs w:val="28"/>
        </w:rPr>
      </w:pPr>
      <w:r w:rsidRPr="00FD0C48">
        <w:rPr>
          <w:snapToGrid w:val="0"/>
          <w:color w:val="000000"/>
          <w:sz w:val="28"/>
          <w:szCs w:val="28"/>
        </w:rPr>
        <w:t>Баланс тепловой энергии по расчётам экспертов на 2024 год ООО «Авангард» Ленинск-Кузнецкий муниципальный округ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132"/>
        <w:gridCol w:w="1590"/>
        <w:gridCol w:w="1506"/>
        <w:gridCol w:w="1500"/>
      </w:tblGrid>
      <w:tr w:rsidR="00FD0C48" w:rsidRPr="00FD0C48" w14:paraId="1ADF2F3C" w14:textId="77777777" w:rsidTr="00FC2646">
        <w:trPr>
          <w:trHeight w:val="330"/>
        </w:trPr>
        <w:tc>
          <w:tcPr>
            <w:tcW w:w="467" w:type="pct"/>
            <w:shd w:val="clear" w:color="auto" w:fill="auto"/>
            <w:hideMark/>
          </w:tcPr>
          <w:p w14:paraId="02A5C808" w14:textId="77777777" w:rsidR="00FD0C48" w:rsidRPr="00FD0C48" w:rsidRDefault="00FD0C48" w:rsidP="00FD0C48">
            <w:pPr>
              <w:jc w:val="center"/>
              <w:rPr>
                <w:color w:val="000000"/>
                <w:sz w:val="16"/>
                <w:szCs w:val="16"/>
              </w:rPr>
            </w:pPr>
            <w:r w:rsidRPr="00FD0C48">
              <w:rPr>
                <w:color w:val="000000"/>
                <w:sz w:val="16"/>
                <w:szCs w:val="16"/>
              </w:rPr>
              <w:t>№ п/п</w:t>
            </w:r>
          </w:p>
        </w:tc>
        <w:tc>
          <w:tcPr>
            <w:tcW w:w="2146" w:type="pct"/>
            <w:shd w:val="clear" w:color="auto" w:fill="auto"/>
            <w:hideMark/>
          </w:tcPr>
          <w:p w14:paraId="2CF77F2C" w14:textId="77777777" w:rsidR="00FD0C48" w:rsidRPr="00FD0C48" w:rsidRDefault="00FD0C48" w:rsidP="00FD0C48">
            <w:pPr>
              <w:jc w:val="center"/>
              <w:rPr>
                <w:color w:val="000000"/>
              </w:rPr>
            </w:pPr>
            <w:r w:rsidRPr="00FD0C48">
              <w:rPr>
                <w:color w:val="000000"/>
              </w:rPr>
              <w:t>Показатель</w:t>
            </w:r>
          </w:p>
        </w:tc>
        <w:tc>
          <w:tcPr>
            <w:tcW w:w="826" w:type="pct"/>
            <w:shd w:val="clear" w:color="auto" w:fill="auto"/>
            <w:hideMark/>
          </w:tcPr>
          <w:p w14:paraId="2DD69188" w14:textId="77777777" w:rsidR="00FD0C48" w:rsidRPr="00FD0C48" w:rsidRDefault="00FD0C48" w:rsidP="00FD0C48">
            <w:pPr>
              <w:jc w:val="center"/>
              <w:rPr>
                <w:color w:val="000000"/>
              </w:rPr>
            </w:pPr>
            <w:r w:rsidRPr="00FD0C48">
              <w:rPr>
                <w:color w:val="000000"/>
              </w:rPr>
              <w:t>Всего</w:t>
            </w:r>
          </w:p>
        </w:tc>
        <w:tc>
          <w:tcPr>
            <w:tcW w:w="782" w:type="pct"/>
            <w:shd w:val="clear" w:color="auto" w:fill="auto"/>
            <w:hideMark/>
          </w:tcPr>
          <w:p w14:paraId="1B99D105" w14:textId="77777777" w:rsidR="00FD0C48" w:rsidRPr="00FD0C48" w:rsidRDefault="00FD0C48" w:rsidP="00FD0C48">
            <w:pPr>
              <w:jc w:val="center"/>
              <w:rPr>
                <w:color w:val="000000"/>
              </w:rPr>
            </w:pPr>
            <w:r w:rsidRPr="00FD0C48">
              <w:rPr>
                <w:color w:val="000000"/>
              </w:rPr>
              <w:t>1 полугодие</w:t>
            </w:r>
          </w:p>
        </w:tc>
        <w:tc>
          <w:tcPr>
            <w:tcW w:w="779" w:type="pct"/>
            <w:shd w:val="clear" w:color="auto" w:fill="auto"/>
            <w:hideMark/>
          </w:tcPr>
          <w:p w14:paraId="76F472A6" w14:textId="77777777" w:rsidR="00FD0C48" w:rsidRPr="00FD0C48" w:rsidRDefault="00FD0C48" w:rsidP="00FD0C48">
            <w:pPr>
              <w:jc w:val="center"/>
              <w:rPr>
                <w:color w:val="000000"/>
              </w:rPr>
            </w:pPr>
            <w:r w:rsidRPr="00FD0C48">
              <w:rPr>
                <w:color w:val="000000"/>
              </w:rPr>
              <w:t>2 полугодие</w:t>
            </w:r>
          </w:p>
        </w:tc>
      </w:tr>
      <w:tr w:rsidR="00FD0C48" w:rsidRPr="00FD0C48" w14:paraId="53329A08" w14:textId="77777777" w:rsidTr="00FC2646">
        <w:trPr>
          <w:trHeight w:val="330"/>
        </w:trPr>
        <w:tc>
          <w:tcPr>
            <w:tcW w:w="467" w:type="pct"/>
            <w:shd w:val="clear" w:color="auto" w:fill="auto"/>
            <w:hideMark/>
          </w:tcPr>
          <w:p w14:paraId="7F23DE0B" w14:textId="77777777" w:rsidR="00FD0C48" w:rsidRPr="00FD0C48" w:rsidRDefault="00FD0C48" w:rsidP="00FD0C48">
            <w:pPr>
              <w:jc w:val="center"/>
              <w:rPr>
                <w:color w:val="000000"/>
              </w:rPr>
            </w:pPr>
            <w:r w:rsidRPr="00FD0C48">
              <w:rPr>
                <w:color w:val="000000"/>
              </w:rPr>
              <w:t>1</w:t>
            </w:r>
          </w:p>
        </w:tc>
        <w:tc>
          <w:tcPr>
            <w:tcW w:w="2146" w:type="pct"/>
            <w:shd w:val="clear" w:color="auto" w:fill="auto"/>
            <w:noWrap/>
            <w:hideMark/>
          </w:tcPr>
          <w:p w14:paraId="1E0A569E" w14:textId="77777777" w:rsidR="00FD0C48" w:rsidRPr="00FD0C48" w:rsidRDefault="00FD0C48" w:rsidP="00FD0C48">
            <w:pPr>
              <w:rPr>
                <w:color w:val="000000"/>
              </w:rPr>
            </w:pPr>
            <w:r w:rsidRPr="00FD0C48">
              <w:rPr>
                <w:color w:val="000000"/>
              </w:rPr>
              <w:t>Нормативная выработка т/энергии</w:t>
            </w:r>
          </w:p>
        </w:tc>
        <w:tc>
          <w:tcPr>
            <w:tcW w:w="826" w:type="pct"/>
            <w:shd w:val="clear" w:color="auto" w:fill="auto"/>
            <w:vAlign w:val="center"/>
            <w:hideMark/>
          </w:tcPr>
          <w:p w14:paraId="0DA9A060" w14:textId="77777777" w:rsidR="00FD0C48" w:rsidRPr="00FD0C48" w:rsidRDefault="00FD0C48" w:rsidP="00FD0C48">
            <w:pPr>
              <w:jc w:val="center"/>
              <w:rPr>
                <w:szCs w:val="20"/>
              </w:rPr>
            </w:pPr>
            <w:r w:rsidRPr="00FD0C48">
              <w:rPr>
                <w:color w:val="000000"/>
                <w:szCs w:val="20"/>
              </w:rPr>
              <w:t>5 623,45</w:t>
            </w:r>
          </w:p>
        </w:tc>
        <w:tc>
          <w:tcPr>
            <w:tcW w:w="782" w:type="pct"/>
            <w:shd w:val="clear" w:color="auto" w:fill="auto"/>
            <w:vAlign w:val="center"/>
            <w:hideMark/>
          </w:tcPr>
          <w:p w14:paraId="3F7A4676" w14:textId="77777777" w:rsidR="00FD0C48" w:rsidRPr="00FD0C48" w:rsidRDefault="00FD0C48" w:rsidP="00FD0C48">
            <w:pPr>
              <w:jc w:val="center"/>
              <w:rPr>
                <w:szCs w:val="20"/>
              </w:rPr>
            </w:pPr>
            <w:r w:rsidRPr="00FD0C48">
              <w:rPr>
                <w:color w:val="000000"/>
                <w:szCs w:val="20"/>
              </w:rPr>
              <w:t>3 193,16</w:t>
            </w:r>
          </w:p>
        </w:tc>
        <w:tc>
          <w:tcPr>
            <w:tcW w:w="779" w:type="pct"/>
            <w:shd w:val="clear" w:color="auto" w:fill="auto"/>
            <w:vAlign w:val="center"/>
            <w:hideMark/>
          </w:tcPr>
          <w:p w14:paraId="50EDF090" w14:textId="77777777" w:rsidR="00FD0C48" w:rsidRPr="00FD0C48" w:rsidRDefault="00FD0C48" w:rsidP="00FD0C48">
            <w:pPr>
              <w:jc w:val="center"/>
              <w:rPr>
                <w:szCs w:val="20"/>
              </w:rPr>
            </w:pPr>
            <w:r w:rsidRPr="00FD0C48">
              <w:rPr>
                <w:color w:val="000000"/>
                <w:szCs w:val="20"/>
              </w:rPr>
              <w:t>2 430,29</w:t>
            </w:r>
          </w:p>
        </w:tc>
      </w:tr>
      <w:tr w:rsidR="00FD0C48" w:rsidRPr="00FD0C48" w14:paraId="3911E1A2" w14:textId="77777777" w:rsidTr="00FC2646">
        <w:trPr>
          <w:trHeight w:val="330"/>
        </w:trPr>
        <w:tc>
          <w:tcPr>
            <w:tcW w:w="467" w:type="pct"/>
            <w:shd w:val="clear" w:color="auto" w:fill="auto"/>
            <w:hideMark/>
          </w:tcPr>
          <w:p w14:paraId="574BF6F4" w14:textId="77777777" w:rsidR="00FD0C48" w:rsidRPr="00FD0C48" w:rsidRDefault="00FD0C48" w:rsidP="00FD0C48">
            <w:pPr>
              <w:jc w:val="center"/>
              <w:rPr>
                <w:color w:val="000000"/>
              </w:rPr>
            </w:pPr>
            <w:r w:rsidRPr="00FD0C48">
              <w:rPr>
                <w:color w:val="000000"/>
              </w:rPr>
              <w:t>2</w:t>
            </w:r>
          </w:p>
        </w:tc>
        <w:tc>
          <w:tcPr>
            <w:tcW w:w="2146" w:type="pct"/>
            <w:shd w:val="clear" w:color="auto" w:fill="auto"/>
            <w:noWrap/>
            <w:hideMark/>
          </w:tcPr>
          <w:p w14:paraId="184DC483" w14:textId="77777777" w:rsidR="00FD0C48" w:rsidRPr="00FD0C48" w:rsidRDefault="00FD0C48" w:rsidP="00FD0C48">
            <w:pPr>
              <w:rPr>
                <w:color w:val="000000"/>
              </w:rPr>
            </w:pPr>
            <w:r w:rsidRPr="00FD0C48">
              <w:rPr>
                <w:color w:val="000000"/>
              </w:rPr>
              <w:t>Отпуск тепловой энергии в сеть</w:t>
            </w:r>
          </w:p>
        </w:tc>
        <w:tc>
          <w:tcPr>
            <w:tcW w:w="826" w:type="pct"/>
            <w:shd w:val="clear" w:color="auto" w:fill="auto"/>
            <w:vAlign w:val="center"/>
            <w:hideMark/>
          </w:tcPr>
          <w:p w14:paraId="7A788F35" w14:textId="77777777" w:rsidR="00FD0C48" w:rsidRPr="00FD0C48" w:rsidRDefault="00FD0C48" w:rsidP="00FD0C48">
            <w:pPr>
              <w:jc w:val="center"/>
              <w:rPr>
                <w:szCs w:val="20"/>
              </w:rPr>
            </w:pPr>
            <w:r w:rsidRPr="00FD0C48">
              <w:rPr>
                <w:color w:val="000000"/>
                <w:szCs w:val="20"/>
              </w:rPr>
              <w:t>5 403,45</w:t>
            </w:r>
          </w:p>
        </w:tc>
        <w:tc>
          <w:tcPr>
            <w:tcW w:w="782" w:type="pct"/>
            <w:shd w:val="clear" w:color="auto" w:fill="auto"/>
            <w:vAlign w:val="center"/>
            <w:hideMark/>
          </w:tcPr>
          <w:p w14:paraId="7E1AD83D" w14:textId="77777777" w:rsidR="00FD0C48" w:rsidRPr="00FD0C48" w:rsidRDefault="00FD0C48" w:rsidP="00FD0C48">
            <w:pPr>
              <w:jc w:val="center"/>
              <w:rPr>
                <w:szCs w:val="20"/>
              </w:rPr>
            </w:pPr>
            <w:r w:rsidRPr="00FD0C48">
              <w:rPr>
                <w:color w:val="000000"/>
                <w:szCs w:val="20"/>
              </w:rPr>
              <w:t>3 068,23</w:t>
            </w:r>
          </w:p>
        </w:tc>
        <w:tc>
          <w:tcPr>
            <w:tcW w:w="779" w:type="pct"/>
            <w:shd w:val="clear" w:color="auto" w:fill="auto"/>
            <w:vAlign w:val="center"/>
            <w:hideMark/>
          </w:tcPr>
          <w:p w14:paraId="66E6A341" w14:textId="77777777" w:rsidR="00FD0C48" w:rsidRPr="00FD0C48" w:rsidRDefault="00FD0C48" w:rsidP="00FD0C48">
            <w:pPr>
              <w:jc w:val="center"/>
              <w:rPr>
                <w:szCs w:val="20"/>
              </w:rPr>
            </w:pPr>
            <w:r w:rsidRPr="00FD0C48">
              <w:rPr>
                <w:color w:val="000000"/>
                <w:szCs w:val="20"/>
              </w:rPr>
              <w:t>2 335,22</w:t>
            </w:r>
          </w:p>
        </w:tc>
      </w:tr>
      <w:tr w:rsidR="00FD0C48" w:rsidRPr="00FD0C48" w14:paraId="009EE966" w14:textId="77777777" w:rsidTr="00FC2646">
        <w:trPr>
          <w:trHeight w:val="330"/>
        </w:trPr>
        <w:tc>
          <w:tcPr>
            <w:tcW w:w="467" w:type="pct"/>
            <w:shd w:val="clear" w:color="auto" w:fill="auto"/>
            <w:hideMark/>
          </w:tcPr>
          <w:p w14:paraId="7E09E8B4" w14:textId="77777777" w:rsidR="00FD0C48" w:rsidRPr="00FD0C48" w:rsidRDefault="00FD0C48" w:rsidP="00FD0C48">
            <w:pPr>
              <w:jc w:val="center"/>
              <w:rPr>
                <w:color w:val="000000"/>
              </w:rPr>
            </w:pPr>
            <w:r w:rsidRPr="00FD0C48">
              <w:rPr>
                <w:color w:val="000000"/>
              </w:rPr>
              <w:t>3</w:t>
            </w:r>
          </w:p>
        </w:tc>
        <w:tc>
          <w:tcPr>
            <w:tcW w:w="2146" w:type="pct"/>
            <w:shd w:val="clear" w:color="auto" w:fill="auto"/>
            <w:hideMark/>
          </w:tcPr>
          <w:p w14:paraId="5D312DF6" w14:textId="77777777" w:rsidR="00FD0C48" w:rsidRPr="00FD0C48" w:rsidRDefault="00FD0C48" w:rsidP="00FD0C48">
            <w:pPr>
              <w:rPr>
                <w:color w:val="000000"/>
              </w:rPr>
            </w:pPr>
            <w:r w:rsidRPr="00FD0C48">
              <w:rPr>
                <w:color w:val="000000"/>
              </w:rPr>
              <w:t>Полезный отпуск</w:t>
            </w:r>
          </w:p>
        </w:tc>
        <w:tc>
          <w:tcPr>
            <w:tcW w:w="826" w:type="pct"/>
            <w:shd w:val="clear" w:color="auto" w:fill="auto"/>
            <w:vAlign w:val="center"/>
            <w:hideMark/>
          </w:tcPr>
          <w:p w14:paraId="42BD17D9" w14:textId="77777777" w:rsidR="00FD0C48" w:rsidRPr="00FD0C48" w:rsidRDefault="00FD0C48" w:rsidP="00FD0C48">
            <w:pPr>
              <w:jc w:val="center"/>
              <w:rPr>
                <w:szCs w:val="20"/>
              </w:rPr>
            </w:pPr>
            <w:r w:rsidRPr="00FD0C48">
              <w:rPr>
                <w:color w:val="000000"/>
                <w:szCs w:val="20"/>
              </w:rPr>
              <w:t>4 948,85</w:t>
            </w:r>
          </w:p>
        </w:tc>
        <w:tc>
          <w:tcPr>
            <w:tcW w:w="782" w:type="pct"/>
            <w:shd w:val="clear" w:color="auto" w:fill="auto"/>
            <w:vAlign w:val="center"/>
            <w:hideMark/>
          </w:tcPr>
          <w:p w14:paraId="6B48C5BB" w14:textId="77777777" w:rsidR="00FD0C48" w:rsidRPr="00FD0C48" w:rsidRDefault="00FD0C48" w:rsidP="00FD0C48">
            <w:pPr>
              <w:jc w:val="center"/>
              <w:rPr>
                <w:szCs w:val="20"/>
              </w:rPr>
            </w:pPr>
            <w:r w:rsidRPr="00FD0C48">
              <w:rPr>
                <w:color w:val="000000"/>
                <w:szCs w:val="20"/>
              </w:rPr>
              <w:t>2 810,10</w:t>
            </w:r>
          </w:p>
        </w:tc>
        <w:tc>
          <w:tcPr>
            <w:tcW w:w="779" w:type="pct"/>
            <w:shd w:val="clear" w:color="auto" w:fill="auto"/>
            <w:vAlign w:val="center"/>
            <w:hideMark/>
          </w:tcPr>
          <w:p w14:paraId="61D69855" w14:textId="77777777" w:rsidR="00FD0C48" w:rsidRPr="00FD0C48" w:rsidRDefault="00FD0C48" w:rsidP="00FD0C48">
            <w:pPr>
              <w:jc w:val="center"/>
              <w:rPr>
                <w:szCs w:val="20"/>
              </w:rPr>
            </w:pPr>
            <w:r w:rsidRPr="00FD0C48">
              <w:rPr>
                <w:color w:val="000000"/>
                <w:szCs w:val="20"/>
              </w:rPr>
              <w:t>2 138,75</w:t>
            </w:r>
          </w:p>
        </w:tc>
      </w:tr>
      <w:tr w:rsidR="00FD0C48" w:rsidRPr="00FD0C48" w14:paraId="70F295A1" w14:textId="77777777" w:rsidTr="00FC2646">
        <w:trPr>
          <w:trHeight w:val="645"/>
        </w:trPr>
        <w:tc>
          <w:tcPr>
            <w:tcW w:w="467" w:type="pct"/>
            <w:shd w:val="clear" w:color="auto" w:fill="auto"/>
            <w:hideMark/>
          </w:tcPr>
          <w:p w14:paraId="6B6C8C79" w14:textId="77777777" w:rsidR="00FD0C48" w:rsidRPr="00FD0C48" w:rsidRDefault="00FD0C48" w:rsidP="00FD0C48">
            <w:pPr>
              <w:jc w:val="center"/>
              <w:rPr>
                <w:color w:val="000000"/>
              </w:rPr>
            </w:pPr>
            <w:r w:rsidRPr="00FD0C48">
              <w:rPr>
                <w:color w:val="000000"/>
              </w:rPr>
              <w:lastRenderedPageBreak/>
              <w:t>4</w:t>
            </w:r>
          </w:p>
        </w:tc>
        <w:tc>
          <w:tcPr>
            <w:tcW w:w="2146" w:type="pct"/>
            <w:shd w:val="clear" w:color="auto" w:fill="auto"/>
            <w:hideMark/>
          </w:tcPr>
          <w:p w14:paraId="3E55F46C" w14:textId="77777777" w:rsidR="00FD0C48" w:rsidRPr="00FD0C48" w:rsidRDefault="00FD0C48" w:rsidP="00FD0C48">
            <w:pPr>
              <w:rPr>
                <w:color w:val="000000"/>
              </w:rPr>
            </w:pPr>
            <w:r w:rsidRPr="00FD0C48">
              <w:rPr>
                <w:color w:val="000000"/>
              </w:rPr>
              <w:t>Полезный отпуск на потребительский рынок</w:t>
            </w:r>
          </w:p>
        </w:tc>
        <w:tc>
          <w:tcPr>
            <w:tcW w:w="826" w:type="pct"/>
            <w:shd w:val="clear" w:color="auto" w:fill="auto"/>
            <w:vAlign w:val="center"/>
            <w:hideMark/>
          </w:tcPr>
          <w:p w14:paraId="028E98FF" w14:textId="77777777" w:rsidR="00FD0C48" w:rsidRPr="00FD0C48" w:rsidRDefault="00FD0C48" w:rsidP="00FD0C48">
            <w:pPr>
              <w:jc w:val="center"/>
              <w:rPr>
                <w:szCs w:val="20"/>
              </w:rPr>
            </w:pPr>
            <w:r w:rsidRPr="00FD0C48">
              <w:rPr>
                <w:color w:val="000000"/>
                <w:szCs w:val="20"/>
              </w:rPr>
              <w:t>4 948,85</w:t>
            </w:r>
          </w:p>
        </w:tc>
        <w:tc>
          <w:tcPr>
            <w:tcW w:w="782" w:type="pct"/>
            <w:shd w:val="clear" w:color="auto" w:fill="auto"/>
            <w:vAlign w:val="center"/>
            <w:hideMark/>
          </w:tcPr>
          <w:p w14:paraId="3390263C" w14:textId="77777777" w:rsidR="00FD0C48" w:rsidRPr="00FD0C48" w:rsidRDefault="00FD0C48" w:rsidP="00FD0C48">
            <w:pPr>
              <w:jc w:val="center"/>
              <w:rPr>
                <w:szCs w:val="20"/>
              </w:rPr>
            </w:pPr>
            <w:r w:rsidRPr="00FD0C48">
              <w:rPr>
                <w:color w:val="000000"/>
                <w:szCs w:val="20"/>
              </w:rPr>
              <w:t>2 810,10</w:t>
            </w:r>
          </w:p>
        </w:tc>
        <w:tc>
          <w:tcPr>
            <w:tcW w:w="779" w:type="pct"/>
            <w:shd w:val="clear" w:color="auto" w:fill="auto"/>
            <w:vAlign w:val="center"/>
            <w:hideMark/>
          </w:tcPr>
          <w:p w14:paraId="3C179D19" w14:textId="77777777" w:rsidR="00FD0C48" w:rsidRPr="00FD0C48" w:rsidRDefault="00FD0C48" w:rsidP="00FD0C48">
            <w:pPr>
              <w:jc w:val="center"/>
              <w:rPr>
                <w:szCs w:val="20"/>
              </w:rPr>
            </w:pPr>
            <w:r w:rsidRPr="00FD0C48">
              <w:rPr>
                <w:color w:val="000000"/>
                <w:szCs w:val="20"/>
              </w:rPr>
              <w:t>2 138,75</w:t>
            </w:r>
          </w:p>
        </w:tc>
      </w:tr>
      <w:tr w:rsidR="00FD0C48" w:rsidRPr="00FD0C48" w14:paraId="1734187D" w14:textId="77777777" w:rsidTr="00FC2646">
        <w:trPr>
          <w:trHeight w:val="330"/>
        </w:trPr>
        <w:tc>
          <w:tcPr>
            <w:tcW w:w="467" w:type="pct"/>
            <w:shd w:val="clear" w:color="auto" w:fill="auto"/>
            <w:noWrap/>
            <w:hideMark/>
          </w:tcPr>
          <w:p w14:paraId="2563419E" w14:textId="77777777" w:rsidR="00FD0C48" w:rsidRPr="00FD0C48" w:rsidRDefault="00FD0C48" w:rsidP="00FD0C48">
            <w:pPr>
              <w:jc w:val="center"/>
              <w:rPr>
                <w:color w:val="000000"/>
              </w:rPr>
            </w:pPr>
            <w:r w:rsidRPr="00FD0C48">
              <w:rPr>
                <w:color w:val="000000"/>
              </w:rPr>
              <w:t xml:space="preserve"> 4.1</w:t>
            </w:r>
          </w:p>
        </w:tc>
        <w:tc>
          <w:tcPr>
            <w:tcW w:w="2146" w:type="pct"/>
            <w:shd w:val="clear" w:color="auto" w:fill="auto"/>
            <w:hideMark/>
          </w:tcPr>
          <w:p w14:paraId="6BD91540" w14:textId="77777777" w:rsidR="00FD0C48" w:rsidRPr="00FD0C48" w:rsidRDefault="00FD0C48" w:rsidP="00FD0C48">
            <w:pPr>
              <w:rPr>
                <w:color w:val="000000"/>
              </w:rPr>
            </w:pPr>
            <w:r w:rsidRPr="00FD0C48">
              <w:rPr>
                <w:color w:val="000000"/>
              </w:rPr>
              <w:t xml:space="preserve">  - жилищные организации</w:t>
            </w:r>
          </w:p>
        </w:tc>
        <w:tc>
          <w:tcPr>
            <w:tcW w:w="826" w:type="pct"/>
            <w:shd w:val="clear" w:color="auto" w:fill="auto"/>
            <w:vAlign w:val="center"/>
            <w:hideMark/>
          </w:tcPr>
          <w:p w14:paraId="021123B4" w14:textId="77777777" w:rsidR="00FD0C48" w:rsidRPr="00FD0C48" w:rsidRDefault="00FD0C48" w:rsidP="00FD0C48">
            <w:pPr>
              <w:jc w:val="center"/>
              <w:rPr>
                <w:szCs w:val="20"/>
              </w:rPr>
            </w:pPr>
            <w:r w:rsidRPr="00FD0C48">
              <w:rPr>
                <w:color w:val="000000"/>
                <w:szCs w:val="20"/>
              </w:rPr>
              <w:t>0,00</w:t>
            </w:r>
          </w:p>
        </w:tc>
        <w:tc>
          <w:tcPr>
            <w:tcW w:w="782" w:type="pct"/>
            <w:shd w:val="clear" w:color="auto" w:fill="auto"/>
            <w:vAlign w:val="center"/>
            <w:hideMark/>
          </w:tcPr>
          <w:p w14:paraId="66934FC9" w14:textId="77777777" w:rsidR="00FD0C48" w:rsidRPr="00FD0C48" w:rsidRDefault="00FD0C48" w:rsidP="00FD0C48">
            <w:pPr>
              <w:jc w:val="center"/>
              <w:rPr>
                <w:szCs w:val="20"/>
              </w:rPr>
            </w:pPr>
            <w:r w:rsidRPr="00FD0C48">
              <w:rPr>
                <w:color w:val="000000"/>
                <w:szCs w:val="20"/>
              </w:rPr>
              <w:t>0,00</w:t>
            </w:r>
          </w:p>
        </w:tc>
        <w:tc>
          <w:tcPr>
            <w:tcW w:w="779" w:type="pct"/>
            <w:shd w:val="clear" w:color="auto" w:fill="auto"/>
            <w:vAlign w:val="center"/>
            <w:hideMark/>
          </w:tcPr>
          <w:p w14:paraId="3C68AFFC" w14:textId="77777777" w:rsidR="00FD0C48" w:rsidRPr="00FD0C48" w:rsidRDefault="00FD0C48" w:rsidP="00FD0C48">
            <w:pPr>
              <w:jc w:val="center"/>
              <w:rPr>
                <w:szCs w:val="20"/>
              </w:rPr>
            </w:pPr>
            <w:r w:rsidRPr="00FD0C48">
              <w:rPr>
                <w:color w:val="000000"/>
                <w:szCs w:val="20"/>
              </w:rPr>
              <w:t>0,00</w:t>
            </w:r>
          </w:p>
        </w:tc>
      </w:tr>
      <w:tr w:rsidR="00FD0C48" w:rsidRPr="00FD0C48" w14:paraId="7FCFC0A3" w14:textId="77777777" w:rsidTr="00FC2646">
        <w:trPr>
          <w:trHeight w:val="330"/>
        </w:trPr>
        <w:tc>
          <w:tcPr>
            <w:tcW w:w="467" w:type="pct"/>
            <w:shd w:val="clear" w:color="auto" w:fill="auto"/>
            <w:noWrap/>
            <w:hideMark/>
          </w:tcPr>
          <w:p w14:paraId="449C20E4" w14:textId="77777777" w:rsidR="00FD0C48" w:rsidRPr="00FD0C48" w:rsidRDefault="00FD0C48" w:rsidP="00FD0C48">
            <w:pPr>
              <w:jc w:val="center"/>
              <w:rPr>
                <w:color w:val="000000"/>
              </w:rPr>
            </w:pPr>
            <w:r w:rsidRPr="00FD0C48">
              <w:rPr>
                <w:color w:val="000000"/>
              </w:rPr>
              <w:t xml:space="preserve"> 4.2</w:t>
            </w:r>
          </w:p>
        </w:tc>
        <w:tc>
          <w:tcPr>
            <w:tcW w:w="2146" w:type="pct"/>
            <w:shd w:val="clear" w:color="auto" w:fill="auto"/>
            <w:noWrap/>
            <w:hideMark/>
          </w:tcPr>
          <w:p w14:paraId="34A6AE7C" w14:textId="77777777" w:rsidR="00FD0C48" w:rsidRPr="00FD0C48" w:rsidRDefault="00FD0C48" w:rsidP="00FD0C48">
            <w:pPr>
              <w:rPr>
                <w:color w:val="000000"/>
              </w:rPr>
            </w:pPr>
            <w:r w:rsidRPr="00FD0C48">
              <w:rPr>
                <w:color w:val="000000"/>
              </w:rPr>
              <w:t xml:space="preserve">  - бюджетные организации</w:t>
            </w:r>
          </w:p>
        </w:tc>
        <w:tc>
          <w:tcPr>
            <w:tcW w:w="826" w:type="pct"/>
            <w:shd w:val="clear" w:color="auto" w:fill="auto"/>
            <w:noWrap/>
            <w:vAlign w:val="center"/>
            <w:hideMark/>
          </w:tcPr>
          <w:p w14:paraId="798094D9" w14:textId="77777777" w:rsidR="00FD0C48" w:rsidRPr="00FD0C48" w:rsidRDefault="00FD0C48" w:rsidP="00FD0C48">
            <w:pPr>
              <w:jc w:val="center"/>
              <w:rPr>
                <w:szCs w:val="20"/>
              </w:rPr>
            </w:pPr>
            <w:r w:rsidRPr="00FD0C48">
              <w:rPr>
                <w:color w:val="000000"/>
                <w:szCs w:val="20"/>
              </w:rPr>
              <w:t>4 891,60</w:t>
            </w:r>
          </w:p>
        </w:tc>
        <w:tc>
          <w:tcPr>
            <w:tcW w:w="782" w:type="pct"/>
            <w:shd w:val="clear" w:color="auto" w:fill="auto"/>
            <w:vAlign w:val="center"/>
            <w:hideMark/>
          </w:tcPr>
          <w:p w14:paraId="54DB45D0" w14:textId="77777777" w:rsidR="00FD0C48" w:rsidRPr="00FD0C48" w:rsidRDefault="00FD0C48" w:rsidP="00FD0C48">
            <w:pPr>
              <w:jc w:val="center"/>
              <w:rPr>
                <w:szCs w:val="20"/>
              </w:rPr>
            </w:pPr>
            <w:r w:rsidRPr="00FD0C48">
              <w:rPr>
                <w:color w:val="000000"/>
                <w:szCs w:val="20"/>
              </w:rPr>
              <w:t>2 777,59</w:t>
            </w:r>
          </w:p>
        </w:tc>
        <w:tc>
          <w:tcPr>
            <w:tcW w:w="779" w:type="pct"/>
            <w:shd w:val="clear" w:color="auto" w:fill="auto"/>
            <w:vAlign w:val="center"/>
            <w:hideMark/>
          </w:tcPr>
          <w:p w14:paraId="7B121580" w14:textId="77777777" w:rsidR="00FD0C48" w:rsidRPr="00FD0C48" w:rsidRDefault="00FD0C48" w:rsidP="00FD0C48">
            <w:pPr>
              <w:jc w:val="center"/>
              <w:rPr>
                <w:szCs w:val="20"/>
              </w:rPr>
            </w:pPr>
            <w:r w:rsidRPr="00FD0C48">
              <w:rPr>
                <w:color w:val="000000"/>
                <w:szCs w:val="20"/>
              </w:rPr>
              <w:t>2 114,01</w:t>
            </w:r>
          </w:p>
        </w:tc>
      </w:tr>
      <w:tr w:rsidR="00FD0C48" w:rsidRPr="00FD0C48" w14:paraId="4FF98742" w14:textId="77777777" w:rsidTr="00FC2646">
        <w:trPr>
          <w:trHeight w:val="330"/>
        </w:trPr>
        <w:tc>
          <w:tcPr>
            <w:tcW w:w="467" w:type="pct"/>
            <w:shd w:val="clear" w:color="auto" w:fill="auto"/>
            <w:noWrap/>
            <w:hideMark/>
          </w:tcPr>
          <w:p w14:paraId="601E3835" w14:textId="77777777" w:rsidR="00FD0C48" w:rsidRPr="00FD0C48" w:rsidRDefault="00FD0C48" w:rsidP="00FD0C48">
            <w:pPr>
              <w:jc w:val="center"/>
              <w:rPr>
                <w:color w:val="000000"/>
              </w:rPr>
            </w:pPr>
            <w:r w:rsidRPr="00FD0C48">
              <w:rPr>
                <w:color w:val="000000"/>
              </w:rPr>
              <w:t xml:space="preserve"> 4.3</w:t>
            </w:r>
          </w:p>
        </w:tc>
        <w:tc>
          <w:tcPr>
            <w:tcW w:w="2146" w:type="pct"/>
            <w:shd w:val="clear" w:color="auto" w:fill="auto"/>
            <w:noWrap/>
            <w:hideMark/>
          </w:tcPr>
          <w:p w14:paraId="025F2100" w14:textId="77777777" w:rsidR="00FD0C48" w:rsidRPr="00FD0C48" w:rsidRDefault="00FD0C48" w:rsidP="00FD0C48">
            <w:pPr>
              <w:rPr>
                <w:color w:val="000000"/>
              </w:rPr>
            </w:pPr>
            <w:r w:rsidRPr="00FD0C48">
              <w:rPr>
                <w:color w:val="000000"/>
              </w:rPr>
              <w:t xml:space="preserve">  - прочие потребители</w:t>
            </w:r>
          </w:p>
        </w:tc>
        <w:tc>
          <w:tcPr>
            <w:tcW w:w="826" w:type="pct"/>
            <w:shd w:val="clear" w:color="auto" w:fill="auto"/>
            <w:noWrap/>
            <w:vAlign w:val="center"/>
            <w:hideMark/>
          </w:tcPr>
          <w:p w14:paraId="1681A504" w14:textId="77777777" w:rsidR="00FD0C48" w:rsidRPr="00FD0C48" w:rsidRDefault="00FD0C48" w:rsidP="00FD0C48">
            <w:pPr>
              <w:jc w:val="center"/>
              <w:rPr>
                <w:szCs w:val="20"/>
              </w:rPr>
            </w:pPr>
            <w:r w:rsidRPr="00FD0C48">
              <w:rPr>
                <w:color w:val="000000"/>
                <w:szCs w:val="20"/>
              </w:rPr>
              <w:t>57,25</w:t>
            </w:r>
          </w:p>
        </w:tc>
        <w:tc>
          <w:tcPr>
            <w:tcW w:w="782" w:type="pct"/>
            <w:shd w:val="clear" w:color="auto" w:fill="auto"/>
            <w:vAlign w:val="center"/>
            <w:hideMark/>
          </w:tcPr>
          <w:p w14:paraId="06A43DC9" w14:textId="77777777" w:rsidR="00FD0C48" w:rsidRPr="00FD0C48" w:rsidRDefault="00FD0C48" w:rsidP="00FD0C48">
            <w:pPr>
              <w:jc w:val="center"/>
              <w:rPr>
                <w:szCs w:val="20"/>
              </w:rPr>
            </w:pPr>
            <w:r w:rsidRPr="00FD0C48">
              <w:rPr>
                <w:color w:val="000000"/>
                <w:szCs w:val="20"/>
              </w:rPr>
              <w:t>32,51</w:t>
            </w:r>
          </w:p>
        </w:tc>
        <w:tc>
          <w:tcPr>
            <w:tcW w:w="779" w:type="pct"/>
            <w:shd w:val="clear" w:color="auto" w:fill="auto"/>
            <w:vAlign w:val="center"/>
            <w:hideMark/>
          </w:tcPr>
          <w:p w14:paraId="65E2FC64" w14:textId="77777777" w:rsidR="00FD0C48" w:rsidRPr="00FD0C48" w:rsidRDefault="00FD0C48" w:rsidP="00FD0C48">
            <w:pPr>
              <w:jc w:val="center"/>
              <w:rPr>
                <w:szCs w:val="20"/>
              </w:rPr>
            </w:pPr>
            <w:r w:rsidRPr="00FD0C48">
              <w:rPr>
                <w:color w:val="000000"/>
                <w:szCs w:val="20"/>
              </w:rPr>
              <w:t>24,74</w:t>
            </w:r>
          </w:p>
        </w:tc>
      </w:tr>
      <w:tr w:rsidR="00FD0C48" w:rsidRPr="00FD0C48" w14:paraId="5C671AF9" w14:textId="77777777" w:rsidTr="00FC2646">
        <w:trPr>
          <w:trHeight w:val="330"/>
        </w:trPr>
        <w:tc>
          <w:tcPr>
            <w:tcW w:w="467" w:type="pct"/>
            <w:shd w:val="clear" w:color="auto" w:fill="auto"/>
            <w:noWrap/>
            <w:hideMark/>
          </w:tcPr>
          <w:p w14:paraId="32C6BD47" w14:textId="77777777" w:rsidR="00FD0C48" w:rsidRPr="00FD0C48" w:rsidRDefault="00FD0C48" w:rsidP="00FD0C48">
            <w:pPr>
              <w:jc w:val="center"/>
              <w:rPr>
                <w:color w:val="000000"/>
              </w:rPr>
            </w:pPr>
            <w:r w:rsidRPr="00FD0C48">
              <w:rPr>
                <w:color w:val="000000"/>
              </w:rPr>
              <w:t>5</w:t>
            </w:r>
          </w:p>
        </w:tc>
        <w:tc>
          <w:tcPr>
            <w:tcW w:w="2146" w:type="pct"/>
            <w:shd w:val="clear" w:color="auto" w:fill="auto"/>
            <w:hideMark/>
          </w:tcPr>
          <w:p w14:paraId="0D581F84" w14:textId="77777777" w:rsidR="00FD0C48" w:rsidRPr="00FD0C48" w:rsidRDefault="00FD0C48" w:rsidP="00FD0C48">
            <w:pPr>
              <w:rPr>
                <w:color w:val="000000"/>
              </w:rPr>
            </w:pPr>
            <w:r w:rsidRPr="00FD0C48">
              <w:rPr>
                <w:color w:val="000000"/>
              </w:rPr>
              <w:t xml:space="preserve">  - производственные нужды</w:t>
            </w:r>
          </w:p>
        </w:tc>
        <w:tc>
          <w:tcPr>
            <w:tcW w:w="826" w:type="pct"/>
            <w:shd w:val="clear" w:color="auto" w:fill="auto"/>
            <w:vAlign w:val="center"/>
            <w:hideMark/>
          </w:tcPr>
          <w:p w14:paraId="08BDD2D0" w14:textId="77777777" w:rsidR="00FD0C48" w:rsidRPr="00FD0C48" w:rsidRDefault="00FD0C48" w:rsidP="00FD0C48">
            <w:pPr>
              <w:jc w:val="center"/>
              <w:rPr>
                <w:szCs w:val="20"/>
              </w:rPr>
            </w:pPr>
            <w:r w:rsidRPr="00FD0C48">
              <w:rPr>
                <w:color w:val="000000"/>
                <w:szCs w:val="20"/>
              </w:rPr>
              <w:t>0,00</w:t>
            </w:r>
          </w:p>
        </w:tc>
        <w:tc>
          <w:tcPr>
            <w:tcW w:w="782" w:type="pct"/>
            <w:shd w:val="clear" w:color="auto" w:fill="auto"/>
            <w:vAlign w:val="center"/>
            <w:hideMark/>
          </w:tcPr>
          <w:p w14:paraId="754D3074" w14:textId="77777777" w:rsidR="00FD0C48" w:rsidRPr="00FD0C48" w:rsidRDefault="00FD0C48" w:rsidP="00FD0C48">
            <w:pPr>
              <w:jc w:val="center"/>
              <w:rPr>
                <w:szCs w:val="20"/>
              </w:rPr>
            </w:pPr>
            <w:r w:rsidRPr="00FD0C48">
              <w:rPr>
                <w:color w:val="000000"/>
                <w:szCs w:val="20"/>
              </w:rPr>
              <w:t>0,00</w:t>
            </w:r>
          </w:p>
        </w:tc>
        <w:tc>
          <w:tcPr>
            <w:tcW w:w="779" w:type="pct"/>
            <w:shd w:val="clear" w:color="auto" w:fill="auto"/>
            <w:vAlign w:val="center"/>
            <w:hideMark/>
          </w:tcPr>
          <w:p w14:paraId="2D48C981" w14:textId="77777777" w:rsidR="00FD0C48" w:rsidRPr="00FD0C48" w:rsidRDefault="00FD0C48" w:rsidP="00FD0C48">
            <w:pPr>
              <w:jc w:val="center"/>
              <w:rPr>
                <w:szCs w:val="20"/>
              </w:rPr>
            </w:pPr>
            <w:r w:rsidRPr="00FD0C48">
              <w:rPr>
                <w:color w:val="000000"/>
                <w:szCs w:val="20"/>
              </w:rPr>
              <w:t>0,00</w:t>
            </w:r>
          </w:p>
        </w:tc>
      </w:tr>
      <w:tr w:rsidR="00FD0C48" w:rsidRPr="00FD0C48" w14:paraId="32F9F20F" w14:textId="77777777" w:rsidTr="00FC2646">
        <w:trPr>
          <w:trHeight w:val="330"/>
        </w:trPr>
        <w:tc>
          <w:tcPr>
            <w:tcW w:w="467" w:type="pct"/>
            <w:shd w:val="clear" w:color="auto" w:fill="auto"/>
            <w:noWrap/>
            <w:hideMark/>
          </w:tcPr>
          <w:p w14:paraId="7A82BCBD" w14:textId="77777777" w:rsidR="00FD0C48" w:rsidRPr="00FD0C48" w:rsidRDefault="00FD0C48" w:rsidP="00FD0C48">
            <w:pPr>
              <w:jc w:val="center"/>
              <w:rPr>
                <w:color w:val="000000"/>
              </w:rPr>
            </w:pPr>
            <w:r w:rsidRPr="00FD0C48">
              <w:rPr>
                <w:color w:val="000000"/>
              </w:rPr>
              <w:t>6</w:t>
            </w:r>
          </w:p>
        </w:tc>
        <w:tc>
          <w:tcPr>
            <w:tcW w:w="2146" w:type="pct"/>
            <w:shd w:val="clear" w:color="auto" w:fill="auto"/>
            <w:hideMark/>
          </w:tcPr>
          <w:p w14:paraId="048F8949" w14:textId="77777777" w:rsidR="00FD0C48" w:rsidRPr="00FD0C48" w:rsidRDefault="00FD0C48" w:rsidP="00FD0C48">
            <w:pPr>
              <w:rPr>
                <w:color w:val="000000"/>
              </w:rPr>
            </w:pPr>
            <w:r w:rsidRPr="00FD0C48">
              <w:rPr>
                <w:color w:val="000000"/>
              </w:rPr>
              <w:t>Потери, всего</w:t>
            </w:r>
          </w:p>
        </w:tc>
        <w:tc>
          <w:tcPr>
            <w:tcW w:w="826" w:type="pct"/>
            <w:shd w:val="clear" w:color="auto" w:fill="auto"/>
            <w:vAlign w:val="center"/>
            <w:hideMark/>
          </w:tcPr>
          <w:p w14:paraId="11927B48" w14:textId="77777777" w:rsidR="00FD0C48" w:rsidRPr="00FD0C48" w:rsidRDefault="00FD0C48" w:rsidP="00FD0C48">
            <w:pPr>
              <w:jc w:val="center"/>
              <w:rPr>
                <w:szCs w:val="20"/>
              </w:rPr>
            </w:pPr>
            <w:r w:rsidRPr="00FD0C48">
              <w:rPr>
                <w:color w:val="000000"/>
                <w:szCs w:val="20"/>
              </w:rPr>
              <w:t>674,60</w:t>
            </w:r>
          </w:p>
        </w:tc>
        <w:tc>
          <w:tcPr>
            <w:tcW w:w="782" w:type="pct"/>
            <w:shd w:val="clear" w:color="auto" w:fill="auto"/>
            <w:vAlign w:val="center"/>
            <w:hideMark/>
          </w:tcPr>
          <w:p w14:paraId="3B9030C1" w14:textId="77777777" w:rsidR="00FD0C48" w:rsidRPr="00FD0C48" w:rsidRDefault="00FD0C48" w:rsidP="00FD0C48">
            <w:pPr>
              <w:jc w:val="center"/>
              <w:rPr>
                <w:szCs w:val="20"/>
              </w:rPr>
            </w:pPr>
            <w:r w:rsidRPr="00FD0C48">
              <w:rPr>
                <w:color w:val="000000"/>
                <w:szCs w:val="20"/>
              </w:rPr>
              <w:t>383,06</w:t>
            </w:r>
          </w:p>
        </w:tc>
        <w:tc>
          <w:tcPr>
            <w:tcW w:w="779" w:type="pct"/>
            <w:shd w:val="clear" w:color="auto" w:fill="auto"/>
            <w:vAlign w:val="center"/>
            <w:hideMark/>
          </w:tcPr>
          <w:p w14:paraId="25AB2D6A" w14:textId="77777777" w:rsidR="00FD0C48" w:rsidRPr="00FD0C48" w:rsidRDefault="00FD0C48" w:rsidP="00FD0C48">
            <w:pPr>
              <w:jc w:val="center"/>
              <w:rPr>
                <w:szCs w:val="20"/>
              </w:rPr>
            </w:pPr>
            <w:r w:rsidRPr="00FD0C48">
              <w:rPr>
                <w:color w:val="000000"/>
                <w:szCs w:val="20"/>
              </w:rPr>
              <w:t>291,54</w:t>
            </w:r>
          </w:p>
        </w:tc>
      </w:tr>
      <w:tr w:rsidR="00FD0C48" w:rsidRPr="00FD0C48" w14:paraId="67A6E530" w14:textId="77777777" w:rsidTr="00FC2646">
        <w:trPr>
          <w:trHeight w:val="330"/>
        </w:trPr>
        <w:tc>
          <w:tcPr>
            <w:tcW w:w="467" w:type="pct"/>
            <w:shd w:val="clear" w:color="auto" w:fill="auto"/>
            <w:noWrap/>
            <w:hideMark/>
          </w:tcPr>
          <w:p w14:paraId="39C7E5EB" w14:textId="77777777" w:rsidR="00FD0C48" w:rsidRPr="00FD0C48" w:rsidRDefault="00FD0C48" w:rsidP="00FD0C48">
            <w:pPr>
              <w:jc w:val="center"/>
              <w:rPr>
                <w:color w:val="000000"/>
              </w:rPr>
            </w:pPr>
            <w:r w:rsidRPr="00FD0C48">
              <w:rPr>
                <w:color w:val="000000"/>
              </w:rPr>
              <w:t xml:space="preserve"> 6.1</w:t>
            </w:r>
          </w:p>
        </w:tc>
        <w:tc>
          <w:tcPr>
            <w:tcW w:w="2146" w:type="pct"/>
            <w:shd w:val="clear" w:color="auto" w:fill="auto"/>
            <w:hideMark/>
          </w:tcPr>
          <w:p w14:paraId="44CC3240" w14:textId="77777777" w:rsidR="00FD0C48" w:rsidRPr="00FD0C48" w:rsidRDefault="00FD0C48" w:rsidP="00FD0C48">
            <w:pPr>
              <w:rPr>
                <w:color w:val="000000"/>
              </w:rPr>
            </w:pPr>
            <w:r w:rsidRPr="00FD0C48">
              <w:rPr>
                <w:color w:val="000000"/>
              </w:rPr>
              <w:t xml:space="preserve">     - на собственные нужды котельных</w:t>
            </w:r>
          </w:p>
        </w:tc>
        <w:tc>
          <w:tcPr>
            <w:tcW w:w="826" w:type="pct"/>
            <w:shd w:val="clear" w:color="auto" w:fill="auto"/>
            <w:vAlign w:val="center"/>
            <w:hideMark/>
          </w:tcPr>
          <w:p w14:paraId="68B09ED5" w14:textId="77777777" w:rsidR="00FD0C48" w:rsidRPr="00FD0C48" w:rsidRDefault="00FD0C48" w:rsidP="00FD0C48">
            <w:pPr>
              <w:jc w:val="center"/>
              <w:rPr>
                <w:szCs w:val="20"/>
              </w:rPr>
            </w:pPr>
            <w:r w:rsidRPr="00FD0C48">
              <w:rPr>
                <w:color w:val="000000"/>
                <w:szCs w:val="20"/>
              </w:rPr>
              <w:t>220,00</w:t>
            </w:r>
          </w:p>
        </w:tc>
        <w:tc>
          <w:tcPr>
            <w:tcW w:w="782" w:type="pct"/>
            <w:shd w:val="clear" w:color="auto" w:fill="auto"/>
            <w:vAlign w:val="center"/>
            <w:hideMark/>
          </w:tcPr>
          <w:p w14:paraId="5ACA4C8F" w14:textId="77777777" w:rsidR="00FD0C48" w:rsidRPr="00FD0C48" w:rsidRDefault="00FD0C48" w:rsidP="00FD0C48">
            <w:pPr>
              <w:jc w:val="center"/>
              <w:rPr>
                <w:szCs w:val="20"/>
              </w:rPr>
            </w:pPr>
            <w:r w:rsidRPr="00FD0C48">
              <w:rPr>
                <w:color w:val="000000"/>
                <w:szCs w:val="20"/>
              </w:rPr>
              <w:t>124,92</w:t>
            </w:r>
          </w:p>
        </w:tc>
        <w:tc>
          <w:tcPr>
            <w:tcW w:w="779" w:type="pct"/>
            <w:shd w:val="clear" w:color="auto" w:fill="auto"/>
            <w:vAlign w:val="center"/>
            <w:hideMark/>
          </w:tcPr>
          <w:p w14:paraId="1DE7FB78" w14:textId="77777777" w:rsidR="00FD0C48" w:rsidRPr="00FD0C48" w:rsidRDefault="00FD0C48" w:rsidP="00FD0C48">
            <w:pPr>
              <w:jc w:val="center"/>
              <w:rPr>
                <w:szCs w:val="20"/>
              </w:rPr>
            </w:pPr>
            <w:r w:rsidRPr="00FD0C48">
              <w:rPr>
                <w:color w:val="000000"/>
                <w:szCs w:val="20"/>
              </w:rPr>
              <w:t>95,08</w:t>
            </w:r>
          </w:p>
        </w:tc>
      </w:tr>
      <w:tr w:rsidR="00FD0C48" w:rsidRPr="00FD0C48" w14:paraId="439AA6AD" w14:textId="77777777" w:rsidTr="00FC2646">
        <w:trPr>
          <w:trHeight w:val="330"/>
        </w:trPr>
        <w:tc>
          <w:tcPr>
            <w:tcW w:w="467" w:type="pct"/>
            <w:shd w:val="clear" w:color="auto" w:fill="auto"/>
            <w:noWrap/>
            <w:hideMark/>
          </w:tcPr>
          <w:p w14:paraId="08B33DEE" w14:textId="77777777" w:rsidR="00FD0C48" w:rsidRPr="00FD0C48" w:rsidRDefault="00FD0C48" w:rsidP="00FD0C48">
            <w:pPr>
              <w:jc w:val="center"/>
              <w:rPr>
                <w:color w:val="000000"/>
              </w:rPr>
            </w:pPr>
            <w:r w:rsidRPr="00FD0C48">
              <w:rPr>
                <w:color w:val="000000"/>
              </w:rPr>
              <w:t xml:space="preserve"> 6.2</w:t>
            </w:r>
          </w:p>
        </w:tc>
        <w:tc>
          <w:tcPr>
            <w:tcW w:w="2146" w:type="pct"/>
            <w:shd w:val="clear" w:color="auto" w:fill="auto"/>
            <w:hideMark/>
          </w:tcPr>
          <w:p w14:paraId="5F5B7E9E" w14:textId="77777777" w:rsidR="00FD0C48" w:rsidRPr="00FD0C48" w:rsidRDefault="00FD0C48" w:rsidP="00FD0C48">
            <w:pPr>
              <w:rPr>
                <w:color w:val="000000"/>
              </w:rPr>
            </w:pPr>
            <w:r w:rsidRPr="00FD0C48">
              <w:rPr>
                <w:color w:val="000000"/>
              </w:rPr>
              <w:t xml:space="preserve">     - в тепловых сетях </w:t>
            </w:r>
          </w:p>
        </w:tc>
        <w:tc>
          <w:tcPr>
            <w:tcW w:w="826" w:type="pct"/>
            <w:shd w:val="clear" w:color="auto" w:fill="auto"/>
            <w:vAlign w:val="center"/>
            <w:hideMark/>
          </w:tcPr>
          <w:p w14:paraId="54156537" w14:textId="77777777" w:rsidR="00FD0C48" w:rsidRPr="00FD0C48" w:rsidRDefault="00FD0C48" w:rsidP="00FD0C48">
            <w:pPr>
              <w:jc w:val="center"/>
              <w:rPr>
                <w:szCs w:val="20"/>
              </w:rPr>
            </w:pPr>
            <w:r w:rsidRPr="00FD0C48">
              <w:rPr>
                <w:color w:val="000000"/>
                <w:szCs w:val="20"/>
              </w:rPr>
              <w:t>454,60</w:t>
            </w:r>
          </w:p>
        </w:tc>
        <w:tc>
          <w:tcPr>
            <w:tcW w:w="782" w:type="pct"/>
            <w:shd w:val="clear" w:color="auto" w:fill="auto"/>
            <w:vAlign w:val="center"/>
            <w:hideMark/>
          </w:tcPr>
          <w:p w14:paraId="53D8C572" w14:textId="77777777" w:rsidR="00FD0C48" w:rsidRPr="00FD0C48" w:rsidRDefault="00FD0C48" w:rsidP="00FD0C48">
            <w:pPr>
              <w:jc w:val="center"/>
              <w:rPr>
                <w:szCs w:val="20"/>
              </w:rPr>
            </w:pPr>
            <w:r w:rsidRPr="00FD0C48">
              <w:rPr>
                <w:color w:val="000000"/>
                <w:szCs w:val="20"/>
              </w:rPr>
              <w:t>258,13</w:t>
            </w:r>
          </w:p>
        </w:tc>
        <w:tc>
          <w:tcPr>
            <w:tcW w:w="779" w:type="pct"/>
            <w:shd w:val="clear" w:color="auto" w:fill="auto"/>
            <w:vAlign w:val="center"/>
            <w:hideMark/>
          </w:tcPr>
          <w:p w14:paraId="3E1B97C8" w14:textId="77777777" w:rsidR="00FD0C48" w:rsidRPr="00FD0C48" w:rsidRDefault="00FD0C48" w:rsidP="00FD0C48">
            <w:pPr>
              <w:jc w:val="center"/>
              <w:rPr>
                <w:szCs w:val="20"/>
              </w:rPr>
            </w:pPr>
            <w:r w:rsidRPr="00FD0C48">
              <w:rPr>
                <w:color w:val="000000"/>
                <w:szCs w:val="20"/>
              </w:rPr>
              <w:t>196,47</w:t>
            </w:r>
          </w:p>
        </w:tc>
      </w:tr>
    </w:tbl>
    <w:p w14:paraId="1EF91E94" w14:textId="77777777" w:rsidR="00FD0C48" w:rsidRPr="00FD0C48" w:rsidRDefault="00FD0C48" w:rsidP="00FD0C48">
      <w:pPr>
        <w:rPr>
          <w:rFonts w:eastAsia="Arial"/>
          <w:snapToGrid w:val="0"/>
          <w:sz w:val="28"/>
          <w:szCs w:val="28"/>
        </w:rPr>
      </w:pPr>
    </w:p>
    <w:p w14:paraId="5616E48A" w14:textId="77777777" w:rsidR="00FD0C48" w:rsidRPr="00FD0C48" w:rsidRDefault="00FD0C48" w:rsidP="00FD0C48">
      <w:pPr>
        <w:ind w:firstLine="709"/>
        <w:jc w:val="both"/>
        <w:rPr>
          <w:sz w:val="28"/>
          <w:szCs w:val="28"/>
        </w:rPr>
      </w:pPr>
      <w:r w:rsidRPr="00FD0C48">
        <w:rPr>
          <w:sz w:val="28"/>
          <w:szCs w:val="28"/>
        </w:rPr>
        <w:t>Таким образом, суммарный полезный отпуск на 2024 год с учетом фактического полезного отпуска тепловой энергии за последний отчетный год и динамики полезного отпуска тепловой энергии за последние 3 года составит 4 948,85 Гкал. При этом полезный отпуск на 2024 год по предложению предприятия составил 5 238,94 Гкал. Эксперты считают экономически обоснованным принять полезный отпуск тепловой энергии на 2024 год на уровне предложения предприятия.</w:t>
      </w:r>
    </w:p>
    <w:p w14:paraId="474A54A1" w14:textId="77777777" w:rsidR="00FD0C48" w:rsidRPr="00FD0C48" w:rsidRDefault="00FD0C48" w:rsidP="00FD0C48">
      <w:pPr>
        <w:ind w:firstLine="709"/>
        <w:jc w:val="both"/>
        <w:rPr>
          <w:sz w:val="28"/>
          <w:szCs w:val="28"/>
        </w:rPr>
      </w:pPr>
      <w:r w:rsidRPr="00FD0C48">
        <w:rPr>
          <w:sz w:val="28"/>
          <w:szCs w:val="28"/>
        </w:rPr>
        <w:t>Таким образом, экспертами в расчёт принят баланс тепловой энергии в следующем виде (представлен в таблице 4).</w:t>
      </w:r>
    </w:p>
    <w:p w14:paraId="099D7DCE" w14:textId="77777777" w:rsidR="00FD0C48" w:rsidRPr="00FD0C48" w:rsidRDefault="00FD0C48" w:rsidP="00FD0C48">
      <w:pPr>
        <w:ind w:firstLine="851"/>
        <w:jc w:val="right"/>
        <w:rPr>
          <w:sz w:val="28"/>
          <w:szCs w:val="28"/>
        </w:rPr>
      </w:pPr>
      <w:r w:rsidRPr="00FD0C48">
        <w:rPr>
          <w:sz w:val="28"/>
          <w:szCs w:val="28"/>
        </w:rPr>
        <w:t>Таблица 4</w:t>
      </w:r>
    </w:p>
    <w:p w14:paraId="79F00F17" w14:textId="77777777" w:rsidR="00FD0C48" w:rsidRPr="00FD0C48" w:rsidRDefault="00FD0C48" w:rsidP="00FD0C48">
      <w:pPr>
        <w:spacing w:after="240"/>
        <w:ind w:firstLine="709"/>
        <w:jc w:val="center"/>
        <w:rPr>
          <w:sz w:val="28"/>
          <w:szCs w:val="28"/>
        </w:rPr>
      </w:pPr>
      <w:r w:rsidRPr="00FD0C48">
        <w:rPr>
          <w:sz w:val="28"/>
          <w:szCs w:val="28"/>
        </w:rPr>
        <w:t xml:space="preserve">Баланс тепловой энергии, принятый в расчёт на 2024 год </w:t>
      </w:r>
      <w:r w:rsidRPr="00FD0C48">
        <w:rPr>
          <w:snapToGrid w:val="0"/>
          <w:sz w:val="28"/>
          <w:szCs w:val="28"/>
        </w:rPr>
        <w:t xml:space="preserve">ООО «Авангард» </w:t>
      </w:r>
      <w:r w:rsidRPr="00FD0C48">
        <w:rPr>
          <w:snapToGrid w:val="0"/>
          <w:sz w:val="28"/>
          <w:szCs w:val="28"/>
        </w:rPr>
        <w:br/>
        <w:t>Ленинск-Кузнецкий муниципальный округ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4"/>
        <w:gridCol w:w="4621"/>
        <w:gridCol w:w="1186"/>
        <w:gridCol w:w="978"/>
        <w:gridCol w:w="1140"/>
        <w:gridCol w:w="1138"/>
      </w:tblGrid>
      <w:tr w:rsidR="00FD0C48" w:rsidRPr="00FD0C48" w14:paraId="486D9E3E" w14:textId="77777777" w:rsidTr="00FC2646">
        <w:trPr>
          <w:trHeight w:val="330"/>
        </w:trPr>
        <w:tc>
          <w:tcPr>
            <w:tcW w:w="293" w:type="pct"/>
            <w:shd w:val="clear" w:color="auto" w:fill="auto"/>
            <w:vAlign w:val="center"/>
            <w:hideMark/>
          </w:tcPr>
          <w:p w14:paraId="097FDB99" w14:textId="77777777" w:rsidR="00FD0C48" w:rsidRPr="00FD0C48" w:rsidRDefault="00FD0C48" w:rsidP="00FD0C48">
            <w:pPr>
              <w:jc w:val="center"/>
              <w:rPr>
                <w:color w:val="000000"/>
              </w:rPr>
            </w:pPr>
            <w:r w:rsidRPr="00FD0C48">
              <w:rPr>
                <w:color w:val="000000"/>
              </w:rPr>
              <w:t>№ п/п</w:t>
            </w:r>
          </w:p>
        </w:tc>
        <w:tc>
          <w:tcPr>
            <w:tcW w:w="2400" w:type="pct"/>
            <w:shd w:val="clear" w:color="auto" w:fill="auto"/>
            <w:vAlign w:val="center"/>
            <w:hideMark/>
          </w:tcPr>
          <w:p w14:paraId="091821FA" w14:textId="77777777" w:rsidR="00FD0C48" w:rsidRPr="00FD0C48" w:rsidRDefault="00FD0C48" w:rsidP="00FD0C48">
            <w:pPr>
              <w:jc w:val="center"/>
              <w:rPr>
                <w:color w:val="000000"/>
              </w:rPr>
            </w:pPr>
            <w:r w:rsidRPr="00FD0C48">
              <w:rPr>
                <w:color w:val="000000"/>
              </w:rPr>
              <w:t>Показатель</w:t>
            </w:r>
          </w:p>
        </w:tc>
        <w:tc>
          <w:tcPr>
            <w:tcW w:w="616" w:type="pct"/>
            <w:vAlign w:val="center"/>
          </w:tcPr>
          <w:p w14:paraId="7DDC196E" w14:textId="77777777" w:rsidR="00FD0C48" w:rsidRPr="00FD0C48" w:rsidRDefault="00FD0C48" w:rsidP="00FD0C48">
            <w:pPr>
              <w:jc w:val="center"/>
              <w:rPr>
                <w:color w:val="000000"/>
              </w:rPr>
            </w:pPr>
            <w:r w:rsidRPr="00FD0C48">
              <w:rPr>
                <w:color w:val="000000"/>
              </w:rPr>
              <w:t>ед. изм.</w:t>
            </w:r>
          </w:p>
        </w:tc>
        <w:tc>
          <w:tcPr>
            <w:tcW w:w="508" w:type="pct"/>
            <w:shd w:val="clear" w:color="auto" w:fill="auto"/>
            <w:vAlign w:val="center"/>
            <w:hideMark/>
          </w:tcPr>
          <w:p w14:paraId="7FC89834" w14:textId="77777777" w:rsidR="00FD0C48" w:rsidRPr="00FD0C48" w:rsidRDefault="00FD0C48" w:rsidP="00FD0C48">
            <w:pPr>
              <w:jc w:val="center"/>
              <w:rPr>
                <w:color w:val="000000"/>
              </w:rPr>
            </w:pPr>
            <w:r w:rsidRPr="00FD0C48">
              <w:rPr>
                <w:color w:val="000000"/>
              </w:rPr>
              <w:t>Всего</w:t>
            </w:r>
          </w:p>
        </w:tc>
        <w:tc>
          <w:tcPr>
            <w:tcW w:w="592" w:type="pct"/>
            <w:shd w:val="clear" w:color="auto" w:fill="auto"/>
            <w:vAlign w:val="center"/>
            <w:hideMark/>
          </w:tcPr>
          <w:p w14:paraId="4D83FDD9" w14:textId="77777777" w:rsidR="00FD0C48" w:rsidRPr="00FD0C48" w:rsidRDefault="00FD0C48" w:rsidP="00FD0C48">
            <w:pPr>
              <w:jc w:val="center"/>
              <w:rPr>
                <w:color w:val="000000"/>
              </w:rPr>
            </w:pPr>
            <w:r w:rsidRPr="00FD0C48">
              <w:rPr>
                <w:color w:val="000000"/>
              </w:rPr>
              <w:t>1 полугодие</w:t>
            </w:r>
          </w:p>
        </w:tc>
        <w:tc>
          <w:tcPr>
            <w:tcW w:w="591" w:type="pct"/>
            <w:shd w:val="clear" w:color="auto" w:fill="auto"/>
            <w:vAlign w:val="center"/>
            <w:hideMark/>
          </w:tcPr>
          <w:p w14:paraId="5BAE4A84" w14:textId="77777777" w:rsidR="00FD0C48" w:rsidRPr="00FD0C48" w:rsidRDefault="00FD0C48" w:rsidP="00FD0C48">
            <w:pPr>
              <w:jc w:val="center"/>
              <w:rPr>
                <w:color w:val="000000"/>
              </w:rPr>
            </w:pPr>
            <w:r w:rsidRPr="00FD0C48">
              <w:rPr>
                <w:color w:val="000000"/>
              </w:rPr>
              <w:t>2 полугодие</w:t>
            </w:r>
          </w:p>
        </w:tc>
      </w:tr>
      <w:tr w:rsidR="00FD0C48" w:rsidRPr="00FD0C48" w14:paraId="7FB513E9" w14:textId="77777777" w:rsidTr="00FC2646">
        <w:trPr>
          <w:trHeight w:val="60"/>
        </w:trPr>
        <w:tc>
          <w:tcPr>
            <w:tcW w:w="293" w:type="pct"/>
            <w:shd w:val="clear" w:color="auto" w:fill="auto"/>
            <w:vAlign w:val="center"/>
            <w:hideMark/>
          </w:tcPr>
          <w:p w14:paraId="305C86C4" w14:textId="77777777" w:rsidR="00FD0C48" w:rsidRPr="00FD0C48" w:rsidRDefault="00FD0C48" w:rsidP="00FD0C48">
            <w:pPr>
              <w:jc w:val="center"/>
              <w:rPr>
                <w:color w:val="000000"/>
              </w:rPr>
            </w:pPr>
            <w:r w:rsidRPr="00FD0C48">
              <w:rPr>
                <w:color w:val="000000"/>
              </w:rPr>
              <w:t>1</w:t>
            </w:r>
          </w:p>
        </w:tc>
        <w:tc>
          <w:tcPr>
            <w:tcW w:w="2400" w:type="pct"/>
            <w:shd w:val="clear" w:color="auto" w:fill="auto"/>
            <w:noWrap/>
            <w:vAlign w:val="center"/>
            <w:hideMark/>
          </w:tcPr>
          <w:p w14:paraId="68AAE9AA" w14:textId="77777777" w:rsidR="00FD0C48" w:rsidRPr="00FD0C48" w:rsidRDefault="00FD0C48" w:rsidP="00FD0C48">
            <w:pPr>
              <w:rPr>
                <w:color w:val="000000"/>
              </w:rPr>
            </w:pPr>
            <w:r w:rsidRPr="00FD0C48">
              <w:rPr>
                <w:color w:val="000000"/>
              </w:rPr>
              <w:t>Нормативная выработка т/энергии</w:t>
            </w:r>
          </w:p>
        </w:tc>
        <w:tc>
          <w:tcPr>
            <w:tcW w:w="616" w:type="pct"/>
          </w:tcPr>
          <w:p w14:paraId="7FD2FE23" w14:textId="77777777" w:rsidR="00FD0C48" w:rsidRPr="00FD0C48" w:rsidRDefault="00FD0C48" w:rsidP="00FD0C48">
            <w:pPr>
              <w:jc w:val="center"/>
              <w:rPr>
                <w:color w:val="000000"/>
              </w:rPr>
            </w:pPr>
            <w:r w:rsidRPr="00FD0C48">
              <w:rPr>
                <w:color w:val="000000"/>
              </w:rPr>
              <w:t>Гкал</w:t>
            </w:r>
          </w:p>
        </w:tc>
        <w:tc>
          <w:tcPr>
            <w:tcW w:w="508" w:type="pct"/>
            <w:tcBorders>
              <w:top w:val="nil"/>
              <w:left w:val="nil"/>
              <w:bottom w:val="single" w:sz="8" w:space="0" w:color="auto"/>
              <w:right w:val="single" w:sz="8" w:space="0" w:color="auto"/>
            </w:tcBorders>
            <w:shd w:val="clear" w:color="auto" w:fill="auto"/>
            <w:vAlign w:val="center"/>
            <w:hideMark/>
          </w:tcPr>
          <w:p w14:paraId="5C6C8DAF" w14:textId="77777777" w:rsidR="00FD0C48" w:rsidRPr="00FD0C48" w:rsidRDefault="00FD0C48" w:rsidP="00FD0C48">
            <w:pPr>
              <w:jc w:val="center"/>
              <w:rPr>
                <w:color w:val="000000"/>
                <w:szCs w:val="20"/>
              </w:rPr>
            </w:pPr>
            <w:r w:rsidRPr="00FD0C48">
              <w:rPr>
                <w:color w:val="000000"/>
                <w:szCs w:val="20"/>
              </w:rPr>
              <w:t>5 913,54</w:t>
            </w:r>
          </w:p>
        </w:tc>
        <w:tc>
          <w:tcPr>
            <w:tcW w:w="592" w:type="pct"/>
            <w:tcBorders>
              <w:top w:val="nil"/>
              <w:left w:val="nil"/>
              <w:bottom w:val="single" w:sz="8" w:space="0" w:color="auto"/>
              <w:right w:val="single" w:sz="8" w:space="0" w:color="auto"/>
            </w:tcBorders>
            <w:shd w:val="clear" w:color="auto" w:fill="auto"/>
            <w:hideMark/>
          </w:tcPr>
          <w:p w14:paraId="4B844DE9" w14:textId="77777777" w:rsidR="00FD0C48" w:rsidRPr="00FD0C48" w:rsidRDefault="00FD0C48" w:rsidP="00FD0C48">
            <w:pPr>
              <w:jc w:val="center"/>
              <w:rPr>
                <w:color w:val="000000"/>
                <w:szCs w:val="20"/>
              </w:rPr>
            </w:pPr>
            <w:r w:rsidRPr="00FD0C48">
              <w:rPr>
                <w:color w:val="000000"/>
                <w:szCs w:val="20"/>
              </w:rPr>
              <w:t>3 357,71</w:t>
            </w:r>
          </w:p>
        </w:tc>
        <w:tc>
          <w:tcPr>
            <w:tcW w:w="591" w:type="pct"/>
            <w:tcBorders>
              <w:top w:val="nil"/>
              <w:left w:val="nil"/>
              <w:bottom w:val="single" w:sz="8" w:space="0" w:color="auto"/>
              <w:right w:val="single" w:sz="8" w:space="0" w:color="auto"/>
            </w:tcBorders>
            <w:shd w:val="clear" w:color="auto" w:fill="auto"/>
            <w:hideMark/>
          </w:tcPr>
          <w:p w14:paraId="2DADCD98" w14:textId="77777777" w:rsidR="00FD0C48" w:rsidRPr="00FD0C48" w:rsidRDefault="00FD0C48" w:rsidP="00FD0C48">
            <w:pPr>
              <w:jc w:val="center"/>
              <w:rPr>
                <w:color w:val="000000"/>
                <w:szCs w:val="20"/>
              </w:rPr>
            </w:pPr>
            <w:r w:rsidRPr="00FD0C48">
              <w:rPr>
                <w:color w:val="000000"/>
                <w:szCs w:val="20"/>
              </w:rPr>
              <w:t>2 555,83</w:t>
            </w:r>
          </w:p>
        </w:tc>
      </w:tr>
      <w:tr w:rsidR="00FD0C48" w:rsidRPr="00FD0C48" w14:paraId="0896F7D6" w14:textId="77777777" w:rsidTr="00FC2646">
        <w:trPr>
          <w:trHeight w:val="60"/>
        </w:trPr>
        <w:tc>
          <w:tcPr>
            <w:tcW w:w="293" w:type="pct"/>
            <w:shd w:val="clear" w:color="auto" w:fill="auto"/>
            <w:vAlign w:val="center"/>
            <w:hideMark/>
          </w:tcPr>
          <w:p w14:paraId="60C9CDB9" w14:textId="77777777" w:rsidR="00FD0C48" w:rsidRPr="00FD0C48" w:rsidRDefault="00FD0C48" w:rsidP="00FD0C48">
            <w:pPr>
              <w:jc w:val="center"/>
              <w:rPr>
                <w:color w:val="000000"/>
              </w:rPr>
            </w:pPr>
            <w:r w:rsidRPr="00FD0C48">
              <w:rPr>
                <w:color w:val="000000"/>
              </w:rPr>
              <w:t>2</w:t>
            </w:r>
          </w:p>
        </w:tc>
        <w:tc>
          <w:tcPr>
            <w:tcW w:w="2400" w:type="pct"/>
            <w:shd w:val="clear" w:color="auto" w:fill="auto"/>
            <w:noWrap/>
            <w:vAlign w:val="center"/>
            <w:hideMark/>
          </w:tcPr>
          <w:p w14:paraId="38E62A9E" w14:textId="77777777" w:rsidR="00FD0C48" w:rsidRPr="00FD0C48" w:rsidRDefault="00FD0C48" w:rsidP="00FD0C48">
            <w:pPr>
              <w:rPr>
                <w:color w:val="000000"/>
              </w:rPr>
            </w:pPr>
            <w:r w:rsidRPr="00FD0C48">
              <w:rPr>
                <w:color w:val="000000"/>
              </w:rPr>
              <w:t>Отпуск тепловой энергии в сеть</w:t>
            </w:r>
          </w:p>
        </w:tc>
        <w:tc>
          <w:tcPr>
            <w:tcW w:w="616" w:type="pct"/>
          </w:tcPr>
          <w:p w14:paraId="70FDC543"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5285A1AF" w14:textId="77777777" w:rsidR="00FD0C48" w:rsidRPr="00FD0C48" w:rsidRDefault="00FD0C48" w:rsidP="00FD0C48">
            <w:pPr>
              <w:jc w:val="center"/>
              <w:rPr>
                <w:color w:val="000000"/>
                <w:szCs w:val="20"/>
              </w:rPr>
            </w:pPr>
            <w:r w:rsidRPr="00FD0C48">
              <w:rPr>
                <w:color w:val="000000"/>
                <w:szCs w:val="20"/>
              </w:rPr>
              <w:t>5 693,54</w:t>
            </w:r>
          </w:p>
        </w:tc>
        <w:tc>
          <w:tcPr>
            <w:tcW w:w="592" w:type="pct"/>
            <w:tcBorders>
              <w:top w:val="nil"/>
              <w:left w:val="nil"/>
              <w:bottom w:val="single" w:sz="8" w:space="0" w:color="auto"/>
              <w:right w:val="single" w:sz="8" w:space="0" w:color="auto"/>
            </w:tcBorders>
            <w:shd w:val="clear" w:color="auto" w:fill="auto"/>
            <w:hideMark/>
          </w:tcPr>
          <w:p w14:paraId="6B98AAA3" w14:textId="77777777" w:rsidR="00FD0C48" w:rsidRPr="00FD0C48" w:rsidRDefault="00FD0C48" w:rsidP="00FD0C48">
            <w:pPr>
              <w:jc w:val="center"/>
              <w:rPr>
                <w:color w:val="000000"/>
                <w:szCs w:val="20"/>
              </w:rPr>
            </w:pPr>
            <w:r w:rsidRPr="00FD0C48">
              <w:rPr>
                <w:color w:val="000000"/>
                <w:szCs w:val="20"/>
              </w:rPr>
              <w:t>3 232,79</w:t>
            </w:r>
          </w:p>
        </w:tc>
        <w:tc>
          <w:tcPr>
            <w:tcW w:w="591" w:type="pct"/>
            <w:tcBorders>
              <w:top w:val="nil"/>
              <w:left w:val="nil"/>
              <w:bottom w:val="single" w:sz="8" w:space="0" w:color="auto"/>
              <w:right w:val="single" w:sz="8" w:space="0" w:color="auto"/>
            </w:tcBorders>
            <w:shd w:val="clear" w:color="auto" w:fill="auto"/>
            <w:hideMark/>
          </w:tcPr>
          <w:p w14:paraId="5AD716EA" w14:textId="77777777" w:rsidR="00FD0C48" w:rsidRPr="00FD0C48" w:rsidRDefault="00FD0C48" w:rsidP="00FD0C48">
            <w:pPr>
              <w:jc w:val="center"/>
              <w:rPr>
                <w:color w:val="000000"/>
                <w:szCs w:val="20"/>
              </w:rPr>
            </w:pPr>
            <w:r w:rsidRPr="00FD0C48">
              <w:rPr>
                <w:color w:val="000000"/>
                <w:szCs w:val="20"/>
              </w:rPr>
              <w:t>2 460,75</w:t>
            </w:r>
          </w:p>
        </w:tc>
      </w:tr>
      <w:tr w:rsidR="00FD0C48" w:rsidRPr="00FD0C48" w14:paraId="71EB56D3" w14:textId="77777777" w:rsidTr="00FC2646">
        <w:trPr>
          <w:trHeight w:val="60"/>
        </w:trPr>
        <w:tc>
          <w:tcPr>
            <w:tcW w:w="293" w:type="pct"/>
            <w:shd w:val="clear" w:color="auto" w:fill="auto"/>
            <w:vAlign w:val="center"/>
            <w:hideMark/>
          </w:tcPr>
          <w:p w14:paraId="22AE84A4" w14:textId="77777777" w:rsidR="00FD0C48" w:rsidRPr="00FD0C48" w:rsidRDefault="00FD0C48" w:rsidP="00FD0C48">
            <w:pPr>
              <w:jc w:val="center"/>
              <w:rPr>
                <w:color w:val="000000"/>
              </w:rPr>
            </w:pPr>
            <w:r w:rsidRPr="00FD0C48">
              <w:rPr>
                <w:color w:val="000000"/>
              </w:rPr>
              <w:t>3</w:t>
            </w:r>
          </w:p>
        </w:tc>
        <w:tc>
          <w:tcPr>
            <w:tcW w:w="2400" w:type="pct"/>
            <w:shd w:val="clear" w:color="auto" w:fill="auto"/>
            <w:vAlign w:val="center"/>
            <w:hideMark/>
          </w:tcPr>
          <w:p w14:paraId="1C234E63" w14:textId="77777777" w:rsidR="00FD0C48" w:rsidRPr="00FD0C48" w:rsidRDefault="00FD0C48" w:rsidP="00FD0C48">
            <w:pPr>
              <w:rPr>
                <w:color w:val="000000"/>
              </w:rPr>
            </w:pPr>
            <w:r w:rsidRPr="00FD0C48">
              <w:rPr>
                <w:color w:val="000000"/>
              </w:rPr>
              <w:t>Полезный отпуск</w:t>
            </w:r>
          </w:p>
        </w:tc>
        <w:tc>
          <w:tcPr>
            <w:tcW w:w="616" w:type="pct"/>
          </w:tcPr>
          <w:p w14:paraId="1182F865"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hideMark/>
          </w:tcPr>
          <w:p w14:paraId="687FF8A8" w14:textId="77777777" w:rsidR="00FD0C48" w:rsidRPr="00FD0C48" w:rsidRDefault="00FD0C48" w:rsidP="00FD0C48">
            <w:pPr>
              <w:jc w:val="center"/>
              <w:rPr>
                <w:color w:val="000000"/>
                <w:szCs w:val="20"/>
              </w:rPr>
            </w:pPr>
            <w:r w:rsidRPr="00FD0C48">
              <w:rPr>
                <w:color w:val="000000"/>
                <w:szCs w:val="20"/>
              </w:rPr>
              <w:t>5 238,94</w:t>
            </w:r>
          </w:p>
        </w:tc>
        <w:tc>
          <w:tcPr>
            <w:tcW w:w="592" w:type="pct"/>
            <w:tcBorders>
              <w:top w:val="nil"/>
              <w:left w:val="nil"/>
              <w:bottom w:val="single" w:sz="8" w:space="0" w:color="auto"/>
              <w:right w:val="single" w:sz="8" w:space="0" w:color="auto"/>
            </w:tcBorders>
            <w:shd w:val="clear" w:color="auto" w:fill="auto"/>
            <w:hideMark/>
          </w:tcPr>
          <w:p w14:paraId="10732731" w14:textId="77777777" w:rsidR="00FD0C48" w:rsidRPr="00FD0C48" w:rsidRDefault="00FD0C48" w:rsidP="00FD0C48">
            <w:pPr>
              <w:jc w:val="center"/>
              <w:rPr>
                <w:color w:val="000000"/>
                <w:szCs w:val="20"/>
              </w:rPr>
            </w:pPr>
            <w:r w:rsidRPr="00FD0C48">
              <w:rPr>
                <w:color w:val="000000"/>
                <w:szCs w:val="20"/>
              </w:rPr>
              <w:t>2 974,67</w:t>
            </w:r>
          </w:p>
        </w:tc>
        <w:tc>
          <w:tcPr>
            <w:tcW w:w="591" w:type="pct"/>
            <w:tcBorders>
              <w:top w:val="nil"/>
              <w:left w:val="nil"/>
              <w:bottom w:val="single" w:sz="8" w:space="0" w:color="auto"/>
              <w:right w:val="single" w:sz="8" w:space="0" w:color="auto"/>
            </w:tcBorders>
            <w:shd w:val="clear" w:color="auto" w:fill="auto"/>
            <w:hideMark/>
          </w:tcPr>
          <w:p w14:paraId="2CB33454" w14:textId="77777777" w:rsidR="00FD0C48" w:rsidRPr="00FD0C48" w:rsidRDefault="00FD0C48" w:rsidP="00FD0C48">
            <w:pPr>
              <w:jc w:val="center"/>
              <w:rPr>
                <w:color w:val="000000"/>
                <w:szCs w:val="20"/>
              </w:rPr>
            </w:pPr>
            <w:r w:rsidRPr="00FD0C48">
              <w:rPr>
                <w:color w:val="000000"/>
                <w:szCs w:val="20"/>
              </w:rPr>
              <w:t>2 264,27</w:t>
            </w:r>
          </w:p>
        </w:tc>
      </w:tr>
      <w:tr w:rsidR="00FD0C48" w:rsidRPr="00FD0C48" w14:paraId="111EE2D1" w14:textId="77777777" w:rsidTr="00FC2646">
        <w:trPr>
          <w:trHeight w:val="60"/>
        </w:trPr>
        <w:tc>
          <w:tcPr>
            <w:tcW w:w="293" w:type="pct"/>
            <w:shd w:val="clear" w:color="auto" w:fill="auto"/>
            <w:vAlign w:val="center"/>
            <w:hideMark/>
          </w:tcPr>
          <w:p w14:paraId="6C6ED476" w14:textId="77777777" w:rsidR="00FD0C48" w:rsidRPr="00FD0C48" w:rsidRDefault="00FD0C48" w:rsidP="00FD0C48">
            <w:pPr>
              <w:jc w:val="center"/>
              <w:rPr>
                <w:color w:val="000000"/>
              </w:rPr>
            </w:pPr>
            <w:r w:rsidRPr="00FD0C48">
              <w:rPr>
                <w:color w:val="000000"/>
              </w:rPr>
              <w:t>4</w:t>
            </w:r>
          </w:p>
        </w:tc>
        <w:tc>
          <w:tcPr>
            <w:tcW w:w="2400" w:type="pct"/>
            <w:shd w:val="clear" w:color="auto" w:fill="auto"/>
            <w:vAlign w:val="center"/>
            <w:hideMark/>
          </w:tcPr>
          <w:p w14:paraId="72D99DC9" w14:textId="77777777" w:rsidR="00FD0C48" w:rsidRPr="00FD0C48" w:rsidRDefault="00FD0C48" w:rsidP="00FD0C48">
            <w:pPr>
              <w:rPr>
                <w:color w:val="000000"/>
              </w:rPr>
            </w:pPr>
            <w:r w:rsidRPr="00FD0C48">
              <w:rPr>
                <w:color w:val="000000"/>
              </w:rPr>
              <w:t>Полезный отпуск на потребительский рынок</w:t>
            </w:r>
          </w:p>
        </w:tc>
        <w:tc>
          <w:tcPr>
            <w:tcW w:w="616" w:type="pct"/>
          </w:tcPr>
          <w:p w14:paraId="21873004"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hideMark/>
          </w:tcPr>
          <w:p w14:paraId="5A49D701" w14:textId="77777777" w:rsidR="00FD0C48" w:rsidRPr="00FD0C48" w:rsidRDefault="00FD0C48" w:rsidP="00FD0C48">
            <w:pPr>
              <w:jc w:val="center"/>
              <w:rPr>
                <w:color w:val="000000"/>
                <w:szCs w:val="20"/>
              </w:rPr>
            </w:pPr>
            <w:r w:rsidRPr="00FD0C48">
              <w:rPr>
                <w:color w:val="000000"/>
                <w:szCs w:val="20"/>
              </w:rPr>
              <w:t>5 238,94</w:t>
            </w:r>
          </w:p>
        </w:tc>
        <w:tc>
          <w:tcPr>
            <w:tcW w:w="592" w:type="pct"/>
            <w:tcBorders>
              <w:top w:val="nil"/>
              <w:left w:val="nil"/>
              <w:bottom w:val="single" w:sz="8" w:space="0" w:color="auto"/>
              <w:right w:val="single" w:sz="8" w:space="0" w:color="auto"/>
            </w:tcBorders>
            <w:shd w:val="clear" w:color="auto" w:fill="auto"/>
            <w:hideMark/>
          </w:tcPr>
          <w:p w14:paraId="5DCA1B20" w14:textId="77777777" w:rsidR="00FD0C48" w:rsidRPr="00FD0C48" w:rsidRDefault="00FD0C48" w:rsidP="00FD0C48">
            <w:pPr>
              <w:jc w:val="center"/>
              <w:rPr>
                <w:color w:val="000000"/>
                <w:szCs w:val="20"/>
              </w:rPr>
            </w:pPr>
            <w:r w:rsidRPr="00FD0C48">
              <w:rPr>
                <w:color w:val="000000"/>
                <w:szCs w:val="20"/>
              </w:rPr>
              <w:t>2 974,67</w:t>
            </w:r>
          </w:p>
        </w:tc>
        <w:tc>
          <w:tcPr>
            <w:tcW w:w="591" w:type="pct"/>
            <w:tcBorders>
              <w:top w:val="nil"/>
              <w:left w:val="nil"/>
              <w:bottom w:val="single" w:sz="8" w:space="0" w:color="auto"/>
              <w:right w:val="single" w:sz="8" w:space="0" w:color="auto"/>
            </w:tcBorders>
            <w:shd w:val="clear" w:color="auto" w:fill="auto"/>
            <w:hideMark/>
          </w:tcPr>
          <w:p w14:paraId="2D7F8BB1" w14:textId="77777777" w:rsidR="00FD0C48" w:rsidRPr="00FD0C48" w:rsidRDefault="00FD0C48" w:rsidP="00FD0C48">
            <w:pPr>
              <w:jc w:val="center"/>
              <w:rPr>
                <w:color w:val="000000"/>
                <w:szCs w:val="20"/>
              </w:rPr>
            </w:pPr>
            <w:r w:rsidRPr="00FD0C48">
              <w:rPr>
                <w:color w:val="000000"/>
                <w:szCs w:val="20"/>
              </w:rPr>
              <w:t>2 264,27</w:t>
            </w:r>
          </w:p>
        </w:tc>
      </w:tr>
      <w:tr w:rsidR="00FD0C48" w:rsidRPr="00FD0C48" w14:paraId="7C54B096" w14:textId="77777777" w:rsidTr="00FC2646">
        <w:trPr>
          <w:trHeight w:val="60"/>
        </w:trPr>
        <w:tc>
          <w:tcPr>
            <w:tcW w:w="293" w:type="pct"/>
            <w:shd w:val="clear" w:color="auto" w:fill="auto"/>
            <w:noWrap/>
            <w:vAlign w:val="center"/>
            <w:hideMark/>
          </w:tcPr>
          <w:p w14:paraId="68F01369" w14:textId="77777777" w:rsidR="00FD0C48" w:rsidRPr="00FD0C48" w:rsidRDefault="00FD0C48" w:rsidP="00FD0C48">
            <w:pPr>
              <w:jc w:val="center"/>
              <w:rPr>
                <w:color w:val="000000"/>
              </w:rPr>
            </w:pPr>
            <w:r w:rsidRPr="00FD0C48">
              <w:rPr>
                <w:color w:val="000000"/>
              </w:rPr>
              <w:t xml:space="preserve"> 4.1</w:t>
            </w:r>
          </w:p>
        </w:tc>
        <w:tc>
          <w:tcPr>
            <w:tcW w:w="2400" w:type="pct"/>
            <w:shd w:val="clear" w:color="auto" w:fill="auto"/>
            <w:vAlign w:val="center"/>
            <w:hideMark/>
          </w:tcPr>
          <w:p w14:paraId="5D2598C8" w14:textId="77777777" w:rsidR="00FD0C48" w:rsidRPr="00FD0C48" w:rsidRDefault="00FD0C48" w:rsidP="00FD0C48">
            <w:pPr>
              <w:rPr>
                <w:color w:val="000000"/>
              </w:rPr>
            </w:pPr>
            <w:r w:rsidRPr="00FD0C48">
              <w:rPr>
                <w:color w:val="000000"/>
              </w:rPr>
              <w:t xml:space="preserve">  - жилищные организации</w:t>
            </w:r>
          </w:p>
        </w:tc>
        <w:tc>
          <w:tcPr>
            <w:tcW w:w="616" w:type="pct"/>
          </w:tcPr>
          <w:p w14:paraId="0663113E"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hideMark/>
          </w:tcPr>
          <w:p w14:paraId="2199302C" w14:textId="77777777" w:rsidR="00FD0C48" w:rsidRPr="00FD0C48" w:rsidRDefault="00FD0C48" w:rsidP="00FD0C48">
            <w:pPr>
              <w:jc w:val="center"/>
              <w:rPr>
                <w:color w:val="000000"/>
                <w:szCs w:val="20"/>
              </w:rPr>
            </w:pPr>
            <w:r w:rsidRPr="00FD0C48">
              <w:rPr>
                <w:color w:val="000000"/>
                <w:szCs w:val="20"/>
              </w:rPr>
              <w:t>0,00</w:t>
            </w:r>
          </w:p>
        </w:tc>
        <w:tc>
          <w:tcPr>
            <w:tcW w:w="592" w:type="pct"/>
            <w:tcBorders>
              <w:top w:val="nil"/>
              <w:left w:val="nil"/>
              <w:bottom w:val="single" w:sz="8" w:space="0" w:color="auto"/>
              <w:right w:val="single" w:sz="8" w:space="0" w:color="auto"/>
            </w:tcBorders>
            <w:shd w:val="clear" w:color="auto" w:fill="auto"/>
            <w:hideMark/>
          </w:tcPr>
          <w:p w14:paraId="0CD9C7C0" w14:textId="77777777" w:rsidR="00FD0C48" w:rsidRPr="00FD0C48" w:rsidRDefault="00FD0C48" w:rsidP="00FD0C48">
            <w:pPr>
              <w:jc w:val="center"/>
              <w:rPr>
                <w:color w:val="000000"/>
                <w:szCs w:val="20"/>
              </w:rPr>
            </w:pPr>
            <w:r w:rsidRPr="00FD0C48">
              <w:rPr>
                <w:color w:val="000000"/>
                <w:szCs w:val="20"/>
              </w:rPr>
              <w:t>0,00</w:t>
            </w:r>
          </w:p>
        </w:tc>
        <w:tc>
          <w:tcPr>
            <w:tcW w:w="591" w:type="pct"/>
            <w:tcBorders>
              <w:top w:val="nil"/>
              <w:left w:val="nil"/>
              <w:bottom w:val="single" w:sz="8" w:space="0" w:color="auto"/>
              <w:right w:val="single" w:sz="8" w:space="0" w:color="auto"/>
            </w:tcBorders>
            <w:shd w:val="clear" w:color="auto" w:fill="auto"/>
            <w:hideMark/>
          </w:tcPr>
          <w:p w14:paraId="19D0DA55" w14:textId="77777777" w:rsidR="00FD0C48" w:rsidRPr="00FD0C48" w:rsidRDefault="00FD0C48" w:rsidP="00FD0C48">
            <w:pPr>
              <w:jc w:val="center"/>
              <w:rPr>
                <w:color w:val="000000"/>
                <w:szCs w:val="20"/>
              </w:rPr>
            </w:pPr>
            <w:r w:rsidRPr="00FD0C48">
              <w:rPr>
                <w:color w:val="000000"/>
                <w:szCs w:val="20"/>
              </w:rPr>
              <w:t>0,00</w:t>
            </w:r>
          </w:p>
        </w:tc>
      </w:tr>
      <w:tr w:rsidR="00FD0C48" w:rsidRPr="00FD0C48" w14:paraId="211DEB43" w14:textId="77777777" w:rsidTr="00FC2646">
        <w:trPr>
          <w:trHeight w:val="60"/>
        </w:trPr>
        <w:tc>
          <w:tcPr>
            <w:tcW w:w="293" w:type="pct"/>
            <w:shd w:val="clear" w:color="auto" w:fill="auto"/>
            <w:noWrap/>
            <w:vAlign w:val="center"/>
            <w:hideMark/>
          </w:tcPr>
          <w:p w14:paraId="58077628" w14:textId="77777777" w:rsidR="00FD0C48" w:rsidRPr="00FD0C48" w:rsidRDefault="00FD0C48" w:rsidP="00FD0C48">
            <w:pPr>
              <w:jc w:val="center"/>
              <w:rPr>
                <w:color w:val="000000"/>
              </w:rPr>
            </w:pPr>
            <w:r w:rsidRPr="00FD0C48">
              <w:rPr>
                <w:color w:val="000000"/>
              </w:rPr>
              <w:t xml:space="preserve"> 4.2</w:t>
            </w:r>
          </w:p>
        </w:tc>
        <w:tc>
          <w:tcPr>
            <w:tcW w:w="2400" w:type="pct"/>
            <w:shd w:val="clear" w:color="auto" w:fill="auto"/>
            <w:noWrap/>
            <w:vAlign w:val="center"/>
            <w:hideMark/>
          </w:tcPr>
          <w:p w14:paraId="314CCC8D" w14:textId="77777777" w:rsidR="00FD0C48" w:rsidRPr="00FD0C48" w:rsidRDefault="00FD0C48" w:rsidP="00FD0C48">
            <w:pPr>
              <w:rPr>
                <w:color w:val="000000"/>
              </w:rPr>
            </w:pPr>
            <w:r w:rsidRPr="00FD0C48">
              <w:rPr>
                <w:color w:val="000000"/>
              </w:rPr>
              <w:t xml:space="preserve">  - бюджетные организации</w:t>
            </w:r>
          </w:p>
        </w:tc>
        <w:tc>
          <w:tcPr>
            <w:tcW w:w="616" w:type="pct"/>
          </w:tcPr>
          <w:p w14:paraId="6A5005E7"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noWrap/>
            <w:hideMark/>
          </w:tcPr>
          <w:p w14:paraId="1AFF501A" w14:textId="77777777" w:rsidR="00FD0C48" w:rsidRPr="00FD0C48" w:rsidRDefault="00FD0C48" w:rsidP="00FD0C48">
            <w:pPr>
              <w:jc w:val="center"/>
              <w:rPr>
                <w:color w:val="000000"/>
                <w:szCs w:val="20"/>
              </w:rPr>
            </w:pPr>
            <w:r w:rsidRPr="00FD0C48">
              <w:rPr>
                <w:color w:val="000000"/>
                <w:szCs w:val="20"/>
              </w:rPr>
              <w:t>5 186,57</w:t>
            </w:r>
          </w:p>
        </w:tc>
        <w:tc>
          <w:tcPr>
            <w:tcW w:w="592" w:type="pct"/>
            <w:tcBorders>
              <w:top w:val="nil"/>
              <w:left w:val="nil"/>
              <w:bottom w:val="single" w:sz="8" w:space="0" w:color="auto"/>
              <w:right w:val="single" w:sz="8" w:space="0" w:color="auto"/>
            </w:tcBorders>
            <w:shd w:val="clear" w:color="auto" w:fill="auto"/>
            <w:hideMark/>
          </w:tcPr>
          <w:p w14:paraId="4FB0BF79" w14:textId="77777777" w:rsidR="00FD0C48" w:rsidRPr="00FD0C48" w:rsidRDefault="00FD0C48" w:rsidP="00FD0C48">
            <w:pPr>
              <w:jc w:val="center"/>
              <w:rPr>
                <w:color w:val="000000"/>
                <w:szCs w:val="20"/>
              </w:rPr>
            </w:pPr>
            <w:r w:rsidRPr="00FD0C48">
              <w:rPr>
                <w:color w:val="000000"/>
                <w:szCs w:val="20"/>
              </w:rPr>
              <w:t>2 944,93</w:t>
            </w:r>
          </w:p>
        </w:tc>
        <w:tc>
          <w:tcPr>
            <w:tcW w:w="591" w:type="pct"/>
            <w:tcBorders>
              <w:top w:val="nil"/>
              <w:left w:val="nil"/>
              <w:bottom w:val="single" w:sz="8" w:space="0" w:color="auto"/>
              <w:right w:val="single" w:sz="8" w:space="0" w:color="auto"/>
            </w:tcBorders>
            <w:shd w:val="clear" w:color="auto" w:fill="auto"/>
            <w:hideMark/>
          </w:tcPr>
          <w:p w14:paraId="4AAE707B" w14:textId="77777777" w:rsidR="00FD0C48" w:rsidRPr="00FD0C48" w:rsidRDefault="00FD0C48" w:rsidP="00FD0C48">
            <w:pPr>
              <w:jc w:val="center"/>
              <w:rPr>
                <w:color w:val="000000"/>
                <w:szCs w:val="20"/>
              </w:rPr>
            </w:pPr>
            <w:r w:rsidRPr="00FD0C48">
              <w:rPr>
                <w:color w:val="000000"/>
                <w:szCs w:val="20"/>
              </w:rPr>
              <w:t>2 241,64</w:t>
            </w:r>
          </w:p>
        </w:tc>
      </w:tr>
      <w:tr w:rsidR="00FD0C48" w:rsidRPr="00FD0C48" w14:paraId="24405B03" w14:textId="77777777" w:rsidTr="00FC2646">
        <w:trPr>
          <w:trHeight w:val="60"/>
        </w:trPr>
        <w:tc>
          <w:tcPr>
            <w:tcW w:w="293" w:type="pct"/>
            <w:shd w:val="clear" w:color="auto" w:fill="auto"/>
            <w:noWrap/>
            <w:vAlign w:val="center"/>
            <w:hideMark/>
          </w:tcPr>
          <w:p w14:paraId="13D7353F" w14:textId="77777777" w:rsidR="00FD0C48" w:rsidRPr="00FD0C48" w:rsidRDefault="00FD0C48" w:rsidP="00FD0C48">
            <w:pPr>
              <w:jc w:val="center"/>
              <w:rPr>
                <w:color w:val="000000"/>
              </w:rPr>
            </w:pPr>
            <w:r w:rsidRPr="00FD0C48">
              <w:rPr>
                <w:color w:val="000000"/>
              </w:rPr>
              <w:t xml:space="preserve"> 4.3</w:t>
            </w:r>
          </w:p>
        </w:tc>
        <w:tc>
          <w:tcPr>
            <w:tcW w:w="2400" w:type="pct"/>
            <w:shd w:val="clear" w:color="auto" w:fill="auto"/>
            <w:noWrap/>
            <w:vAlign w:val="center"/>
            <w:hideMark/>
          </w:tcPr>
          <w:p w14:paraId="42226570" w14:textId="77777777" w:rsidR="00FD0C48" w:rsidRPr="00FD0C48" w:rsidRDefault="00FD0C48" w:rsidP="00FD0C48">
            <w:pPr>
              <w:rPr>
                <w:color w:val="000000"/>
              </w:rPr>
            </w:pPr>
            <w:r w:rsidRPr="00FD0C48">
              <w:rPr>
                <w:color w:val="000000"/>
              </w:rPr>
              <w:t xml:space="preserve">  - прочие потребители</w:t>
            </w:r>
          </w:p>
        </w:tc>
        <w:tc>
          <w:tcPr>
            <w:tcW w:w="616" w:type="pct"/>
          </w:tcPr>
          <w:p w14:paraId="3C9A5254"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noWrap/>
            <w:hideMark/>
          </w:tcPr>
          <w:p w14:paraId="075535CA" w14:textId="77777777" w:rsidR="00FD0C48" w:rsidRPr="00FD0C48" w:rsidRDefault="00FD0C48" w:rsidP="00FD0C48">
            <w:pPr>
              <w:jc w:val="center"/>
              <w:rPr>
                <w:color w:val="000000"/>
                <w:szCs w:val="20"/>
              </w:rPr>
            </w:pPr>
            <w:r w:rsidRPr="00FD0C48">
              <w:rPr>
                <w:color w:val="000000"/>
                <w:szCs w:val="20"/>
              </w:rPr>
              <w:t>52,37</w:t>
            </w:r>
          </w:p>
        </w:tc>
        <w:tc>
          <w:tcPr>
            <w:tcW w:w="592" w:type="pct"/>
            <w:tcBorders>
              <w:top w:val="nil"/>
              <w:left w:val="nil"/>
              <w:bottom w:val="single" w:sz="8" w:space="0" w:color="auto"/>
              <w:right w:val="single" w:sz="8" w:space="0" w:color="auto"/>
            </w:tcBorders>
            <w:shd w:val="clear" w:color="auto" w:fill="auto"/>
            <w:hideMark/>
          </w:tcPr>
          <w:p w14:paraId="6AFD2E9E" w14:textId="77777777" w:rsidR="00FD0C48" w:rsidRPr="00FD0C48" w:rsidRDefault="00FD0C48" w:rsidP="00FD0C48">
            <w:pPr>
              <w:jc w:val="center"/>
              <w:rPr>
                <w:color w:val="000000"/>
                <w:szCs w:val="20"/>
              </w:rPr>
            </w:pPr>
            <w:r w:rsidRPr="00FD0C48">
              <w:rPr>
                <w:color w:val="000000"/>
                <w:szCs w:val="20"/>
              </w:rPr>
              <w:t>29,74</w:t>
            </w:r>
          </w:p>
        </w:tc>
        <w:tc>
          <w:tcPr>
            <w:tcW w:w="591" w:type="pct"/>
            <w:tcBorders>
              <w:top w:val="nil"/>
              <w:left w:val="nil"/>
              <w:bottom w:val="single" w:sz="8" w:space="0" w:color="auto"/>
              <w:right w:val="single" w:sz="8" w:space="0" w:color="auto"/>
            </w:tcBorders>
            <w:shd w:val="clear" w:color="auto" w:fill="auto"/>
            <w:hideMark/>
          </w:tcPr>
          <w:p w14:paraId="0DF251FF" w14:textId="77777777" w:rsidR="00FD0C48" w:rsidRPr="00FD0C48" w:rsidRDefault="00FD0C48" w:rsidP="00FD0C48">
            <w:pPr>
              <w:jc w:val="center"/>
              <w:rPr>
                <w:color w:val="000000"/>
                <w:szCs w:val="20"/>
              </w:rPr>
            </w:pPr>
            <w:r w:rsidRPr="00FD0C48">
              <w:rPr>
                <w:color w:val="000000"/>
                <w:szCs w:val="20"/>
              </w:rPr>
              <w:t>22,63</w:t>
            </w:r>
          </w:p>
        </w:tc>
      </w:tr>
      <w:tr w:rsidR="00FD0C48" w:rsidRPr="00FD0C48" w14:paraId="20C865DD" w14:textId="77777777" w:rsidTr="00FC2646">
        <w:trPr>
          <w:trHeight w:val="330"/>
        </w:trPr>
        <w:tc>
          <w:tcPr>
            <w:tcW w:w="293" w:type="pct"/>
            <w:shd w:val="clear" w:color="auto" w:fill="auto"/>
            <w:noWrap/>
            <w:vAlign w:val="center"/>
            <w:hideMark/>
          </w:tcPr>
          <w:p w14:paraId="53F03E7B" w14:textId="77777777" w:rsidR="00FD0C48" w:rsidRPr="00FD0C48" w:rsidRDefault="00FD0C48" w:rsidP="00FD0C48">
            <w:pPr>
              <w:jc w:val="center"/>
              <w:rPr>
                <w:color w:val="000000"/>
              </w:rPr>
            </w:pPr>
            <w:r w:rsidRPr="00FD0C48">
              <w:rPr>
                <w:color w:val="000000"/>
              </w:rPr>
              <w:t>5</w:t>
            </w:r>
          </w:p>
        </w:tc>
        <w:tc>
          <w:tcPr>
            <w:tcW w:w="2400" w:type="pct"/>
            <w:shd w:val="clear" w:color="auto" w:fill="auto"/>
            <w:vAlign w:val="center"/>
            <w:hideMark/>
          </w:tcPr>
          <w:p w14:paraId="4299DDF5" w14:textId="77777777" w:rsidR="00FD0C48" w:rsidRPr="00FD0C48" w:rsidRDefault="00FD0C48" w:rsidP="00FD0C48">
            <w:pPr>
              <w:rPr>
                <w:color w:val="000000"/>
              </w:rPr>
            </w:pPr>
            <w:r w:rsidRPr="00FD0C48">
              <w:rPr>
                <w:color w:val="000000"/>
              </w:rPr>
              <w:t xml:space="preserve">  - производственные нужды</w:t>
            </w:r>
          </w:p>
        </w:tc>
        <w:tc>
          <w:tcPr>
            <w:tcW w:w="616" w:type="pct"/>
          </w:tcPr>
          <w:p w14:paraId="23E4E1B6"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1EB3D790" w14:textId="77777777" w:rsidR="00FD0C48" w:rsidRPr="00FD0C48" w:rsidRDefault="00FD0C48" w:rsidP="00FD0C48">
            <w:pPr>
              <w:jc w:val="center"/>
              <w:rPr>
                <w:color w:val="000000"/>
                <w:szCs w:val="20"/>
              </w:rPr>
            </w:pPr>
            <w:r w:rsidRPr="00FD0C48">
              <w:rPr>
                <w:color w:val="000000"/>
                <w:szCs w:val="20"/>
              </w:rPr>
              <w:t>0,00</w:t>
            </w:r>
          </w:p>
        </w:tc>
        <w:tc>
          <w:tcPr>
            <w:tcW w:w="592" w:type="pct"/>
            <w:tcBorders>
              <w:top w:val="nil"/>
              <w:left w:val="nil"/>
              <w:bottom w:val="single" w:sz="8" w:space="0" w:color="auto"/>
              <w:right w:val="single" w:sz="8" w:space="0" w:color="auto"/>
            </w:tcBorders>
            <w:shd w:val="clear" w:color="auto" w:fill="auto"/>
            <w:hideMark/>
          </w:tcPr>
          <w:p w14:paraId="74617DFC" w14:textId="77777777" w:rsidR="00FD0C48" w:rsidRPr="00FD0C48" w:rsidRDefault="00FD0C48" w:rsidP="00FD0C48">
            <w:pPr>
              <w:jc w:val="center"/>
              <w:rPr>
                <w:color w:val="000000"/>
                <w:szCs w:val="20"/>
              </w:rPr>
            </w:pPr>
            <w:r w:rsidRPr="00FD0C48">
              <w:rPr>
                <w:color w:val="000000"/>
                <w:szCs w:val="20"/>
              </w:rPr>
              <w:t>0,00</w:t>
            </w:r>
          </w:p>
        </w:tc>
        <w:tc>
          <w:tcPr>
            <w:tcW w:w="591" w:type="pct"/>
            <w:tcBorders>
              <w:top w:val="nil"/>
              <w:left w:val="nil"/>
              <w:bottom w:val="single" w:sz="8" w:space="0" w:color="auto"/>
              <w:right w:val="single" w:sz="8" w:space="0" w:color="auto"/>
            </w:tcBorders>
            <w:shd w:val="clear" w:color="auto" w:fill="auto"/>
            <w:hideMark/>
          </w:tcPr>
          <w:p w14:paraId="5B2B221C" w14:textId="77777777" w:rsidR="00FD0C48" w:rsidRPr="00FD0C48" w:rsidRDefault="00FD0C48" w:rsidP="00FD0C48">
            <w:pPr>
              <w:jc w:val="center"/>
              <w:rPr>
                <w:color w:val="000000"/>
                <w:szCs w:val="20"/>
              </w:rPr>
            </w:pPr>
            <w:r w:rsidRPr="00FD0C48">
              <w:rPr>
                <w:color w:val="000000"/>
                <w:szCs w:val="20"/>
              </w:rPr>
              <w:t>0,00</w:t>
            </w:r>
          </w:p>
        </w:tc>
      </w:tr>
      <w:tr w:rsidR="00FD0C48" w:rsidRPr="00FD0C48" w14:paraId="483C2A45" w14:textId="77777777" w:rsidTr="00FC2646">
        <w:trPr>
          <w:trHeight w:val="60"/>
        </w:trPr>
        <w:tc>
          <w:tcPr>
            <w:tcW w:w="293" w:type="pct"/>
            <w:shd w:val="clear" w:color="auto" w:fill="auto"/>
            <w:noWrap/>
            <w:vAlign w:val="center"/>
            <w:hideMark/>
          </w:tcPr>
          <w:p w14:paraId="42F89305" w14:textId="77777777" w:rsidR="00FD0C48" w:rsidRPr="00FD0C48" w:rsidRDefault="00FD0C48" w:rsidP="00FD0C48">
            <w:pPr>
              <w:jc w:val="center"/>
              <w:rPr>
                <w:color w:val="000000"/>
              </w:rPr>
            </w:pPr>
            <w:r w:rsidRPr="00FD0C48">
              <w:rPr>
                <w:color w:val="000000"/>
              </w:rPr>
              <w:t>6</w:t>
            </w:r>
          </w:p>
        </w:tc>
        <w:tc>
          <w:tcPr>
            <w:tcW w:w="2400" w:type="pct"/>
            <w:shd w:val="clear" w:color="auto" w:fill="auto"/>
            <w:vAlign w:val="center"/>
            <w:hideMark/>
          </w:tcPr>
          <w:p w14:paraId="552D0872" w14:textId="77777777" w:rsidR="00FD0C48" w:rsidRPr="00FD0C48" w:rsidRDefault="00FD0C48" w:rsidP="00FD0C48">
            <w:pPr>
              <w:rPr>
                <w:color w:val="000000"/>
              </w:rPr>
            </w:pPr>
            <w:r w:rsidRPr="00FD0C48">
              <w:rPr>
                <w:color w:val="000000"/>
              </w:rPr>
              <w:t>Потери, всего</w:t>
            </w:r>
          </w:p>
        </w:tc>
        <w:tc>
          <w:tcPr>
            <w:tcW w:w="616" w:type="pct"/>
          </w:tcPr>
          <w:p w14:paraId="3BA9F141"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vAlign w:val="center"/>
            <w:hideMark/>
          </w:tcPr>
          <w:p w14:paraId="01991D6A" w14:textId="77777777" w:rsidR="00FD0C48" w:rsidRPr="00FD0C48" w:rsidRDefault="00FD0C48" w:rsidP="00FD0C48">
            <w:pPr>
              <w:jc w:val="center"/>
              <w:rPr>
                <w:color w:val="000000"/>
                <w:szCs w:val="20"/>
              </w:rPr>
            </w:pPr>
            <w:r w:rsidRPr="00FD0C48">
              <w:rPr>
                <w:color w:val="000000"/>
                <w:szCs w:val="20"/>
              </w:rPr>
              <w:t>1 749,90</w:t>
            </w:r>
          </w:p>
        </w:tc>
        <w:tc>
          <w:tcPr>
            <w:tcW w:w="592" w:type="pct"/>
            <w:tcBorders>
              <w:top w:val="nil"/>
              <w:left w:val="nil"/>
              <w:bottom w:val="single" w:sz="8" w:space="0" w:color="auto"/>
              <w:right w:val="single" w:sz="8" w:space="0" w:color="auto"/>
            </w:tcBorders>
            <w:shd w:val="clear" w:color="auto" w:fill="auto"/>
            <w:hideMark/>
          </w:tcPr>
          <w:p w14:paraId="6A0A13F8" w14:textId="77777777" w:rsidR="00FD0C48" w:rsidRPr="00FD0C48" w:rsidRDefault="00FD0C48" w:rsidP="00FD0C48">
            <w:pPr>
              <w:jc w:val="center"/>
              <w:rPr>
                <w:color w:val="000000"/>
                <w:szCs w:val="20"/>
              </w:rPr>
            </w:pPr>
            <w:r w:rsidRPr="00FD0C48">
              <w:rPr>
                <w:color w:val="000000"/>
                <w:szCs w:val="20"/>
              </w:rPr>
              <w:t>993,59</w:t>
            </w:r>
          </w:p>
        </w:tc>
        <w:tc>
          <w:tcPr>
            <w:tcW w:w="591" w:type="pct"/>
            <w:tcBorders>
              <w:top w:val="nil"/>
              <w:left w:val="nil"/>
              <w:bottom w:val="single" w:sz="8" w:space="0" w:color="auto"/>
              <w:right w:val="single" w:sz="8" w:space="0" w:color="auto"/>
            </w:tcBorders>
            <w:shd w:val="clear" w:color="auto" w:fill="auto"/>
            <w:hideMark/>
          </w:tcPr>
          <w:p w14:paraId="1FACEE3C" w14:textId="77777777" w:rsidR="00FD0C48" w:rsidRPr="00FD0C48" w:rsidRDefault="00FD0C48" w:rsidP="00FD0C48">
            <w:pPr>
              <w:jc w:val="center"/>
              <w:rPr>
                <w:color w:val="000000"/>
                <w:szCs w:val="20"/>
              </w:rPr>
            </w:pPr>
            <w:r w:rsidRPr="00FD0C48">
              <w:rPr>
                <w:color w:val="000000"/>
                <w:szCs w:val="20"/>
              </w:rPr>
              <w:t>756,31</w:t>
            </w:r>
          </w:p>
        </w:tc>
      </w:tr>
      <w:tr w:rsidR="00FD0C48" w:rsidRPr="00FD0C48" w14:paraId="6A76C4D0" w14:textId="77777777" w:rsidTr="00FC2646">
        <w:trPr>
          <w:trHeight w:val="60"/>
        </w:trPr>
        <w:tc>
          <w:tcPr>
            <w:tcW w:w="293" w:type="pct"/>
            <w:shd w:val="clear" w:color="auto" w:fill="auto"/>
            <w:noWrap/>
            <w:vAlign w:val="center"/>
            <w:hideMark/>
          </w:tcPr>
          <w:p w14:paraId="472E74EE" w14:textId="77777777" w:rsidR="00FD0C48" w:rsidRPr="00FD0C48" w:rsidRDefault="00FD0C48" w:rsidP="00FD0C48">
            <w:pPr>
              <w:jc w:val="center"/>
              <w:rPr>
                <w:color w:val="000000"/>
              </w:rPr>
            </w:pPr>
            <w:r w:rsidRPr="00FD0C48">
              <w:rPr>
                <w:color w:val="000000"/>
              </w:rPr>
              <w:t xml:space="preserve"> 6.1</w:t>
            </w:r>
          </w:p>
        </w:tc>
        <w:tc>
          <w:tcPr>
            <w:tcW w:w="2400" w:type="pct"/>
            <w:shd w:val="clear" w:color="auto" w:fill="auto"/>
            <w:vAlign w:val="center"/>
            <w:hideMark/>
          </w:tcPr>
          <w:p w14:paraId="5C489C76" w14:textId="77777777" w:rsidR="00FD0C48" w:rsidRPr="00FD0C48" w:rsidRDefault="00FD0C48" w:rsidP="00FD0C48">
            <w:pPr>
              <w:rPr>
                <w:color w:val="000000"/>
              </w:rPr>
            </w:pPr>
            <w:r w:rsidRPr="00FD0C48">
              <w:rPr>
                <w:color w:val="000000"/>
              </w:rPr>
              <w:t xml:space="preserve">     - на собственные нужды котельной</w:t>
            </w:r>
          </w:p>
        </w:tc>
        <w:tc>
          <w:tcPr>
            <w:tcW w:w="616" w:type="pct"/>
          </w:tcPr>
          <w:p w14:paraId="68A73813"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hideMark/>
          </w:tcPr>
          <w:p w14:paraId="721F2F9A" w14:textId="77777777" w:rsidR="00FD0C48" w:rsidRPr="00FD0C48" w:rsidRDefault="00FD0C48" w:rsidP="00FD0C48">
            <w:pPr>
              <w:jc w:val="center"/>
              <w:rPr>
                <w:color w:val="000000"/>
                <w:szCs w:val="20"/>
              </w:rPr>
            </w:pPr>
            <w:r w:rsidRPr="00FD0C48">
              <w:rPr>
                <w:color w:val="000000"/>
                <w:szCs w:val="20"/>
              </w:rPr>
              <w:t>220,00</w:t>
            </w:r>
          </w:p>
        </w:tc>
        <w:tc>
          <w:tcPr>
            <w:tcW w:w="592" w:type="pct"/>
            <w:tcBorders>
              <w:top w:val="nil"/>
              <w:left w:val="nil"/>
              <w:bottom w:val="single" w:sz="8" w:space="0" w:color="auto"/>
              <w:right w:val="single" w:sz="8" w:space="0" w:color="auto"/>
            </w:tcBorders>
            <w:shd w:val="clear" w:color="auto" w:fill="auto"/>
            <w:hideMark/>
          </w:tcPr>
          <w:p w14:paraId="31722D11" w14:textId="77777777" w:rsidR="00FD0C48" w:rsidRPr="00FD0C48" w:rsidRDefault="00FD0C48" w:rsidP="00FD0C48">
            <w:pPr>
              <w:jc w:val="center"/>
              <w:rPr>
                <w:color w:val="000000"/>
                <w:szCs w:val="20"/>
              </w:rPr>
            </w:pPr>
            <w:r w:rsidRPr="00FD0C48">
              <w:rPr>
                <w:color w:val="000000"/>
                <w:szCs w:val="20"/>
              </w:rPr>
              <w:t>124,92</w:t>
            </w:r>
          </w:p>
        </w:tc>
        <w:tc>
          <w:tcPr>
            <w:tcW w:w="591" w:type="pct"/>
            <w:tcBorders>
              <w:top w:val="nil"/>
              <w:left w:val="nil"/>
              <w:bottom w:val="single" w:sz="8" w:space="0" w:color="auto"/>
              <w:right w:val="single" w:sz="8" w:space="0" w:color="auto"/>
            </w:tcBorders>
            <w:shd w:val="clear" w:color="auto" w:fill="auto"/>
            <w:hideMark/>
          </w:tcPr>
          <w:p w14:paraId="0437C46A" w14:textId="77777777" w:rsidR="00FD0C48" w:rsidRPr="00FD0C48" w:rsidRDefault="00FD0C48" w:rsidP="00FD0C48">
            <w:pPr>
              <w:jc w:val="center"/>
              <w:rPr>
                <w:color w:val="000000"/>
                <w:szCs w:val="20"/>
              </w:rPr>
            </w:pPr>
            <w:r w:rsidRPr="00FD0C48">
              <w:rPr>
                <w:color w:val="000000"/>
                <w:szCs w:val="20"/>
              </w:rPr>
              <w:t>95,08</w:t>
            </w:r>
          </w:p>
        </w:tc>
      </w:tr>
      <w:tr w:rsidR="00FD0C48" w:rsidRPr="00FD0C48" w14:paraId="5CC9E762" w14:textId="77777777" w:rsidTr="00FC2646">
        <w:trPr>
          <w:trHeight w:val="60"/>
        </w:trPr>
        <w:tc>
          <w:tcPr>
            <w:tcW w:w="293" w:type="pct"/>
            <w:shd w:val="clear" w:color="auto" w:fill="auto"/>
            <w:noWrap/>
            <w:vAlign w:val="center"/>
            <w:hideMark/>
          </w:tcPr>
          <w:p w14:paraId="69694324" w14:textId="77777777" w:rsidR="00FD0C48" w:rsidRPr="00FD0C48" w:rsidRDefault="00FD0C48" w:rsidP="00FD0C48">
            <w:pPr>
              <w:jc w:val="center"/>
              <w:rPr>
                <w:color w:val="000000"/>
              </w:rPr>
            </w:pPr>
            <w:r w:rsidRPr="00FD0C48">
              <w:rPr>
                <w:color w:val="000000"/>
              </w:rPr>
              <w:t xml:space="preserve"> 6.2</w:t>
            </w:r>
          </w:p>
        </w:tc>
        <w:tc>
          <w:tcPr>
            <w:tcW w:w="2400" w:type="pct"/>
            <w:shd w:val="clear" w:color="auto" w:fill="auto"/>
            <w:vAlign w:val="center"/>
            <w:hideMark/>
          </w:tcPr>
          <w:p w14:paraId="0641A548" w14:textId="77777777" w:rsidR="00FD0C48" w:rsidRPr="00FD0C48" w:rsidRDefault="00FD0C48" w:rsidP="00FD0C48">
            <w:pPr>
              <w:rPr>
                <w:color w:val="000000"/>
              </w:rPr>
            </w:pPr>
            <w:r w:rsidRPr="00FD0C48">
              <w:rPr>
                <w:color w:val="000000"/>
              </w:rPr>
              <w:t xml:space="preserve">     - в тепловых сетях </w:t>
            </w:r>
          </w:p>
        </w:tc>
        <w:tc>
          <w:tcPr>
            <w:tcW w:w="616" w:type="pct"/>
          </w:tcPr>
          <w:p w14:paraId="1F6E6F89" w14:textId="77777777" w:rsidR="00FD0C48" w:rsidRPr="00FD0C48" w:rsidRDefault="00FD0C48" w:rsidP="00FD0C48">
            <w:pPr>
              <w:jc w:val="center"/>
              <w:rPr>
                <w:color w:val="000000"/>
              </w:rPr>
            </w:pPr>
            <w:r w:rsidRPr="00FD0C48">
              <w:rPr>
                <w:szCs w:val="20"/>
              </w:rPr>
              <w:t>Гкал</w:t>
            </w:r>
          </w:p>
        </w:tc>
        <w:tc>
          <w:tcPr>
            <w:tcW w:w="508" w:type="pct"/>
            <w:tcBorders>
              <w:top w:val="nil"/>
              <w:left w:val="nil"/>
              <w:bottom w:val="single" w:sz="8" w:space="0" w:color="auto"/>
              <w:right w:val="single" w:sz="8" w:space="0" w:color="auto"/>
            </w:tcBorders>
            <w:shd w:val="clear" w:color="auto" w:fill="auto"/>
            <w:hideMark/>
          </w:tcPr>
          <w:p w14:paraId="6AB98CF8" w14:textId="77777777" w:rsidR="00FD0C48" w:rsidRPr="00FD0C48" w:rsidRDefault="00FD0C48" w:rsidP="00FD0C48">
            <w:pPr>
              <w:jc w:val="center"/>
              <w:rPr>
                <w:color w:val="000000"/>
                <w:szCs w:val="20"/>
              </w:rPr>
            </w:pPr>
            <w:r w:rsidRPr="00FD0C48">
              <w:rPr>
                <w:color w:val="000000"/>
                <w:szCs w:val="20"/>
              </w:rPr>
              <w:t>454,60</w:t>
            </w:r>
          </w:p>
        </w:tc>
        <w:tc>
          <w:tcPr>
            <w:tcW w:w="592" w:type="pct"/>
            <w:tcBorders>
              <w:top w:val="nil"/>
              <w:left w:val="nil"/>
              <w:bottom w:val="single" w:sz="8" w:space="0" w:color="auto"/>
              <w:right w:val="single" w:sz="8" w:space="0" w:color="auto"/>
            </w:tcBorders>
            <w:shd w:val="clear" w:color="auto" w:fill="auto"/>
            <w:hideMark/>
          </w:tcPr>
          <w:p w14:paraId="6B61FAC1" w14:textId="77777777" w:rsidR="00FD0C48" w:rsidRPr="00FD0C48" w:rsidRDefault="00FD0C48" w:rsidP="00FD0C48">
            <w:pPr>
              <w:jc w:val="center"/>
              <w:rPr>
                <w:color w:val="000000"/>
                <w:szCs w:val="20"/>
              </w:rPr>
            </w:pPr>
            <w:r w:rsidRPr="00FD0C48">
              <w:rPr>
                <w:color w:val="000000"/>
                <w:szCs w:val="20"/>
              </w:rPr>
              <w:t>258,12</w:t>
            </w:r>
          </w:p>
        </w:tc>
        <w:tc>
          <w:tcPr>
            <w:tcW w:w="591" w:type="pct"/>
            <w:tcBorders>
              <w:top w:val="nil"/>
              <w:left w:val="nil"/>
              <w:bottom w:val="single" w:sz="8" w:space="0" w:color="auto"/>
              <w:right w:val="single" w:sz="8" w:space="0" w:color="auto"/>
            </w:tcBorders>
            <w:shd w:val="clear" w:color="auto" w:fill="auto"/>
            <w:hideMark/>
          </w:tcPr>
          <w:p w14:paraId="28DDB733" w14:textId="77777777" w:rsidR="00FD0C48" w:rsidRPr="00FD0C48" w:rsidRDefault="00FD0C48" w:rsidP="00FD0C48">
            <w:pPr>
              <w:jc w:val="center"/>
              <w:rPr>
                <w:color w:val="000000"/>
                <w:szCs w:val="20"/>
              </w:rPr>
            </w:pPr>
            <w:r w:rsidRPr="00FD0C48">
              <w:rPr>
                <w:color w:val="000000"/>
                <w:szCs w:val="20"/>
              </w:rPr>
              <w:t>196,48</w:t>
            </w:r>
          </w:p>
        </w:tc>
      </w:tr>
    </w:tbl>
    <w:p w14:paraId="48BE7BDC" w14:textId="77777777" w:rsidR="00FD0C48" w:rsidRPr="00FD0C48" w:rsidRDefault="00FD0C48" w:rsidP="00FD0C48">
      <w:pPr>
        <w:rPr>
          <w:rFonts w:eastAsia="Arial"/>
          <w:snapToGrid w:val="0"/>
          <w:sz w:val="28"/>
          <w:szCs w:val="28"/>
        </w:rPr>
      </w:pPr>
    </w:p>
    <w:p w14:paraId="4EA277EB" w14:textId="77777777" w:rsidR="00FD0C48" w:rsidRPr="00FD0C48" w:rsidRDefault="00FD0C48" w:rsidP="00FD0C48">
      <w:pPr>
        <w:rPr>
          <w:rFonts w:eastAsia="Arial"/>
          <w:snapToGrid w:val="0"/>
          <w:sz w:val="28"/>
          <w:szCs w:val="28"/>
        </w:rPr>
      </w:pPr>
    </w:p>
    <w:p w14:paraId="49DF59C6" w14:textId="77777777" w:rsidR="00FD0C48" w:rsidRPr="00FD0C48" w:rsidRDefault="00FD0C48" w:rsidP="007629FF">
      <w:pPr>
        <w:keepNext/>
        <w:numPr>
          <w:ilvl w:val="0"/>
          <w:numId w:val="4"/>
        </w:numPr>
        <w:tabs>
          <w:tab w:val="left" w:pos="567"/>
        </w:tabs>
        <w:ind w:left="0" w:firstLine="0"/>
        <w:jc w:val="center"/>
        <w:outlineLvl w:val="0"/>
        <w:rPr>
          <w:rFonts w:eastAsia="Arial"/>
          <w:b/>
          <w:sz w:val="32"/>
          <w:szCs w:val="20"/>
          <w:lang w:val="x-none" w:eastAsia="x-none"/>
        </w:rPr>
      </w:pPr>
      <w:bookmarkStart w:id="81" w:name="_Toc112244876"/>
      <w:r w:rsidRPr="00FD0C48">
        <w:rPr>
          <w:rFonts w:eastAsia="Arial"/>
          <w:b/>
          <w:sz w:val="32"/>
          <w:szCs w:val="20"/>
          <w:lang w:eastAsia="x-none"/>
        </w:rPr>
        <w:t>Расчет операционных (подконтрольных) расходов на очередной год долгосрочного периода регулирования</w:t>
      </w:r>
      <w:bookmarkEnd w:id="81"/>
    </w:p>
    <w:p w14:paraId="1883CDE2" w14:textId="77777777" w:rsidR="00FD0C48" w:rsidRPr="00FD0C48" w:rsidRDefault="00FD0C48" w:rsidP="00FD0C48">
      <w:pPr>
        <w:jc w:val="both"/>
        <w:rPr>
          <w:rFonts w:eastAsia="Arial"/>
          <w:sz w:val="28"/>
          <w:szCs w:val="28"/>
        </w:rPr>
      </w:pPr>
    </w:p>
    <w:p w14:paraId="137E1F7C" w14:textId="77777777" w:rsidR="00FD0C48" w:rsidRPr="00FD0C48" w:rsidRDefault="00FD0C48" w:rsidP="00FD0C48">
      <w:pPr>
        <w:tabs>
          <w:tab w:val="num" w:pos="0"/>
          <w:tab w:val="left" w:pos="426"/>
        </w:tabs>
        <w:ind w:firstLine="709"/>
        <w:jc w:val="both"/>
        <w:rPr>
          <w:rFonts w:eastAsia="Arial"/>
          <w:sz w:val="28"/>
          <w:szCs w:val="28"/>
        </w:rPr>
      </w:pPr>
      <w:r w:rsidRPr="00FD0C48">
        <w:rPr>
          <w:rFonts w:eastAsia="Arial"/>
          <w:sz w:val="28"/>
          <w:szCs w:val="28"/>
        </w:rPr>
        <w:t xml:space="preserve">Предприятием были заявлены операционные расходы на уровне 14 768,57 тыс. руб. </w:t>
      </w:r>
    </w:p>
    <w:p w14:paraId="688A9D5A" w14:textId="77777777" w:rsidR="00FD0C48" w:rsidRPr="00FD0C48" w:rsidRDefault="00FD0C48" w:rsidP="00FD0C48">
      <w:pPr>
        <w:widowControl w:val="0"/>
        <w:autoSpaceDE w:val="0"/>
        <w:autoSpaceDN w:val="0"/>
        <w:ind w:firstLine="709"/>
        <w:jc w:val="both"/>
        <w:rPr>
          <w:rFonts w:eastAsia="Arial"/>
          <w:sz w:val="28"/>
          <w:szCs w:val="28"/>
        </w:rPr>
      </w:pPr>
      <w:r w:rsidRPr="00FD0C48">
        <w:rPr>
          <w:rFonts w:eastAsia="Arial"/>
          <w:sz w:val="28"/>
          <w:szCs w:val="28"/>
        </w:rPr>
        <w:t xml:space="preserve">Согласно пункту 49 Методических указаний, в целях формирования </w:t>
      </w:r>
      <w:r w:rsidRPr="00FD0C48">
        <w:rPr>
          <w:rFonts w:eastAsia="Arial"/>
          <w:sz w:val="28"/>
          <w:szCs w:val="28"/>
        </w:rPr>
        <w:lastRenderedPageBreak/>
        <w:t>скорректированной необходимой валовой выручки на 2024 год, необходимо рассчитать скорректированные операционные (подконтрольные) расходы ООО «Авангард», в соответствии с пунктом 52 Методических указаний, по формуле:</w:t>
      </w:r>
    </w:p>
    <w:p w14:paraId="28C38693" w14:textId="23625A7A" w:rsidR="00FD0C48" w:rsidRPr="00FD0C48" w:rsidRDefault="00FD0C48" w:rsidP="00FD0C48">
      <w:pPr>
        <w:ind w:left="426" w:firstLine="709"/>
        <w:jc w:val="center"/>
        <w:rPr>
          <w:rFonts w:eastAsia="Arial"/>
        </w:rPr>
      </w:pPr>
      <w:r w:rsidRPr="00FD0C48">
        <w:rPr>
          <w:rFonts w:eastAsia="Arial"/>
          <w:noProof/>
        </w:rPr>
        <w:drawing>
          <wp:inline distT="0" distB="0" distL="0" distR="0" wp14:anchorId="0CF59F29" wp14:editId="3BE6E169">
            <wp:extent cx="5591175" cy="600075"/>
            <wp:effectExtent l="0" t="0" r="0" b="9525"/>
            <wp:docPr id="1415240408"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700E790F" w14:textId="77777777" w:rsidR="00FD0C48" w:rsidRPr="00FD0C48" w:rsidRDefault="00FD0C48" w:rsidP="00FD0C48">
      <w:pPr>
        <w:autoSpaceDE w:val="0"/>
        <w:autoSpaceDN w:val="0"/>
        <w:adjustRightInd w:val="0"/>
        <w:ind w:firstLine="709"/>
        <w:contextualSpacing/>
        <w:jc w:val="both"/>
        <w:rPr>
          <w:rFonts w:eastAsia="Arial"/>
          <w:color w:val="000000"/>
          <w:sz w:val="28"/>
          <w:szCs w:val="28"/>
        </w:rPr>
      </w:pPr>
      <w:r w:rsidRPr="00FD0C48">
        <w:rPr>
          <w:rFonts w:eastAsia="Arial"/>
          <w:color w:val="000000"/>
          <w:sz w:val="28"/>
          <w:szCs w:val="28"/>
        </w:rPr>
        <w:t>Согласно п. 38 Методических указаний, индекс изменения количества активов рассчитывается:</w:t>
      </w:r>
    </w:p>
    <w:p w14:paraId="76473579" w14:textId="77777777" w:rsidR="00FD0C48" w:rsidRPr="00FD0C48" w:rsidRDefault="00FD0C48" w:rsidP="00FD0C48">
      <w:pPr>
        <w:autoSpaceDE w:val="0"/>
        <w:autoSpaceDN w:val="0"/>
        <w:adjustRightInd w:val="0"/>
        <w:ind w:firstLine="709"/>
        <w:contextualSpacing/>
        <w:jc w:val="both"/>
        <w:rPr>
          <w:rFonts w:eastAsia="Arial"/>
          <w:color w:val="000000"/>
          <w:sz w:val="28"/>
          <w:szCs w:val="28"/>
        </w:rPr>
      </w:pPr>
      <w:r w:rsidRPr="00FD0C48">
        <w:rPr>
          <w:rFonts w:eastAsia="Arial"/>
          <w:color w:val="000000"/>
          <w:sz w:val="28"/>
          <w:szCs w:val="28"/>
        </w:rPr>
        <w:t xml:space="preserve">в отношении деятельности по передаче тепловой энергии, теплоносителя по </w:t>
      </w:r>
      <w:hyperlink w:anchor="Par4" w:history="1">
        <w:r w:rsidRPr="00FD0C48">
          <w:rPr>
            <w:rFonts w:eastAsia="Arial"/>
            <w:color w:val="000000"/>
            <w:sz w:val="28"/>
            <w:szCs w:val="28"/>
          </w:rPr>
          <w:t>формуле (11)</w:t>
        </w:r>
      </w:hyperlink>
      <w:r w:rsidRPr="00FD0C48">
        <w:rPr>
          <w:rFonts w:eastAsia="Arial"/>
          <w:color w:val="000000"/>
          <w:sz w:val="28"/>
          <w:szCs w:val="28"/>
        </w:rPr>
        <w:t>;</w:t>
      </w:r>
    </w:p>
    <w:p w14:paraId="24DB5B12" w14:textId="77777777" w:rsidR="00FD0C48" w:rsidRPr="00FD0C48" w:rsidRDefault="00FD0C48" w:rsidP="00FD0C48">
      <w:pPr>
        <w:autoSpaceDE w:val="0"/>
        <w:autoSpaceDN w:val="0"/>
        <w:adjustRightInd w:val="0"/>
        <w:ind w:firstLine="709"/>
        <w:contextualSpacing/>
        <w:jc w:val="both"/>
        <w:rPr>
          <w:rFonts w:eastAsia="Arial"/>
          <w:color w:val="000000"/>
          <w:sz w:val="28"/>
          <w:szCs w:val="28"/>
        </w:rPr>
      </w:pPr>
      <w:r w:rsidRPr="00FD0C48">
        <w:rPr>
          <w:rFonts w:eastAsia="Arial"/>
          <w:color w:val="000000"/>
          <w:sz w:val="28"/>
          <w:szCs w:val="28"/>
        </w:rPr>
        <w:t xml:space="preserve">в отношении деятельности по производству тепловой энергии (мощности) по </w:t>
      </w:r>
      <w:hyperlink w:anchor="Par6" w:history="1">
        <w:r w:rsidRPr="00FD0C48">
          <w:rPr>
            <w:rFonts w:eastAsia="Arial"/>
            <w:color w:val="000000"/>
            <w:sz w:val="28"/>
            <w:szCs w:val="28"/>
          </w:rPr>
          <w:t>формуле (11.1)</w:t>
        </w:r>
      </w:hyperlink>
      <w:r w:rsidRPr="00FD0C48">
        <w:rPr>
          <w:rFonts w:eastAsia="Arial"/>
          <w:color w:val="000000"/>
          <w:sz w:val="28"/>
          <w:szCs w:val="28"/>
        </w:rPr>
        <w:t>.</w:t>
      </w:r>
    </w:p>
    <w:p w14:paraId="0E417B9D" w14:textId="60AC0387" w:rsidR="00FD0C48" w:rsidRPr="00FD0C48" w:rsidRDefault="00FD0C48" w:rsidP="00FD0C48">
      <w:pPr>
        <w:autoSpaceDE w:val="0"/>
        <w:autoSpaceDN w:val="0"/>
        <w:adjustRightInd w:val="0"/>
        <w:ind w:firstLine="709"/>
        <w:jc w:val="center"/>
        <w:rPr>
          <w:rFonts w:eastAsia="Arial"/>
          <w:color w:val="000000"/>
          <w:sz w:val="28"/>
          <w:szCs w:val="28"/>
        </w:rPr>
      </w:pPr>
      <w:r w:rsidRPr="00FD0C48">
        <w:rPr>
          <w:rFonts w:eastAsia="Arial"/>
          <w:noProof/>
          <w:color w:val="000000"/>
          <w:position w:val="-30"/>
          <w:sz w:val="28"/>
          <w:szCs w:val="28"/>
        </w:rPr>
        <w:drawing>
          <wp:inline distT="0" distB="0" distL="0" distR="0" wp14:anchorId="45E79D52" wp14:editId="7DB6962C">
            <wp:extent cx="1952625" cy="600075"/>
            <wp:effectExtent l="0" t="0" r="9525" b="9525"/>
            <wp:docPr id="1510306715"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FD0C48">
        <w:rPr>
          <w:rFonts w:eastAsia="Arial"/>
          <w:color w:val="000000"/>
          <w:sz w:val="28"/>
          <w:szCs w:val="28"/>
        </w:rPr>
        <w:t>, (11)</w:t>
      </w:r>
    </w:p>
    <w:p w14:paraId="012FE0C0" w14:textId="28BADE34" w:rsidR="00FD0C48" w:rsidRPr="00FD0C48" w:rsidRDefault="00FD0C48" w:rsidP="00FD0C48">
      <w:pPr>
        <w:autoSpaceDE w:val="0"/>
        <w:autoSpaceDN w:val="0"/>
        <w:adjustRightInd w:val="0"/>
        <w:ind w:firstLine="709"/>
        <w:jc w:val="center"/>
        <w:rPr>
          <w:rFonts w:eastAsia="Arial"/>
          <w:color w:val="000000"/>
          <w:sz w:val="28"/>
          <w:szCs w:val="28"/>
        </w:rPr>
      </w:pPr>
      <w:r w:rsidRPr="00FD0C48">
        <w:rPr>
          <w:rFonts w:eastAsia="Arial"/>
          <w:noProof/>
          <w:color w:val="000000"/>
          <w:position w:val="-30"/>
          <w:sz w:val="28"/>
          <w:szCs w:val="28"/>
        </w:rPr>
        <w:drawing>
          <wp:inline distT="0" distB="0" distL="0" distR="0" wp14:anchorId="618B19D2" wp14:editId="038F3A43">
            <wp:extent cx="1666875" cy="600075"/>
            <wp:effectExtent l="0" t="0" r="9525" b="9525"/>
            <wp:docPr id="1813776932"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FD0C48">
        <w:rPr>
          <w:rFonts w:eastAsia="Arial"/>
          <w:color w:val="000000"/>
          <w:sz w:val="28"/>
          <w:szCs w:val="28"/>
        </w:rPr>
        <w:t>, (11.1)</w:t>
      </w:r>
    </w:p>
    <w:p w14:paraId="24CDC765" w14:textId="77777777" w:rsidR="00FD0C48" w:rsidRPr="00FD0C48" w:rsidRDefault="00FD0C48" w:rsidP="00FD0C48">
      <w:pPr>
        <w:autoSpaceDE w:val="0"/>
        <w:autoSpaceDN w:val="0"/>
        <w:adjustRightInd w:val="0"/>
        <w:ind w:firstLine="709"/>
        <w:jc w:val="both"/>
        <w:rPr>
          <w:rFonts w:eastAsia="Arial"/>
          <w:color w:val="000000"/>
          <w:sz w:val="28"/>
          <w:szCs w:val="28"/>
        </w:rPr>
      </w:pPr>
      <w:r w:rsidRPr="00FD0C48">
        <w:rPr>
          <w:rFonts w:eastAsia="Arial"/>
          <w:color w:val="000000"/>
          <w:sz w:val="28"/>
          <w:szCs w:val="28"/>
        </w:rPr>
        <w:t>где:</w:t>
      </w:r>
    </w:p>
    <w:p w14:paraId="05673687" w14:textId="77777777" w:rsidR="00FD0C48" w:rsidRPr="00FD0C48" w:rsidRDefault="00FD0C48" w:rsidP="00FD0C48">
      <w:pPr>
        <w:autoSpaceDE w:val="0"/>
        <w:autoSpaceDN w:val="0"/>
        <w:adjustRightInd w:val="0"/>
        <w:spacing w:before="280"/>
        <w:ind w:firstLine="709"/>
        <w:contextualSpacing/>
        <w:jc w:val="both"/>
        <w:rPr>
          <w:rFonts w:eastAsia="Arial"/>
          <w:color w:val="000000"/>
          <w:sz w:val="28"/>
          <w:szCs w:val="28"/>
        </w:rPr>
      </w:pPr>
      <w:proofErr w:type="spellStart"/>
      <w:r w:rsidRPr="00FD0C48">
        <w:rPr>
          <w:rFonts w:eastAsia="Arial"/>
          <w:color w:val="000000"/>
          <w:sz w:val="28"/>
          <w:szCs w:val="28"/>
        </w:rPr>
        <w:t>УЕ</w:t>
      </w:r>
      <w:r w:rsidRPr="00FD0C48">
        <w:rPr>
          <w:rFonts w:eastAsia="Arial"/>
          <w:color w:val="000000"/>
          <w:sz w:val="28"/>
          <w:szCs w:val="28"/>
          <w:vertAlign w:val="subscript"/>
        </w:rPr>
        <w:t>i</w:t>
      </w:r>
      <w:proofErr w:type="spellEnd"/>
      <w:r w:rsidRPr="00FD0C48">
        <w:rPr>
          <w:rFonts w:eastAsia="Arial"/>
          <w:color w:val="000000"/>
          <w:sz w:val="28"/>
          <w:szCs w:val="28"/>
        </w:rPr>
        <w:t>, УЕ</w:t>
      </w:r>
      <w:r w:rsidRPr="00FD0C48">
        <w:rPr>
          <w:rFonts w:eastAsia="Arial"/>
          <w:color w:val="000000"/>
          <w:sz w:val="28"/>
          <w:szCs w:val="28"/>
          <w:vertAlign w:val="subscript"/>
        </w:rPr>
        <w:t>i-1</w:t>
      </w:r>
      <w:r w:rsidRPr="00FD0C48">
        <w:rPr>
          <w:rFonts w:eastAsia="Arial"/>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7" w:history="1">
        <w:r w:rsidRPr="00FD0C48">
          <w:rPr>
            <w:rFonts w:eastAsia="Arial"/>
            <w:color w:val="000000"/>
            <w:sz w:val="28"/>
            <w:szCs w:val="28"/>
          </w:rPr>
          <w:t>приложением 2</w:t>
        </w:r>
      </w:hyperlink>
      <w:r w:rsidRPr="00FD0C48">
        <w:rPr>
          <w:rFonts w:eastAsia="Arial"/>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63A386EF" w14:textId="77777777" w:rsidR="00FD0C48" w:rsidRPr="00FD0C48" w:rsidRDefault="00FD0C48" w:rsidP="00FD0C48">
      <w:pPr>
        <w:autoSpaceDE w:val="0"/>
        <w:autoSpaceDN w:val="0"/>
        <w:adjustRightInd w:val="0"/>
        <w:spacing w:before="280"/>
        <w:ind w:firstLine="709"/>
        <w:contextualSpacing/>
        <w:jc w:val="both"/>
        <w:rPr>
          <w:rFonts w:eastAsia="Arial"/>
          <w:color w:val="000000"/>
          <w:sz w:val="28"/>
          <w:szCs w:val="28"/>
        </w:rPr>
      </w:pPr>
      <w:proofErr w:type="spellStart"/>
      <w:r w:rsidRPr="00FD0C48">
        <w:rPr>
          <w:rFonts w:eastAsia="Arial"/>
          <w:color w:val="000000"/>
          <w:sz w:val="28"/>
          <w:szCs w:val="28"/>
        </w:rPr>
        <w:t>р</w:t>
      </w:r>
      <w:r w:rsidRPr="00FD0C48">
        <w:rPr>
          <w:rFonts w:eastAsia="Arial"/>
          <w:color w:val="000000"/>
          <w:sz w:val="28"/>
          <w:szCs w:val="28"/>
          <w:vertAlign w:val="subscript"/>
        </w:rPr>
        <w:t>i</w:t>
      </w:r>
      <w:proofErr w:type="spellEnd"/>
      <w:r w:rsidRPr="00FD0C48">
        <w:rPr>
          <w:rFonts w:eastAsia="Arial"/>
          <w:color w:val="000000"/>
          <w:sz w:val="28"/>
          <w:szCs w:val="28"/>
        </w:rPr>
        <w:t>, р</w:t>
      </w:r>
      <w:r w:rsidRPr="00FD0C48">
        <w:rPr>
          <w:rFonts w:eastAsia="Arial"/>
          <w:color w:val="000000"/>
          <w:sz w:val="28"/>
          <w:szCs w:val="28"/>
          <w:vertAlign w:val="subscript"/>
        </w:rPr>
        <w:t>i-1</w:t>
      </w:r>
      <w:r w:rsidRPr="00FD0C48">
        <w:rPr>
          <w:rFonts w:eastAsia="Arial"/>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37C75A0" w14:textId="77777777" w:rsidR="00FD0C48" w:rsidRPr="00FD0C48" w:rsidRDefault="00FD0C48" w:rsidP="00FD0C48">
      <w:pPr>
        <w:ind w:firstLine="709"/>
        <w:jc w:val="both"/>
        <w:rPr>
          <w:rFonts w:eastAsia="Arial"/>
          <w:snapToGrid w:val="0"/>
          <w:sz w:val="28"/>
          <w:szCs w:val="28"/>
        </w:rPr>
      </w:pPr>
      <w:r w:rsidRPr="00FD0C48">
        <w:rPr>
          <w:rFonts w:eastAsia="Arial"/>
          <w:sz w:val="28"/>
          <w:szCs w:val="28"/>
        </w:rPr>
        <w:t>Установленная тепловая мощность источника тепловой энергии и количество условных единиц ООО «Авангард» в 2024 году</w:t>
      </w:r>
      <w:r w:rsidRPr="00FD0C48">
        <w:rPr>
          <w:rFonts w:eastAsia="Arial"/>
          <w:color w:val="FF0000"/>
          <w:sz w:val="28"/>
          <w:szCs w:val="28"/>
        </w:rPr>
        <w:t xml:space="preserve"> </w:t>
      </w:r>
      <w:r w:rsidRPr="00FD0C48">
        <w:rPr>
          <w:rFonts w:eastAsia="Arial"/>
          <w:sz w:val="28"/>
          <w:szCs w:val="28"/>
        </w:rPr>
        <w:t>не меняется, соответственно, индекс изменения количества активов (ИКА) равен 0.</w:t>
      </w:r>
    </w:p>
    <w:p w14:paraId="28B94169"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Для составления данного отчёта эксперты руководствовались Прогнозом Минэкономразвития РФ, опубликованным на сайте 22.09.2023, в соответствии с которым, ИПЦ на 2024 год составит 107,2 %.</w:t>
      </w:r>
    </w:p>
    <w:p w14:paraId="660F1B28" w14:textId="77777777" w:rsidR="00FD0C48" w:rsidRPr="00FD0C48" w:rsidRDefault="00FD0C48" w:rsidP="00FD0C48">
      <w:pPr>
        <w:ind w:firstLine="709"/>
        <w:jc w:val="both"/>
        <w:rPr>
          <w:rFonts w:eastAsia="Arial"/>
          <w:snapToGrid w:val="0"/>
          <w:sz w:val="20"/>
          <w:szCs w:val="20"/>
        </w:rPr>
      </w:pPr>
    </w:p>
    <w:p w14:paraId="6C91A858" w14:textId="3DBB46A7" w:rsidR="00FD0C48" w:rsidRPr="00FD0C48" w:rsidRDefault="00FD0C48" w:rsidP="00FD0C48">
      <w:pPr>
        <w:ind w:left="-142"/>
        <w:jc w:val="center"/>
        <w:rPr>
          <w:rFonts w:eastAsia="Arial"/>
          <w:sz w:val="26"/>
          <w:szCs w:val="26"/>
        </w:rPr>
      </w:pPr>
      <w:r w:rsidRPr="00FD0C48">
        <w:rPr>
          <w:rFonts w:eastAsia="Arial"/>
          <w:noProof/>
          <w:position w:val="-12"/>
          <w:sz w:val="26"/>
          <w:szCs w:val="26"/>
        </w:rPr>
        <w:drawing>
          <wp:inline distT="0" distB="0" distL="0" distR="0" wp14:anchorId="306A6E9F" wp14:editId="23563851">
            <wp:extent cx="485775" cy="361950"/>
            <wp:effectExtent l="0" t="0" r="0" b="0"/>
            <wp:docPr id="1892022193"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FD0C48">
        <w:rPr>
          <w:rFonts w:eastAsia="Arial"/>
          <w:position w:val="-12"/>
          <w:sz w:val="26"/>
          <w:szCs w:val="26"/>
        </w:rPr>
        <w:t xml:space="preserve"> </w:t>
      </w:r>
      <w:r w:rsidRPr="00FD0C48">
        <w:rPr>
          <w:rFonts w:eastAsia="Arial"/>
          <w:sz w:val="26"/>
          <w:szCs w:val="26"/>
        </w:rPr>
        <w:t xml:space="preserve">= </w:t>
      </w:r>
      <w:r w:rsidRPr="00FD0C48">
        <w:rPr>
          <w:rFonts w:eastAsia="Arial"/>
        </w:rPr>
        <w:t>9 747,79 тыс. руб. × (1-1/100) × (1+0,072) × (1+0,75×0) = 10 345,14 тыс. руб.</w:t>
      </w:r>
    </w:p>
    <w:p w14:paraId="2AF41781" w14:textId="77777777" w:rsidR="00FD0C48" w:rsidRPr="00FD0C48" w:rsidRDefault="00FD0C48" w:rsidP="00FD0C48">
      <w:pPr>
        <w:ind w:firstLine="709"/>
        <w:jc w:val="both"/>
        <w:rPr>
          <w:rFonts w:eastAsia="Arial"/>
          <w:sz w:val="20"/>
          <w:szCs w:val="20"/>
        </w:rPr>
      </w:pPr>
    </w:p>
    <w:p w14:paraId="71367A1D" w14:textId="77777777" w:rsidR="00FD0C48" w:rsidRPr="00FD0C48" w:rsidRDefault="00FD0C48" w:rsidP="00FD0C48">
      <w:pPr>
        <w:ind w:firstLine="709"/>
        <w:jc w:val="both"/>
        <w:rPr>
          <w:rFonts w:eastAsia="Arial"/>
          <w:sz w:val="28"/>
          <w:szCs w:val="28"/>
        </w:rPr>
      </w:pPr>
      <w:r w:rsidRPr="00FD0C48">
        <w:rPr>
          <w:rFonts w:eastAsia="Arial"/>
          <w:sz w:val="28"/>
          <w:szCs w:val="28"/>
        </w:rPr>
        <w:t>Таким образом, рост уровня операционных расходов ООО «Авангард» на 2024 год составил 106,128 %</w:t>
      </w:r>
    </w:p>
    <w:p w14:paraId="51F7AAF6" w14:textId="77777777" w:rsidR="00FD0C48" w:rsidRPr="00FD0C48" w:rsidRDefault="00FD0C48" w:rsidP="00FD0C48">
      <w:pPr>
        <w:tabs>
          <w:tab w:val="num" w:pos="0"/>
          <w:tab w:val="left" w:pos="426"/>
        </w:tabs>
        <w:ind w:firstLine="709"/>
        <w:jc w:val="both"/>
        <w:rPr>
          <w:rFonts w:eastAsia="Arial"/>
          <w:sz w:val="28"/>
          <w:szCs w:val="28"/>
        </w:rPr>
      </w:pPr>
      <w:r w:rsidRPr="00FD0C48">
        <w:rPr>
          <w:rFonts w:eastAsia="Arial"/>
          <w:sz w:val="28"/>
          <w:szCs w:val="28"/>
        </w:rPr>
        <w:t>Расчёт корректировки операционных расходов и их распределение представлены в таблицах 5 и 6.</w:t>
      </w:r>
    </w:p>
    <w:p w14:paraId="25668619" w14:textId="77777777" w:rsidR="00FD0C48" w:rsidRPr="00FD0C48" w:rsidRDefault="00FD0C48" w:rsidP="00FD0C48">
      <w:pPr>
        <w:tabs>
          <w:tab w:val="num" w:pos="0"/>
          <w:tab w:val="left" w:pos="426"/>
        </w:tabs>
        <w:jc w:val="both"/>
        <w:rPr>
          <w:rFonts w:eastAsia="Arial"/>
          <w:sz w:val="28"/>
          <w:szCs w:val="28"/>
        </w:rPr>
      </w:pPr>
    </w:p>
    <w:p w14:paraId="693321AE" w14:textId="77777777" w:rsidR="00FD0C48" w:rsidRPr="00FD0C48" w:rsidRDefault="00FD0C48" w:rsidP="00FD0C48">
      <w:pPr>
        <w:ind w:firstLine="426"/>
        <w:jc w:val="right"/>
        <w:rPr>
          <w:rFonts w:eastAsia="Arial"/>
          <w:sz w:val="28"/>
          <w:szCs w:val="28"/>
        </w:rPr>
      </w:pPr>
      <w:r w:rsidRPr="00FD0C48">
        <w:rPr>
          <w:rFonts w:eastAsia="Arial"/>
          <w:sz w:val="28"/>
          <w:szCs w:val="28"/>
        </w:rPr>
        <w:lastRenderedPageBreak/>
        <w:t>Таблица 5</w:t>
      </w:r>
    </w:p>
    <w:p w14:paraId="699FFDAE" w14:textId="77777777" w:rsidR="00FD0C48" w:rsidRPr="00FD0C48" w:rsidRDefault="00FD0C48" w:rsidP="00FD0C48">
      <w:pPr>
        <w:jc w:val="center"/>
        <w:rPr>
          <w:rFonts w:eastAsia="Arial"/>
          <w:sz w:val="28"/>
          <w:szCs w:val="28"/>
        </w:rPr>
      </w:pPr>
      <w:r w:rsidRPr="00FD0C48">
        <w:rPr>
          <w:rFonts w:eastAsia="Arial"/>
          <w:sz w:val="28"/>
          <w:szCs w:val="28"/>
        </w:rPr>
        <w:t xml:space="preserve">Расчёт операционных (подконтрольных) расходов на 2024 год долгосрочного периода регулирования </w:t>
      </w:r>
    </w:p>
    <w:p w14:paraId="39D3E483" w14:textId="77777777" w:rsidR="00FD0C48" w:rsidRPr="00FD0C48" w:rsidRDefault="00FD0C48" w:rsidP="00FD0C48">
      <w:pPr>
        <w:jc w:val="right"/>
        <w:rPr>
          <w:rFonts w:eastAsia="Arial"/>
        </w:rPr>
      </w:pPr>
    </w:p>
    <w:tbl>
      <w:tblPr>
        <w:tblW w:w="5000" w:type="pct"/>
        <w:tblLayout w:type="fixed"/>
        <w:tblLook w:val="04A0" w:firstRow="1" w:lastRow="0" w:firstColumn="1" w:lastColumn="0" w:noHBand="0" w:noVBand="1"/>
      </w:tblPr>
      <w:tblGrid>
        <w:gridCol w:w="633"/>
        <w:gridCol w:w="4247"/>
        <w:gridCol w:w="1461"/>
        <w:gridCol w:w="1592"/>
        <w:gridCol w:w="1694"/>
      </w:tblGrid>
      <w:tr w:rsidR="00FD0C48" w:rsidRPr="00FD0C48" w14:paraId="56991BFB" w14:textId="77777777" w:rsidTr="00FC2646">
        <w:trPr>
          <w:trHeight w:val="595"/>
          <w:tblHead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F24970" w14:textId="77777777" w:rsidR="00FD0C48" w:rsidRPr="00FD0C48" w:rsidRDefault="00FD0C48" w:rsidP="00FD0C48">
            <w:pPr>
              <w:jc w:val="center"/>
              <w:rPr>
                <w:rFonts w:eastAsia="Arial"/>
                <w:sz w:val="22"/>
                <w:szCs w:val="22"/>
              </w:rPr>
            </w:pPr>
            <w:r w:rsidRPr="00FD0C48">
              <w:rPr>
                <w:rFonts w:eastAsia="Arial"/>
                <w:sz w:val="22"/>
                <w:szCs w:val="22"/>
              </w:rPr>
              <w:t>№</w:t>
            </w:r>
            <w:r w:rsidRPr="00FD0C48">
              <w:rPr>
                <w:rFonts w:eastAsia="Arial"/>
                <w:sz w:val="22"/>
                <w:szCs w:val="22"/>
              </w:rPr>
              <w:br/>
              <w:t>п. п.</w:t>
            </w:r>
          </w:p>
        </w:tc>
        <w:tc>
          <w:tcPr>
            <w:tcW w:w="2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80AFB" w14:textId="77777777" w:rsidR="00FD0C48" w:rsidRPr="00FD0C48" w:rsidRDefault="00FD0C48" w:rsidP="00FD0C48">
            <w:pPr>
              <w:jc w:val="center"/>
              <w:rPr>
                <w:rFonts w:eastAsia="Arial"/>
                <w:sz w:val="22"/>
                <w:szCs w:val="22"/>
              </w:rPr>
            </w:pPr>
            <w:r w:rsidRPr="00FD0C48">
              <w:rPr>
                <w:rFonts w:eastAsia="Arial"/>
                <w:sz w:val="22"/>
                <w:szCs w:val="22"/>
              </w:rPr>
              <w:t>Параметры расчета расходов</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A08FC" w14:textId="77777777" w:rsidR="00FD0C48" w:rsidRPr="00FD0C48" w:rsidRDefault="00FD0C48" w:rsidP="00FD0C48">
            <w:pPr>
              <w:ind w:left="-81"/>
              <w:jc w:val="center"/>
              <w:rPr>
                <w:rFonts w:eastAsia="Arial"/>
                <w:sz w:val="22"/>
                <w:szCs w:val="22"/>
              </w:rPr>
            </w:pPr>
            <w:r w:rsidRPr="00FD0C48">
              <w:rPr>
                <w:rFonts w:eastAsia="Arial"/>
                <w:sz w:val="22"/>
                <w:szCs w:val="22"/>
              </w:rPr>
              <w:t>Единицы измерения</w:t>
            </w:r>
          </w:p>
        </w:tc>
        <w:tc>
          <w:tcPr>
            <w:tcW w:w="1707" w:type="pct"/>
            <w:gridSpan w:val="2"/>
            <w:tcBorders>
              <w:top w:val="single" w:sz="4" w:space="0" w:color="auto"/>
              <w:left w:val="single" w:sz="4" w:space="0" w:color="auto"/>
              <w:bottom w:val="single" w:sz="4" w:space="0" w:color="auto"/>
              <w:right w:val="single" w:sz="4" w:space="0" w:color="auto"/>
            </w:tcBorders>
            <w:vAlign w:val="center"/>
          </w:tcPr>
          <w:p w14:paraId="10C7A888" w14:textId="77777777" w:rsidR="00FD0C48" w:rsidRPr="00FD0C48" w:rsidRDefault="00FD0C48" w:rsidP="00FD0C48">
            <w:pPr>
              <w:jc w:val="center"/>
              <w:rPr>
                <w:rFonts w:eastAsia="Arial"/>
                <w:sz w:val="22"/>
                <w:szCs w:val="22"/>
              </w:rPr>
            </w:pPr>
            <w:r w:rsidRPr="00FD0C48">
              <w:rPr>
                <w:rFonts w:eastAsia="Arial"/>
                <w:sz w:val="22"/>
                <w:szCs w:val="22"/>
              </w:rPr>
              <w:t>Долгосрочный период регулирования</w:t>
            </w:r>
          </w:p>
        </w:tc>
      </w:tr>
      <w:tr w:rsidR="00FD0C48" w:rsidRPr="00FD0C48" w14:paraId="52AD2EDE" w14:textId="77777777" w:rsidTr="00FC2646">
        <w:trPr>
          <w:trHeight w:val="595"/>
          <w:tblHeader/>
        </w:trPr>
        <w:tc>
          <w:tcPr>
            <w:tcW w:w="328" w:type="pct"/>
            <w:vMerge/>
            <w:tcBorders>
              <w:top w:val="single" w:sz="4" w:space="0" w:color="auto"/>
              <w:left w:val="single" w:sz="4" w:space="0" w:color="auto"/>
              <w:bottom w:val="single" w:sz="4" w:space="0" w:color="000000"/>
              <w:right w:val="single" w:sz="4" w:space="0" w:color="auto"/>
            </w:tcBorders>
            <w:vAlign w:val="center"/>
            <w:hideMark/>
          </w:tcPr>
          <w:p w14:paraId="4AD35D53" w14:textId="77777777" w:rsidR="00FD0C48" w:rsidRPr="00FD0C48" w:rsidRDefault="00FD0C48" w:rsidP="00FD0C48">
            <w:pPr>
              <w:rPr>
                <w:rFonts w:eastAsia="Arial"/>
                <w:sz w:val="22"/>
                <w:szCs w:val="22"/>
              </w:rPr>
            </w:pPr>
          </w:p>
        </w:tc>
        <w:tc>
          <w:tcPr>
            <w:tcW w:w="2206" w:type="pct"/>
            <w:vMerge/>
            <w:tcBorders>
              <w:top w:val="single" w:sz="4" w:space="0" w:color="auto"/>
              <w:left w:val="single" w:sz="4" w:space="0" w:color="auto"/>
              <w:bottom w:val="single" w:sz="4" w:space="0" w:color="auto"/>
              <w:right w:val="single" w:sz="4" w:space="0" w:color="auto"/>
            </w:tcBorders>
            <w:vAlign w:val="center"/>
            <w:hideMark/>
          </w:tcPr>
          <w:p w14:paraId="29B01DA2" w14:textId="77777777" w:rsidR="00FD0C48" w:rsidRPr="00FD0C48" w:rsidRDefault="00FD0C48" w:rsidP="00FD0C48">
            <w:pPr>
              <w:rPr>
                <w:rFonts w:eastAsia="Arial"/>
                <w:sz w:val="22"/>
                <w:szCs w:val="22"/>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14:paraId="646D9994" w14:textId="77777777" w:rsidR="00FD0C48" w:rsidRPr="00FD0C48" w:rsidRDefault="00FD0C48" w:rsidP="00FD0C48">
            <w:pPr>
              <w:jc w:val="center"/>
              <w:rPr>
                <w:rFonts w:eastAsia="Arial"/>
                <w:sz w:val="22"/>
                <w:szCs w:val="22"/>
              </w:rPr>
            </w:pPr>
          </w:p>
          <w:p w14:paraId="5BA9B8C7" w14:textId="77777777" w:rsidR="00FD0C48" w:rsidRPr="00FD0C48" w:rsidRDefault="00FD0C48" w:rsidP="00FD0C48">
            <w:pPr>
              <w:jc w:val="center"/>
              <w:rPr>
                <w:rFonts w:eastAsia="Arial"/>
                <w:sz w:val="22"/>
                <w:szCs w:val="22"/>
              </w:rPr>
            </w:pPr>
            <w:r w:rsidRPr="00FD0C48">
              <w:rPr>
                <w:rFonts w:eastAsia="Arial"/>
                <w:sz w:val="22"/>
                <w:szCs w:val="22"/>
              </w:rPr>
              <w:t xml:space="preserve">год </w:t>
            </w:r>
          </w:p>
        </w:tc>
        <w:tc>
          <w:tcPr>
            <w:tcW w:w="827" w:type="pct"/>
            <w:tcBorders>
              <w:top w:val="single" w:sz="4" w:space="0" w:color="auto"/>
              <w:left w:val="single" w:sz="4" w:space="0" w:color="auto"/>
              <w:bottom w:val="single" w:sz="4" w:space="0" w:color="auto"/>
              <w:right w:val="single" w:sz="4" w:space="0" w:color="auto"/>
            </w:tcBorders>
            <w:vAlign w:val="center"/>
          </w:tcPr>
          <w:p w14:paraId="1922875B" w14:textId="77777777" w:rsidR="00FD0C48" w:rsidRPr="00FD0C48" w:rsidRDefault="00FD0C48" w:rsidP="00FD0C48">
            <w:pPr>
              <w:jc w:val="center"/>
              <w:rPr>
                <w:rFonts w:eastAsia="Arial"/>
              </w:rPr>
            </w:pPr>
            <w:r w:rsidRPr="00FD0C48">
              <w:rPr>
                <w:rFonts w:eastAsia="Arial"/>
              </w:rPr>
              <w:t>2023</w:t>
            </w:r>
          </w:p>
        </w:tc>
        <w:tc>
          <w:tcPr>
            <w:tcW w:w="880" w:type="pct"/>
            <w:tcBorders>
              <w:top w:val="single" w:sz="4" w:space="0" w:color="auto"/>
              <w:left w:val="single" w:sz="4" w:space="0" w:color="auto"/>
              <w:bottom w:val="single" w:sz="4" w:space="0" w:color="auto"/>
              <w:right w:val="single" w:sz="4" w:space="0" w:color="auto"/>
            </w:tcBorders>
            <w:vAlign w:val="center"/>
          </w:tcPr>
          <w:p w14:paraId="5CAF7876" w14:textId="77777777" w:rsidR="00FD0C48" w:rsidRPr="00FD0C48" w:rsidRDefault="00FD0C48" w:rsidP="00FD0C48">
            <w:pPr>
              <w:jc w:val="center"/>
              <w:rPr>
                <w:rFonts w:eastAsia="Arial"/>
              </w:rPr>
            </w:pPr>
            <w:r w:rsidRPr="00FD0C48">
              <w:rPr>
                <w:rFonts w:eastAsia="Arial"/>
              </w:rPr>
              <w:t>2024</w:t>
            </w:r>
          </w:p>
        </w:tc>
      </w:tr>
      <w:tr w:rsidR="00FD0C48" w:rsidRPr="00FD0C48" w14:paraId="549AB1EC" w14:textId="77777777" w:rsidTr="00FC2646">
        <w:trPr>
          <w:trHeight w:val="515"/>
        </w:trPr>
        <w:tc>
          <w:tcPr>
            <w:tcW w:w="328" w:type="pct"/>
            <w:tcBorders>
              <w:top w:val="single" w:sz="4" w:space="0" w:color="auto"/>
              <w:left w:val="single" w:sz="4" w:space="0" w:color="auto"/>
              <w:bottom w:val="single" w:sz="4" w:space="0" w:color="auto"/>
              <w:right w:val="single" w:sz="4" w:space="0" w:color="auto"/>
            </w:tcBorders>
            <w:shd w:val="clear" w:color="auto" w:fill="auto"/>
            <w:noWrap/>
            <w:hideMark/>
          </w:tcPr>
          <w:p w14:paraId="58EBD8FB" w14:textId="77777777" w:rsidR="00FD0C48" w:rsidRPr="00FD0C48" w:rsidRDefault="00FD0C48" w:rsidP="00FD0C48">
            <w:pPr>
              <w:jc w:val="center"/>
              <w:rPr>
                <w:rFonts w:eastAsia="Arial"/>
                <w:sz w:val="22"/>
                <w:szCs w:val="22"/>
              </w:rPr>
            </w:pPr>
            <w:r w:rsidRPr="00FD0C48">
              <w:rPr>
                <w:rFonts w:eastAsia="Arial"/>
                <w:sz w:val="22"/>
                <w:szCs w:val="22"/>
              </w:rPr>
              <w:t>1</w:t>
            </w:r>
          </w:p>
        </w:tc>
        <w:tc>
          <w:tcPr>
            <w:tcW w:w="2206" w:type="pct"/>
            <w:tcBorders>
              <w:top w:val="single" w:sz="4" w:space="0" w:color="auto"/>
              <w:left w:val="nil"/>
              <w:bottom w:val="single" w:sz="4" w:space="0" w:color="auto"/>
              <w:right w:val="single" w:sz="4" w:space="0" w:color="auto"/>
            </w:tcBorders>
            <w:shd w:val="clear" w:color="auto" w:fill="auto"/>
            <w:noWrap/>
            <w:hideMark/>
          </w:tcPr>
          <w:p w14:paraId="6AF00952" w14:textId="77777777" w:rsidR="00FD0C48" w:rsidRPr="00FD0C48" w:rsidRDefault="00FD0C48" w:rsidP="00FD0C48">
            <w:pPr>
              <w:rPr>
                <w:rFonts w:eastAsia="Arial"/>
                <w:sz w:val="22"/>
                <w:szCs w:val="22"/>
              </w:rPr>
            </w:pPr>
            <w:r w:rsidRPr="00FD0C48">
              <w:rPr>
                <w:rFonts w:eastAsia="Arial"/>
                <w:sz w:val="22"/>
                <w:szCs w:val="22"/>
              </w:rPr>
              <w:t> Индекс потребительских цен на расчетный период регулирования (ИПЦ)</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27D76" w14:textId="77777777" w:rsidR="00FD0C48" w:rsidRPr="00FD0C48" w:rsidRDefault="00FD0C48" w:rsidP="00FD0C48">
            <w:pPr>
              <w:jc w:val="center"/>
              <w:rPr>
                <w:rFonts w:eastAsia="Arial"/>
                <w:sz w:val="22"/>
                <w:szCs w:val="22"/>
              </w:rPr>
            </w:pPr>
          </w:p>
          <w:p w14:paraId="15B3D649" w14:textId="77777777" w:rsidR="00FD0C48" w:rsidRPr="00FD0C48" w:rsidRDefault="00FD0C48" w:rsidP="00FD0C48">
            <w:pPr>
              <w:jc w:val="center"/>
              <w:rPr>
                <w:rFonts w:eastAsia="Arial"/>
                <w:sz w:val="22"/>
                <w:szCs w:val="22"/>
              </w:rPr>
            </w:pPr>
          </w:p>
        </w:tc>
        <w:tc>
          <w:tcPr>
            <w:tcW w:w="827" w:type="pct"/>
            <w:tcBorders>
              <w:top w:val="single" w:sz="4" w:space="0" w:color="auto"/>
              <w:left w:val="single" w:sz="4" w:space="0" w:color="auto"/>
              <w:bottom w:val="single" w:sz="4" w:space="0" w:color="auto"/>
              <w:right w:val="single" w:sz="4" w:space="0" w:color="auto"/>
            </w:tcBorders>
            <w:vAlign w:val="center"/>
          </w:tcPr>
          <w:p w14:paraId="2F306DC3" w14:textId="77777777" w:rsidR="00FD0C48" w:rsidRPr="00FD0C48" w:rsidRDefault="00FD0C48" w:rsidP="00FD0C48">
            <w:pPr>
              <w:jc w:val="center"/>
              <w:rPr>
                <w:rFonts w:eastAsia="Arial"/>
                <w:snapToGrid w:val="0"/>
              </w:rPr>
            </w:pPr>
            <w:r w:rsidRPr="00FD0C48">
              <w:rPr>
                <w:rFonts w:eastAsia="Arial"/>
                <w:snapToGrid w:val="0"/>
              </w:rPr>
              <w:t>1,043</w:t>
            </w:r>
          </w:p>
        </w:tc>
        <w:tc>
          <w:tcPr>
            <w:tcW w:w="880" w:type="pct"/>
            <w:tcBorders>
              <w:top w:val="single" w:sz="4" w:space="0" w:color="auto"/>
              <w:left w:val="single" w:sz="4" w:space="0" w:color="auto"/>
              <w:bottom w:val="single" w:sz="4" w:space="0" w:color="auto"/>
              <w:right w:val="single" w:sz="4" w:space="0" w:color="auto"/>
            </w:tcBorders>
            <w:vAlign w:val="center"/>
          </w:tcPr>
          <w:p w14:paraId="6FEF9100" w14:textId="77777777" w:rsidR="00FD0C48" w:rsidRPr="00FD0C48" w:rsidRDefault="00FD0C48" w:rsidP="00FD0C48">
            <w:pPr>
              <w:jc w:val="center"/>
              <w:rPr>
                <w:rFonts w:eastAsia="Arial"/>
                <w:snapToGrid w:val="0"/>
              </w:rPr>
            </w:pPr>
            <w:r w:rsidRPr="00FD0C48">
              <w:rPr>
                <w:rFonts w:eastAsia="Arial"/>
                <w:snapToGrid w:val="0"/>
              </w:rPr>
              <w:t>1,072</w:t>
            </w:r>
          </w:p>
        </w:tc>
      </w:tr>
      <w:tr w:rsidR="00FD0C48" w:rsidRPr="00FD0C48" w14:paraId="629401DE" w14:textId="77777777" w:rsidTr="00FC2646">
        <w:trPr>
          <w:trHeight w:val="595"/>
        </w:trPr>
        <w:tc>
          <w:tcPr>
            <w:tcW w:w="328" w:type="pct"/>
            <w:tcBorders>
              <w:top w:val="single" w:sz="4" w:space="0" w:color="auto"/>
              <w:left w:val="single" w:sz="4" w:space="0" w:color="auto"/>
              <w:bottom w:val="single" w:sz="4" w:space="0" w:color="auto"/>
              <w:right w:val="single" w:sz="4" w:space="0" w:color="auto"/>
            </w:tcBorders>
            <w:shd w:val="clear" w:color="auto" w:fill="auto"/>
            <w:noWrap/>
            <w:hideMark/>
          </w:tcPr>
          <w:p w14:paraId="4DA88D90" w14:textId="77777777" w:rsidR="00FD0C48" w:rsidRPr="00FD0C48" w:rsidRDefault="00FD0C48" w:rsidP="00FD0C48">
            <w:pPr>
              <w:jc w:val="center"/>
              <w:rPr>
                <w:rFonts w:eastAsia="Arial"/>
                <w:sz w:val="22"/>
                <w:szCs w:val="22"/>
              </w:rPr>
            </w:pPr>
            <w:r w:rsidRPr="00FD0C48">
              <w:rPr>
                <w:rFonts w:eastAsia="Arial"/>
                <w:sz w:val="22"/>
                <w:szCs w:val="22"/>
              </w:rPr>
              <w:t>2</w:t>
            </w:r>
          </w:p>
        </w:tc>
        <w:tc>
          <w:tcPr>
            <w:tcW w:w="2206" w:type="pct"/>
            <w:tcBorders>
              <w:top w:val="single" w:sz="4" w:space="0" w:color="auto"/>
              <w:left w:val="nil"/>
              <w:bottom w:val="single" w:sz="4" w:space="0" w:color="auto"/>
              <w:right w:val="single" w:sz="4" w:space="0" w:color="auto"/>
            </w:tcBorders>
            <w:shd w:val="clear" w:color="auto" w:fill="auto"/>
            <w:noWrap/>
            <w:hideMark/>
          </w:tcPr>
          <w:p w14:paraId="564BBD8E" w14:textId="77777777" w:rsidR="00FD0C48" w:rsidRPr="00FD0C48" w:rsidRDefault="00FD0C48" w:rsidP="00FD0C48">
            <w:pPr>
              <w:rPr>
                <w:rFonts w:eastAsia="Arial"/>
                <w:sz w:val="22"/>
                <w:szCs w:val="22"/>
              </w:rPr>
            </w:pPr>
            <w:r w:rsidRPr="00FD0C48">
              <w:rPr>
                <w:rFonts w:eastAsia="Arial"/>
                <w:sz w:val="22"/>
                <w:szCs w:val="22"/>
              </w:rPr>
              <w:t> Индекс эффективности операционных расходов (ИР)</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3CE2C" w14:textId="77777777" w:rsidR="00FD0C48" w:rsidRPr="00FD0C48" w:rsidRDefault="00FD0C48" w:rsidP="00FD0C48">
            <w:pPr>
              <w:jc w:val="center"/>
              <w:rPr>
                <w:rFonts w:eastAsia="Arial"/>
                <w:sz w:val="22"/>
                <w:szCs w:val="22"/>
              </w:rPr>
            </w:pPr>
            <w:r w:rsidRPr="00FD0C48">
              <w:rPr>
                <w:rFonts w:eastAsia="Arial"/>
                <w:sz w:val="22"/>
                <w:szCs w:val="22"/>
              </w:rPr>
              <w:t>%</w:t>
            </w:r>
          </w:p>
        </w:tc>
        <w:tc>
          <w:tcPr>
            <w:tcW w:w="827" w:type="pct"/>
            <w:tcBorders>
              <w:top w:val="single" w:sz="4" w:space="0" w:color="auto"/>
              <w:left w:val="single" w:sz="4" w:space="0" w:color="auto"/>
              <w:bottom w:val="single" w:sz="4" w:space="0" w:color="auto"/>
              <w:right w:val="single" w:sz="4" w:space="0" w:color="auto"/>
            </w:tcBorders>
            <w:vAlign w:val="center"/>
          </w:tcPr>
          <w:p w14:paraId="36F942CE" w14:textId="77777777" w:rsidR="00FD0C48" w:rsidRPr="00FD0C48" w:rsidRDefault="00FD0C48" w:rsidP="00FD0C48">
            <w:pPr>
              <w:jc w:val="center"/>
              <w:rPr>
                <w:rFonts w:eastAsia="Arial"/>
                <w:snapToGrid w:val="0"/>
              </w:rPr>
            </w:pPr>
            <w:r w:rsidRPr="00FD0C48">
              <w:rPr>
                <w:rFonts w:eastAsia="Arial"/>
                <w:snapToGrid w:val="0"/>
              </w:rPr>
              <w:t>1,00</w:t>
            </w:r>
          </w:p>
        </w:tc>
        <w:tc>
          <w:tcPr>
            <w:tcW w:w="880" w:type="pct"/>
            <w:tcBorders>
              <w:top w:val="single" w:sz="4" w:space="0" w:color="auto"/>
              <w:left w:val="single" w:sz="4" w:space="0" w:color="auto"/>
              <w:bottom w:val="single" w:sz="4" w:space="0" w:color="auto"/>
              <w:right w:val="single" w:sz="4" w:space="0" w:color="auto"/>
            </w:tcBorders>
            <w:vAlign w:val="center"/>
          </w:tcPr>
          <w:p w14:paraId="1384A3FE" w14:textId="77777777" w:rsidR="00FD0C48" w:rsidRPr="00FD0C48" w:rsidRDefault="00FD0C48" w:rsidP="00FD0C48">
            <w:pPr>
              <w:jc w:val="center"/>
              <w:rPr>
                <w:rFonts w:eastAsia="Arial"/>
                <w:snapToGrid w:val="0"/>
              </w:rPr>
            </w:pPr>
            <w:r w:rsidRPr="00FD0C48">
              <w:rPr>
                <w:rFonts w:eastAsia="Arial"/>
                <w:snapToGrid w:val="0"/>
              </w:rPr>
              <w:t>1,00</w:t>
            </w:r>
          </w:p>
        </w:tc>
      </w:tr>
      <w:tr w:rsidR="00FD0C48" w:rsidRPr="00FD0C48" w14:paraId="7A75D3AA" w14:textId="77777777" w:rsidTr="00FC2646">
        <w:trPr>
          <w:trHeight w:val="595"/>
        </w:trPr>
        <w:tc>
          <w:tcPr>
            <w:tcW w:w="328" w:type="pct"/>
            <w:tcBorders>
              <w:top w:val="single" w:sz="4" w:space="0" w:color="auto"/>
              <w:left w:val="single" w:sz="4" w:space="0" w:color="auto"/>
              <w:bottom w:val="single" w:sz="4" w:space="0" w:color="auto"/>
              <w:right w:val="single" w:sz="4" w:space="0" w:color="auto"/>
            </w:tcBorders>
            <w:shd w:val="clear" w:color="auto" w:fill="auto"/>
            <w:noWrap/>
            <w:hideMark/>
          </w:tcPr>
          <w:p w14:paraId="63187D22" w14:textId="77777777" w:rsidR="00FD0C48" w:rsidRPr="00FD0C48" w:rsidRDefault="00FD0C48" w:rsidP="00FD0C48">
            <w:pPr>
              <w:jc w:val="center"/>
              <w:rPr>
                <w:rFonts w:eastAsia="Arial"/>
                <w:sz w:val="22"/>
                <w:szCs w:val="22"/>
              </w:rPr>
            </w:pPr>
            <w:r w:rsidRPr="00FD0C48">
              <w:rPr>
                <w:rFonts w:eastAsia="Arial"/>
                <w:sz w:val="22"/>
                <w:szCs w:val="22"/>
              </w:rPr>
              <w:t>3</w:t>
            </w:r>
          </w:p>
        </w:tc>
        <w:tc>
          <w:tcPr>
            <w:tcW w:w="2206" w:type="pct"/>
            <w:tcBorders>
              <w:top w:val="single" w:sz="4" w:space="0" w:color="auto"/>
              <w:left w:val="nil"/>
              <w:bottom w:val="single" w:sz="4" w:space="0" w:color="auto"/>
              <w:right w:val="single" w:sz="4" w:space="0" w:color="auto"/>
            </w:tcBorders>
            <w:shd w:val="clear" w:color="auto" w:fill="auto"/>
            <w:noWrap/>
            <w:hideMark/>
          </w:tcPr>
          <w:p w14:paraId="3D85793D" w14:textId="77777777" w:rsidR="00FD0C48" w:rsidRPr="00FD0C48" w:rsidRDefault="00FD0C48" w:rsidP="00FD0C48">
            <w:pPr>
              <w:rPr>
                <w:rFonts w:eastAsia="Arial"/>
                <w:sz w:val="22"/>
                <w:szCs w:val="22"/>
              </w:rPr>
            </w:pPr>
            <w:r w:rsidRPr="00FD0C48">
              <w:rPr>
                <w:rFonts w:eastAsia="Arial"/>
                <w:sz w:val="22"/>
                <w:szCs w:val="22"/>
              </w:rPr>
              <w:t> Индекс изменения количества активов (ИКА)</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8E49D" w14:textId="77777777" w:rsidR="00FD0C48" w:rsidRPr="00FD0C48" w:rsidRDefault="00FD0C48" w:rsidP="00FD0C48">
            <w:pPr>
              <w:jc w:val="center"/>
              <w:rPr>
                <w:rFonts w:eastAsia="Arial"/>
                <w:sz w:val="22"/>
                <w:szCs w:val="22"/>
              </w:rPr>
            </w:pPr>
            <w:r w:rsidRPr="00FD0C48">
              <w:rPr>
                <w:rFonts w:eastAsia="Arial"/>
                <w:sz w:val="22"/>
                <w:szCs w:val="22"/>
              </w:rPr>
              <w:t>%</w:t>
            </w:r>
          </w:p>
        </w:tc>
        <w:tc>
          <w:tcPr>
            <w:tcW w:w="827" w:type="pct"/>
            <w:tcBorders>
              <w:top w:val="single" w:sz="4" w:space="0" w:color="auto"/>
              <w:left w:val="single" w:sz="4" w:space="0" w:color="auto"/>
              <w:bottom w:val="single" w:sz="4" w:space="0" w:color="auto"/>
              <w:right w:val="single" w:sz="4" w:space="0" w:color="auto"/>
            </w:tcBorders>
            <w:vAlign w:val="center"/>
          </w:tcPr>
          <w:p w14:paraId="52B73180" w14:textId="77777777" w:rsidR="00FD0C48" w:rsidRPr="00FD0C48" w:rsidRDefault="00FD0C48" w:rsidP="00FD0C48">
            <w:pPr>
              <w:jc w:val="center"/>
              <w:rPr>
                <w:rFonts w:eastAsia="Arial"/>
                <w:snapToGrid w:val="0"/>
              </w:rPr>
            </w:pPr>
            <w:r w:rsidRPr="00FD0C48">
              <w:rPr>
                <w:rFonts w:eastAsia="Arial"/>
                <w:snapToGrid w:val="0"/>
              </w:rPr>
              <w:t>0</w:t>
            </w:r>
          </w:p>
        </w:tc>
        <w:tc>
          <w:tcPr>
            <w:tcW w:w="880" w:type="pct"/>
            <w:tcBorders>
              <w:top w:val="single" w:sz="4" w:space="0" w:color="auto"/>
              <w:left w:val="single" w:sz="4" w:space="0" w:color="auto"/>
              <w:bottom w:val="single" w:sz="4" w:space="0" w:color="auto"/>
              <w:right w:val="single" w:sz="4" w:space="0" w:color="auto"/>
            </w:tcBorders>
            <w:vAlign w:val="center"/>
          </w:tcPr>
          <w:p w14:paraId="58F2ECDE" w14:textId="77777777" w:rsidR="00FD0C48" w:rsidRPr="00FD0C48" w:rsidRDefault="00FD0C48" w:rsidP="00FD0C48">
            <w:pPr>
              <w:jc w:val="center"/>
              <w:rPr>
                <w:rFonts w:eastAsia="Arial"/>
                <w:snapToGrid w:val="0"/>
              </w:rPr>
            </w:pPr>
            <w:r w:rsidRPr="00FD0C48">
              <w:rPr>
                <w:rFonts w:eastAsia="Arial"/>
                <w:snapToGrid w:val="0"/>
              </w:rPr>
              <w:t>0</w:t>
            </w:r>
          </w:p>
        </w:tc>
      </w:tr>
      <w:tr w:rsidR="00FD0C48" w:rsidRPr="00FD0C48" w14:paraId="480C77C4" w14:textId="77777777" w:rsidTr="00FC2646">
        <w:trPr>
          <w:trHeight w:val="1190"/>
        </w:trPr>
        <w:tc>
          <w:tcPr>
            <w:tcW w:w="328" w:type="pct"/>
            <w:tcBorders>
              <w:top w:val="single" w:sz="4" w:space="0" w:color="auto"/>
              <w:left w:val="single" w:sz="4" w:space="0" w:color="auto"/>
              <w:bottom w:val="single" w:sz="4" w:space="0" w:color="auto"/>
              <w:right w:val="single" w:sz="4" w:space="0" w:color="auto"/>
            </w:tcBorders>
            <w:shd w:val="clear" w:color="auto" w:fill="auto"/>
            <w:noWrap/>
            <w:hideMark/>
          </w:tcPr>
          <w:p w14:paraId="15462ADB" w14:textId="77777777" w:rsidR="00FD0C48" w:rsidRPr="00FD0C48" w:rsidRDefault="00FD0C48" w:rsidP="00FD0C48">
            <w:pPr>
              <w:jc w:val="center"/>
              <w:rPr>
                <w:rFonts w:eastAsia="Arial"/>
                <w:sz w:val="22"/>
                <w:szCs w:val="22"/>
              </w:rPr>
            </w:pPr>
            <w:r w:rsidRPr="00FD0C48">
              <w:rPr>
                <w:rFonts w:eastAsia="Arial"/>
                <w:sz w:val="22"/>
                <w:szCs w:val="22"/>
              </w:rPr>
              <w:t>3.1</w:t>
            </w:r>
          </w:p>
        </w:tc>
        <w:tc>
          <w:tcPr>
            <w:tcW w:w="2206" w:type="pct"/>
            <w:tcBorders>
              <w:top w:val="single" w:sz="4" w:space="0" w:color="auto"/>
              <w:left w:val="nil"/>
              <w:bottom w:val="single" w:sz="4" w:space="0" w:color="auto"/>
              <w:right w:val="single" w:sz="4" w:space="0" w:color="auto"/>
            </w:tcBorders>
            <w:shd w:val="clear" w:color="auto" w:fill="auto"/>
            <w:noWrap/>
            <w:hideMark/>
          </w:tcPr>
          <w:p w14:paraId="3FE6BE0B" w14:textId="77777777" w:rsidR="00FD0C48" w:rsidRPr="00FD0C48" w:rsidRDefault="00FD0C48" w:rsidP="00FD0C48">
            <w:pPr>
              <w:rPr>
                <w:rFonts w:eastAsia="Arial"/>
                <w:sz w:val="22"/>
                <w:szCs w:val="22"/>
              </w:rPr>
            </w:pPr>
            <w:r w:rsidRPr="00FD0C48">
              <w:rPr>
                <w:rFonts w:eastAsia="Arial"/>
                <w:sz w:val="22"/>
                <w:szCs w:val="22"/>
              </w:rPr>
              <w:t> Количество условных единиц, относящихся к активам, необходимым</w:t>
            </w:r>
            <w:r w:rsidRPr="00FD0C48">
              <w:rPr>
                <w:rFonts w:eastAsia="Arial"/>
                <w:sz w:val="22"/>
                <w:szCs w:val="22"/>
              </w:rPr>
              <w:br/>
              <w:t>для осуществления регулируемой деятельности</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58577" w14:textId="77777777" w:rsidR="00FD0C48" w:rsidRPr="00FD0C48" w:rsidRDefault="00FD0C48" w:rsidP="00FD0C48">
            <w:pPr>
              <w:jc w:val="center"/>
              <w:rPr>
                <w:rFonts w:eastAsia="Arial"/>
                <w:sz w:val="22"/>
                <w:szCs w:val="22"/>
              </w:rPr>
            </w:pPr>
            <w:r w:rsidRPr="00FD0C48">
              <w:rPr>
                <w:rFonts w:eastAsia="Arial"/>
                <w:sz w:val="22"/>
                <w:szCs w:val="22"/>
              </w:rPr>
              <w:t>у.е.</w:t>
            </w:r>
          </w:p>
        </w:tc>
        <w:tc>
          <w:tcPr>
            <w:tcW w:w="827" w:type="pct"/>
            <w:tcBorders>
              <w:top w:val="single" w:sz="4" w:space="0" w:color="auto"/>
              <w:left w:val="nil"/>
              <w:bottom w:val="single" w:sz="4" w:space="0" w:color="auto"/>
              <w:right w:val="single" w:sz="4" w:space="0" w:color="000000"/>
            </w:tcBorders>
            <w:shd w:val="clear" w:color="auto" w:fill="auto"/>
            <w:vAlign w:val="center"/>
          </w:tcPr>
          <w:p w14:paraId="5EADD50F" w14:textId="77777777" w:rsidR="00FD0C48" w:rsidRPr="00FD0C48" w:rsidRDefault="00FD0C48" w:rsidP="00FD0C48">
            <w:pPr>
              <w:jc w:val="center"/>
              <w:rPr>
                <w:rFonts w:eastAsia="Arial"/>
              </w:rPr>
            </w:pPr>
            <w:r w:rsidRPr="00FD0C48">
              <w:rPr>
                <w:rFonts w:eastAsia="Arial"/>
              </w:rPr>
              <w:t>-</w:t>
            </w:r>
          </w:p>
        </w:tc>
        <w:tc>
          <w:tcPr>
            <w:tcW w:w="880" w:type="pct"/>
            <w:tcBorders>
              <w:top w:val="single" w:sz="4" w:space="0" w:color="auto"/>
              <w:left w:val="nil"/>
              <w:bottom w:val="single" w:sz="4" w:space="0" w:color="auto"/>
              <w:right w:val="single" w:sz="4" w:space="0" w:color="000000"/>
            </w:tcBorders>
            <w:shd w:val="clear" w:color="auto" w:fill="auto"/>
            <w:vAlign w:val="center"/>
          </w:tcPr>
          <w:p w14:paraId="4DD38E72" w14:textId="77777777" w:rsidR="00FD0C48" w:rsidRPr="00FD0C48" w:rsidRDefault="00FD0C48" w:rsidP="00FD0C48">
            <w:pPr>
              <w:jc w:val="center"/>
              <w:rPr>
                <w:rFonts w:eastAsia="Arial"/>
              </w:rPr>
            </w:pPr>
            <w:r w:rsidRPr="00FD0C48">
              <w:rPr>
                <w:rFonts w:eastAsia="Arial"/>
              </w:rPr>
              <w:t>-</w:t>
            </w:r>
          </w:p>
        </w:tc>
      </w:tr>
      <w:tr w:rsidR="00FD0C48" w:rsidRPr="00FD0C48" w14:paraId="629094A7" w14:textId="77777777" w:rsidTr="00FC2646">
        <w:trPr>
          <w:trHeight w:val="595"/>
        </w:trPr>
        <w:tc>
          <w:tcPr>
            <w:tcW w:w="328" w:type="pct"/>
            <w:tcBorders>
              <w:top w:val="single" w:sz="4" w:space="0" w:color="auto"/>
              <w:left w:val="single" w:sz="4" w:space="0" w:color="auto"/>
              <w:bottom w:val="single" w:sz="4" w:space="0" w:color="auto"/>
              <w:right w:val="single" w:sz="4" w:space="0" w:color="auto"/>
            </w:tcBorders>
            <w:shd w:val="clear" w:color="auto" w:fill="auto"/>
            <w:noWrap/>
            <w:hideMark/>
          </w:tcPr>
          <w:p w14:paraId="215B7791" w14:textId="77777777" w:rsidR="00FD0C48" w:rsidRPr="00FD0C48" w:rsidRDefault="00FD0C48" w:rsidP="00FD0C48">
            <w:pPr>
              <w:jc w:val="center"/>
              <w:rPr>
                <w:rFonts w:eastAsia="Arial"/>
                <w:sz w:val="22"/>
                <w:szCs w:val="22"/>
              </w:rPr>
            </w:pPr>
            <w:r w:rsidRPr="00FD0C48">
              <w:rPr>
                <w:rFonts w:eastAsia="Arial"/>
                <w:sz w:val="22"/>
                <w:szCs w:val="22"/>
              </w:rPr>
              <w:t>3.2</w:t>
            </w:r>
          </w:p>
        </w:tc>
        <w:tc>
          <w:tcPr>
            <w:tcW w:w="2206" w:type="pct"/>
            <w:tcBorders>
              <w:top w:val="single" w:sz="4" w:space="0" w:color="auto"/>
              <w:left w:val="nil"/>
              <w:bottom w:val="single" w:sz="4" w:space="0" w:color="auto"/>
              <w:right w:val="single" w:sz="4" w:space="0" w:color="auto"/>
            </w:tcBorders>
            <w:shd w:val="clear" w:color="auto" w:fill="auto"/>
            <w:noWrap/>
            <w:vAlign w:val="center"/>
            <w:hideMark/>
          </w:tcPr>
          <w:p w14:paraId="4D06B597" w14:textId="77777777" w:rsidR="00FD0C48" w:rsidRPr="00FD0C48" w:rsidRDefault="00FD0C48" w:rsidP="00FD0C48">
            <w:pPr>
              <w:rPr>
                <w:rFonts w:eastAsia="Arial"/>
                <w:sz w:val="22"/>
                <w:szCs w:val="22"/>
              </w:rPr>
            </w:pPr>
            <w:r w:rsidRPr="00FD0C48">
              <w:rPr>
                <w:rFonts w:eastAsia="Arial"/>
                <w:sz w:val="22"/>
                <w:szCs w:val="22"/>
              </w:rPr>
              <w:t> Установленная тепловая мощность источника тепловой энергии</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13960" w14:textId="77777777" w:rsidR="00FD0C48" w:rsidRPr="00FD0C48" w:rsidRDefault="00FD0C48" w:rsidP="00FD0C48">
            <w:pPr>
              <w:jc w:val="center"/>
              <w:rPr>
                <w:rFonts w:eastAsia="Arial"/>
                <w:sz w:val="22"/>
                <w:szCs w:val="22"/>
              </w:rPr>
            </w:pPr>
          </w:p>
          <w:p w14:paraId="33B2D159" w14:textId="77777777" w:rsidR="00FD0C48" w:rsidRPr="00FD0C48" w:rsidRDefault="00FD0C48" w:rsidP="00FD0C48">
            <w:pPr>
              <w:jc w:val="center"/>
              <w:rPr>
                <w:rFonts w:eastAsia="Arial"/>
                <w:sz w:val="22"/>
                <w:szCs w:val="22"/>
              </w:rPr>
            </w:pPr>
            <w:r w:rsidRPr="00FD0C48">
              <w:rPr>
                <w:rFonts w:eastAsia="Arial"/>
                <w:sz w:val="22"/>
                <w:szCs w:val="22"/>
              </w:rPr>
              <w:t>Гкал/ч</w:t>
            </w:r>
          </w:p>
        </w:tc>
        <w:tc>
          <w:tcPr>
            <w:tcW w:w="827" w:type="pct"/>
            <w:tcBorders>
              <w:top w:val="single" w:sz="4" w:space="0" w:color="auto"/>
              <w:left w:val="nil"/>
              <w:bottom w:val="single" w:sz="4" w:space="0" w:color="auto"/>
              <w:right w:val="single" w:sz="4" w:space="0" w:color="000000"/>
            </w:tcBorders>
            <w:shd w:val="clear" w:color="auto" w:fill="auto"/>
            <w:vAlign w:val="center"/>
          </w:tcPr>
          <w:p w14:paraId="6E160305" w14:textId="77777777" w:rsidR="00FD0C48" w:rsidRPr="00FD0C48" w:rsidRDefault="00FD0C48" w:rsidP="00FD0C48">
            <w:pPr>
              <w:jc w:val="center"/>
              <w:rPr>
                <w:rFonts w:eastAsia="Arial"/>
              </w:rPr>
            </w:pPr>
            <w:r w:rsidRPr="00FD0C48">
              <w:rPr>
                <w:rFonts w:eastAsia="Arial"/>
              </w:rPr>
              <w:t>-</w:t>
            </w:r>
          </w:p>
        </w:tc>
        <w:tc>
          <w:tcPr>
            <w:tcW w:w="880" w:type="pct"/>
            <w:tcBorders>
              <w:top w:val="single" w:sz="4" w:space="0" w:color="auto"/>
              <w:left w:val="nil"/>
              <w:bottom w:val="single" w:sz="4" w:space="0" w:color="auto"/>
              <w:right w:val="single" w:sz="4" w:space="0" w:color="000000"/>
            </w:tcBorders>
            <w:shd w:val="clear" w:color="auto" w:fill="auto"/>
            <w:vAlign w:val="center"/>
          </w:tcPr>
          <w:p w14:paraId="5D7EBFCA" w14:textId="77777777" w:rsidR="00FD0C48" w:rsidRPr="00FD0C48" w:rsidRDefault="00FD0C48" w:rsidP="00FD0C48">
            <w:pPr>
              <w:jc w:val="center"/>
              <w:rPr>
                <w:rFonts w:eastAsia="Arial"/>
              </w:rPr>
            </w:pPr>
            <w:r w:rsidRPr="00FD0C48">
              <w:rPr>
                <w:rFonts w:eastAsia="Arial"/>
              </w:rPr>
              <w:t>-</w:t>
            </w:r>
          </w:p>
        </w:tc>
      </w:tr>
      <w:tr w:rsidR="00FD0C48" w:rsidRPr="00FD0C48" w14:paraId="668A9E2A" w14:textId="77777777" w:rsidTr="00FC2646">
        <w:trPr>
          <w:trHeight w:val="595"/>
        </w:trPr>
        <w:tc>
          <w:tcPr>
            <w:tcW w:w="328" w:type="pct"/>
            <w:tcBorders>
              <w:top w:val="single" w:sz="4" w:space="0" w:color="auto"/>
              <w:left w:val="single" w:sz="4" w:space="0" w:color="auto"/>
              <w:bottom w:val="single" w:sz="4" w:space="0" w:color="auto"/>
              <w:right w:val="single" w:sz="4" w:space="0" w:color="auto"/>
            </w:tcBorders>
            <w:shd w:val="clear" w:color="auto" w:fill="auto"/>
            <w:noWrap/>
            <w:hideMark/>
          </w:tcPr>
          <w:p w14:paraId="5FA3B690" w14:textId="77777777" w:rsidR="00FD0C48" w:rsidRPr="00FD0C48" w:rsidRDefault="00FD0C48" w:rsidP="00FD0C48">
            <w:pPr>
              <w:jc w:val="center"/>
              <w:rPr>
                <w:rFonts w:eastAsia="Arial"/>
                <w:sz w:val="22"/>
                <w:szCs w:val="22"/>
              </w:rPr>
            </w:pPr>
            <w:r w:rsidRPr="00FD0C48">
              <w:rPr>
                <w:rFonts w:eastAsia="Arial"/>
                <w:sz w:val="22"/>
                <w:szCs w:val="22"/>
              </w:rPr>
              <w:t>4</w:t>
            </w:r>
          </w:p>
        </w:tc>
        <w:tc>
          <w:tcPr>
            <w:tcW w:w="2206" w:type="pct"/>
            <w:tcBorders>
              <w:top w:val="single" w:sz="4" w:space="0" w:color="auto"/>
              <w:left w:val="nil"/>
              <w:bottom w:val="single" w:sz="4" w:space="0" w:color="auto"/>
              <w:right w:val="single" w:sz="4" w:space="0" w:color="auto"/>
            </w:tcBorders>
            <w:shd w:val="clear" w:color="auto" w:fill="auto"/>
            <w:noWrap/>
            <w:hideMark/>
          </w:tcPr>
          <w:p w14:paraId="269FA1BC" w14:textId="77777777" w:rsidR="00FD0C48" w:rsidRPr="00FD0C48" w:rsidRDefault="00FD0C48" w:rsidP="00FD0C48">
            <w:pPr>
              <w:rPr>
                <w:rFonts w:eastAsia="Arial"/>
                <w:sz w:val="22"/>
                <w:szCs w:val="22"/>
              </w:rPr>
            </w:pPr>
            <w:r w:rsidRPr="00FD0C48">
              <w:rPr>
                <w:rFonts w:eastAsia="Arial"/>
                <w:sz w:val="22"/>
                <w:szCs w:val="22"/>
              </w:rPr>
              <w:t>Коэффициент эластичности затрат по росту активов (</w:t>
            </w:r>
            <w:proofErr w:type="spellStart"/>
            <w:r w:rsidRPr="00FD0C48">
              <w:rPr>
                <w:rFonts w:eastAsia="Arial"/>
                <w:sz w:val="22"/>
                <w:szCs w:val="22"/>
              </w:rPr>
              <w:t>К</w:t>
            </w:r>
            <w:r w:rsidRPr="00FD0C48">
              <w:rPr>
                <w:rFonts w:eastAsia="Arial"/>
                <w:sz w:val="22"/>
                <w:szCs w:val="22"/>
                <w:vertAlign w:val="subscript"/>
              </w:rPr>
              <w:t>эл</w:t>
            </w:r>
            <w:proofErr w:type="spellEnd"/>
            <w:r w:rsidRPr="00FD0C48">
              <w:rPr>
                <w:rFonts w:eastAsia="Arial"/>
                <w:sz w:val="22"/>
                <w:szCs w:val="22"/>
              </w:rPr>
              <w:t>)</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C6098" w14:textId="77777777" w:rsidR="00FD0C48" w:rsidRPr="00FD0C48" w:rsidRDefault="00FD0C48" w:rsidP="00FD0C48">
            <w:pPr>
              <w:jc w:val="center"/>
              <w:rPr>
                <w:rFonts w:eastAsia="Arial"/>
                <w:sz w:val="22"/>
                <w:szCs w:val="22"/>
              </w:rPr>
            </w:pPr>
          </w:p>
          <w:p w14:paraId="56E28301" w14:textId="77777777" w:rsidR="00FD0C48" w:rsidRPr="00FD0C48" w:rsidRDefault="00FD0C48" w:rsidP="00FD0C48">
            <w:pPr>
              <w:jc w:val="center"/>
              <w:rPr>
                <w:rFonts w:eastAsia="Arial"/>
                <w:sz w:val="22"/>
                <w:szCs w:val="22"/>
              </w:rPr>
            </w:pPr>
          </w:p>
        </w:tc>
        <w:tc>
          <w:tcPr>
            <w:tcW w:w="827" w:type="pct"/>
            <w:tcBorders>
              <w:top w:val="single" w:sz="4" w:space="0" w:color="auto"/>
              <w:left w:val="single" w:sz="4" w:space="0" w:color="auto"/>
              <w:bottom w:val="single" w:sz="4" w:space="0" w:color="auto"/>
              <w:right w:val="single" w:sz="4" w:space="0" w:color="auto"/>
            </w:tcBorders>
            <w:vAlign w:val="center"/>
          </w:tcPr>
          <w:p w14:paraId="4AC8AAC2" w14:textId="77777777" w:rsidR="00FD0C48" w:rsidRPr="00FD0C48" w:rsidRDefault="00FD0C48" w:rsidP="00FD0C48">
            <w:pPr>
              <w:jc w:val="center"/>
              <w:rPr>
                <w:rFonts w:eastAsia="Arial"/>
              </w:rPr>
            </w:pPr>
            <w:r w:rsidRPr="00FD0C48">
              <w:rPr>
                <w:rFonts w:eastAsia="Arial"/>
              </w:rPr>
              <w:t>0,75</w:t>
            </w:r>
          </w:p>
        </w:tc>
        <w:tc>
          <w:tcPr>
            <w:tcW w:w="880" w:type="pct"/>
            <w:tcBorders>
              <w:top w:val="single" w:sz="4" w:space="0" w:color="auto"/>
              <w:left w:val="single" w:sz="4" w:space="0" w:color="auto"/>
              <w:bottom w:val="single" w:sz="4" w:space="0" w:color="auto"/>
              <w:right w:val="single" w:sz="4" w:space="0" w:color="auto"/>
            </w:tcBorders>
            <w:vAlign w:val="center"/>
          </w:tcPr>
          <w:p w14:paraId="0F4BB5D0" w14:textId="77777777" w:rsidR="00FD0C48" w:rsidRPr="00FD0C48" w:rsidRDefault="00FD0C48" w:rsidP="00FD0C48">
            <w:pPr>
              <w:jc w:val="center"/>
              <w:rPr>
                <w:rFonts w:eastAsia="Arial"/>
              </w:rPr>
            </w:pPr>
            <w:r w:rsidRPr="00FD0C48">
              <w:rPr>
                <w:rFonts w:eastAsia="Arial"/>
              </w:rPr>
              <w:t>0,75</w:t>
            </w:r>
          </w:p>
        </w:tc>
      </w:tr>
      <w:tr w:rsidR="00FD0C48" w:rsidRPr="00FD0C48" w14:paraId="6990056F" w14:textId="77777777" w:rsidTr="00FC2646">
        <w:trPr>
          <w:trHeight w:val="335"/>
        </w:trPr>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6EE29489" w14:textId="77777777" w:rsidR="00FD0C48" w:rsidRPr="00FD0C48" w:rsidRDefault="00FD0C48" w:rsidP="00FD0C48">
            <w:pPr>
              <w:jc w:val="center"/>
              <w:rPr>
                <w:rFonts w:eastAsia="Arial"/>
                <w:sz w:val="22"/>
                <w:szCs w:val="22"/>
              </w:rPr>
            </w:pPr>
            <w:r w:rsidRPr="00FD0C48">
              <w:rPr>
                <w:rFonts w:eastAsia="Arial"/>
                <w:sz w:val="22"/>
                <w:szCs w:val="22"/>
              </w:rPr>
              <w:t>5</w:t>
            </w:r>
          </w:p>
        </w:tc>
        <w:tc>
          <w:tcPr>
            <w:tcW w:w="2206" w:type="pct"/>
            <w:tcBorders>
              <w:top w:val="single" w:sz="4" w:space="0" w:color="auto"/>
              <w:left w:val="nil"/>
              <w:bottom w:val="single" w:sz="4" w:space="0" w:color="auto"/>
              <w:right w:val="single" w:sz="4" w:space="0" w:color="auto"/>
            </w:tcBorders>
            <w:shd w:val="clear" w:color="auto" w:fill="auto"/>
            <w:noWrap/>
          </w:tcPr>
          <w:p w14:paraId="05693F76" w14:textId="77777777" w:rsidR="00FD0C48" w:rsidRPr="00FD0C48" w:rsidRDefault="00FD0C48" w:rsidP="00FD0C48">
            <w:pPr>
              <w:rPr>
                <w:rFonts w:eastAsia="Arial"/>
                <w:sz w:val="22"/>
                <w:szCs w:val="22"/>
              </w:rPr>
            </w:pPr>
            <w:r w:rsidRPr="00FD0C48">
              <w:rPr>
                <w:rFonts w:eastAsia="Arial"/>
                <w:sz w:val="22"/>
                <w:szCs w:val="22"/>
              </w:rPr>
              <w:t>Индекс операционных расходов</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456BA" w14:textId="77777777" w:rsidR="00FD0C48" w:rsidRPr="00FD0C48" w:rsidRDefault="00FD0C48" w:rsidP="00FD0C48">
            <w:pPr>
              <w:jc w:val="center"/>
              <w:rPr>
                <w:rFonts w:eastAsia="Arial"/>
                <w:sz w:val="22"/>
                <w:szCs w:val="22"/>
              </w:rPr>
            </w:pPr>
            <w:r w:rsidRPr="00FD0C48">
              <w:rPr>
                <w:rFonts w:eastAsia="Arial"/>
                <w:sz w:val="22"/>
                <w:szCs w:val="22"/>
              </w:rPr>
              <w:t>%</w:t>
            </w:r>
          </w:p>
        </w:tc>
        <w:tc>
          <w:tcPr>
            <w:tcW w:w="827" w:type="pct"/>
            <w:tcBorders>
              <w:top w:val="single" w:sz="4" w:space="0" w:color="auto"/>
              <w:left w:val="single" w:sz="4" w:space="0" w:color="auto"/>
              <w:bottom w:val="single" w:sz="4" w:space="0" w:color="auto"/>
              <w:right w:val="single" w:sz="4" w:space="0" w:color="auto"/>
            </w:tcBorders>
            <w:vAlign w:val="center"/>
          </w:tcPr>
          <w:p w14:paraId="6E6FF4A2" w14:textId="77777777" w:rsidR="00FD0C48" w:rsidRPr="00FD0C48" w:rsidRDefault="00FD0C48" w:rsidP="00FD0C48">
            <w:pPr>
              <w:jc w:val="center"/>
              <w:rPr>
                <w:rFonts w:eastAsia="Arial"/>
              </w:rPr>
            </w:pPr>
            <w:r w:rsidRPr="00FD0C48">
              <w:rPr>
                <w:rFonts w:eastAsia="Arial"/>
              </w:rPr>
              <w:t>102,96</w:t>
            </w:r>
          </w:p>
        </w:tc>
        <w:tc>
          <w:tcPr>
            <w:tcW w:w="880" w:type="pct"/>
            <w:tcBorders>
              <w:top w:val="single" w:sz="4" w:space="0" w:color="auto"/>
              <w:left w:val="single" w:sz="4" w:space="0" w:color="auto"/>
              <w:bottom w:val="single" w:sz="4" w:space="0" w:color="auto"/>
              <w:right w:val="single" w:sz="4" w:space="0" w:color="auto"/>
            </w:tcBorders>
            <w:vAlign w:val="center"/>
          </w:tcPr>
          <w:p w14:paraId="5808ED9A" w14:textId="77777777" w:rsidR="00FD0C48" w:rsidRPr="00FD0C48" w:rsidRDefault="00FD0C48" w:rsidP="00FD0C48">
            <w:pPr>
              <w:jc w:val="center"/>
              <w:rPr>
                <w:rFonts w:eastAsia="Arial"/>
              </w:rPr>
            </w:pPr>
            <w:r w:rsidRPr="00FD0C48">
              <w:rPr>
                <w:rFonts w:eastAsia="Arial"/>
              </w:rPr>
              <w:t>106,128</w:t>
            </w:r>
          </w:p>
        </w:tc>
      </w:tr>
      <w:tr w:rsidR="00FD0C48" w:rsidRPr="00FD0C48" w14:paraId="0B5E7F19" w14:textId="77777777" w:rsidTr="00FC2646">
        <w:trPr>
          <w:trHeight w:val="595"/>
        </w:trPr>
        <w:tc>
          <w:tcPr>
            <w:tcW w:w="328" w:type="pct"/>
            <w:tcBorders>
              <w:top w:val="single" w:sz="4" w:space="0" w:color="auto"/>
              <w:left w:val="single" w:sz="4" w:space="0" w:color="auto"/>
              <w:bottom w:val="single" w:sz="4" w:space="0" w:color="auto"/>
              <w:right w:val="single" w:sz="4" w:space="0" w:color="auto"/>
            </w:tcBorders>
            <w:shd w:val="clear" w:color="auto" w:fill="auto"/>
            <w:noWrap/>
            <w:hideMark/>
          </w:tcPr>
          <w:p w14:paraId="552D6105" w14:textId="77777777" w:rsidR="00FD0C48" w:rsidRPr="00FD0C48" w:rsidRDefault="00FD0C48" w:rsidP="00FD0C48">
            <w:pPr>
              <w:jc w:val="center"/>
              <w:rPr>
                <w:rFonts w:eastAsia="Arial"/>
                <w:sz w:val="22"/>
                <w:szCs w:val="22"/>
              </w:rPr>
            </w:pPr>
            <w:r w:rsidRPr="00FD0C48">
              <w:rPr>
                <w:rFonts w:eastAsia="Arial"/>
                <w:sz w:val="22"/>
                <w:szCs w:val="22"/>
              </w:rPr>
              <w:t>6</w:t>
            </w:r>
          </w:p>
        </w:tc>
        <w:tc>
          <w:tcPr>
            <w:tcW w:w="2206" w:type="pct"/>
            <w:tcBorders>
              <w:top w:val="single" w:sz="4" w:space="0" w:color="auto"/>
              <w:left w:val="nil"/>
              <w:bottom w:val="single" w:sz="4" w:space="0" w:color="auto"/>
              <w:right w:val="single" w:sz="4" w:space="0" w:color="auto"/>
            </w:tcBorders>
            <w:shd w:val="clear" w:color="auto" w:fill="auto"/>
            <w:noWrap/>
            <w:hideMark/>
          </w:tcPr>
          <w:p w14:paraId="48EFD3A8" w14:textId="77777777" w:rsidR="00FD0C48" w:rsidRPr="00FD0C48" w:rsidRDefault="00FD0C48" w:rsidP="00FD0C48">
            <w:pPr>
              <w:rPr>
                <w:rFonts w:eastAsia="Arial"/>
                <w:sz w:val="22"/>
                <w:szCs w:val="22"/>
              </w:rPr>
            </w:pPr>
            <w:r w:rsidRPr="00FD0C48">
              <w:rPr>
                <w:rFonts w:eastAsia="Arial"/>
                <w:sz w:val="22"/>
                <w:szCs w:val="22"/>
              </w:rPr>
              <w:t> Операционные (подконтрольные)</w:t>
            </w:r>
            <w:r w:rsidRPr="00FD0C48">
              <w:rPr>
                <w:rFonts w:eastAsia="Arial"/>
                <w:sz w:val="22"/>
                <w:szCs w:val="22"/>
              </w:rPr>
              <w:br/>
              <w:t>расходы</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7C1E1" w14:textId="77777777" w:rsidR="00FD0C48" w:rsidRPr="00FD0C48" w:rsidRDefault="00FD0C48" w:rsidP="00FD0C48">
            <w:pPr>
              <w:jc w:val="center"/>
              <w:rPr>
                <w:rFonts w:eastAsia="Arial"/>
                <w:sz w:val="22"/>
                <w:szCs w:val="22"/>
              </w:rPr>
            </w:pPr>
            <w:r w:rsidRPr="00FD0C48">
              <w:rPr>
                <w:rFonts w:eastAsia="Arial"/>
                <w:sz w:val="22"/>
                <w:szCs w:val="22"/>
              </w:rPr>
              <w:t>тыс. руб.</w:t>
            </w:r>
          </w:p>
        </w:tc>
        <w:tc>
          <w:tcPr>
            <w:tcW w:w="827" w:type="pct"/>
            <w:tcBorders>
              <w:top w:val="single" w:sz="4" w:space="0" w:color="auto"/>
              <w:left w:val="nil"/>
              <w:bottom w:val="single" w:sz="4" w:space="0" w:color="auto"/>
              <w:right w:val="single" w:sz="4" w:space="0" w:color="000000"/>
            </w:tcBorders>
            <w:shd w:val="clear" w:color="auto" w:fill="auto"/>
            <w:vAlign w:val="center"/>
          </w:tcPr>
          <w:p w14:paraId="5FF59327" w14:textId="77777777" w:rsidR="00FD0C48" w:rsidRPr="00FD0C48" w:rsidRDefault="00FD0C48" w:rsidP="00FD0C48">
            <w:pPr>
              <w:jc w:val="center"/>
              <w:rPr>
                <w:rFonts w:eastAsia="Arial"/>
                <w:sz w:val="28"/>
                <w:szCs w:val="28"/>
              </w:rPr>
            </w:pPr>
            <w:r w:rsidRPr="00FD0C48">
              <w:rPr>
                <w:rFonts w:eastAsia="Arial"/>
                <w:sz w:val="28"/>
                <w:szCs w:val="28"/>
              </w:rPr>
              <w:t>9 747,79</w:t>
            </w:r>
          </w:p>
        </w:tc>
        <w:tc>
          <w:tcPr>
            <w:tcW w:w="880" w:type="pct"/>
            <w:tcBorders>
              <w:top w:val="single" w:sz="4" w:space="0" w:color="auto"/>
              <w:left w:val="nil"/>
              <w:bottom w:val="single" w:sz="4" w:space="0" w:color="auto"/>
              <w:right w:val="single" w:sz="4" w:space="0" w:color="000000"/>
            </w:tcBorders>
            <w:shd w:val="clear" w:color="auto" w:fill="auto"/>
            <w:vAlign w:val="center"/>
          </w:tcPr>
          <w:p w14:paraId="6B1B24C5" w14:textId="77777777" w:rsidR="00FD0C48" w:rsidRPr="00FD0C48" w:rsidRDefault="00FD0C48" w:rsidP="00FD0C48">
            <w:pPr>
              <w:jc w:val="center"/>
              <w:rPr>
                <w:rFonts w:eastAsia="Arial"/>
                <w:sz w:val="28"/>
                <w:szCs w:val="28"/>
              </w:rPr>
            </w:pPr>
            <w:r w:rsidRPr="00FD0C48">
              <w:rPr>
                <w:rFonts w:eastAsia="Arial"/>
                <w:sz w:val="28"/>
                <w:szCs w:val="28"/>
              </w:rPr>
              <w:t>10 345,14</w:t>
            </w:r>
          </w:p>
        </w:tc>
      </w:tr>
    </w:tbl>
    <w:p w14:paraId="433E9A5A" w14:textId="77777777" w:rsidR="00FD0C48" w:rsidRPr="00FD0C48" w:rsidRDefault="00FD0C48" w:rsidP="00FD0C48">
      <w:pPr>
        <w:rPr>
          <w:rFonts w:eastAsia="Arial"/>
          <w:sz w:val="28"/>
          <w:szCs w:val="28"/>
        </w:rPr>
      </w:pPr>
    </w:p>
    <w:p w14:paraId="53B45858" w14:textId="77777777" w:rsidR="00FD0C48" w:rsidRPr="00FD0C48" w:rsidRDefault="00FD0C48" w:rsidP="00FD0C48">
      <w:pPr>
        <w:jc w:val="right"/>
        <w:rPr>
          <w:rFonts w:eastAsia="Arial"/>
          <w:sz w:val="28"/>
          <w:szCs w:val="28"/>
        </w:rPr>
      </w:pPr>
      <w:r w:rsidRPr="00FD0C48">
        <w:rPr>
          <w:rFonts w:eastAsia="Arial"/>
          <w:sz w:val="28"/>
          <w:szCs w:val="28"/>
        </w:rPr>
        <w:t>Таблица 6</w:t>
      </w:r>
    </w:p>
    <w:p w14:paraId="48AE0627" w14:textId="77777777" w:rsidR="00FD0C48" w:rsidRPr="00FD0C48" w:rsidRDefault="00FD0C48" w:rsidP="00FD0C48">
      <w:pPr>
        <w:jc w:val="center"/>
        <w:rPr>
          <w:rFonts w:eastAsia="Arial"/>
          <w:sz w:val="28"/>
          <w:szCs w:val="28"/>
        </w:rPr>
      </w:pPr>
      <w:r w:rsidRPr="00FD0C48">
        <w:rPr>
          <w:rFonts w:eastAsia="Arial"/>
          <w:sz w:val="28"/>
          <w:szCs w:val="28"/>
        </w:rPr>
        <w:t>Распределение операционных (подконтрольных) расходов</w:t>
      </w:r>
    </w:p>
    <w:p w14:paraId="572EEC5E" w14:textId="77777777" w:rsidR="00FD0C48" w:rsidRPr="00FD0C48" w:rsidRDefault="00FD0C48" w:rsidP="00FD0C48">
      <w:pPr>
        <w:jc w:val="center"/>
        <w:rPr>
          <w:rFonts w:eastAsia="Arial"/>
          <w:sz w:val="28"/>
          <w:szCs w:val="28"/>
        </w:rPr>
      </w:pPr>
      <w:r w:rsidRPr="00FD0C48">
        <w:rPr>
          <w:rFonts w:eastAsia="Arial"/>
          <w:sz w:val="28"/>
          <w:szCs w:val="28"/>
        </w:rPr>
        <w:t>ООО «Авангард» постатейно</w:t>
      </w:r>
    </w:p>
    <w:p w14:paraId="3E2EC90F" w14:textId="77777777" w:rsidR="00FD0C48" w:rsidRPr="00FD0C48" w:rsidRDefault="00FD0C48" w:rsidP="00FD0C48">
      <w:pPr>
        <w:ind w:firstLine="709"/>
        <w:jc w:val="right"/>
        <w:rPr>
          <w:rFonts w:eastAsia="Arial"/>
          <w:sz w:val="28"/>
          <w:szCs w:val="28"/>
        </w:rPr>
      </w:pPr>
      <w:r w:rsidRPr="00FD0C48">
        <w:rPr>
          <w:rFonts w:eastAsia="Arial"/>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48"/>
        <w:gridCol w:w="2649"/>
      </w:tblGrid>
      <w:tr w:rsidR="00FD0C48" w:rsidRPr="00FD0C48" w14:paraId="12D278EF" w14:textId="77777777" w:rsidTr="00FC2646">
        <w:trPr>
          <w:trHeight w:val="1004"/>
          <w:tblHeader/>
        </w:trPr>
        <w:tc>
          <w:tcPr>
            <w:tcW w:w="327" w:type="pct"/>
            <w:shd w:val="clear" w:color="auto" w:fill="auto"/>
            <w:vAlign w:val="center"/>
            <w:hideMark/>
          </w:tcPr>
          <w:p w14:paraId="23E42868" w14:textId="77777777" w:rsidR="00FD0C48" w:rsidRPr="00FD0C48" w:rsidRDefault="00FD0C48" w:rsidP="00FD0C48">
            <w:pPr>
              <w:jc w:val="center"/>
              <w:rPr>
                <w:rFonts w:eastAsia="Arial"/>
              </w:rPr>
            </w:pPr>
            <w:r w:rsidRPr="00FD0C48">
              <w:rPr>
                <w:rFonts w:eastAsia="Arial"/>
              </w:rPr>
              <w:t>№ п/п</w:t>
            </w:r>
          </w:p>
        </w:tc>
        <w:tc>
          <w:tcPr>
            <w:tcW w:w="3297" w:type="pct"/>
            <w:shd w:val="clear" w:color="auto" w:fill="auto"/>
            <w:vAlign w:val="center"/>
            <w:hideMark/>
          </w:tcPr>
          <w:p w14:paraId="02EEDD1A" w14:textId="77777777" w:rsidR="00FD0C48" w:rsidRPr="00FD0C48" w:rsidRDefault="00FD0C48" w:rsidP="00FD0C48">
            <w:pPr>
              <w:jc w:val="center"/>
              <w:rPr>
                <w:rFonts w:eastAsia="Arial"/>
              </w:rPr>
            </w:pPr>
            <w:r w:rsidRPr="00FD0C48">
              <w:rPr>
                <w:rFonts w:eastAsia="Arial"/>
              </w:rPr>
              <w:t>Наименование расхода</w:t>
            </w:r>
          </w:p>
        </w:tc>
        <w:tc>
          <w:tcPr>
            <w:tcW w:w="1377" w:type="pct"/>
            <w:shd w:val="clear" w:color="auto" w:fill="auto"/>
            <w:vAlign w:val="center"/>
            <w:hideMark/>
          </w:tcPr>
          <w:p w14:paraId="20A4CE38" w14:textId="77777777" w:rsidR="00FD0C48" w:rsidRPr="00FD0C48" w:rsidRDefault="00FD0C48" w:rsidP="00FD0C48">
            <w:pPr>
              <w:jc w:val="center"/>
              <w:rPr>
                <w:rFonts w:eastAsia="Arial"/>
                <w:bCs/>
              </w:rPr>
            </w:pPr>
            <w:r w:rsidRPr="00FD0C48">
              <w:rPr>
                <w:rFonts w:eastAsia="Arial"/>
              </w:rPr>
              <w:t xml:space="preserve">Предложения экспертов </w:t>
            </w:r>
            <w:r w:rsidRPr="00FD0C48">
              <w:rPr>
                <w:rFonts w:eastAsia="Arial"/>
                <w:bCs/>
              </w:rPr>
              <w:t xml:space="preserve">на </w:t>
            </w:r>
          </w:p>
          <w:p w14:paraId="6D87EE6B" w14:textId="77777777" w:rsidR="00FD0C48" w:rsidRPr="00FD0C48" w:rsidRDefault="00FD0C48" w:rsidP="00FD0C48">
            <w:pPr>
              <w:jc w:val="center"/>
              <w:rPr>
                <w:rFonts w:eastAsia="Arial"/>
              </w:rPr>
            </w:pPr>
            <w:r w:rsidRPr="00FD0C48">
              <w:rPr>
                <w:rFonts w:eastAsia="Arial"/>
                <w:bCs/>
              </w:rPr>
              <w:t>2024 год</w:t>
            </w:r>
          </w:p>
        </w:tc>
      </w:tr>
      <w:tr w:rsidR="00FD0C48" w:rsidRPr="00FD0C48" w14:paraId="46F60628" w14:textId="77777777" w:rsidTr="00FC2646">
        <w:trPr>
          <w:trHeight w:val="278"/>
        </w:trPr>
        <w:tc>
          <w:tcPr>
            <w:tcW w:w="327" w:type="pct"/>
            <w:shd w:val="clear" w:color="auto" w:fill="auto"/>
            <w:vAlign w:val="center"/>
            <w:hideMark/>
          </w:tcPr>
          <w:p w14:paraId="2F761841" w14:textId="77777777" w:rsidR="00FD0C48" w:rsidRPr="00FD0C48" w:rsidRDefault="00FD0C48" w:rsidP="00FD0C48">
            <w:pPr>
              <w:jc w:val="center"/>
              <w:rPr>
                <w:rFonts w:eastAsia="Arial"/>
              </w:rPr>
            </w:pPr>
            <w:r w:rsidRPr="00FD0C48">
              <w:rPr>
                <w:rFonts w:eastAsia="Arial"/>
              </w:rPr>
              <w:t>1</w:t>
            </w:r>
          </w:p>
        </w:tc>
        <w:tc>
          <w:tcPr>
            <w:tcW w:w="3297" w:type="pct"/>
            <w:shd w:val="clear" w:color="auto" w:fill="auto"/>
            <w:vAlign w:val="center"/>
            <w:hideMark/>
          </w:tcPr>
          <w:p w14:paraId="608D4EA0" w14:textId="77777777" w:rsidR="00FD0C48" w:rsidRPr="00FD0C48" w:rsidRDefault="00FD0C48" w:rsidP="00FD0C48">
            <w:pPr>
              <w:rPr>
                <w:rFonts w:eastAsia="Arial"/>
              </w:rPr>
            </w:pPr>
            <w:r w:rsidRPr="00FD0C48">
              <w:rPr>
                <w:rFonts w:eastAsia="Arial"/>
              </w:rPr>
              <w:t>Расходы на приобретение сырья и материалов</w:t>
            </w:r>
          </w:p>
        </w:tc>
        <w:tc>
          <w:tcPr>
            <w:tcW w:w="1377" w:type="pct"/>
            <w:shd w:val="clear" w:color="auto" w:fill="auto"/>
            <w:vAlign w:val="center"/>
          </w:tcPr>
          <w:p w14:paraId="280E483D" w14:textId="77777777" w:rsidR="00FD0C48" w:rsidRPr="00FD0C48" w:rsidRDefault="00FD0C48" w:rsidP="00FD0C48">
            <w:pPr>
              <w:jc w:val="center"/>
              <w:rPr>
                <w:rFonts w:eastAsia="Arial"/>
              </w:rPr>
            </w:pPr>
            <w:r w:rsidRPr="00FD0C48">
              <w:rPr>
                <w:rFonts w:eastAsia="Arial"/>
              </w:rPr>
              <w:t>196,61</w:t>
            </w:r>
          </w:p>
        </w:tc>
      </w:tr>
      <w:tr w:rsidR="00FD0C48" w:rsidRPr="00FD0C48" w14:paraId="578DC8E0" w14:textId="77777777" w:rsidTr="00FC2646">
        <w:trPr>
          <w:trHeight w:val="227"/>
        </w:trPr>
        <w:tc>
          <w:tcPr>
            <w:tcW w:w="327" w:type="pct"/>
            <w:shd w:val="clear" w:color="auto" w:fill="auto"/>
            <w:vAlign w:val="center"/>
            <w:hideMark/>
          </w:tcPr>
          <w:p w14:paraId="6756F6A2" w14:textId="77777777" w:rsidR="00FD0C48" w:rsidRPr="00FD0C48" w:rsidRDefault="00FD0C48" w:rsidP="00FD0C48">
            <w:pPr>
              <w:jc w:val="center"/>
              <w:rPr>
                <w:rFonts w:eastAsia="Arial"/>
              </w:rPr>
            </w:pPr>
            <w:r w:rsidRPr="00FD0C48">
              <w:rPr>
                <w:rFonts w:eastAsia="Arial"/>
              </w:rPr>
              <w:t>2</w:t>
            </w:r>
          </w:p>
        </w:tc>
        <w:tc>
          <w:tcPr>
            <w:tcW w:w="3297" w:type="pct"/>
            <w:shd w:val="clear" w:color="auto" w:fill="auto"/>
            <w:vAlign w:val="center"/>
            <w:hideMark/>
          </w:tcPr>
          <w:p w14:paraId="0E409758" w14:textId="77777777" w:rsidR="00FD0C48" w:rsidRPr="00FD0C48" w:rsidRDefault="00FD0C48" w:rsidP="00FD0C48">
            <w:pPr>
              <w:rPr>
                <w:rFonts w:eastAsia="Arial"/>
              </w:rPr>
            </w:pPr>
            <w:r w:rsidRPr="00FD0C48">
              <w:rPr>
                <w:rFonts w:eastAsia="Arial"/>
              </w:rPr>
              <w:t>Расходы на ремонт основных средств</w:t>
            </w:r>
          </w:p>
        </w:tc>
        <w:tc>
          <w:tcPr>
            <w:tcW w:w="1377" w:type="pct"/>
            <w:shd w:val="clear" w:color="auto" w:fill="auto"/>
            <w:vAlign w:val="center"/>
          </w:tcPr>
          <w:p w14:paraId="5EFAD36C" w14:textId="77777777" w:rsidR="00FD0C48" w:rsidRPr="00FD0C48" w:rsidRDefault="00FD0C48" w:rsidP="00FD0C48">
            <w:pPr>
              <w:jc w:val="center"/>
              <w:rPr>
                <w:rFonts w:eastAsia="Arial"/>
              </w:rPr>
            </w:pPr>
            <w:r w:rsidRPr="00FD0C48">
              <w:rPr>
                <w:rFonts w:eastAsia="Arial"/>
              </w:rPr>
              <w:t>246,64</w:t>
            </w:r>
          </w:p>
        </w:tc>
      </w:tr>
      <w:tr w:rsidR="00FD0C48" w:rsidRPr="00FD0C48" w14:paraId="02AF2A5A" w14:textId="77777777" w:rsidTr="00FC2646">
        <w:trPr>
          <w:trHeight w:val="360"/>
        </w:trPr>
        <w:tc>
          <w:tcPr>
            <w:tcW w:w="327" w:type="pct"/>
            <w:shd w:val="clear" w:color="auto" w:fill="auto"/>
            <w:vAlign w:val="center"/>
            <w:hideMark/>
          </w:tcPr>
          <w:p w14:paraId="75600FC4" w14:textId="77777777" w:rsidR="00FD0C48" w:rsidRPr="00FD0C48" w:rsidRDefault="00FD0C48" w:rsidP="00FD0C48">
            <w:pPr>
              <w:jc w:val="center"/>
              <w:rPr>
                <w:rFonts w:eastAsia="Arial"/>
              </w:rPr>
            </w:pPr>
            <w:r w:rsidRPr="00FD0C48">
              <w:rPr>
                <w:rFonts w:eastAsia="Arial"/>
              </w:rPr>
              <w:t>3</w:t>
            </w:r>
          </w:p>
        </w:tc>
        <w:tc>
          <w:tcPr>
            <w:tcW w:w="3297" w:type="pct"/>
            <w:shd w:val="clear" w:color="auto" w:fill="auto"/>
            <w:vAlign w:val="center"/>
            <w:hideMark/>
          </w:tcPr>
          <w:p w14:paraId="0149BC9B" w14:textId="77777777" w:rsidR="00FD0C48" w:rsidRPr="00FD0C48" w:rsidRDefault="00FD0C48" w:rsidP="00FD0C48">
            <w:pPr>
              <w:rPr>
                <w:rFonts w:eastAsia="Arial"/>
              </w:rPr>
            </w:pPr>
            <w:r w:rsidRPr="00FD0C48">
              <w:rPr>
                <w:rFonts w:eastAsia="Arial"/>
              </w:rPr>
              <w:t>Расходы на оплату труда</w:t>
            </w:r>
          </w:p>
        </w:tc>
        <w:tc>
          <w:tcPr>
            <w:tcW w:w="1377" w:type="pct"/>
            <w:shd w:val="clear" w:color="auto" w:fill="auto"/>
            <w:vAlign w:val="center"/>
          </w:tcPr>
          <w:p w14:paraId="04D53717" w14:textId="77777777" w:rsidR="00FD0C48" w:rsidRPr="00FD0C48" w:rsidRDefault="00FD0C48" w:rsidP="00FD0C48">
            <w:pPr>
              <w:jc w:val="center"/>
              <w:rPr>
                <w:rFonts w:eastAsia="Arial"/>
              </w:rPr>
            </w:pPr>
            <w:r w:rsidRPr="00FD0C48">
              <w:rPr>
                <w:rFonts w:eastAsia="Arial"/>
              </w:rPr>
              <w:t>9 240,36</w:t>
            </w:r>
          </w:p>
        </w:tc>
      </w:tr>
      <w:tr w:rsidR="00FD0C48" w:rsidRPr="00FD0C48" w14:paraId="63EDE7E8" w14:textId="77777777" w:rsidTr="00FC2646">
        <w:trPr>
          <w:trHeight w:val="866"/>
        </w:trPr>
        <w:tc>
          <w:tcPr>
            <w:tcW w:w="327" w:type="pct"/>
            <w:shd w:val="clear" w:color="auto" w:fill="auto"/>
            <w:vAlign w:val="center"/>
            <w:hideMark/>
          </w:tcPr>
          <w:p w14:paraId="14F87820" w14:textId="77777777" w:rsidR="00FD0C48" w:rsidRPr="00FD0C48" w:rsidRDefault="00FD0C48" w:rsidP="00FD0C48">
            <w:pPr>
              <w:jc w:val="center"/>
              <w:rPr>
                <w:rFonts w:eastAsia="Arial"/>
              </w:rPr>
            </w:pPr>
            <w:r w:rsidRPr="00FD0C48">
              <w:rPr>
                <w:rFonts w:eastAsia="Arial"/>
              </w:rPr>
              <w:t>4</w:t>
            </w:r>
          </w:p>
        </w:tc>
        <w:tc>
          <w:tcPr>
            <w:tcW w:w="3297" w:type="pct"/>
            <w:shd w:val="clear" w:color="auto" w:fill="auto"/>
            <w:vAlign w:val="center"/>
            <w:hideMark/>
          </w:tcPr>
          <w:p w14:paraId="1B252B63" w14:textId="77777777" w:rsidR="00FD0C48" w:rsidRPr="00FD0C48" w:rsidRDefault="00FD0C48" w:rsidP="00FD0C48">
            <w:pPr>
              <w:rPr>
                <w:rFonts w:eastAsia="Arial"/>
              </w:rPr>
            </w:pPr>
            <w:r w:rsidRPr="00FD0C48">
              <w:rPr>
                <w:rFonts w:eastAsia="Arial"/>
              </w:rPr>
              <w:t>Расходы на оплату работ и услуг производственного характера, выполняемых по договорам со сторонними организациями</w:t>
            </w:r>
          </w:p>
        </w:tc>
        <w:tc>
          <w:tcPr>
            <w:tcW w:w="1377" w:type="pct"/>
            <w:shd w:val="clear" w:color="auto" w:fill="auto"/>
            <w:vAlign w:val="center"/>
          </w:tcPr>
          <w:p w14:paraId="7BFE4019" w14:textId="77777777" w:rsidR="00FD0C48" w:rsidRPr="00FD0C48" w:rsidRDefault="00FD0C48" w:rsidP="00FD0C48">
            <w:pPr>
              <w:jc w:val="center"/>
              <w:rPr>
                <w:rFonts w:eastAsia="Arial"/>
              </w:rPr>
            </w:pPr>
            <w:r w:rsidRPr="00FD0C48">
              <w:rPr>
                <w:rFonts w:eastAsia="Arial"/>
              </w:rPr>
              <w:t>239,12</w:t>
            </w:r>
          </w:p>
        </w:tc>
      </w:tr>
      <w:tr w:rsidR="00FD0C48" w:rsidRPr="00FD0C48" w14:paraId="4C3DED72" w14:textId="77777777" w:rsidTr="00FC2646">
        <w:trPr>
          <w:trHeight w:val="393"/>
        </w:trPr>
        <w:tc>
          <w:tcPr>
            <w:tcW w:w="327" w:type="pct"/>
            <w:shd w:val="clear" w:color="auto" w:fill="auto"/>
            <w:vAlign w:val="center"/>
            <w:hideMark/>
          </w:tcPr>
          <w:p w14:paraId="38E68D9E" w14:textId="77777777" w:rsidR="00FD0C48" w:rsidRPr="00FD0C48" w:rsidRDefault="00FD0C48" w:rsidP="00FD0C48">
            <w:pPr>
              <w:jc w:val="center"/>
              <w:rPr>
                <w:rFonts w:eastAsia="Arial"/>
              </w:rPr>
            </w:pPr>
            <w:r w:rsidRPr="00FD0C48">
              <w:rPr>
                <w:rFonts w:eastAsia="Arial"/>
              </w:rPr>
              <w:t>5</w:t>
            </w:r>
          </w:p>
        </w:tc>
        <w:tc>
          <w:tcPr>
            <w:tcW w:w="3297" w:type="pct"/>
            <w:shd w:val="clear" w:color="auto" w:fill="auto"/>
            <w:vAlign w:val="center"/>
            <w:hideMark/>
          </w:tcPr>
          <w:p w14:paraId="7FD3B42C" w14:textId="77777777" w:rsidR="00FD0C48" w:rsidRPr="00FD0C48" w:rsidRDefault="00FD0C48" w:rsidP="00FD0C48">
            <w:pPr>
              <w:rPr>
                <w:rFonts w:eastAsia="Arial"/>
              </w:rPr>
            </w:pPr>
            <w:r w:rsidRPr="00FD0C48">
              <w:rPr>
                <w:rFonts w:eastAsia="Arial"/>
              </w:rPr>
              <w:t>Расходы на оплату иных работ и услуг, выполняемых по договорам с организациями</w:t>
            </w:r>
          </w:p>
        </w:tc>
        <w:tc>
          <w:tcPr>
            <w:tcW w:w="1377" w:type="pct"/>
            <w:shd w:val="clear" w:color="auto" w:fill="auto"/>
            <w:vAlign w:val="center"/>
          </w:tcPr>
          <w:p w14:paraId="77B3EAA7" w14:textId="77777777" w:rsidR="00FD0C48" w:rsidRPr="00FD0C48" w:rsidRDefault="00FD0C48" w:rsidP="00FD0C48">
            <w:pPr>
              <w:jc w:val="center"/>
              <w:rPr>
                <w:rFonts w:eastAsia="Arial"/>
              </w:rPr>
            </w:pPr>
            <w:r w:rsidRPr="00FD0C48">
              <w:rPr>
                <w:rFonts w:eastAsia="Arial"/>
              </w:rPr>
              <w:t>146,44</w:t>
            </w:r>
          </w:p>
        </w:tc>
      </w:tr>
      <w:tr w:rsidR="00FD0C48" w:rsidRPr="00FD0C48" w14:paraId="5143ACE8" w14:textId="77777777" w:rsidTr="00FC2646">
        <w:trPr>
          <w:trHeight w:val="71"/>
        </w:trPr>
        <w:tc>
          <w:tcPr>
            <w:tcW w:w="327" w:type="pct"/>
            <w:shd w:val="clear" w:color="auto" w:fill="auto"/>
            <w:vAlign w:val="center"/>
            <w:hideMark/>
          </w:tcPr>
          <w:p w14:paraId="7ECB1417" w14:textId="77777777" w:rsidR="00FD0C48" w:rsidRPr="00FD0C48" w:rsidRDefault="00FD0C48" w:rsidP="00FD0C48">
            <w:pPr>
              <w:jc w:val="center"/>
              <w:rPr>
                <w:rFonts w:eastAsia="Arial"/>
              </w:rPr>
            </w:pPr>
            <w:r w:rsidRPr="00FD0C48">
              <w:rPr>
                <w:rFonts w:eastAsia="Arial"/>
              </w:rPr>
              <w:t>7</w:t>
            </w:r>
          </w:p>
        </w:tc>
        <w:tc>
          <w:tcPr>
            <w:tcW w:w="3297" w:type="pct"/>
            <w:shd w:val="clear" w:color="auto" w:fill="auto"/>
            <w:vAlign w:val="center"/>
            <w:hideMark/>
          </w:tcPr>
          <w:p w14:paraId="4FCEA2DA" w14:textId="77777777" w:rsidR="00FD0C48" w:rsidRPr="00FD0C48" w:rsidRDefault="00FD0C48" w:rsidP="00FD0C48">
            <w:pPr>
              <w:rPr>
                <w:rFonts w:eastAsia="Arial"/>
              </w:rPr>
            </w:pPr>
            <w:r w:rsidRPr="00FD0C48">
              <w:rPr>
                <w:rFonts w:eastAsia="Arial"/>
              </w:rPr>
              <w:t>Арендная плата</w:t>
            </w:r>
          </w:p>
        </w:tc>
        <w:tc>
          <w:tcPr>
            <w:tcW w:w="1377" w:type="pct"/>
            <w:shd w:val="clear" w:color="auto" w:fill="auto"/>
            <w:vAlign w:val="center"/>
          </w:tcPr>
          <w:p w14:paraId="454A5FA2" w14:textId="77777777" w:rsidR="00FD0C48" w:rsidRPr="00FD0C48" w:rsidRDefault="00FD0C48" w:rsidP="00FD0C48">
            <w:pPr>
              <w:jc w:val="center"/>
              <w:rPr>
                <w:rFonts w:eastAsia="Arial"/>
              </w:rPr>
            </w:pPr>
            <w:r w:rsidRPr="00FD0C48">
              <w:rPr>
                <w:rFonts w:eastAsia="Arial"/>
              </w:rPr>
              <w:t>114,38</w:t>
            </w:r>
          </w:p>
        </w:tc>
      </w:tr>
      <w:tr w:rsidR="00FD0C48" w:rsidRPr="00FD0C48" w14:paraId="4550A397" w14:textId="77777777" w:rsidTr="00FC2646">
        <w:trPr>
          <w:trHeight w:val="360"/>
        </w:trPr>
        <w:tc>
          <w:tcPr>
            <w:tcW w:w="327" w:type="pct"/>
            <w:shd w:val="clear" w:color="auto" w:fill="auto"/>
            <w:vAlign w:val="center"/>
            <w:hideMark/>
          </w:tcPr>
          <w:p w14:paraId="2C4D1F11" w14:textId="77777777" w:rsidR="00FD0C48" w:rsidRPr="00FD0C48" w:rsidRDefault="00FD0C48" w:rsidP="00FD0C48">
            <w:pPr>
              <w:jc w:val="center"/>
              <w:rPr>
                <w:rFonts w:eastAsia="Arial"/>
              </w:rPr>
            </w:pPr>
            <w:r w:rsidRPr="00FD0C48">
              <w:rPr>
                <w:rFonts w:eastAsia="Arial"/>
              </w:rPr>
              <w:t>9</w:t>
            </w:r>
          </w:p>
        </w:tc>
        <w:tc>
          <w:tcPr>
            <w:tcW w:w="3297" w:type="pct"/>
            <w:shd w:val="clear" w:color="auto" w:fill="auto"/>
            <w:vAlign w:val="center"/>
            <w:hideMark/>
          </w:tcPr>
          <w:p w14:paraId="25ADA066" w14:textId="77777777" w:rsidR="00FD0C48" w:rsidRPr="00FD0C48" w:rsidRDefault="00FD0C48" w:rsidP="00FD0C48">
            <w:pPr>
              <w:rPr>
                <w:rFonts w:eastAsia="Arial"/>
              </w:rPr>
            </w:pPr>
            <w:r w:rsidRPr="00FD0C48">
              <w:rPr>
                <w:rFonts w:eastAsia="Arial"/>
              </w:rPr>
              <w:t>Расходы на обучение персонала</w:t>
            </w:r>
          </w:p>
        </w:tc>
        <w:tc>
          <w:tcPr>
            <w:tcW w:w="1377" w:type="pct"/>
            <w:shd w:val="clear" w:color="auto" w:fill="auto"/>
            <w:vAlign w:val="center"/>
          </w:tcPr>
          <w:p w14:paraId="10EF3F00" w14:textId="77777777" w:rsidR="00FD0C48" w:rsidRPr="00FD0C48" w:rsidRDefault="00FD0C48" w:rsidP="00FD0C48">
            <w:pPr>
              <w:jc w:val="center"/>
              <w:rPr>
                <w:rFonts w:eastAsia="Arial"/>
              </w:rPr>
            </w:pPr>
            <w:r w:rsidRPr="00FD0C48">
              <w:rPr>
                <w:rFonts w:eastAsia="Arial"/>
              </w:rPr>
              <w:t>80,10</w:t>
            </w:r>
          </w:p>
        </w:tc>
      </w:tr>
      <w:tr w:rsidR="00FD0C48" w:rsidRPr="00FD0C48" w14:paraId="27DD77E0" w14:textId="77777777" w:rsidTr="00FC2646">
        <w:trPr>
          <w:trHeight w:val="360"/>
        </w:trPr>
        <w:tc>
          <w:tcPr>
            <w:tcW w:w="327" w:type="pct"/>
            <w:shd w:val="clear" w:color="auto" w:fill="auto"/>
            <w:vAlign w:val="center"/>
            <w:hideMark/>
          </w:tcPr>
          <w:p w14:paraId="41A0A15C" w14:textId="77777777" w:rsidR="00FD0C48" w:rsidRPr="00FD0C48" w:rsidRDefault="00FD0C48" w:rsidP="00FD0C48">
            <w:pPr>
              <w:jc w:val="center"/>
              <w:rPr>
                <w:rFonts w:eastAsia="Arial"/>
              </w:rPr>
            </w:pPr>
            <w:r w:rsidRPr="00FD0C48">
              <w:rPr>
                <w:rFonts w:eastAsia="Arial"/>
              </w:rPr>
              <w:t>10</w:t>
            </w:r>
          </w:p>
        </w:tc>
        <w:tc>
          <w:tcPr>
            <w:tcW w:w="3297" w:type="pct"/>
            <w:shd w:val="clear" w:color="auto" w:fill="auto"/>
            <w:vAlign w:val="center"/>
            <w:hideMark/>
          </w:tcPr>
          <w:p w14:paraId="4A5B2787" w14:textId="77777777" w:rsidR="00FD0C48" w:rsidRPr="00FD0C48" w:rsidRDefault="00FD0C48" w:rsidP="00FD0C48">
            <w:pPr>
              <w:rPr>
                <w:rFonts w:eastAsia="Arial"/>
              </w:rPr>
            </w:pPr>
            <w:r w:rsidRPr="00FD0C48">
              <w:rPr>
                <w:rFonts w:eastAsia="Arial"/>
              </w:rPr>
              <w:t>Другие расходы</w:t>
            </w:r>
          </w:p>
        </w:tc>
        <w:tc>
          <w:tcPr>
            <w:tcW w:w="1377" w:type="pct"/>
            <w:shd w:val="clear" w:color="auto" w:fill="auto"/>
            <w:vAlign w:val="center"/>
          </w:tcPr>
          <w:p w14:paraId="26084F78" w14:textId="77777777" w:rsidR="00FD0C48" w:rsidRPr="00FD0C48" w:rsidRDefault="00FD0C48" w:rsidP="00FD0C48">
            <w:pPr>
              <w:jc w:val="center"/>
              <w:rPr>
                <w:rFonts w:eastAsia="Arial"/>
              </w:rPr>
            </w:pPr>
            <w:r w:rsidRPr="00FD0C48">
              <w:rPr>
                <w:rFonts w:eastAsia="Arial"/>
              </w:rPr>
              <w:t>81,50</w:t>
            </w:r>
          </w:p>
        </w:tc>
      </w:tr>
      <w:tr w:rsidR="00FD0C48" w:rsidRPr="00FD0C48" w14:paraId="429B6DD9" w14:textId="77777777" w:rsidTr="00FC2646">
        <w:trPr>
          <w:trHeight w:val="360"/>
        </w:trPr>
        <w:tc>
          <w:tcPr>
            <w:tcW w:w="327" w:type="pct"/>
            <w:shd w:val="clear" w:color="auto" w:fill="auto"/>
            <w:vAlign w:val="center"/>
            <w:hideMark/>
          </w:tcPr>
          <w:p w14:paraId="764C9893" w14:textId="77777777" w:rsidR="00FD0C48" w:rsidRPr="00FD0C48" w:rsidRDefault="00FD0C48" w:rsidP="00FD0C48">
            <w:pPr>
              <w:jc w:val="center"/>
              <w:rPr>
                <w:rFonts w:eastAsia="Arial"/>
              </w:rPr>
            </w:pPr>
            <w:r w:rsidRPr="00FD0C48">
              <w:rPr>
                <w:rFonts w:eastAsia="Arial"/>
              </w:rPr>
              <w:t> 11</w:t>
            </w:r>
          </w:p>
        </w:tc>
        <w:tc>
          <w:tcPr>
            <w:tcW w:w="3297" w:type="pct"/>
            <w:shd w:val="clear" w:color="auto" w:fill="auto"/>
            <w:vAlign w:val="center"/>
            <w:hideMark/>
          </w:tcPr>
          <w:p w14:paraId="73863530" w14:textId="77777777" w:rsidR="00FD0C48" w:rsidRPr="00FD0C48" w:rsidRDefault="00FD0C48" w:rsidP="00FD0C48">
            <w:pPr>
              <w:rPr>
                <w:rFonts w:eastAsia="Arial"/>
              </w:rPr>
            </w:pPr>
            <w:r w:rsidRPr="00FD0C48">
              <w:rPr>
                <w:rFonts w:eastAsia="Arial"/>
              </w:rPr>
              <w:t>Итого</w:t>
            </w:r>
          </w:p>
        </w:tc>
        <w:tc>
          <w:tcPr>
            <w:tcW w:w="1377" w:type="pct"/>
            <w:shd w:val="clear" w:color="auto" w:fill="auto"/>
            <w:vAlign w:val="center"/>
          </w:tcPr>
          <w:p w14:paraId="7EB360F4" w14:textId="77777777" w:rsidR="00FD0C48" w:rsidRPr="00FD0C48" w:rsidRDefault="00FD0C48" w:rsidP="00FD0C48">
            <w:pPr>
              <w:jc w:val="center"/>
              <w:rPr>
                <w:rFonts w:eastAsia="Arial"/>
              </w:rPr>
            </w:pPr>
            <w:r w:rsidRPr="00FD0C48">
              <w:rPr>
                <w:rFonts w:eastAsia="Arial"/>
              </w:rPr>
              <w:t>10 345,14</w:t>
            </w:r>
          </w:p>
        </w:tc>
      </w:tr>
    </w:tbl>
    <w:p w14:paraId="5FD1E563" w14:textId="77777777" w:rsidR="00FD0C48" w:rsidRPr="00FD0C48" w:rsidRDefault="00FD0C48" w:rsidP="00FD0C48">
      <w:pPr>
        <w:rPr>
          <w:rFonts w:eastAsia="Arial"/>
          <w:szCs w:val="20"/>
          <w:lang w:eastAsia="x-none"/>
        </w:rPr>
      </w:pPr>
    </w:p>
    <w:p w14:paraId="1259F2B7" w14:textId="77777777" w:rsidR="00FD0C48" w:rsidRPr="00FD0C48" w:rsidRDefault="00FD0C48" w:rsidP="00FD0C48">
      <w:pPr>
        <w:rPr>
          <w:rFonts w:eastAsia="Arial"/>
          <w:szCs w:val="20"/>
          <w:lang w:eastAsia="x-none"/>
        </w:rPr>
      </w:pPr>
    </w:p>
    <w:p w14:paraId="1FC1119A" w14:textId="77777777" w:rsidR="00FD0C48" w:rsidRPr="00FD0C48" w:rsidRDefault="00FD0C48" w:rsidP="007629FF">
      <w:pPr>
        <w:keepNext/>
        <w:numPr>
          <w:ilvl w:val="0"/>
          <w:numId w:val="4"/>
        </w:numPr>
        <w:tabs>
          <w:tab w:val="left" w:pos="567"/>
        </w:tabs>
        <w:jc w:val="center"/>
        <w:outlineLvl w:val="0"/>
        <w:rPr>
          <w:rFonts w:eastAsia="Arial"/>
          <w:b/>
          <w:bCs/>
          <w:sz w:val="32"/>
          <w:szCs w:val="20"/>
          <w:lang w:val="x-none" w:eastAsia="x-none"/>
        </w:rPr>
      </w:pPr>
      <w:bookmarkStart w:id="82" w:name="_Toc112244877"/>
      <w:r w:rsidRPr="00FD0C48">
        <w:rPr>
          <w:rFonts w:eastAsia="Arial"/>
          <w:b/>
          <w:bCs/>
          <w:snapToGrid w:val="0"/>
          <w:sz w:val="28"/>
          <w:szCs w:val="28"/>
        </w:rPr>
        <w:lastRenderedPageBreak/>
        <w:t>Расчет неподконтрольных расходов на очередной год долгосрочного периода регулирования</w:t>
      </w:r>
      <w:bookmarkEnd w:id="82"/>
    </w:p>
    <w:p w14:paraId="4CCD007C" w14:textId="77777777" w:rsidR="00FD0C48" w:rsidRPr="00FD0C48" w:rsidRDefault="00FD0C48" w:rsidP="00FD0C48">
      <w:pPr>
        <w:autoSpaceDE w:val="0"/>
        <w:autoSpaceDN w:val="0"/>
        <w:adjustRightInd w:val="0"/>
        <w:ind w:firstLine="851"/>
        <w:contextualSpacing/>
        <w:jc w:val="both"/>
        <w:rPr>
          <w:rFonts w:eastAsia="Calibri Light"/>
          <w:sz w:val="28"/>
          <w:szCs w:val="28"/>
        </w:rPr>
      </w:pPr>
    </w:p>
    <w:p w14:paraId="6F987015" w14:textId="77777777" w:rsidR="00FD0C48" w:rsidRPr="00FD0C48" w:rsidRDefault="00FD0C48" w:rsidP="00FD0C48">
      <w:pPr>
        <w:autoSpaceDE w:val="0"/>
        <w:autoSpaceDN w:val="0"/>
        <w:adjustRightInd w:val="0"/>
        <w:ind w:firstLine="851"/>
        <w:contextualSpacing/>
        <w:jc w:val="both"/>
        <w:rPr>
          <w:rFonts w:eastAsia="Calibri Light"/>
          <w:sz w:val="28"/>
          <w:szCs w:val="28"/>
        </w:rPr>
      </w:pPr>
      <w:r w:rsidRPr="00FD0C48">
        <w:rPr>
          <w:rFonts w:eastAsia="Calibri Light"/>
          <w:sz w:val="28"/>
          <w:szCs w:val="28"/>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4610CA11" w14:textId="77777777" w:rsidR="00FD0C48" w:rsidRPr="00FD0C48" w:rsidRDefault="00FD0C48" w:rsidP="00FD0C48">
      <w:pPr>
        <w:autoSpaceDE w:val="0"/>
        <w:autoSpaceDN w:val="0"/>
        <w:adjustRightInd w:val="0"/>
        <w:ind w:firstLine="851"/>
        <w:contextualSpacing/>
        <w:jc w:val="both"/>
        <w:rPr>
          <w:rFonts w:eastAsia="Calibri Light"/>
          <w:sz w:val="28"/>
          <w:szCs w:val="28"/>
        </w:rPr>
      </w:pPr>
      <w:r w:rsidRPr="00FD0C48">
        <w:rPr>
          <w:rFonts w:eastAsia="Calibri Light"/>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0D24D282" w14:textId="77777777" w:rsidR="00FD0C48" w:rsidRPr="00FD0C48" w:rsidRDefault="00FD0C48" w:rsidP="00FD0C48">
      <w:pPr>
        <w:autoSpaceDE w:val="0"/>
        <w:autoSpaceDN w:val="0"/>
        <w:adjustRightInd w:val="0"/>
        <w:ind w:firstLine="851"/>
        <w:contextualSpacing/>
        <w:jc w:val="both"/>
        <w:rPr>
          <w:rFonts w:eastAsia="Calibri Light"/>
          <w:sz w:val="28"/>
          <w:szCs w:val="28"/>
        </w:rPr>
      </w:pPr>
      <w:r w:rsidRPr="00FD0C48">
        <w:rPr>
          <w:rFonts w:eastAsia="Calibri Light"/>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58AC8105" w14:textId="77777777" w:rsidR="00FD0C48" w:rsidRPr="00FD0C48" w:rsidRDefault="00FD0C48" w:rsidP="00FD0C48">
      <w:pPr>
        <w:autoSpaceDE w:val="0"/>
        <w:autoSpaceDN w:val="0"/>
        <w:adjustRightInd w:val="0"/>
        <w:ind w:firstLine="851"/>
        <w:contextualSpacing/>
        <w:jc w:val="both"/>
        <w:rPr>
          <w:rFonts w:eastAsia="Calibri Light"/>
          <w:sz w:val="28"/>
          <w:szCs w:val="28"/>
        </w:rPr>
      </w:pPr>
      <w:r w:rsidRPr="00FD0C48">
        <w:rPr>
          <w:rFonts w:eastAsia="Calibri Light"/>
          <w:sz w:val="28"/>
          <w:szCs w:val="28"/>
        </w:rPr>
        <w:t>3) концессионную плату;</w:t>
      </w:r>
    </w:p>
    <w:p w14:paraId="6CDE74B4" w14:textId="77777777" w:rsidR="00FD0C48" w:rsidRPr="00FD0C48" w:rsidRDefault="00FD0C48" w:rsidP="00FD0C48">
      <w:pPr>
        <w:autoSpaceDE w:val="0"/>
        <w:autoSpaceDN w:val="0"/>
        <w:adjustRightInd w:val="0"/>
        <w:ind w:firstLine="851"/>
        <w:contextualSpacing/>
        <w:jc w:val="both"/>
        <w:rPr>
          <w:rFonts w:eastAsia="Calibri Light"/>
          <w:sz w:val="28"/>
          <w:szCs w:val="28"/>
        </w:rPr>
      </w:pPr>
      <w:r w:rsidRPr="00FD0C48">
        <w:rPr>
          <w:rFonts w:eastAsia="Calibri Light"/>
          <w:sz w:val="28"/>
          <w:szCs w:val="28"/>
        </w:rPr>
        <w:t>4) арендную плату;</w:t>
      </w:r>
    </w:p>
    <w:p w14:paraId="2D302011" w14:textId="77777777" w:rsidR="00FD0C48" w:rsidRPr="00FD0C48" w:rsidRDefault="00FD0C48" w:rsidP="00FD0C48">
      <w:pPr>
        <w:autoSpaceDE w:val="0"/>
        <w:autoSpaceDN w:val="0"/>
        <w:adjustRightInd w:val="0"/>
        <w:ind w:firstLine="851"/>
        <w:contextualSpacing/>
        <w:jc w:val="both"/>
        <w:rPr>
          <w:rFonts w:eastAsia="Calibri Light"/>
          <w:sz w:val="28"/>
          <w:szCs w:val="28"/>
        </w:rPr>
      </w:pPr>
      <w:r w:rsidRPr="00FD0C48">
        <w:rPr>
          <w:rFonts w:eastAsia="Calibri Light"/>
          <w:sz w:val="28"/>
          <w:szCs w:val="28"/>
        </w:rPr>
        <w:t>5) расходы по сомнительным долгам;</w:t>
      </w:r>
    </w:p>
    <w:p w14:paraId="2A4AFDA0" w14:textId="77777777" w:rsidR="00FD0C48" w:rsidRPr="00FD0C48" w:rsidRDefault="00FD0C48" w:rsidP="00FD0C48">
      <w:pPr>
        <w:autoSpaceDE w:val="0"/>
        <w:autoSpaceDN w:val="0"/>
        <w:adjustRightInd w:val="0"/>
        <w:ind w:firstLine="851"/>
        <w:contextualSpacing/>
        <w:jc w:val="both"/>
        <w:rPr>
          <w:rFonts w:eastAsia="Calibri Light"/>
          <w:sz w:val="28"/>
          <w:szCs w:val="28"/>
        </w:rPr>
      </w:pPr>
      <w:r w:rsidRPr="00FD0C48">
        <w:rPr>
          <w:rFonts w:eastAsia="Calibri Light"/>
          <w:sz w:val="28"/>
          <w:szCs w:val="28"/>
        </w:rPr>
        <w:t>6) величину амортизации основных средств;</w:t>
      </w:r>
    </w:p>
    <w:p w14:paraId="19F0A79D" w14:textId="77777777" w:rsidR="00FD0C48" w:rsidRPr="00FD0C48" w:rsidRDefault="00FD0C48" w:rsidP="00FD0C48">
      <w:pPr>
        <w:autoSpaceDE w:val="0"/>
        <w:autoSpaceDN w:val="0"/>
        <w:adjustRightInd w:val="0"/>
        <w:ind w:firstLine="851"/>
        <w:contextualSpacing/>
        <w:jc w:val="both"/>
        <w:rPr>
          <w:rFonts w:eastAsia="Calibri Light"/>
          <w:sz w:val="28"/>
          <w:szCs w:val="28"/>
        </w:rPr>
      </w:pPr>
      <w:r w:rsidRPr="00FD0C48">
        <w:rPr>
          <w:rFonts w:eastAsia="Calibri Light"/>
          <w:sz w:val="28"/>
          <w:szCs w:val="28"/>
        </w:rPr>
        <w:t>7) отчисления на социальные нужды.</w:t>
      </w:r>
    </w:p>
    <w:p w14:paraId="405AE643" w14:textId="77777777" w:rsidR="00FD0C48" w:rsidRPr="00FD0C48" w:rsidRDefault="00FD0C48" w:rsidP="00FD0C48">
      <w:pPr>
        <w:autoSpaceDE w:val="0"/>
        <w:autoSpaceDN w:val="0"/>
        <w:adjustRightInd w:val="0"/>
        <w:ind w:firstLine="851"/>
        <w:contextualSpacing/>
        <w:jc w:val="both"/>
        <w:rPr>
          <w:rFonts w:eastAsia="Calibri Light"/>
          <w:sz w:val="28"/>
          <w:szCs w:val="28"/>
        </w:rPr>
      </w:pPr>
    </w:p>
    <w:p w14:paraId="7A4062F7" w14:textId="77777777" w:rsidR="00FD0C48" w:rsidRPr="00FD0C48" w:rsidRDefault="00FD0C48" w:rsidP="007629FF">
      <w:pPr>
        <w:keepNext/>
        <w:numPr>
          <w:ilvl w:val="1"/>
          <w:numId w:val="4"/>
        </w:numPr>
        <w:tabs>
          <w:tab w:val="left" w:pos="567"/>
        </w:tabs>
        <w:jc w:val="center"/>
        <w:outlineLvl w:val="0"/>
        <w:rPr>
          <w:rFonts w:eastAsia="Arial"/>
          <w:b/>
          <w:sz w:val="32"/>
          <w:szCs w:val="20"/>
          <w:lang w:val="x-none" w:eastAsia="x-none"/>
        </w:rPr>
      </w:pPr>
      <w:bookmarkStart w:id="83" w:name="_Toc112244878"/>
      <w:r w:rsidRPr="00FD0C48">
        <w:rPr>
          <w:rFonts w:eastAsia="Arial"/>
          <w:b/>
          <w:sz w:val="32"/>
          <w:szCs w:val="20"/>
          <w:lang w:val="x-none" w:eastAsia="x-none"/>
        </w:rPr>
        <w:t>Расходы на оплату налогов, сборов и других обязательных платежей</w:t>
      </w:r>
      <w:bookmarkEnd w:id="83"/>
    </w:p>
    <w:p w14:paraId="13219AA4" w14:textId="77777777" w:rsidR="00FD0C48" w:rsidRPr="00FD0C48" w:rsidRDefault="00FD0C48" w:rsidP="00FD0C48">
      <w:pPr>
        <w:rPr>
          <w:rFonts w:eastAsia="Arial"/>
          <w:szCs w:val="20"/>
          <w:lang w:val="x-none" w:eastAsia="x-none"/>
        </w:rPr>
      </w:pPr>
    </w:p>
    <w:p w14:paraId="0B363144" w14:textId="77777777" w:rsidR="00FD0C48" w:rsidRPr="00FD0C48" w:rsidRDefault="00FD0C48" w:rsidP="00FD0C48">
      <w:pPr>
        <w:tabs>
          <w:tab w:val="left" w:pos="1890"/>
        </w:tabs>
        <w:ind w:firstLine="720"/>
        <w:jc w:val="both"/>
        <w:rPr>
          <w:rFonts w:eastAsia="Arial"/>
          <w:snapToGrid w:val="0"/>
          <w:sz w:val="28"/>
          <w:szCs w:val="28"/>
        </w:rPr>
      </w:pPr>
      <w:r w:rsidRPr="00FD0C48">
        <w:rPr>
          <w:rFonts w:eastAsia="Arial"/>
          <w:snapToGrid w:val="0"/>
          <w:sz w:val="28"/>
          <w:szCs w:val="28"/>
        </w:rPr>
        <w:t>Предприятием заявлены расходы по статье в размере 177,80 тыс. руб. в том числе плата за выбросы и сбросы загрязняющих веществ в окружающую среду – 20,62 тыс. руб., расходы на страхование – 15,00 тыс. руб., расходы на услуги банков – 142,18 тыс. руб.</w:t>
      </w:r>
    </w:p>
    <w:p w14:paraId="390CAD35" w14:textId="77777777" w:rsidR="00FD0C48" w:rsidRPr="00FD0C48" w:rsidRDefault="00FD0C48" w:rsidP="00FD0C48">
      <w:pPr>
        <w:tabs>
          <w:tab w:val="left" w:pos="1890"/>
        </w:tabs>
        <w:ind w:firstLine="720"/>
        <w:jc w:val="both"/>
        <w:rPr>
          <w:rFonts w:eastAsia="Arial"/>
          <w:snapToGrid w:val="0"/>
          <w:sz w:val="28"/>
          <w:szCs w:val="28"/>
        </w:rPr>
      </w:pPr>
      <w:r w:rsidRPr="00FD0C48">
        <w:rPr>
          <w:rFonts w:eastAsia="Arial"/>
          <w:snapToGrid w:val="0"/>
          <w:sz w:val="28"/>
          <w:szCs w:val="28"/>
        </w:rPr>
        <w:t>Проанализировав представленные материалы, эксперты предлагают включить в расчёт расходы в размере 89,85 тыс. руб., в том числе 0,58 тыс. руб. – плата за выбросы в пределах ПДВ (представлена декларация о плате за негативное воздействие на окружающую среду за 2022 год), 0,00 тыс. руб. на страхование, так как в представленных материалах отсутствуют документы подтверждающие данные затраты, и 89,27 тыс. руб. – расходы на услуги банков (исходя из фактических расходов за 2022 год в размере 78,71 тыс. руб. и ИПЦ на 2023 и 2024 годы 105,8 % и 107,2 % соответственно (прогноз Минэкономразвития РФ от 22.09.2023).</w:t>
      </w:r>
    </w:p>
    <w:p w14:paraId="365DAA3D" w14:textId="77777777" w:rsidR="00FD0C48" w:rsidRPr="00FD0C48" w:rsidRDefault="00FD0C48" w:rsidP="00FD0C48">
      <w:pPr>
        <w:tabs>
          <w:tab w:val="left" w:pos="1890"/>
        </w:tabs>
        <w:ind w:firstLine="720"/>
        <w:jc w:val="both"/>
        <w:rPr>
          <w:rFonts w:eastAsia="Arial"/>
          <w:snapToGrid w:val="0"/>
          <w:sz w:val="28"/>
          <w:szCs w:val="28"/>
        </w:rPr>
      </w:pPr>
      <w:r w:rsidRPr="00FD0C48">
        <w:rPr>
          <w:rFonts w:eastAsia="Arial"/>
          <w:snapToGrid w:val="0"/>
          <w:sz w:val="28"/>
          <w:szCs w:val="28"/>
        </w:rPr>
        <w:t>Корректировка плановых расходов по статье на 2024 год относительно предложений предприятия в сторону уменьшения составила 87,95 тыс. руб.</w:t>
      </w:r>
    </w:p>
    <w:p w14:paraId="4258B3C9" w14:textId="77777777" w:rsidR="00FD0C48" w:rsidRPr="00FD0C48" w:rsidRDefault="00FD0C48" w:rsidP="00FD0C48">
      <w:pPr>
        <w:rPr>
          <w:rFonts w:eastAsia="Arial"/>
          <w:sz w:val="28"/>
          <w:szCs w:val="28"/>
          <w:lang w:eastAsia="x-none"/>
        </w:rPr>
      </w:pPr>
    </w:p>
    <w:p w14:paraId="5FF606C0" w14:textId="77777777" w:rsidR="00FD0C48" w:rsidRPr="00FD0C48" w:rsidRDefault="00FD0C48" w:rsidP="007629FF">
      <w:pPr>
        <w:keepNext/>
        <w:numPr>
          <w:ilvl w:val="1"/>
          <w:numId w:val="4"/>
        </w:numPr>
        <w:tabs>
          <w:tab w:val="left" w:pos="567"/>
        </w:tabs>
        <w:jc w:val="center"/>
        <w:outlineLvl w:val="0"/>
        <w:rPr>
          <w:rFonts w:eastAsia="Arial"/>
          <w:b/>
          <w:sz w:val="32"/>
          <w:szCs w:val="20"/>
          <w:lang w:val="x-none" w:eastAsia="x-none"/>
        </w:rPr>
      </w:pPr>
      <w:bookmarkStart w:id="84" w:name="_Toc112244879"/>
      <w:r w:rsidRPr="00FD0C48">
        <w:rPr>
          <w:rFonts w:eastAsia="Arial"/>
          <w:b/>
          <w:sz w:val="32"/>
          <w:szCs w:val="20"/>
          <w:lang w:val="x-none" w:eastAsia="x-none"/>
        </w:rPr>
        <w:t>Отчисления на социальные нужды</w:t>
      </w:r>
      <w:bookmarkEnd w:id="84"/>
    </w:p>
    <w:p w14:paraId="7C6DE0B1" w14:textId="77777777" w:rsidR="00FD0C48" w:rsidRPr="00FD0C48" w:rsidRDefault="00FD0C48" w:rsidP="00FD0C48">
      <w:pPr>
        <w:tabs>
          <w:tab w:val="left" w:pos="1890"/>
        </w:tabs>
        <w:ind w:firstLine="720"/>
        <w:jc w:val="both"/>
        <w:rPr>
          <w:rFonts w:eastAsia="Arial"/>
          <w:snapToGrid w:val="0"/>
          <w:sz w:val="28"/>
          <w:szCs w:val="28"/>
        </w:rPr>
      </w:pPr>
    </w:p>
    <w:p w14:paraId="1E51EA8D" w14:textId="77777777" w:rsidR="00FD0C48" w:rsidRPr="00FD0C48" w:rsidRDefault="00FD0C48" w:rsidP="00FD0C48">
      <w:pPr>
        <w:tabs>
          <w:tab w:val="left" w:pos="1890"/>
        </w:tabs>
        <w:ind w:firstLine="720"/>
        <w:jc w:val="both"/>
        <w:rPr>
          <w:rFonts w:eastAsia="Arial"/>
          <w:snapToGrid w:val="0"/>
          <w:sz w:val="28"/>
          <w:szCs w:val="28"/>
        </w:rPr>
      </w:pPr>
      <w:r w:rsidRPr="00FD0C48">
        <w:rPr>
          <w:rFonts w:eastAsia="Arial"/>
          <w:snapToGrid w:val="0"/>
          <w:sz w:val="28"/>
          <w:szCs w:val="28"/>
        </w:rPr>
        <w:t>Предприятием заявлены расходы по статье в размере 4 146,24 тыс. руб.</w:t>
      </w:r>
    </w:p>
    <w:p w14:paraId="479FEDA0" w14:textId="77777777" w:rsidR="00FD0C48" w:rsidRPr="00FD0C48" w:rsidRDefault="00FD0C48" w:rsidP="00FD0C48">
      <w:pPr>
        <w:tabs>
          <w:tab w:val="left" w:pos="1890"/>
        </w:tabs>
        <w:ind w:firstLine="720"/>
        <w:jc w:val="both"/>
        <w:rPr>
          <w:rFonts w:eastAsia="Arial"/>
          <w:snapToGrid w:val="0"/>
          <w:sz w:val="28"/>
          <w:szCs w:val="28"/>
        </w:rPr>
      </w:pPr>
      <w:r w:rsidRPr="00FD0C48">
        <w:rPr>
          <w:rFonts w:eastAsia="Arial"/>
          <w:snapToGrid w:val="0"/>
          <w:sz w:val="28"/>
          <w:szCs w:val="28"/>
        </w:rPr>
        <w:t>В расходы по статье «Отчисления на социальные нужды» включаются:</w:t>
      </w:r>
    </w:p>
    <w:p w14:paraId="5D6BFB20" w14:textId="77777777" w:rsidR="00FD0C48" w:rsidRPr="00FD0C48" w:rsidRDefault="00FD0C48" w:rsidP="00FD0C48">
      <w:pPr>
        <w:tabs>
          <w:tab w:val="left" w:pos="1890"/>
        </w:tabs>
        <w:ind w:firstLine="720"/>
        <w:jc w:val="both"/>
        <w:rPr>
          <w:rFonts w:eastAsia="Arial"/>
          <w:snapToGrid w:val="0"/>
          <w:sz w:val="28"/>
          <w:szCs w:val="28"/>
        </w:rPr>
      </w:pPr>
      <w:r w:rsidRPr="00FD0C48">
        <w:rPr>
          <w:rFonts w:eastAsia="Arial"/>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в Пенсионный фонд Российской Федерации, Фонд социального страхования </w:t>
      </w:r>
      <w:r w:rsidRPr="00FD0C48">
        <w:rPr>
          <w:rFonts w:eastAsia="Arial"/>
          <w:snapToGrid w:val="0"/>
          <w:sz w:val="28"/>
          <w:szCs w:val="28"/>
        </w:rPr>
        <w:lastRenderedPageBreak/>
        <w:t xml:space="preserve">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128DD8F6" w14:textId="77777777" w:rsidR="00FD0C48" w:rsidRPr="00FD0C48" w:rsidRDefault="00FD0C48" w:rsidP="00FD0C48">
      <w:pPr>
        <w:tabs>
          <w:tab w:val="left" w:pos="1890"/>
        </w:tabs>
        <w:ind w:firstLine="720"/>
        <w:jc w:val="both"/>
        <w:rPr>
          <w:rFonts w:eastAsia="Arial"/>
          <w:snapToGrid w:val="0"/>
          <w:sz w:val="28"/>
          <w:szCs w:val="28"/>
        </w:rPr>
      </w:pPr>
      <w:r w:rsidRPr="00FD0C48">
        <w:rPr>
          <w:rFonts w:eastAsia="Arial"/>
          <w:snapToGrid w:val="0"/>
          <w:sz w:val="28"/>
          <w:szCs w:val="28"/>
        </w:rPr>
        <w:t>-  сумма страховых взносов в соответствии со ст. 428 Налогового кодекса Российской Федерации (часть вторая) от 05.08.2000 № 117-ФЗ;</w:t>
      </w:r>
    </w:p>
    <w:p w14:paraId="66C92324" w14:textId="77777777" w:rsidR="00FD0C48" w:rsidRPr="00FD0C48" w:rsidRDefault="00FD0C48" w:rsidP="00FD0C48">
      <w:pPr>
        <w:tabs>
          <w:tab w:val="left" w:pos="1890"/>
        </w:tabs>
        <w:ind w:firstLine="720"/>
        <w:jc w:val="both"/>
        <w:rPr>
          <w:rFonts w:eastAsia="Arial"/>
          <w:snapToGrid w:val="0"/>
          <w:sz w:val="28"/>
          <w:szCs w:val="28"/>
        </w:rPr>
      </w:pPr>
      <w:r w:rsidRPr="00FD0C48">
        <w:rPr>
          <w:rFonts w:eastAsia="Arial"/>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4D560ABF" w14:textId="77777777" w:rsidR="00FD0C48" w:rsidRPr="00FD0C48" w:rsidRDefault="00FD0C48" w:rsidP="00FD0C48">
      <w:pPr>
        <w:tabs>
          <w:tab w:val="left" w:pos="1890"/>
        </w:tabs>
        <w:ind w:firstLine="720"/>
        <w:jc w:val="both"/>
        <w:rPr>
          <w:rFonts w:eastAsia="Arial"/>
          <w:snapToGrid w:val="0"/>
          <w:sz w:val="28"/>
          <w:szCs w:val="28"/>
        </w:rPr>
      </w:pPr>
      <w:r w:rsidRPr="00FD0C48">
        <w:rPr>
          <w:rFonts w:eastAsia="Arial"/>
          <w:snapToGrid w:val="0"/>
          <w:sz w:val="28"/>
          <w:szCs w:val="28"/>
        </w:rPr>
        <w:t>Экспертами в расчет НВВ на 2024 год приняты страховые взносы в размере 30,2 % от ФОТ, определённого в операционных расходах, или 2 790,59 тыс. руб.</w:t>
      </w:r>
    </w:p>
    <w:p w14:paraId="78E72616" w14:textId="77777777" w:rsidR="00FD0C48" w:rsidRPr="00FD0C48" w:rsidRDefault="00FD0C48" w:rsidP="00FD0C48">
      <w:pPr>
        <w:tabs>
          <w:tab w:val="left" w:pos="1890"/>
        </w:tabs>
        <w:ind w:firstLine="720"/>
        <w:jc w:val="both"/>
        <w:rPr>
          <w:rFonts w:eastAsia="Arial"/>
          <w:snapToGrid w:val="0"/>
          <w:sz w:val="28"/>
          <w:szCs w:val="28"/>
        </w:rPr>
      </w:pPr>
      <w:r w:rsidRPr="00FD0C48">
        <w:rPr>
          <w:rFonts w:eastAsia="Arial"/>
          <w:snapToGrid w:val="0"/>
          <w:sz w:val="28"/>
          <w:szCs w:val="28"/>
        </w:rPr>
        <w:t>Корректировка плановых расходов по статье на 2024 год относительно предложений предприятия составила 1 355,65 тыс. руб. в сторону снижения, в связи с корректировкой фонда оплаты труда, определённого в операционных расходах.</w:t>
      </w:r>
    </w:p>
    <w:p w14:paraId="56AD1EFD" w14:textId="77777777" w:rsidR="00FD0C48" w:rsidRPr="00FD0C48" w:rsidRDefault="00FD0C48" w:rsidP="00FD0C48">
      <w:pPr>
        <w:widowControl w:val="0"/>
        <w:jc w:val="center"/>
        <w:rPr>
          <w:rFonts w:eastAsia="Arial"/>
          <w:szCs w:val="20"/>
          <w:lang w:eastAsia="x-none"/>
        </w:rPr>
      </w:pPr>
    </w:p>
    <w:p w14:paraId="4A8AB9A2" w14:textId="77777777" w:rsidR="00FD0C48" w:rsidRPr="00FD0C48" w:rsidRDefault="00FD0C48" w:rsidP="007629FF">
      <w:pPr>
        <w:keepNext/>
        <w:widowControl w:val="0"/>
        <w:numPr>
          <w:ilvl w:val="1"/>
          <w:numId w:val="4"/>
        </w:numPr>
        <w:tabs>
          <w:tab w:val="left" w:pos="567"/>
        </w:tabs>
        <w:jc w:val="center"/>
        <w:outlineLvl w:val="0"/>
        <w:rPr>
          <w:rFonts w:eastAsia="Arial"/>
          <w:b/>
          <w:sz w:val="32"/>
          <w:szCs w:val="20"/>
          <w:lang w:val="x-none" w:eastAsia="x-none"/>
        </w:rPr>
      </w:pPr>
      <w:bookmarkStart w:id="85" w:name="_Toc112244880"/>
      <w:r w:rsidRPr="00FD0C48">
        <w:rPr>
          <w:rFonts w:eastAsia="Arial"/>
          <w:b/>
          <w:sz w:val="32"/>
          <w:szCs w:val="20"/>
          <w:lang w:val="x-none" w:eastAsia="x-none"/>
        </w:rPr>
        <w:t>Налог при УСН</w:t>
      </w:r>
      <w:bookmarkEnd w:id="85"/>
    </w:p>
    <w:p w14:paraId="47006101" w14:textId="77777777" w:rsidR="00FD0C48" w:rsidRPr="00FD0C48" w:rsidRDefault="00FD0C48" w:rsidP="00FD0C48">
      <w:pPr>
        <w:rPr>
          <w:rFonts w:eastAsia="Arial"/>
          <w:szCs w:val="20"/>
          <w:lang w:val="x-none" w:eastAsia="x-none"/>
        </w:rPr>
      </w:pPr>
    </w:p>
    <w:p w14:paraId="74964571"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 xml:space="preserve">По данной статье предприятие представило свои предложения на сумму 850,00 тыс. руб. Согласно представленной декларации, объектом налогообложения являются доходы предприятия (6% от доходов за исключением отчислений на социальные нужды, представлена налоговая декларация). </w:t>
      </w:r>
    </w:p>
    <w:p w14:paraId="43F2F756"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Таким образом, величина налога с дохода рассчитана экспертами по ставке 6 % от налогооблагаемой базы – НВВ, за исключением плановых отчислений ЕСН в размере, не превышающем 50 % от начисленного налога, и составила 806,67 тыс. руб. (26 889,08 × 0,06 × 50%).</w:t>
      </w:r>
    </w:p>
    <w:p w14:paraId="5B077EAC"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Корректировка плановых расходов по статье на 2024 год относительно предложений предприятия составила 43,33 тыс. руб. в сторону снижения, в связи с корректировкой налогооблагаемой базы.</w:t>
      </w:r>
    </w:p>
    <w:p w14:paraId="499383EB" w14:textId="77777777" w:rsidR="00FD0C48" w:rsidRPr="00FD0C48" w:rsidRDefault="00FD0C48" w:rsidP="00FD0C48">
      <w:pPr>
        <w:widowControl w:val="0"/>
        <w:tabs>
          <w:tab w:val="left" w:pos="1890"/>
        </w:tabs>
        <w:ind w:firstLine="720"/>
        <w:jc w:val="both"/>
        <w:rPr>
          <w:rFonts w:eastAsia="Arial"/>
          <w:snapToGrid w:val="0"/>
          <w:sz w:val="28"/>
          <w:szCs w:val="28"/>
        </w:rPr>
      </w:pPr>
      <w:r w:rsidRPr="00FD0C48">
        <w:rPr>
          <w:rFonts w:eastAsia="Arial"/>
          <w:snapToGrid w:val="0"/>
          <w:sz w:val="28"/>
          <w:szCs w:val="28"/>
        </w:rPr>
        <w:t>Информация о неподконтрольных расходах отражена в таблице 7.</w:t>
      </w:r>
    </w:p>
    <w:p w14:paraId="3B38BCBE" w14:textId="77777777" w:rsidR="00FD0C48" w:rsidRPr="00FD0C48" w:rsidRDefault="00FD0C48" w:rsidP="00FD0C48">
      <w:pPr>
        <w:widowControl w:val="0"/>
        <w:tabs>
          <w:tab w:val="left" w:pos="1890"/>
        </w:tabs>
        <w:jc w:val="both"/>
        <w:rPr>
          <w:rFonts w:eastAsia="Arial"/>
          <w:snapToGrid w:val="0"/>
          <w:sz w:val="28"/>
          <w:szCs w:val="28"/>
        </w:rPr>
      </w:pPr>
    </w:p>
    <w:p w14:paraId="0AAD8DDB" w14:textId="77777777" w:rsidR="00FD0C48" w:rsidRPr="00FD0C48" w:rsidRDefault="00FD0C48" w:rsidP="00FD0C48">
      <w:pPr>
        <w:ind w:firstLine="720"/>
        <w:jc w:val="right"/>
        <w:rPr>
          <w:rFonts w:eastAsia="Arial"/>
          <w:snapToGrid w:val="0"/>
          <w:sz w:val="28"/>
          <w:szCs w:val="28"/>
        </w:rPr>
      </w:pPr>
      <w:r w:rsidRPr="00FD0C48">
        <w:rPr>
          <w:rFonts w:eastAsia="Arial"/>
          <w:snapToGrid w:val="0"/>
          <w:sz w:val="28"/>
          <w:szCs w:val="28"/>
        </w:rPr>
        <w:t>Таблица 7</w:t>
      </w:r>
    </w:p>
    <w:p w14:paraId="3F27D350" w14:textId="77777777" w:rsidR="00FD0C48" w:rsidRPr="00FD0C48" w:rsidRDefault="00FD0C48" w:rsidP="00FD0C48">
      <w:pPr>
        <w:ind w:firstLine="720"/>
        <w:jc w:val="center"/>
        <w:rPr>
          <w:rFonts w:eastAsia="Arial"/>
          <w:bCs/>
          <w:snapToGrid w:val="0"/>
          <w:sz w:val="28"/>
          <w:szCs w:val="28"/>
        </w:rPr>
      </w:pPr>
      <w:r w:rsidRPr="00FD0C48">
        <w:rPr>
          <w:rFonts w:eastAsia="Arial"/>
          <w:bCs/>
          <w:snapToGrid w:val="0"/>
          <w:sz w:val="28"/>
          <w:szCs w:val="28"/>
        </w:rPr>
        <w:t>Реестр неподконтрольных расходов</w:t>
      </w:r>
    </w:p>
    <w:p w14:paraId="75E28C36" w14:textId="77777777" w:rsidR="00FD0C48" w:rsidRPr="00FD0C48" w:rsidRDefault="00FD0C48" w:rsidP="00FD0C48">
      <w:pPr>
        <w:ind w:firstLine="720"/>
        <w:jc w:val="right"/>
        <w:rPr>
          <w:rFonts w:eastAsia="Arial"/>
          <w:snapToGrid w:val="0"/>
          <w:sz w:val="22"/>
          <w:szCs w:val="28"/>
        </w:rPr>
      </w:pPr>
      <w:r w:rsidRPr="00FD0C48">
        <w:rPr>
          <w:rFonts w:eastAsia="Arial"/>
          <w:snapToGrid w:val="0"/>
          <w:sz w:val="22"/>
          <w:szCs w:val="28"/>
        </w:rPr>
        <w:t xml:space="preserve">тыс. </w:t>
      </w:r>
      <w:r w:rsidRPr="00FD0C48">
        <w:rPr>
          <w:rFonts w:eastAsia="Arial"/>
          <w:snapToGrid w:val="0"/>
          <w:szCs w:val="28"/>
        </w:rPr>
        <w:t>руб</w:t>
      </w:r>
      <w:r w:rsidRPr="00FD0C48">
        <w:rPr>
          <w:rFonts w:eastAsia="Arial"/>
          <w:snapToGrid w:val="0"/>
          <w:sz w:val="22"/>
          <w:szCs w:val="28"/>
        </w:rPr>
        <w:t>.</w:t>
      </w:r>
    </w:p>
    <w:tbl>
      <w:tblPr>
        <w:tblW w:w="1005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203"/>
        <w:gridCol w:w="1332"/>
        <w:gridCol w:w="1402"/>
        <w:gridCol w:w="1738"/>
        <w:gridCol w:w="1680"/>
      </w:tblGrid>
      <w:tr w:rsidR="00FD0C48" w:rsidRPr="00FD0C48" w14:paraId="126A0E3F" w14:textId="77777777" w:rsidTr="00FC2646">
        <w:trPr>
          <w:trHeight w:val="330"/>
          <w:tblHeader/>
        </w:trPr>
        <w:tc>
          <w:tcPr>
            <w:tcW w:w="700" w:type="dxa"/>
            <w:shd w:val="clear" w:color="auto" w:fill="auto"/>
            <w:hideMark/>
          </w:tcPr>
          <w:p w14:paraId="0F29DFE4" w14:textId="77777777" w:rsidR="00FD0C48" w:rsidRPr="00FD0C48" w:rsidRDefault="00FD0C48" w:rsidP="00FD0C48">
            <w:pPr>
              <w:jc w:val="center"/>
              <w:rPr>
                <w:rFonts w:eastAsia="Arial"/>
                <w:sz w:val="20"/>
                <w:szCs w:val="20"/>
              </w:rPr>
            </w:pPr>
            <w:r w:rsidRPr="00FD0C48">
              <w:rPr>
                <w:rFonts w:eastAsia="Arial"/>
                <w:sz w:val="20"/>
                <w:szCs w:val="20"/>
              </w:rPr>
              <w:t xml:space="preserve">№ </w:t>
            </w:r>
          </w:p>
          <w:p w14:paraId="547EF370" w14:textId="77777777" w:rsidR="00FD0C48" w:rsidRPr="00FD0C48" w:rsidRDefault="00FD0C48" w:rsidP="00FD0C48">
            <w:pPr>
              <w:jc w:val="center"/>
              <w:rPr>
                <w:rFonts w:eastAsia="Arial"/>
                <w:sz w:val="20"/>
                <w:szCs w:val="20"/>
              </w:rPr>
            </w:pPr>
            <w:r w:rsidRPr="00FD0C48">
              <w:rPr>
                <w:rFonts w:eastAsia="Arial"/>
                <w:sz w:val="20"/>
                <w:szCs w:val="20"/>
              </w:rPr>
              <w:t>п. п.</w:t>
            </w:r>
          </w:p>
        </w:tc>
        <w:tc>
          <w:tcPr>
            <w:tcW w:w="3203" w:type="dxa"/>
            <w:shd w:val="clear" w:color="auto" w:fill="auto"/>
            <w:vAlign w:val="center"/>
            <w:hideMark/>
          </w:tcPr>
          <w:p w14:paraId="254DDFB6" w14:textId="77777777" w:rsidR="00FD0C48" w:rsidRPr="00FD0C48" w:rsidRDefault="00FD0C48" w:rsidP="00FD0C48">
            <w:pPr>
              <w:jc w:val="center"/>
              <w:rPr>
                <w:rFonts w:eastAsia="Arial"/>
                <w:sz w:val="20"/>
                <w:szCs w:val="20"/>
              </w:rPr>
            </w:pPr>
            <w:r w:rsidRPr="00FD0C48">
              <w:rPr>
                <w:rFonts w:eastAsia="Arial"/>
                <w:sz w:val="20"/>
                <w:szCs w:val="20"/>
              </w:rPr>
              <w:t>Наименование расхода</w:t>
            </w:r>
          </w:p>
        </w:tc>
        <w:tc>
          <w:tcPr>
            <w:tcW w:w="1332" w:type="dxa"/>
            <w:shd w:val="clear" w:color="auto" w:fill="auto"/>
            <w:vAlign w:val="center"/>
          </w:tcPr>
          <w:p w14:paraId="378C22A8" w14:textId="77777777" w:rsidR="00FD0C48" w:rsidRPr="00FD0C48" w:rsidRDefault="00FD0C48" w:rsidP="00FD0C48">
            <w:pPr>
              <w:jc w:val="center"/>
              <w:rPr>
                <w:rFonts w:eastAsia="Arial"/>
                <w:sz w:val="20"/>
                <w:szCs w:val="20"/>
              </w:rPr>
            </w:pPr>
            <w:r w:rsidRPr="00FD0C48">
              <w:rPr>
                <w:rFonts w:eastAsia="Arial"/>
                <w:sz w:val="20"/>
                <w:szCs w:val="20"/>
              </w:rPr>
              <w:t xml:space="preserve">Утверждено на </w:t>
            </w:r>
            <w:r w:rsidRPr="00FD0C48">
              <w:rPr>
                <w:rFonts w:eastAsia="Arial"/>
                <w:sz w:val="20"/>
                <w:szCs w:val="20"/>
                <w:lang w:val="en-US"/>
              </w:rPr>
              <w:t>20</w:t>
            </w:r>
            <w:r w:rsidRPr="00FD0C48">
              <w:rPr>
                <w:rFonts w:eastAsia="Arial"/>
                <w:sz w:val="20"/>
                <w:szCs w:val="20"/>
              </w:rPr>
              <w:t>23 год</w:t>
            </w:r>
          </w:p>
        </w:tc>
        <w:tc>
          <w:tcPr>
            <w:tcW w:w="1402" w:type="dxa"/>
            <w:vAlign w:val="center"/>
          </w:tcPr>
          <w:p w14:paraId="161A6332" w14:textId="77777777" w:rsidR="00FD0C48" w:rsidRPr="00FD0C48" w:rsidRDefault="00FD0C48" w:rsidP="00FD0C48">
            <w:pPr>
              <w:jc w:val="center"/>
              <w:rPr>
                <w:rFonts w:eastAsia="Arial"/>
                <w:sz w:val="20"/>
                <w:szCs w:val="20"/>
              </w:rPr>
            </w:pPr>
            <w:r w:rsidRPr="00FD0C48">
              <w:rPr>
                <w:rFonts w:eastAsia="Arial"/>
                <w:sz w:val="20"/>
                <w:szCs w:val="20"/>
              </w:rPr>
              <w:t>Предложения предприятия на 2024 год</w:t>
            </w:r>
          </w:p>
        </w:tc>
        <w:tc>
          <w:tcPr>
            <w:tcW w:w="1738" w:type="dxa"/>
            <w:shd w:val="clear" w:color="auto" w:fill="auto"/>
            <w:vAlign w:val="center"/>
          </w:tcPr>
          <w:p w14:paraId="0D5C38AE" w14:textId="77777777" w:rsidR="00FD0C48" w:rsidRPr="00FD0C48" w:rsidRDefault="00FD0C48" w:rsidP="00FD0C48">
            <w:pPr>
              <w:jc w:val="center"/>
              <w:rPr>
                <w:rFonts w:eastAsia="Arial"/>
                <w:sz w:val="20"/>
                <w:szCs w:val="20"/>
              </w:rPr>
            </w:pPr>
            <w:r w:rsidRPr="00FD0C48">
              <w:rPr>
                <w:rFonts w:eastAsia="Arial"/>
                <w:sz w:val="20"/>
                <w:szCs w:val="20"/>
              </w:rPr>
              <w:t xml:space="preserve">Предложения экспертов на </w:t>
            </w:r>
            <w:r w:rsidRPr="00FD0C48">
              <w:rPr>
                <w:rFonts w:eastAsia="Arial"/>
                <w:sz w:val="20"/>
                <w:szCs w:val="20"/>
                <w:lang w:val="en-US"/>
              </w:rPr>
              <w:t>20</w:t>
            </w:r>
            <w:r w:rsidRPr="00FD0C48">
              <w:rPr>
                <w:rFonts w:eastAsia="Arial"/>
                <w:sz w:val="20"/>
                <w:szCs w:val="20"/>
              </w:rPr>
              <w:t>24 год</w:t>
            </w:r>
          </w:p>
        </w:tc>
        <w:tc>
          <w:tcPr>
            <w:tcW w:w="1680" w:type="dxa"/>
            <w:vAlign w:val="center"/>
          </w:tcPr>
          <w:p w14:paraId="25F71193" w14:textId="77777777" w:rsidR="00FD0C48" w:rsidRPr="00FD0C48" w:rsidRDefault="00FD0C48" w:rsidP="00FD0C48">
            <w:pPr>
              <w:jc w:val="center"/>
              <w:rPr>
                <w:rFonts w:eastAsia="Arial"/>
                <w:sz w:val="20"/>
                <w:szCs w:val="20"/>
              </w:rPr>
            </w:pPr>
            <w:r w:rsidRPr="00FD0C48">
              <w:rPr>
                <w:rFonts w:eastAsia="Arial"/>
                <w:sz w:val="20"/>
                <w:szCs w:val="20"/>
              </w:rPr>
              <w:t>Отклонение от предложений предприятия</w:t>
            </w:r>
          </w:p>
        </w:tc>
      </w:tr>
      <w:tr w:rsidR="00FD0C48" w:rsidRPr="00FD0C48" w14:paraId="24087A7E" w14:textId="77777777" w:rsidTr="00FC2646">
        <w:trPr>
          <w:trHeight w:val="463"/>
        </w:trPr>
        <w:tc>
          <w:tcPr>
            <w:tcW w:w="700" w:type="dxa"/>
            <w:shd w:val="clear" w:color="auto" w:fill="auto"/>
            <w:vAlign w:val="center"/>
          </w:tcPr>
          <w:p w14:paraId="09B13233" w14:textId="77777777" w:rsidR="00FD0C48" w:rsidRPr="00FD0C48" w:rsidRDefault="00FD0C48" w:rsidP="00FD0C48">
            <w:pPr>
              <w:jc w:val="center"/>
              <w:rPr>
                <w:rFonts w:eastAsia="Arial"/>
                <w:sz w:val="20"/>
                <w:szCs w:val="20"/>
              </w:rPr>
            </w:pPr>
            <w:r w:rsidRPr="00FD0C48">
              <w:rPr>
                <w:rFonts w:eastAsia="Arial"/>
                <w:sz w:val="20"/>
                <w:szCs w:val="20"/>
              </w:rPr>
              <w:t>1.</w:t>
            </w:r>
          </w:p>
        </w:tc>
        <w:tc>
          <w:tcPr>
            <w:tcW w:w="3203" w:type="dxa"/>
            <w:shd w:val="clear" w:color="auto" w:fill="auto"/>
            <w:vAlign w:val="center"/>
          </w:tcPr>
          <w:p w14:paraId="6DDF818D" w14:textId="77777777" w:rsidR="00FD0C48" w:rsidRPr="00FD0C48" w:rsidRDefault="00FD0C48" w:rsidP="00FD0C48">
            <w:pPr>
              <w:jc w:val="center"/>
              <w:rPr>
                <w:rFonts w:eastAsia="Arial"/>
                <w:sz w:val="20"/>
                <w:szCs w:val="20"/>
              </w:rPr>
            </w:pPr>
            <w:r w:rsidRPr="00FD0C48">
              <w:rPr>
                <w:rFonts w:eastAsia="Arial"/>
                <w:sz w:val="20"/>
                <w:szCs w:val="20"/>
              </w:rPr>
              <w:t>Расходы на оплату налогов, сборов и других обязательных платежей</w:t>
            </w:r>
          </w:p>
        </w:tc>
        <w:tc>
          <w:tcPr>
            <w:tcW w:w="1332" w:type="dxa"/>
            <w:tcBorders>
              <w:top w:val="single" w:sz="4" w:space="0" w:color="auto"/>
              <w:left w:val="nil"/>
              <w:bottom w:val="single" w:sz="4" w:space="0" w:color="auto"/>
              <w:right w:val="single" w:sz="4" w:space="0" w:color="auto"/>
            </w:tcBorders>
            <w:shd w:val="clear" w:color="auto" w:fill="auto"/>
            <w:vAlign w:val="center"/>
          </w:tcPr>
          <w:p w14:paraId="3279F2D0" w14:textId="77777777" w:rsidR="00FD0C48" w:rsidRPr="00FD0C48" w:rsidRDefault="00FD0C48" w:rsidP="00FD0C48">
            <w:pPr>
              <w:jc w:val="center"/>
              <w:rPr>
                <w:rFonts w:eastAsia="Arial"/>
                <w:szCs w:val="20"/>
              </w:rPr>
            </w:pPr>
            <w:r w:rsidRPr="00FD0C48">
              <w:rPr>
                <w:rFonts w:eastAsia="Arial"/>
                <w:szCs w:val="20"/>
              </w:rPr>
              <w:t>81,53</w:t>
            </w:r>
          </w:p>
        </w:tc>
        <w:tc>
          <w:tcPr>
            <w:tcW w:w="1402" w:type="dxa"/>
            <w:tcBorders>
              <w:top w:val="single" w:sz="4" w:space="0" w:color="auto"/>
              <w:left w:val="nil"/>
              <w:bottom w:val="single" w:sz="4" w:space="0" w:color="auto"/>
              <w:right w:val="single" w:sz="4" w:space="0" w:color="auto"/>
            </w:tcBorders>
            <w:shd w:val="clear" w:color="auto" w:fill="auto"/>
            <w:vAlign w:val="center"/>
          </w:tcPr>
          <w:p w14:paraId="0B64E152" w14:textId="77777777" w:rsidR="00FD0C48" w:rsidRPr="00FD0C48" w:rsidRDefault="00FD0C48" w:rsidP="00FD0C48">
            <w:pPr>
              <w:jc w:val="center"/>
              <w:rPr>
                <w:rFonts w:eastAsia="Arial"/>
                <w:szCs w:val="20"/>
              </w:rPr>
            </w:pPr>
            <w:r w:rsidRPr="00FD0C48">
              <w:rPr>
                <w:rFonts w:eastAsia="Arial"/>
                <w:szCs w:val="20"/>
              </w:rPr>
              <w:t>177,80</w:t>
            </w:r>
          </w:p>
        </w:tc>
        <w:tc>
          <w:tcPr>
            <w:tcW w:w="1738" w:type="dxa"/>
            <w:tcBorders>
              <w:top w:val="single" w:sz="4" w:space="0" w:color="auto"/>
              <w:left w:val="nil"/>
              <w:bottom w:val="single" w:sz="4" w:space="0" w:color="auto"/>
              <w:right w:val="single" w:sz="4" w:space="0" w:color="auto"/>
            </w:tcBorders>
            <w:shd w:val="clear" w:color="auto" w:fill="auto"/>
            <w:vAlign w:val="center"/>
          </w:tcPr>
          <w:p w14:paraId="3824AC67" w14:textId="77777777" w:rsidR="00FD0C48" w:rsidRPr="00FD0C48" w:rsidRDefault="00FD0C48" w:rsidP="00FD0C48">
            <w:pPr>
              <w:jc w:val="center"/>
              <w:rPr>
                <w:rFonts w:eastAsia="Arial"/>
                <w:szCs w:val="20"/>
              </w:rPr>
            </w:pPr>
            <w:r w:rsidRPr="00FD0C48">
              <w:rPr>
                <w:rFonts w:eastAsia="Arial"/>
                <w:szCs w:val="20"/>
              </w:rPr>
              <w:t>89,85</w:t>
            </w:r>
          </w:p>
        </w:tc>
        <w:tc>
          <w:tcPr>
            <w:tcW w:w="1680" w:type="dxa"/>
            <w:tcBorders>
              <w:top w:val="single" w:sz="4" w:space="0" w:color="auto"/>
              <w:left w:val="nil"/>
              <w:bottom w:val="single" w:sz="4" w:space="0" w:color="auto"/>
              <w:right w:val="single" w:sz="4" w:space="0" w:color="auto"/>
            </w:tcBorders>
            <w:shd w:val="clear" w:color="auto" w:fill="auto"/>
            <w:vAlign w:val="center"/>
          </w:tcPr>
          <w:p w14:paraId="71F6CC4C" w14:textId="77777777" w:rsidR="00FD0C48" w:rsidRPr="00FD0C48" w:rsidRDefault="00FD0C48" w:rsidP="00FD0C48">
            <w:pPr>
              <w:jc w:val="center"/>
              <w:rPr>
                <w:rFonts w:eastAsia="Arial"/>
                <w:szCs w:val="20"/>
              </w:rPr>
            </w:pPr>
            <w:r w:rsidRPr="00FD0C48">
              <w:rPr>
                <w:rFonts w:eastAsia="Arial"/>
                <w:szCs w:val="20"/>
              </w:rPr>
              <w:t>-87,95</w:t>
            </w:r>
          </w:p>
        </w:tc>
      </w:tr>
      <w:tr w:rsidR="00FD0C48" w:rsidRPr="00FD0C48" w14:paraId="61FCA9BE" w14:textId="77777777" w:rsidTr="00FC2646">
        <w:trPr>
          <w:trHeight w:val="463"/>
        </w:trPr>
        <w:tc>
          <w:tcPr>
            <w:tcW w:w="700" w:type="dxa"/>
            <w:shd w:val="clear" w:color="auto" w:fill="auto"/>
            <w:vAlign w:val="center"/>
            <w:hideMark/>
          </w:tcPr>
          <w:p w14:paraId="7450096A" w14:textId="77777777" w:rsidR="00FD0C48" w:rsidRPr="00FD0C48" w:rsidRDefault="00FD0C48" w:rsidP="00FD0C48">
            <w:pPr>
              <w:jc w:val="center"/>
              <w:rPr>
                <w:rFonts w:eastAsia="Arial"/>
                <w:sz w:val="20"/>
                <w:szCs w:val="20"/>
              </w:rPr>
            </w:pPr>
            <w:r w:rsidRPr="00FD0C48">
              <w:rPr>
                <w:rFonts w:eastAsia="Arial"/>
                <w:sz w:val="20"/>
                <w:szCs w:val="20"/>
              </w:rPr>
              <w:t>2.</w:t>
            </w:r>
          </w:p>
        </w:tc>
        <w:tc>
          <w:tcPr>
            <w:tcW w:w="3203" w:type="dxa"/>
            <w:shd w:val="clear" w:color="auto" w:fill="auto"/>
            <w:vAlign w:val="center"/>
            <w:hideMark/>
          </w:tcPr>
          <w:p w14:paraId="3D8618F3" w14:textId="77777777" w:rsidR="00FD0C48" w:rsidRPr="00FD0C48" w:rsidRDefault="00FD0C48" w:rsidP="00FD0C48">
            <w:pPr>
              <w:jc w:val="center"/>
              <w:rPr>
                <w:rFonts w:eastAsia="Arial"/>
                <w:sz w:val="20"/>
                <w:szCs w:val="20"/>
              </w:rPr>
            </w:pPr>
            <w:r w:rsidRPr="00FD0C48">
              <w:rPr>
                <w:rFonts w:eastAsia="Arial"/>
                <w:sz w:val="20"/>
                <w:szCs w:val="20"/>
              </w:rPr>
              <w:t>Отчисления на социальные нужды</w:t>
            </w:r>
          </w:p>
        </w:tc>
        <w:tc>
          <w:tcPr>
            <w:tcW w:w="1332" w:type="dxa"/>
            <w:tcBorders>
              <w:top w:val="single" w:sz="4" w:space="0" w:color="auto"/>
              <w:left w:val="nil"/>
              <w:bottom w:val="single" w:sz="4" w:space="0" w:color="auto"/>
              <w:right w:val="single" w:sz="4" w:space="0" w:color="auto"/>
            </w:tcBorders>
            <w:shd w:val="clear" w:color="auto" w:fill="auto"/>
            <w:vAlign w:val="center"/>
          </w:tcPr>
          <w:p w14:paraId="5C77FC6A" w14:textId="77777777" w:rsidR="00FD0C48" w:rsidRPr="00FD0C48" w:rsidRDefault="00FD0C48" w:rsidP="00FD0C48">
            <w:pPr>
              <w:jc w:val="center"/>
              <w:rPr>
                <w:rFonts w:eastAsia="Arial"/>
                <w:szCs w:val="20"/>
              </w:rPr>
            </w:pPr>
            <w:r w:rsidRPr="00FD0C48">
              <w:rPr>
                <w:rFonts w:eastAsia="Arial"/>
                <w:szCs w:val="20"/>
              </w:rPr>
              <w:t>2 629,46</w:t>
            </w:r>
          </w:p>
        </w:tc>
        <w:tc>
          <w:tcPr>
            <w:tcW w:w="1402" w:type="dxa"/>
            <w:tcBorders>
              <w:top w:val="single" w:sz="4" w:space="0" w:color="auto"/>
              <w:left w:val="nil"/>
              <w:bottom w:val="single" w:sz="4" w:space="0" w:color="auto"/>
              <w:right w:val="single" w:sz="4" w:space="0" w:color="auto"/>
            </w:tcBorders>
            <w:shd w:val="clear" w:color="auto" w:fill="auto"/>
            <w:vAlign w:val="center"/>
          </w:tcPr>
          <w:p w14:paraId="021B5C0F" w14:textId="77777777" w:rsidR="00FD0C48" w:rsidRPr="00FD0C48" w:rsidRDefault="00FD0C48" w:rsidP="00FD0C48">
            <w:pPr>
              <w:jc w:val="center"/>
              <w:rPr>
                <w:rFonts w:eastAsia="Arial"/>
                <w:szCs w:val="20"/>
              </w:rPr>
            </w:pPr>
            <w:r w:rsidRPr="00FD0C48">
              <w:rPr>
                <w:rFonts w:eastAsia="Arial"/>
                <w:szCs w:val="20"/>
              </w:rPr>
              <w:t>4 146,24</w:t>
            </w:r>
          </w:p>
        </w:tc>
        <w:tc>
          <w:tcPr>
            <w:tcW w:w="1738" w:type="dxa"/>
            <w:tcBorders>
              <w:top w:val="single" w:sz="4" w:space="0" w:color="auto"/>
              <w:left w:val="nil"/>
              <w:bottom w:val="single" w:sz="4" w:space="0" w:color="auto"/>
              <w:right w:val="single" w:sz="4" w:space="0" w:color="auto"/>
            </w:tcBorders>
            <w:shd w:val="clear" w:color="auto" w:fill="auto"/>
            <w:vAlign w:val="center"/>
          </w:tcPr>
          <w:p w14:paraId="6EA74DFD" w14:textId="77777777" w:rsidR="00FD0C48" w:rsidRPr="00FD0C48" w:rsidRDefault="00FD0C48" w:rsidP="00FD0C48">
            <w:pPr>
              <w:jc w:val="center"/>
              <w:rPr>
                <w:rFonts w:eastAsia="Arial"/>
                <w:szCs w:val="20"/>
              </w:rPr>
            </w:pPr>
            <w:r w:rsidRPr="00FD0C48">
              <w:rPr>
                <w:rFonts w:eastAsia="Arial"/>
                <w:szCs w:val="20"/>
              </w:rPr>
              <w:t>2 790,59</w:t>
            </w:r>
          </w:p>
        </w:tc>
        <w:tc>
          <w:tcPr>
            <w:tcW w:w="1680" w:type="dxa"/>
            <w:tcBorders>
              <w:top w:val="single" w:sz="4" w:space="0" w:color="auto"/>
              <w:left w:val="nil"/>
              <w:bottom w:val="single" w:sz="4" w:space="0" w:color="auto"/>
              <w:right w:val="single" w:sz="4" w:space="0" w:color="auto"/>
            </w:tcBorders>
            <w:shd w:val="clear" w:color="auto" w:fill="auto"/>
            <w:vAlign w:val="center"/>
          </w:tcPr>
          <w:p w14:paraId="2367D900" w14:textId="77777777" w:rsidR="00FD0C48" w:rsidRPr="00FD0C48" w:rsidRDefault="00FD0C48" w:rsidP="00FD0C48">
            <w:pPr>
              <w:jc w:val="center"/>
              <w:rPr>
                <w:rFonts w:eastAsia="Arial"/>
                <w:szCs w:val="20"/>
              </w:rPr>
            </w:pPr>
            <w:r w:rsidRPr="00FD0C48">
              <w:rPr>
                <w:rFonts w:eastAsia="Arial"/>
                <w:szCs w:val="20"/>
              </w:rPr>
              <w:t>-1 355,65</w:t>
            </w:r>
          </w:p>
        </w:tc>
      </w:tr>
      <w:tr w:rsidR="00FD0C48" w:rsidRPr="00FD0C48" w14:paraId="363E3909" w14:textId="77777777" w:rsidTr="00FC2646">
        <w:trPr>
          <w:trHeight w:val="405"/>
        </w:trPr>
        <w:tc>
          <w:tcPr>
            <w:tcW w:w="700" w:type="dxa"/>
            <w:shd w:val="clear" w:color="auto" w:fill="auto"/>
            <w:vAlign w:val="center"/>
            <w:hideMark/>
          </w:tcPr>
          <w:p w14:paraId="3508C893" w14:textId="77777777" w:rsidR="00FD0C48" w:rsidRPr="00FD0C48" w:rsidRDefault="00FD0C48" w:rsidP="00FD0C48">
            <w:pPr>
              <w:jc w:val="center"/>
              <w:rPr>
                <w:rFonts w:eastAsia="Arial"/>
                <w:sz w:val="20"/>
                <w:szCs w:val="20"/>
              </w:rPr>
            </w:pPr>
            <w:r w:rsidRPr="00FD0C48">
              <w:rPr>
                <w:rFonts w:eastAsia="Arial"/>
                <w:sz w:val="20"/>
                <w:szCs w:val="20"/>
              </w:rPr>
              <w:t>3.</w:t>
            </w:r>
          </w:p>
        </w:tc>
        <w:tc>
          <w:tcPr>
            <w:tcW w:w="3203" w:type="dxa"/>
            <w:shd w:val="clear" w:color="auto" w:fill="auto"/>
            <w:vAlign w:val="center"/>
            <w:hideMark/>
          </w:tcPr>
          <w:p w14:paraId="2D036E1E" w14:textId="77777777" w:rsidR="00FD0C48" w:rsidRPr="00FD0C48" w:rsidRDefault="00FD0C48" w:rsidP="00FD0C48">
            <w:pPr>
              <w:jc w:val="center"/>
              <w:rPr>
                <w:rFonts w:eastAsia="Arial"/>
                <w:sz w:val="20"/>
                <w:szCs w:val="20"/>
              </w:rPr>
            </w:pPr>
            <w:r w:rsidRPr="00FD0C48">
              <w:rPr>
                <w:rFonts w:eastAsia="Arial"/>
                <w:sz w:val="20"/>
                <w:szCs w:val="20"/>
              </w:rPr>
              <w:t>Налоги при УСНО</w:t>
            </w:r>
          </w:p>
        </w:tc>
        <w:tc>
          <w:tcPr>
            <w:tcW w:w="1332" w:type="dxa"/>
            <w:tcBorders>
              <w:top w:val="single" w:sz="4" w:space="0" w:color="auto"/>
              <w:left w:val="nil"/>
              <w:bottom w:val="single" w:sz="4" w:space="0" w:color="auto"/>
              <w:right w:val="single" w:sz="4" w:space="0" w:color="auto"/>
            </w:tcBorders>
            <w:shd w:val="clear" w:color="auto" w:fill="auto"/>
            <w:vAlign w:val="center"/>
          </w:tcPr>
          <w:p w14:paraId="77A45002" w14:textId="77777777" w:rsidR="00FD0C48" w:rsidRPr="00FD0C48" w:rsidRDefault="00FD0C48" w:rsidP="00FD0C48">
            <w:pPr>
              <w:jc w:val="center"/>
              <w:rPr>
                <w:rFonts w:eastAsia="Arial"/>
                <w:szCs w:val="20"/>
              </w:rPr>
            </w:pPr>
            <w:r w:rsidRPr="00FD0C48">
              <w:rPr>
                <w:rFonts w:eastAsia="Arial"/>
                <w:szCs w:val="20"/>
              </w:rPr>
              <w:t>681,64</w:t>
            </w:r>
          </w:p>
        </w:tc>
        <w:tc>
          <w:tcPr>
            <w:tcW w:w="1402" w:type="dxa"/>
            <w:tcBorders>
              <w:top w:val="single" w:sz="4" w:space="0" w:color="auto"/>
              <w:left w:val="nil"/>
              <w:bottom w:val="single" w:sz="4" w:space="0" w:color="auto"/>
              <w:right w:val="single" w:sz="4" w:space="0" w:color="auto"/>
            </w:tcBorders>
            <w:shd w:val="clear" w:color="auto" w:fill="auto"/>
            <w:vAlign w:val="center"/>
          </w:tcPr>
          <w:p w14:paraId="759E5821" w14:textId="77777777" w:rsidR="00FD0C48" w:rsidRPr="00FD0C48" w:rsidRDefault="00FD0C48" w:rsidP="00FD0C48">
            <w:pPr>
              <w:jc w:val="center"/>
              <w:rPr>
                <w:rFonts w:eastAsia="Arial"/>
                <w:szCs w:val="20"/>
              </w:rPr>
            </w:pPr>
            <w:r w:rsidRPr="00FD0C48">
              <w:rPr>
                <w:rFonts w:eastAsia="Arial"/>
                <w:szCs w:val="20"/>
              </w:rPr>
              <w:t>850,00</w:t>
            </w:r>
          </w:p>
        </w:tc>
        <w:tc>
          <w:tcPr>
            <w:tcW w:w="1738" w:type="dxa"/>
            <w:tcBorders>
              <w:top w:val="single" w:sz="4" w:space="0" w:color="auto"/>
              <w:left w:val="nil"/>
              <w:bottom w:val="single" w:sz="4" w:space="0" w:color="auto"/>
              <w:right w:val="single" w:sz="4" w:space="0" w:color="auto"/>
            </w:tcBorders>
            <w:shd w:val="clear" w:color="auto" w:fill="auto"/>
            <w:vAlign w:val="center"/>
          </w:tcPr>
          <w:p w14:paraId="56A7F07C" w14:textId="77777777" w:rsidR="00FD0C48" w:rsidRPr="00FD0C48" w:rsidRDefault="00FD0C48" w:rsidP="00FD0C48">
            <w:pPr>
              <w:jc w:val="center"/>
              <w:rPr>
                <w:rFonts w:eastAsia="Arial"/>
                <w:szCs w:val="20"/>
              </w:rPr>
            </w:pPr>
            <w:r w:rsidRPr="00FD0C48">
              <w:rPr>
                <w:rFonts w:eastAsia="Arial"/>
                <w:szCs w:val="20"/>
              </w:rPr>
              <w:t>806,67</w:t>
            </w:r>
          </w:p>
        </w:tc>
        <w:tc>
          <w:tcPr>
            <w:tcW w:w="1680" w:type="dxa"/>
            <w:tcBorders>
              <w:top w:val="single" w:sz="4" w:space="0" w:color="auto"/>
              <w:left w:val="nil"/>
              <w:bottom w:val="single" w:sz="4" w:space="0" w:color="auto"/>
              <w:right w:val="single" w:sz="4" w:space="0" w:color="auto"/>
            </w:tcBorders>
            <w:shd w:val="clear" w:color="auto" w:fill="auto"/>
            <w:vAlign w:val="center"/>
          </w:tcPr>
          <w:p w14:paraId="03C1A0B0" w14:textId="77777777" w:rsidR="00FD0C48" w:rsidRPr="00FD0C48" w:rsidRDefault="00FD0C48" w:rsidP="00FD0C48">
            <w:pPr>
              <w:jc w:val="center"/>
              <w:rPr>
                <w:rFonts w:eastAsia="Arial"/>
                <w:szCs w:val="20"/>
              </w:rPr>
            </w:pPr>
            <w:r w:rsidRPr="00FD0C48">
              <w:rPr>
                <w:rFonts w:eastAsia="Arial"/>
                <w:szCs w:val="20"/>
              </w:rPr>
              <w:t>-43,33</w:t>
            </w:r>
          </w:p>
        </w:tc>
      </w:tr>
      <w:tr w:rsidR="00FD0C48" w:rsidRPr="00FD0C48" w14:paraId="2B82A435" w14:textId="77777777" w:rsidTr="00FC2646">
        <w:trPr>
          <w:trHeight w:val="480"/>
        </w:trPr>
        <w:tc>
          <w:tcPr>
            <w:tcW w:w="700" w:type="dxa"/>
            <w:shd w:val="clear" w:color="auto" w:fill="auto"/>
            <w:vAlign w:val="center"/>
            <w:hideMark/>
          </w:tcPr>
          <w:p w14:paraId="0C1ED17C" w14:textId="77777777" w:rsidR="00FD0C48" w:rsidRPr="00FD0C48" w:rsidRDefault="00FD0C48" w:rsidP="00FD0C48">
            <w:pPr>
              <w:jc w:val="center"/>
              <w:rPr>
                <w:rFonts w:eastAsia="Arial"/>
                <w:bCs/>
                <w:sz w:val="20"/>
                <w:szCs w:val="20"/>
              </w:rPr>
            </w:pPr>
          </w:p>
        </w:tc>
        <w:tc>
          <w:tcPr>
            <w:tcW w:w="3203" w:type="dxa"/>
            <w:shd w:val="clear" w:color="auto" w:fill="auto"/>
            <w:vAlign w:val="center"/>
            <w:hideMark/>
          </w:tcPr>
          <w:p w14:paraId="155732E7" w14:textId="77777777" w:rsidR="00FD0C48" w:rsidRPr="00FD0C48" w:rsidRDefault="00FD0C48" w:rsidP="00FD0C48">
            <w:pPr>
              <w:jc w:val="center"/>
              <w:rPr>
                <w:rFonts w:eastAsia="Arial"/>
                <w:bCs/>
              </w:rPr>
            </w:pPr>
            <w:r w:rsidRPr="00FD0C48">
              <w:rPr>
                <w:rFonts w:eastAsia="Arial"/>
                <w:bCs/>
              </w:rPr>
              <w:t>ИТОГО</w:t>
            </w:r>
          </w:p>
        </w:tc>
        <w:tc>
          <w:tcPr>
            <w:tcW w:w="1332" w:type="dxa"/>
            <w:shd w:val="clear" w:color="auto" w:fill="auto"/>
            <w:vAlign w:val="center"/>
          </w:tcPr>
          <w:p w14:paraId="4D488BE1" w14:textId="77777777" w:rsidR="00FD0C48" w:rsidRPr="00FD0C48" w:rsidRDefault="00FD0C48" w:rsidP="00FD0C48">
            <w:pPr>
              <w:jc w:val="center"/>
              <w:rPr>
                <w:rFonts w:eastAsia="Arial"/>
                <w:szCs w:val="20"/>
              </w:rPr>
            </w:pPr>
            <w:r w:rsidRPr="00FD0C48">
              <w:rPr>
                <w:rFonts w:eastAsia="Arial"/>
                <w:szCs w:val="20"/>
              </w:rPr>
              <w:t>3 392,63</w:t>
            </w:r>
          </w:p>
        </w:tc>
        <w:tc>
          <w:tcPr>
            <w:tcW w:w="1402" w:type="dxa"/>
            <w:shd w:val="clear" w:color="auto" w:fill="auto"/>
            <w:vAlign w:val="center"/>
          </w:tcPr>
          <w:p w14:paraId="732B06E9" w14:textId="77777777" w:rsidR="00FD0C48" w:rsidRPr="00FD0C48" w:rsidRDefault="00FD0C48" w:rsidP="00FD0C48">
            <w:pPr>
              <w:jc w:val="center"/>
              <w:rPr>
                <w:rFonts w:eastAsia="Arial"/>
                <w:szCs w:val="20"/>
              </w:rPr>
            </w:pPr>
            <w:r w:rsidRPr="00FD0C48">
              <w:rPr>
                <w:rFonts w:eastAsia="Arial"/>
                <w:szCs w:val="20"/>
              </w:rPr>
              <w:t>5 174,04</w:t>
            </w:r>
          </w:p>
        </w:tc>
        <w:tc>
          <w:tcPr>
            <w:tcW w:w="1738" w:type="dxa"/>
            <w:shd w:val="clear" w:color="auto" w:fill="auto"/>
            <w:vAlign w:val="center"/>
          </w:tcPr>
          <w:p w14:paraId="54B5001F" w14:textId="77777777" w:rsidR="00FD0C48" w:rsidRPr="00FD0C48" w:rsidRDefault="00FD0C48" w:rsidP="00FD0C48">
            <w:pPr>
              <w:jc w:val="center"/>
              <w:rPr>
                <w:rFonts w:eastAsia="Arial"/>
                <w:szCs w:val="20"/>
              </w:rPr>
            </w:pPr>
            <w:r w:rsidRPr="00FD0C48">
              <w:rPr>
                <w:rFonts w:eastAsia="Arial"/>
                <w:szCs w:val="20"/>
              </w:rPr>
              <w:t>3 687,11</w:t>
            </w:r>
          </w:p>
        </w:tc>
        <w:tc>
          <w:tcPr>
            <w:tcW w:w="1680" w:type="dxa"/>
            <w:tcBorders>
              <w:top w:val="nil"/>
              <w:left w:val="single" w:sz="4" w:space="0" w:color="auto"/>
              <w:bottom w:val="single" w:sz="4" w:space="0" w:color="auto"/>
              <w:right w:val="single" w:sz="4" w:space="0" w:color="auto"/>
            </w:tcBorders>
            <w:shd w:val="clear" w:color="auto" w:fill="auto"/>
            <w:vAlign w:val="center"/>
          </w:tcPr>
          <w:p w14:paraId="3ED27942" w14:textId="77777777" w:rsidR="00FD0C48" w:rsidRPr="00FD0C48" w:rsidRDefault="00FD0C48" w:rsidP="00FD0C48">
            <w:pPr>
              <w:jc w:val="center"/>
              <w:rPr>
                <w:rFonts w:eastAsia="Arial"/>
                <w:szCs w:val="20"/>
              </w:rPr>
            </w:pPr>
            <w:r w:rsidRPr="00FD0C48">
              <w:rPr>
                <w:rFonts w:eastAsia="Arial"/>
                <w:szCs w:val="20"/>
              </w:rPr>
              <w:t>-1 486,93</w:t>
            </w:r>
          </w:p>
        </w:tc>
      </w:tr>
    </w:tbl>
    <w:p w14:paraId="4DE246D1" w14:textId="77777777" w:rsidR="00FD0C48" w:rsidRPr="00FD0C48" w:rsidRDefault="00FD0C48" w:rsidP="00FD0C48">
      <w:pPr>
        <w:keepNext/>
        <w:tabs>
          <w:tab w:val="left" w:pos="567"/>
        </w:tabs>
        <w:spacing w:before="240"/>
        <w:outlineLvl w:val="0"/>
        <w:rPr>
          <w:rFonts w:eastAsia="Arial"/>
          <w:b/>
          <w:sz w:val="32"/>
          <w:szCs w:val="20"/>
          <w:lang w:eastAsia="x-none"/>
        </w:rPr>
      </w:pPr>
      <w:bookmarkStart w:id="86" w:name="_Toc112244881"/>
    </w:p>
    <w:p w14:paraId="7CC3974A" w14:textId="77777777" w:rsidR="00FD0C48" w:rsidRPr="00FD0C48" w:rsidRDefault="00FD0C48" w:rsidP="007629FF">
      <w:pPr>
        <w:keepNext/>
        <w:numPr>
          <w:ilvl w:val="0"/>
          <w:numId w:val="4"/>
        </w:numPr>
        <w:tabs>
          <w:tab w:val="left" w:pos="567"/>
        </w:tabs>
        <w:spacing w:before="240"/>
        <w:jc w:val="center"/>
        <w:outlineLvl w:val="0"/>
        <w:rPr>
          <w:rFonts w:eastAsia="Arial"/>
          <w:b/>
          <w:sz w:val="32"/>
          <w:szCs w:val="20"/>
          <w:lang w:eastAsia="x-none"/>
        </w:rPr>
      </w:pPr>
      <w:r w:rsidRPr="00FD0C48">
        <w:rPr>
          <w:rFonts w:eastAsia="Arial"/>
          <w:b/>
          <w:sz w:val="32"/>
          <w:szCs w:val="20"/>
          <w:lang w:eastAsia="x-none"/>
        </w:rPr>
        <w:t>Нормативный уровень прибыли</w:t>
      </w:r>
      <w:bookmarkEnd w:id="86"/>
    </w:p>
    <w:p w14:paraId="768FEA24" w14:textId="77777777" w:rsidR="00FD0C48" w:rsidRPr="00FD0C48" w:rsidRDefault="00FD0C48" w:rsidP="00FD0C48">
      <w:pPr>
        <w:rPr>
          <w:rFonts w:ascii="Arial" w:eastAsia="Arial" w:hAnsi="Arial" w:cs="Arial"/>
          <w:szCs w:val="20"/>
          <w:lang w:val="x-none" w:eastAsia="x-none"/>
        </w:rPr>
      </w:pPr>
    </w:p>
    <w:p w14:paraId="0A165573" w14:textId="77777777" w:rsidR="00FD0C48" w:rsidRPr="00FD0C48" w:rsidRDefault="00FD0C48" w:rsidP="00FD0C48">
      <w:pPr>
        <w:ind w:firstLine="709"/>
        <w:jc w:val="both"/>
        <w:rPr>
          <w:rFonts w:eastAsia="Arial"/>
          <w:bCs/>
          <w:sz w:val="28"/>
          <w:szCs w:val="28"/>
        </w:rPr>
      </w:pPr>
      <w:r w:rsidRPr="00FD0C48">
        <w:rPr>
          <w:rFonts w:eastAsia="Arial"/>
          <w:bCs/>
          <w:sz w:val="28"/>
          <w:szCs w:val="28"/>
        </w:rPr>
        <w:t>Предприятием заявлены расходы по статье на уровне 2 000,00 тыс. руб., в том числе 1 475,00 тыс. руб. – расходы на капитальные вложения в рамках утверждённой инвестиционной программы и 525,00 тыс. руб. – прочие расходы из прибыли.</w:t>
      </w:r>
    </w:p>
    <w:p w14:paraId="15D8E5AF" w14:textId="77777777" w:rsidR="00FD0C48" w:rsidRPr="00FD0C48" w:rsidRDefault="00FD0C48" w:rsidP="00FD0C48">
      <w:pPr>
        <w:ind w:firstLine="709"/>
        <w:jc w:val="both"/>
        <w:rPr>
          <w:rFonts w:eastAsia="Arial"/>
          <w:bCs/>
          <w:sz w:val="28"/>
          <w:szCs w:val="28"/>
        </w:rPr>
      </w:pPr>
      <w:r w:rsidRPr="00FD0C48">
        <w:rPr>
          <w:rFonts w:eastAsia="Arial"/>
          <w:bCs/>
          <w:sz w:val="28"/>
          <w:szCs w:val="28"/>
        </w:rPr>
        <w:t>Нормативная прибыль, определяется в соответствии с пунктом 41 Методических указаний.</w:t>
      </w:r>
    </w:p>
    <w:p w14:paraId="3CF03A4C" w14:textId="77777777" w:rsidR="00FD0C48" w:rsidRPr="00FD0C48" w:rsidRDefault="00FD0C48" w:rsidP="00FD0C48">
      <w:pPr>
        <w:ind w:firstLine="709"/>
        <w:jc w:val="both"/>
        <w:rPr>
          <w:rFonts w:eastAsia="Arial"/>
          <w:bCs/>
          <w:sz w:val="28"/>
          <w:szCs w:val="28"/>
        </w:rPr>
      </w:pPr>
      <w:r w:rsidRPr="00FD0C48">
        <w:rPr>
          <w:rFonts w:eastAsia="Arial"/>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66F959A3" w14:textId="4E2F83C5" w:rsidR="00FD0C48" w:rsidRPr="00FD0C48" w:rsidRDefault="00FD0C48" w:rsidP="00FD0C48">
      <w:pPr>
        <w:widowControl w:val="0"/>
        <w:ind w:firstLine="720"/>
        <w:jc w:val="both"/>
        <w:rPr>
          <w:rFonts w:eastAsia="Arial"/>
          <w:snapToGrid w:val="0"/>
          <w:color w:val="000000"/>
          <w:sz w:val="28"/>
          <w:szCs w:val="28"/>
        </w:rPr>
      </w:pPr>
      <w:r w:rsidRPr="00FD0C48">
        <w:rPr>
          <w:rFonts w:eastAsia="Arial"/>
          <w:noProof/>
          <w:snapToGrid w:val="0"/>
          <w:color w:val="000000"/>
          <w:sz w:val="28"/>
          <w:szCs w:val="28"/>
        </w:rPr>
        <w:drawing>
          <wp:inline distT="0" distB="0" distL="0" distR="0" wp14:anchorId="7E22A1B9" wp14:editId="6EC9C8F6">
            <wp:extent cx="2457450" cy="923925"/>
            <wp:effectExtent l="0" t="0" r="0" b="9525"/>
            <wp:docPr id="39777277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06F0AEDD" w14:textId="77777777" w:rsidR="00FD0C48" w:rsidRPr="00FD0C48" w:rsidRDefault="00FD0C48" w:rsidP="00FD0C48">
      <w:pPr>
        <w:widowControl w:val="0"/>
        <w:ind w:firstLine="720"/>
        <w:jc w:val="both"/>
        <w:rPr>
          <w:rFonts w:eastAsia="Arial"/>
          <w:snapToGrid w:val="0"/>
          <w:color w:val="000000"/>
          <w:sz w:val="28"/>
          <w:szCs w:val="28"/>
        </w:rPr>
      </w:pPr>
      <w:r w:rsidRPr="00FD0C48">
        <w:rPr>
          <w:rFonts w:eastAsia="Arial"/>
          <w:snapToGrid w:val="0"/>
          <w:color w:val="000000"/>
          <w:sz w:val="28"/>
          <w:szCs w:val="28"/>
        </w:rPr>
        <w:t>где:</w:t>
      </w:r>
    </w:p>
    <w:p w14:paraId="5A71164C" w14:textId="1FC9760C" w:rsidR="00FD0C48" w:rsidRPr="00FD0C48" w:rsidRDefault="00FD0C48" w:rsidP="00FD0C48">
      <w:pPr>
        <w:widowControl w:val="0"/>
        <w:ind w:firstLine="720"/>
        <w:jc w:val="both"/>
        <w:rPr>
          <w:rFonts w:eastAsia="Arial"/>
          <w:snapToGrid w:val="0"/>
          <w:color w:val="000000"/>
          <w:sz w:val="28"/>
          <w:szCs w:val="28"/>
        </w:rPr>
      </w:pPr>
      <w:r w:rsidRPr="00FD0C48">
        <w:rPr>
          <w:rFonts w:eastAsia="Arial"/>
          <w:noProof/>
          <w:snapToGrid w:val="0"/>
          <w:color w:val="000000"/>
          <w:sz w:val="28"/>
          <w:szCs w:val="28"/>
        </w:rPr>
        <w:drawing>
          <wp:inline distT="0" distB="0" distL="0" distR="0" wp14:anchorId="11A33FDA" wp14:editId="603D03D9">
            <wp:extent cx="514350" cy="342900"/>
            <wp:effectExtent l="0" t="0" r="0" b="0"/>
            <wp:docPr id="1949687758"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FD0C48">
        <w:rPr>
          <w:rFonts w:eastAsia="Arial"/>
          <w:snapToGrid w:val="0"/>
          <w:color w:val="000000"/>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3F713C6C" w14:textId="29ADED67" w:rsidR="00FD0C48" w:rsidRPr="00FD0C48" w:rsidRDefault="00FD0C48" w:rsidP="00FD0C48">
      <w:pPr>
        <w:widowControl w:val="0"/>
        <w:ind w:firstLine="720"/>
        <w:jc w:val="both"/>
        <w:rPr>
          <w:rFonts w:eastAsia="Arial"/>
          <w:snapToGrid w:val="0"/>
          <w:color w:val="000000"/>
          <w:sz w:val="28"/>
          <w:szCs w:val="28"/>
        </w:rPr>
      </w:pPr>
      <w:r w:rsidRPr="00FD0C48">
        <w:rPr>
          <w:rFonts w:eastAsia="Arial"/>
          <w:noProof/>
          <w:snapToGrid w:val="0"/>
          <w:color w:val="000000"/>
          <w:sz w:val="28"/>
          <w:szCs w:val="28"/>
        </w:rPr>
        <w:drawing>
          <wp:inline distT="0" distB="0" distL="0" distR="0" wp14:anchorId="3ED55B99" wp14:editId="59018090">
            <wp:extent cx="676275" cy="342900"/>
            <wp:effectExtent l="0" t="0" r="0" b="0"/>
            <wp:docPr id="280156742"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FD0C48">
        <w:rPr>
          <w:rFonts w:eastAsia="Arial"/>
          <w:snapToGrid w:val="0"/>
          <w:color w:val="000000"/>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627DAC4" w14:textId="57DC98E4" w:rsidR="00FD0C48" w:rsidRPr="00FD0C48" w:rsidRDefault="00FD0C48" w:rsidP="00FD0C48">
      <w:pPr>
        <w:widowControl w:val="0"/>
        <w:ind w:firstLine="720"/>
        <w:jc w:val="both"/>
        <w:rPr>
          <w:rFonts w:eastAsia="Arial"/>
          <w:snapToGrid w:val="0"/>
          <w:color w:val="000000"/>
          <w:sz w:val="28"/>
          <w:szCs w:val="28"/>
        </w:rPr>
      </w:pPr>
      <w:r w:rsidRPr="00FD0C48">
        <w:rPr>
          <w:rFonts w:eastAsia="Arial"/>
          <w:noProof/>
          <w:snapToGrid w:val="0"/>
          <w:color w:val="000000"/>
          <w:sz w:val="28"/>
          <w:szCs w:val="28"/>
        </w:rPr>
        <w:drawing>
          <wp:inline distT="0" distB="0" distL="0" distR="0" wp14:anchorId="7469C094" wp14:editId="0CE5683D">
            <wp:extent cx="266700" cy="342900"/>
            <wp:effectExtent l="0" t="0" r="0" b="0"/>
            <wp:docPr id="1537770909"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FD0C48">
        <w:rPr>
          <w:rFonts w:eastAsia="Arial"/>
          <w:snapToGrid w:val="0"/>
          <w:color w:val="000000"/>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720081BE" w14:textId="77777777" w:rsidR="00FD0C48" w:rsidRPr="00FD0C48" w:rsidRDefault="00FD0C48" w:rsidP="00FD0C48">
      <w:pPr>
        <w:autoSpaceDE w:val="0"/>
        <w:autoSpaceDN w:val="0"/>
        <w:adjustRightInd w:val="0"/>
        <w:ind w:firstLine="540"/>
        <w:jc w:val="both"/>
        <w:rPr>
          <w:rFonts w:eastAsia="Arial"/>
          <w:snapToGrid w:val="0"/>
          <w:color w:val="FF0000"/>
          <w:sz w:val="28"/>
          <w:szCs w:val="28"/>
        </w:rPr>
      </w:pPr>
      <w:r w:rsidRPr="00FD0C48">
        <w:rPr>
          <w:rFonts w:eastAsia="Arial"/>
          <w:snapToGrid w:val="0"/>
          <w:color w:val="000000"/>
          <w:sz w:val="28"/>
          <w:szCs w:val="28"/>
        </w:rPr>
        <w:t xml:space="preserve">Нормативный уровень прибыли на производство тепловой энергии </w:t>
      </w:r>
      <w:proofErr w:type="gramStart"/>
      <w:r w:rsidRPr="00FD0C48">
        <w:rPr>
          <w:rFonts w:eastAsia="Arial"/>
          <w:snapToGrid w:val="0"/>
          <w:color w:val="000000"/>
          <w:sz w:val="28"/>
          <w:szCs w:val="28"/>
        </w:rPr>
        <w:t>ООО</w:t>
      </w:r>
      <w:proofErr w:type="gramEnd"/>
      <w:r w:rsidRPr="00FD0C48">
        <w:rPr>
          <w:rFonts w:eastAsia="Arial"/>
          <w:snapToGrid w:val="0"/>
          <w:color w:val="000000"/>
          <w:sz w:val="28"/>
          <w:szCs w:val="28"/>
        </w:rPr>
        <w:t xml:space="preserve"> «Авангард» предусмотрен концессионным соглашением от 19.02.2016 № б/н. За основу конкурсных предложений предприятием были взяты согласованные в установленном порядке долгосрочные параметры регулирования, в соответствии с которыми, нормативный уровень прибыли в 2024 году составляет 7,17 %. Таким образом, расходы из прибыли </w:t>
      </w:r>
      <w:r w:rsidRPr="00FD0C48">
        <w:rPr>
          <w:rFonts w:eastAsia="Arial"/>
          <w:snapToGrid w:val="0"/>
          <w:sz w:val="28"/>
          <w:szCs w:val="28"/>
        </w:rPr>
        <w:t>составят 1 935,89 тыс. руб., в том числе 1 475,00 тыс. руб. – расходы на капитальные вложения в рамках утверждённой инвестиционной программы и 460,89 тыс. руб. – прочие расходы из прибыли.</w:t>
      </w:r>
    </w:p>
    <w:p w14:paraId="187E4FA3" w14:textId="77777777" w:rsidR="00FD0C48" w:rsidRPr="00FD0C48" w:rsidRDefault="00FD0C48" w:rsidP="00FD0C48">
      <w:pPr>
        <w:autoSpaceDE w:val="0"/>
        <w:autoSpaceDN w:val="0"/>
        <w:adjustRightInd w:val="0"/>
        <w:spacing w:line="360" w:lineRule="auto"/>
        <w:jc w:val="both"/>
        <w:rPr>
          <w:rFonts w:eastAsia="Arial"/>
          <w:iCs/>
          <w:sz w:val="28"/>
          <w:szCs w:val="28"/>
        </w:rPr>
      </w:pPr>
    </w:p>
    <w:p w14:paraId="40C1CC33" w14:textId="77777777" w:rsidR="00FD0C48" w:rsidRPr="00FD0C48" w:rsidRDefault="00FD0C48" w:rsidP="007629FF">
      <w:pPr>
        <w:keepNext/>
        <w:numPr>
          <w:ilvl w:val="0"/>
          <w:numId w:val="4"/>
        </w:numPr>
        <w:tabs>
          <w:tab w:val="left" w:pos="567"/>
        </w:tabs>
        <w:jc w:val="center"/>
        <w:outlineLvl w:val="0"/>
        <w:rPr>
          <w:rFonts w:eastAsia="Arial"/>
          <w:b/>
          <w:sz w:val="32"/>
          <w:szCs w:val="20"/>
          <w:lang w:val="x-none" w:eastAsia="x-none"/>
        </w:rPr>
      </w:pPr>
      <w:bookmarkStart w:id="87" w:name="_Toc112244882"/>
      <w:r w:rsidRPr="00FD0C48">
        <w:rPr>
          <w:rFonts w:eastAsia="Arial"/>
          <w:b/>
          <w:sz w:val="32"/>
          <w:szCs w:val="20"/>
          <w:lang w:val="x-none" w:eastAsia="x-none"/>
        </w:rPr>
        <w:t>Расчет расходов на прио</w:t>
      </w:r>
      <w:r w:rsidRPr="00FD0C48">
        <w:rPr>
          <w:rFonts w:eastAsia="Arial"/>
          <w:b/>
          <w:sz w:val="32"/>
          <w:szCs w:val="20"/>
          <w:lang w:eastAsia="x-none"/>
        </w:rPr>
        <w:t>бретение энергетических ресурсов, холодной воды и теплоносителя</w:t>
      </w:r>
      <w:bookmarkEnd w:id="87"/>
    </w:p>
    <w:p w14:paraId="65C38BE7" w14:textId="77777777" w:rsidR="00FD0C48" w:rsidRPr="00FD0C48" w:rsidRDefault="00FD0C48" w:rsidP="00FD0C48">
      <w:pPr>
        <w:ind w:firstLine="851"/>
        <w:jc w:val="both"/>
        <w:rPr>
          <w:rFonts w:eastAsia="Arial"/>
          <w:sz w:val="28"/>
          <w:szCs w:val="28"/>
          <w:lang w:val="x-none"/>
        </w:rPr>
      </w:pPr>
    </w:p>
    <w:p w14:paraId="19DB12C8" w14:textId="77777777" w:rsidR="00FD0C48" w:rsidRPr="00FD0C48" w:rsidRDefault="00FD0C48" w:rsidP="00FD0C48">
      <w:pPr>
        <w:ind w:firstLine="851"/>
        <w:jc w:val="both"/>
        <w:rPr>
          <w:rFonts w:eastAsia="Arial"/>
          <w:sz w:val="28"/>
          <w:szCs w:val="28"/>
        </w:rPr>
      </w:pPr>
      <w:r w:rsidRPr="00FD0C48">
        <w:rPr>
          <w:rFonts w:eastAsia="Arial"/>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046C51C9" w14:textId="77777777" w:rsidR="00FD0C48" w:rsidRPr="00FD0C48" w:rsidRDefault="00FD0C48" w:rsidP="00FD0C48">
      <w:pPr>
        <w:ind w:firstLine="851"/>
        <w:jc w:val="both"/>
        <w:rPr>
          <w:rFonts w:eastAsia="Arial"/>
          <w:sz w:val="28"/>
          <w:szCs w:val="28"/>
        </w:rPr>
      </w:pPr>
    </w:p>
    <w:p w14:paraId="4A8A384D" w14:textId="77777777" w:rsidR="00FD0C48" w:rsidRPr="00FD0C48" w:rsidRDefault="00FD0C48" w:rsidP="007629FF">
      <w:pPr>
        <w:keepNext/>
        <w:numPr>
          <w:ilvl w:val="1"/>
          <w:numId w:val="4"/>
        </w:numPr>
        <w:tabs>
          <w:tab w:val="left" w:pos="567"/>
        </w:tabs>
        <w:jc w:val="center"/>
        <w:outlineLvl w:val="0"/>
        <w:rPr>
          <w:rFonts w:eastAsia="Arial"/>
          <w:b/>
          <w:sz w:val="32"/>
          <w:szCs w:val="20"/>
          <w:lang w:val="x-none" w:eastAsia="x-none"/>
        </w:rPr>
      </w:pPr>
      <w:bookmarkStart w:id="88" w:name="_Toc112244883"/>
      <w:r w:rsidRPr="00FD0C48">
        <w:rPr>
          <w:rFonts w:eastAsia="Arial"/>
          <w:b/>
          <w:sz w:val="32"/>
          <w:szCs w:val="20"/>
          <w:lang w:val="x-none" w:eastAsia="x-none"/>
        </w:rPr>
        <w:t>Расходы на топливо</w:t>
      </w:r>
      <w:bookmarkEnd w:id="88"/>
    </w:p>
    <w:p w14:paraId="339EC93A" w14:textId="77777777" w:rsidR="00FD0C48" w:rsidRPr="00FD0C48" w:rsidRDefault="00FD0C48" w:rsidP="00FD0C48">
      <w:pPr>
        <w:rPr>
          <w:rFonts w:eastAsia="Arial"/>
          <w:szCs w:val="20"/>
          <w:lang w:val="x-none" w:eastAsia="x-none"/>
        </w:rPr>
      </w:pPr>
    </w:p>
    <w:p w14:paraId="6D9A7515" w14:textId="77777777" w:rsidR="00FD0C48" w:rsidRPr="00FD0C48" w:rsidRDefault="00FD0C48" w:rsidP="00FD0C48">
      <w:pPr>
        <w:widowControl w:val="0"/>
        <w:tabs>
          <w:tab w:val="left" w:pos="1890"/>
        </w:tabs>
        <w:ind w:firstLine="709"/>
        <w:jc w:val="both"/>
        <w:rPr>
          <w:rFonts w:eastAsia="Arial"/>
          <w:snapToGrid w:val="0"/>
          <w:sz w:val="28"/>
          <w:szCs w:val="28"/>
        </w:rPr>
      </w:pPr>
      <w:r w:rsidRPr="00FD0C48">
        <w:rPr>
          <w:rFonts w:eastAsia="Arial"/>
          <w:snapToGrid w:val="0"/>
          <w:sz w:val="28"/>
          <w:szCs w:val="28"/>
        </w:rPr>
        <w:t>Предприятием заявлены расходы по статье в размере 5 002,07 тыс. руб. в том числе расходы на уголь – 3 654,60 тыс. руб., расходы на его доставку – 1 347,47 тыс. руб.</w:t>
      </w:r>
    </w:p>
    <w:p w14:paraId="598A9D9D" w14:textId="77777777" w:rsidR="00FD0C48" w:rsidRPr="00FD0C48" w:rsidRDefault="00FD0C48" w:rsidP="00FD0C48">
      <w:pPr>
        <w:widowControl w:val="0"/>
        <w:tabs>
          <w:tab w:val="left" w:pos="1890"/>
        </w:tabs>
        <w:ind w:firstLine="709"/>
        <w:jc w:val="both"/>
        <w:rPr>
          <w:rFonts w:eastAsia="Arial"/>
          <w:snapToGrid w:val="0"/>
          <w:sz w:val="28"/>
          <w:szCs w:val="28"/>
        </w:rPr>
      </w:pPr>
      <w:r w:rsidRPr="00FD0C48">
        <w:rPr>
          <w:rFonts w:eastAsia="Arial"/>
          <w:snapToGrid w:val="0"/>
          <w:sz w:val="28"/>
          <w:szCs w:val="28"/>
        </w:rPr>
        <w:t>В соответствии с пунктом 35 Постановления Правительства РФ от 22.10.2012 № 1075 «О ценообразовании в сфере теплоснабжения»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14:paraId="35CD7AF5" w14:textId="77777777" w:rsidR="00FD0C48" w:rsidRPr="00FD0C48" w:rsidRDefault="00FD0C48" w:rsidP="00FD0C48">
      <w:pPr>
        <w:widowControl w:val="0"/>
        <w:tabs>
          <w:tab w:val="left" w:pos="1890"/>
        </w:tabs>
        <w:ind w:firstLine="709"/>
        <w:jc w:val="both"/>
        <w:rPr>
          <w:rFonts w:eastAsia="Arial"/>
          <w:snapToGrid w:val="0"/>
          <w:sz w:val="28"/>
          <w:szCs w:val="28"/>
        </w:rPr>
      </w:pPr>
      <w:r w:rsidRPr="00FD0C48">
        <w:rPr>
          <w:rFonts w:eastAsia="Arial"/>
          <w:snapToGrid w:val="0"/>
          <w:sz w:val="28"/>
          <w:szCs w:val="28"/>
        </w:rPr>
        <w:t xml:space="preserve">Таким образом, 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228,15 кг </w:t>
      </w:r>
      <w:proofErr w:type="spellStart"/>
      <w:r w:rsidRPr="00FD0C48">
        <w:rPr>
          <w:rFonts w:eastAsia="Arial"/>
          <w:snapToGrid w:val="0"/>
          <w:sz w:val="28"/>
          <w:szCs w:val="28"/>
        </w:rPr>
        <w:t>у.т</w:t>
      </w:r>
      <w:proofErr w:type="spellEnd"/>
      <w:r w:rsidRPr="00FD0C48">
        <w:rPr>
          <w:rFonts w:eastAsia="Arial"/>
          <w:snapToGrid w:val="0"/>
          <w:sz w:val="28"/>
          <w:szCs w:val="28"/>
        </w:rPr>
        <w:t>./Гкал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w:t>
      </w:r>
    </w:p>
    <w:p w14:paraId="26F2EA90" w14:textId="77777777" w:rsidR="00FD0C48" w:rsidRPr="00FD0C48" w:rsidRDefault="00FD0C48" w:rsidP="00FD0C48">
      <w:pPr>
        <w:widowControl w:val="0"/>
        <w:tabs>
          <w:tab w:val="left" w:pos="1890"/>
        </w:tabs>
        <w:ind w:firstLine="709"/>
        <w:jc w:val="both"/>
        <w:rPr>
          <w:rFonts w:eastAsia="Arial"/>
          <w:snapToGrid w:val="0"/>
          <w:sz w:val="28"/>
          <w:szCs w:val="28"/>
        </w:rPr>
      </w:pPr>
      <w:r w:rsidRPr="00FD0C48">
        <w:rPr>
          <w:rFonts w:eastAsia="Arial"/>
          <w:snapToGrid w:val="0"/>
          <w:sz w:val="28"/>
          <w:szCs w:val="28"/>
        </w:rPr>
        <w:t>Таким образом, расчетный объем натурального топлива составляет по энергетическому каменному углю 1 804,14 т. Предприятием не представлены сертификаты качества на приобретаемый уголь, поэтому в расчёт принят тепловой эквивалент, учтённый в прошлом периоде регулирования в размере 0,72.</w:t>
      </w:r>
    </w:p>
    <w:p w14:paraId="501D5CD2" w14:textId="77777777" w:rsidR="00FD0C48" w:rsidRPr="00FD0C48" w:rsidRDefault="00FD0C48" w:rsidP="00FD0C48">
      <w:pPr>
        <w:widowControl w:val="0"/>
        <w:tabs>
          <w:tab w:val="left" w:pos="1890"/>
        </w:tabs>
        <w:ind w:firstLine="709"/>
        <w:jc w:val="both"/>
        <w:rPr>
          <w:rFonts w:eastAsia="Arial"/>
          <w:snapToGrid w:val="0"/>
          <w:sz w:val="28"/>
          <w:szCs w:val="28"/>
        </w:rPr>
      </w:pPr>
      <w:r w:rsidRPr="00FD0C48">
        <w:rPr>
          <w:rFonts w:eastAsia="Arial"/>
          <w:snapToGrid w:val="0"/>
          <w:sz w:val="28"/>
          <w:szCs w:val="28"/>
        </w:rPr>
        <w:t>Поставщиком котельного топлива планируется ООО «СУЭК-Кузбасс» (договор поставки угля от 20.02.2022 № СУЭК-КУЗ-23/1048С, заключен по итогам проведённого запроса котировок на основании протокола № 32312054392-01 от 06.02.2023)</w:t>
      </w:r>
    </w:p>
    <w:p w14:paraId="117EBB36" w14:textId="77777777" w:rsidR="00FD0C48" w:rsidRPr="00FD0C48" w:rsidRDefault="00FD0C48" w:rsidP="00FD0C48">
      <w:pPr>
        <w:widowControl w:val="0"/>
        <w:tabs>
          <w:tab w:val="left" w:pos="1890"/>
        </w:tabs>
        <w:ind w:firstLine="709"/>
        <w:jc w:val="both"/>
        <w:rPr>
          <w:rFonts w:eastAsia="Arial"/>
          <w:snapToGrid w:val="0"/>
          <w:sz w:val="28"/>
          <w:szCs w:val="28"/>
        </w:rPr>
      </w:pPr>
      <w:r w:rsidRPr="00FD0C48">
        <w:rPr>
          <w:rFonts w:eastAsia="Arial"/>
          <w:snapToGrid w:val="0"/>
          <w:sz w:val="28"/>
          <w:szCs w:val="28"/>
        </w:rPr>
        <w:t xml:space="preserve">Экспертами была рассчитана цена топлива на 2024 год согласно цене указанной в договоре от 20.02.2022 № СУЭК-КУЗ-23/1048С (1 744,92 руб./т с </w:t>
      </w:r>
      <w:r w:rsidRPr="00FD0C48">
        <w:rPr>
          <w:rFonts w:eastAsia="Arial"/>
          <w:snapToGrid w:val="0"/>
          <w:sz w:val="28"/>
          <w:szCs w:val="28"/>
        </w:rPr>
        <w:lastRenderedPageBreak/>
        <w:t xml:space="preserve">НДС) с учетом индекса изменения стоимости топлива на 2024 год – 105,0 % (прогноз Минэкономразвития РФ от 22.09.2023), которая составила </w:t>
      </w:r>
      <w:bookmarkStart w:id="89" w:name="_Hlk149220775"/>
      <w:r w:rsidRPr="00FD0C48">
        <w:rPr>
          <w:rFonts w:eastAsia="Arial"/>
          <w:snapToGrid w:val="0"/>
          <w:sz w:val="28"/>
          <w:szCs w:val="28"/>
        </w:rPr>
        <w:t>1 832,17</w:t>
      </w:r>
      <w:bookmarkEnd w:id="89"/>
      <w:r w:rsidRPr="00FD0C48">
        <w:rPr>
          <w:rFonts w:eastAsia="Arial"/>
          <w:snapToGrid w:val="0"/>
          <w:sz w:val="28"/>
          <w:szCs w:val="28"/>
        </w:rPr>
        <w:t xml:space="preserve"> руб./т с НДС. </w:t>
      </w:r>
    </w:p>
    <w:p w14:paraId="45E0AEB4" w14:textId="77777777" w:rsidR="00FD0C48" w:rsidRPr="00FD0C48" w:rsidRDefault="00FD0C48" w:rsidP="00FD0C48">
      <w:pPr>
        <w:widowControl w:val="0"/>
        <w:tabs>
          <w:tab w:val="left" w:pos="1890"/>
        </w:tabs>
        <w:ind w:firstLine="709"/>
        <w:jc w:val="both"/>
        <w:rPr>
          <w:snapToGrid w:val="0"/>
          <w:sz w:val="28"/>
          <w:szCs w:val="28"/>
        </w:rPr>
      </w:pPr>
      <w:r w:rsidRPr="00FD0C48">
        <w:rPr>
          <w:snapToGrid w:val="0"/>
          <w:sz w:val="28"/>
          <w:szCs w:val="28"/>
        </w:rPr>
        <w:t>Экспертами выполнен расчёт цена топлива на 2024 год, исходя из сложившейся в 2023 году (1 744,92 руб./т с НДС в соответствии с договором от 20.02.2022 № СУЭК-КУЗ-23/1048С)</w:t>
      </w:r>
      <w:r w:rsidRPr="00FD0C48">
        <w:rPr>
          <w:szCs w:val="20"/>
        </w:rPr>
        <w:t xml:space="preserve"> </w:t>
      </w:r>
      <w:r w:rsidRPr="00FD0C48">
        <w:rPr>
          <w:snapToGrid w:val="0"/>
          <w:sz w:val="28"/>
          <w:szCs w:val="28"/>
        </w:rPr>
        <w:t>с учетом индекса изменения стоимости энергетического каменного угля на 2024 год – 105,0 % (прогноз Минэкономразвития РФ от 23.09.2023), которая составила 1 832,17 руб./т с НДС,</w:t>
      </w:r>
      <w:r w:rsidRPr="00FD0C48">
        <w:rPr>
          <w:szCs w:val="20"/>
        </w:rPr>
        <w:t xml:space="preserve"> </w:t>
      </w:r>
      <w:r w:rsidRPr="00FD0C48">
        <w:rPr>
          <w:snapToGrid w:val="0"/>
          <w:sz w:val="28"/>
          <w:szCs w:val="28"/>
        </w:rPr>
        <w:t xml:space="preserve">что выше цены, сложившейся на бирже за 2022 год, в пересчете на фактическую калорийность 5 040 ккал/кг, с учетом индекса изменения стоимости энергетического каменного угля на 2023 и 2024 годы – 94,2 % и 105,0 % соответственно (прогноз Минэкономразвития РФ от 22.09.2023), которая составила 1 768,99 руб./т с НДС. </w:t>
      </w:r>
    </w:p>
    <w:p w14:paraId="579B100C" w14:textId="77777777" w:rsidR="00FD0C48" w:rsidRPr="00FD0C48" w:rsidRDefault="00FD0C48" w:rsidP="00FD0C48">
      <w:pPr>
        <w:widowControl w:val="0"/>
        <w:tabs>
          <w:tab w:val="left" w:pos="1890"/>
        </w:tabs>
        <w:ind w:firstLine="709"/>
        <w:jc w:val="both"/>
        <w:rPr>
          <w:snapToGrid w:val="0"/>
          <w:sz w:val="28"/>
          <w:szCs w:val="28"/>
        </w:rPr>
      </w:pPr>
      <w:r w:rsidRPr="00FD0C48">
        <w:rPr>
          <w:snapToGrid w:val="0"/>
          <w:sz w:val="28"/>
          <w:szCs w:val="28"/>
        </w:rPr>
        <w:t>Экспертами выполнен расчёт стоимости топлива исходя из цены 1 768,99 руб./т с НДС и объёма угля 1 804,14 тонн, которая составила 3 191,51 тыс. руб.</w:t>
      </w:r>
    </w:p>
    <w:p w14:paraId="72C38256" w14:textId="77777777" w:rsidR="00FD0C48" w:rsidRPr="00FD0C48" w:rsidRDefault="00FD0C48" w:rsidP="00FD0C48">
      <w:pPr>
        <w:widowControl w:val="0"/>
        <w:tabs>
          <w:tab w:val="left" w:pos="1890"/>
        </w:tabs>
        <w:ind w:firstLine="709"/>
        <w:jc w:val="both"/>
        <w:rPr>
          <w:rFonts w:eastAsia="Arial"/>
          <w:snapToGrid w:val="0"/>
          <w:sz w:val="28"/>
          <w:szCs w:val="28"/>
        </w:rPr>
      </w:pPr>
      <w:r w:rsidRPr="00FD0C48">
        <w:rPr>
          <w:rFonts w:eastAsia="Arial"/>
          <w:snapToGrid w:val="0"/>
          <w:sz w:val="28"/>
          <w:szCs w:val="28"/>
        </w:rPr>
        <w:t xml:space="preserve">Экспертами была рассчитана цена транспортировки топлива на 2024 год, как сложившаяся в 2022 году (550 руб./т с НДС на основании представленных в РЭК отчётных данных по системе ЕИАС, в формате шаблона BALANCE.CALC.TARIFF.WARM2022.FACT, который, в соответствии с постановлением РЭК КО № 297 от 30.11.2018, является официальной отчётностью) с учетом индекса изменения стоимости транспортировки на 2023 и 2024 годы – 109,0 % и 106,1 % соответственно (прогноз Минэкономразвития РФ от 22.09.2023) и составила 636,07 руб./т с НДС. </w:t>
      </w:r>
    </w:p>
    <w:p w14:paraId="516BFF3F" w14:textId="77777777" w:rsidR="00FD0C48" w:rsidRPr="00FD0C48" w:rsidRDefault="00FD0C48" w:rsidP="00FD0C48">
      <w:pPr>
        <w:widowControl w:val="0"/>
        <w:tabs>
          <w:tab w:val="left" w:pos="1890"/>
        </w:tabs>
        <w:ind w:firstLine="709"/>
        <w:jc w:val="both"/>
        <w:rPr>
          <w:rFonts w:eastAsia="Arial"/>
          <w:snapToGrid w:val="0"/>
          <w:sz w:val="28"/>
          <w:szCs w:val="28"/>
        </w:rPr>
      </w:pPr>
      <w:r w:rsidRPr="00FD0C48">
        <w:rPr>
          <w:rFonts w:eastAsia="Arial"/>
          <w:snapToGrid w:val="0"/>
          <w:sz w:val="28"/>
          <w:szCs w:val="28"/>
        </w:rPr>
        <w:t>Таким образом, стоимость транспортировки составит 636,07 руб./т × 1 804,14 т. = 1 147,56 тыс. руб.</w:t>
      </w:r>
    </w:p>
    <w:p w14:paraId="372C0435" w14:textId="77777777" w:rsidR="00FD0C48" w:rsidRPr="00FD0C48" w:rsidRDefault="00FD0C48" w:rsidP="00FD0C48">
      <w:pPr>
        <w:widowControl w:val="0"/>
        <w:tabs>
          <w:tab w:val="left" w:pos="1890"/>
        </w:tabs>
        <w:ind w:firstLine="709"/>
        <w:jc w:val="both"/>
        <w:rPr>
          <w:rFonts w:eastAsia="Arial"/>
          <w:snapToGrid w:val="0"/>
          <w:sz w:val="28"/>
          <w:szCs w:val="28"/>
        </w:rPr>
      </w:pPr>
      <w:r w:rsidRPr="00FD0C48">
        <w:rPr>
          <w:rFonts w:eastAsia="Arial"/>
          <w:snapToGrid w:val="0"/>
          <w:sz w:val="28"/>
          <w:szCs w:val="28"/>
        </w:rPr>
        <w:t>Скорректированные расходы по статье на 2024 год составили 4 453,04 тыс. руб., в том числе, стоимость натурального топлива – 3 305,48 тыс. руб., стоимость транспортировки – 1 147,56 тыс. руб.</w:t>
      </w:r>
    </w:p>
    <w:p w14:paraId="2EAA2372" w14:textId="77777777" w:rsidR="00FD0C48" w:rsidRPr="00FD0C48" w:rsidRDefault="00FD0C48" w:rsidP="00FD0C48">
      <w:pPr>
        <w:widowControl w:val="0"/>
        <w:tabs>
          <w:tab w:val="left" w:pos="1890"/>
        </w:tabs>
        <w:ind w:firstLine="709"/>
        <w:jc w:val="both"/>
        <w:rPr>
          <w:rFonts w:eastAsia="Arial"/>
          <w:snapToGrid w:val="0"/>
          <w:sz w:val="28"/>
          <w:szCs w:val="28"/>
        </w:rPr>
      </w:pPr>
      <w:r w:rsidRPr="00FD0C48">
        <w:rPr>
          <w:rFonts w:eastAsia="Arial"/>
          <w:snapToGrid w:val="0"/>
          <w:sz w:val="28"/>
          <w:szCs w:val="28"/>
        </w:rPr>
        <w:t>Корректировка плановых расходов на топливо в 2024 году, относительно предложений предприятия, составила 549,03 тыс. руб. в сторону снижения, в связи с корректировкой цены топлива, а также цены его транспортировки.</w:t>
      </w:r>
    </w:p>
    <w:p w14:paraId="501E9D1C" w14:textId="77777777" w:rsidR="00FD0C48" w:rsidRPr="00FD0C48" w:rsidRDefault="00FD0C48" w:rsidP="00FD0C48">
      <w:pPr>
        <w:widowControl w:val="0"/>
        <w:tabs>
          <w:tab w:val="left" w:pos="1890"/>
        </w:tabs>
        <w:jc w:val="both"/>
        <w:rPr>
          <w:rFonts w:eastAsia="Arial"/>
          <w:sz w:val="28"/>
          <w:szCs w:val="28"/>
        </w:rPr>
      </w:pPr>
    </w:p>
    <w:p w14:paraId="417E2D10" w14:textId="77777777" w:rsidR="00FD0C48" w:rsidRPr="00FD0C48" w:rsidRDefault="00FD0C48" w:rsidP="007629FF">
      <w:pPr>
        <w:keepNext/>
        <w:numPr>
          <w:ilvl w:val="1"/>
          <w:numId w:val="4"/>
        </w:numPr>
        <w:tabs>
          <w:tab w:val="left" w:pos="567"/>
        </w:tabs>
        <w:jc w:val="center"/>
        <w:outlineLvl w:val="0"/>
        <w:rPr>
          <w:rFonts w:eastAsia="Arial"/>
          <w:b/>
          <w:sz w:val="32"/>
          <w:szCs w:val="20"/>
          <w:lang w:val="x-none" w:eastAsia="x-none"/>
        </w:rPr>
      </w:pPr>
      <w:bookmarkStart w:id="90" w:name="_Toc112244884"/>
      <w:r w:rsidRPr="00FD0C48">
        <w:rPr>
          <w:rFonts w:eastAsia="Arial"/>
          <w:b/>
          <w:sz w:val="32"/>
          <w:szCs w:val="20"/>
          <w:lang w:val="x-none" w:eastAsia="x-none"/>
        </w:rPr>
        <w:t>Расходы на электроэнергию</w:t>
      </w:r>
      <w:bookmarkEnd w:id="90"/>
    </w:p>
    <w:p w14:paraId="20939C40" w14:textId="77777777" w:rsidR="00FD0C48" w:rsidRPr="00FD0C48" w:rsidRDefault="00FD0C48" w:rsidP="00FD0C48">
      <w:pPr>
        <w:ind w:firstLine="851"/>
        <w:jc w:val="both"/>
        <w:rPr>
          <w:rFonts w:eastAsia="Arial"/>
          <w:snapToGrid w:val="0"/>
          <w:sz w:val="28"/>
          <w:szCs w:val="28"/>
        </w:rPr>
      </w:pPr>
    </w:p>
    <w:p w14:paraId="59DE0A22" w14:textId="77777777" w:rsidR="00FD0C48" w:rsidRPr="00FD0C48" w:rsidRDefault="00FD0C48" w:rsidP="00FD0C48">
      <w:pPr>
        <w:tabs>
          <w:tab w:val="left" w:pos="426"/>
          <w:tab w:val="left" w:pos="1418"/>
          <w:tab w:val="left" w:pos="1560"/>
        </w:tabs>
        <w:ind w:firstLine="709"/>
        <w:jc w:val="both"/>
        <w:rPr>
          <w:rFonts w:eastAsia="Arial"/>
          <w:sz w:val="28"/>
          <w:szCs w:val="28"/>
        </w:rPr>
      </w:pPr>
      <w:r w:rsidRPr="00FD0C48">
        <w:rPr>
          <w:rFonts w:eastAsia="Arial"/>
          <w:snapToGrid w:val="0"/>
          <w:sz w:val="28"/>
          <w:szCs w:val="28"/>
        </w:rPr>
        <w:t xml:space="preserve">Предприятием заявлены расходы по статье на уровне 1 984,40 тыс. руб. при объеме потребления электроэнергии 231,19 тыс. </w:t>
      </w:r>
      <w:proofErr w:type="spellStart"/>
      <w:r w:rsidRPr="00FD0C48">
        <w:rPr>
          <w:rFonts w:eastAsia="Arial"/>
          <w:snapToGrid w:val="0"/>
          <w:sz w:val="28"/>
          <w:szCs w:val="28"/>
        </w:rPr>
        <w:t>кВт×ч</w:t>
      </w:r>
      <w:proofErr w:type="spellEnd"/>
      <w:r w:rsidRPr="00FD0C48">
        <w:rPr>
          <w:rFonts w:eastAsia="Arial"/>
          <w:snapToGrid w:val="0"/>
          <w:sz w:val="28"/>
          <w:szCs w:val="28"/>
        </w:rPr>
        <w:t>.</w:t>
      </w:r>
    </w:p>
    <w:p w14:paraId="36378DBF" w14:textId="77777777" w:rsidR="00FD0C48" w:rsidRPr="00FD0C48" w:rsidRDefault="00FD0C48" w:rsidP="00FD0C48">
      <w:pPr>
        <w:ind w:firstLine="426"/>
        <w:jc w:val="both"/>
        <w:rPr>
          <w:rFonts w:eastAsia="Arial"/>
          <w:sz w:val="28"/>
          <w:szCs w:val="28"/>
        </w:rPr>
      </w:pPr>
      <w:r w:rsidRPr="00FD0C48">
        <w:rPr>
          <w:rFonts w:eastAsia="Arial"/>
          <w:sz w:val="28"/>
          <w:szCs w:val="28"/>
        </w:rPr>
        <w:t xml:space="preserve">Количество электроэнергии на 2024 год, требуемой при производстве и передаче тепловой энергии, экспертами рассчитано на уровне 243,16 тыс. </w:t>
      </w:r>
      <w:proofErr w:type="spellStart"/>
      <w:r w:rsidRPr="00FD0C48">
        <w:rPr>
          <w:rFonts w:eastAsia="Arial"/>
          <w:sz w:val="28"/>
          <w:szCs w:val="28"/>
        </w:rPr>
        <w:t>кВт×ч</w:t>
      </w:r>
      <w:proofErr w:type="spellEnd"/>
      <w:r w:rsidRPr="00FD0C48">
        <w:rPr>
          <w:rFonts w:eastAsia="Arial"/>
          <w:sz w:val="28"/>
          <w:szCs w:val="28"/>
        </w:rPr>
        <w:t xml:space="preserve"> исходя из удельного потребления электрической энергии в 41,12 </w:t>
      </w:r>
      <w:proofErr w:type="spellStart"/>
      <w:r w:rsidRPr="00FD0C48">
        <w:rPr>
          <w:rFonts w:eastAsia="Arial"/>
          <w:sz w:val="28"/>
          <w:szCs w:val="28"/>
        </w:rPr>
        <w:t>кВт×ч</w:t>
      </w:r>
      <w:proofErr w:type="spellEnd"/>
      <w:r w:rsidRPr="00FD0C48">
        <w:rPr>
          <w:rFonts w:eastAsia="Arial"/>
          <w:sz w:val="28"/>
          <w:szCs w:val="28"/>
        </w:rPr>
        <w:t xml:space="preserve">/Гкал определённого в базовом периоде регулирования. </w:t>
      </w:r>
    </w:p>
    <w:p w14:paraId="0C45B899" w14:textId="77777777" w:rsidR="00FD0C48" w:rsidRPr="00FD0C48" w:rsidRDefault="00FD0C48" w:rsidP="00FD0C48">
      <w:pPr>
        <w:tabs>
          <w:tab w:val="left" w:pos="426"/>
          <w:tab w:val="left" w:pos="1418"/>
          <w:tab w:val="left" w:pos="1560"/>
        </w:tabs>
        <w:ind w:firstLine="709"/>
        <w:jc w:val="both"/>
        <w:rPr>
          <w:rFonts w:eastAsia="Arial"/>
          <w:sz w:val="28"/>
          <w:szCs w:val="28"/>
        </w:rPr>
      </w:pPr>
      <w:r w:rsidRPr="00FD0C48">
        <w:rPr>
          <w:rFonts w:eastAsia="Arial"/>
          <w:sz w:val="28"/>
          <w:szCs w:val="28"/>
        </w:rPr>
        <w:t>Поставка электрической энергии осуществляется ОАО «</w:t>
      </w:r>
      <w:proofErr w:type="spellStart"/>
      <w:r w:rsidRPr="00FD0C48">
        <w:rPr>
          <w:rFonts w:eastAsia="Arial"/>
          <w:sz w:val="28"/>
          <w:szCs w:val="28"/>
        </w:rPr>
        <w:t>Кузбассэнергосбыт</w:t>
      </w:r>
      <w:proofErr w:type="spellEnd"/>
      <w:r w:rsidRPr="00FD0C48">
        <w:rPr>
          <w:rFonts w:eastAsia="Arial"/>
          <w:sz w:val="28"/>
          <w:szCs w:val="28"/>
        </w:rPr>
        <w:t>» по договору № 1854э от 01.01.2007. Экспертами выполнен расчёт стоимости электрической энергии исходя из цены сложившейся в 2022 году на уровне 8,01 руб./</w:t>
      </w:r>
      <w:proofErr w:type="spellStart"/>
      <w:r w:rsidRPr="00FD0C48">
        <w:rPr>
          <w:rFonts w:eastAsia="Arial"/>
          <w:sz w:val="28"/>
          <w:szCs w:val="28"/>
        </w:rPr>
        <w:t>кВт×ч</w:t>
      </w:r>
      <w:proofErr w:type="spellEnd"/>
      <w:r w:rsidRPr="00FD0C48">
        <w:rPr>
          <w:rFonts w:eastAsia="Arial"/>
          <w:sz w:val="28"/>
          <w:szCs w:val="28"/>
        </w:rPr>
        <w:t xml:space="preserve"> с НДС (представлены счета фактуры за 2022 год) с учетом индексов изменения стоимости электроэнергии (прогноз </w:t>
      </w:r>
      <w:r w:rsidRPr="00FD0C48">
        <w:rPr>
          <w:rFonts w:eastAsia="Arial"/>
          <w:sz w:val="28"/>
          <w:szCs w:val="28"/>
        </w:rPr>
        <w:lastRenderedPageBreak/>
        <w:t>Минэкономразвития России от 22.09.2023) на 2023 и 2024 годы – 112,0 % и 105,6 % (таким образом цена на 2024 год составит 9,47 руб./</w:t>
      </w:r>
      <w:proofErr w:type="spellStart"/>
      <w:r w:rsidRPr="00FD0C48">
        <w:rPr>
          <w:rFonts w:eastAsia="Arial"/>
          <w:sz w:val="28"/>
          <w:szCs w:val="28"/>
        </w:rPr>
        <w:t>кВт×ч</w:t>
      </w:r>
      <w:proofErr w:type="spellEnd"/>
      <w:r w:rsidRPr="00FD0C48">
        <w:rPr>
          <w:rFonts w:eastAsia="Arial"/>
          <w:sz w:val="28"/>
          <w:szCs w:val="28"/>
        </w:rPr>
        <w:t xml:space="preserve"> с НДС), что при объеме потребления электроэнергии 243,16 тыс. </w:t>
      </w:r>
      <w:proofErr w:type="spellStart"/>
      <w:r w:rsidRPr="00FD0C48">
        <w:rPr>
          <w:rFonts w:eastAsia="Arial"/>
          <w:sz w:val="28"/>
          <w:szCs w:val="28"/>
        </w:rPr>
        <w:t>кВт×ч</w:t>
      </w:r>
      <w:proofErr w:type="spellEnd"/>
      <w:r w:rsidRPr="00FD0C48">
        <w:rPr>
          <w:rFonts w:eastAsia="Arial"/>
          <w:sz w:val="28"/>
          <w:szCs w:val="28"/>
        </w:rPr>
        <w:t>. составит 2 302,77 тыс. руб.</w:t>
      </w:r>
      <w:bookmarkStart w:id="91" w:name="_Toc112244885"/>
    </w:p>
    <w:p w14:paraId="69C781BF" w14:textId="77777777" w:rsidR="00FD0C48" w:rsidRPr="00FD0C48" w:rsidRDefault="00FD0C48" w:rsidP="00FD0C48">
      <w:pPr>
        <w:tabs>
          <w:tab w:val="left" w:pos="426"/>
          <w:tab w:val="left" w:pos="1418"/>
          <w:tab w:val="left" w:pos="1560"/>
        </w:tabs>
        <w:ind w:firstLine="709"/>
        <w:jc w:val="both"/>
        <w:rPr>
          <w:rFonts w:eastAsia="Arial"/>
          <w:sz w:val="28"/>
          <w:szCs w:val="28"/>
        </w:rPr>
      </w:pPr>
      <w:r w:rsidRPr="00FD0C48">
        <w:rPr>
          <w:rFonts w:eastAsia="Arial"/>
          <w:sz w:val="28"/>
          <w:szCs w:val="28"/>
        </w:rPr>
        <w:t>Таким образом, 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1 984,40 тыс. руб., так как он не превышает экономически обоснованного уровня.</w:t>
      </w:r>
    </w:p>
    <w:p w14:paraId="25C9771F" w14:textId="77777777" w:rsidR="00FD0C48" w:rsidRPr="00FD0C48" w:rsidRDefault="00FD0C48" w:rsidP="00FD0C48">
      <w:pPr>
        <w:tabs>
          <w:tab w:val="left" w:pos="426"/>
          <w:tab w:val="left" w:pos="1418"/>
          <w:tab w:val="left" w:pos="1560"/>
        </w:tabs>
        <w:ind w:firstLine="709"/>
        <w:jc w:val="both"/>
        <w:rPr>
          <w:rFonts w:eastAsia="Arial"/>
          <w:sz w:val="28"/>
          <w:szCs w:val="28"/>
        </w:rPr>
      </w:pPr>
    </w:p>
    <w:p w14:paraId="3CEBA7F8" w14:textId="77777777" w:rsidR="00FD0C48" w:rsidRPr="00FD0C48" w:rsidRDefault="00FD0C48" w:rsidP="007629FF">
      <w:pPr>
        <w:keepNext/>
        <w:numPr>
          <w:ilvl w:val="1"/>
          <w:numId w:val="4"/>
        </w:numPr>
        <w:tabs>
          <w:tab w:val="left" w:pos="567"/>
        </w:tabs>
        <w:jc w:val="center"/>
        <w:outlineLvl w:val="0"/>
        <w:rPr>
          <w:rFonts w:eastAsia="Arial"/>
          <w:b/>
          <w:sz w:val="32"/>
          <w:szCs w:val="20"/>
          <w:lang w:val="x-none" w:eastAsia="x-none"/>
        </w:rPr>
      </w:pPr>
      <w:r w:rsidRPr="00FD0C48">
        <w:rPr>
          <w:rFonts w:eastAsia="Arial"/>
          <w:b/>
          <w:sz w:val="32"/>
          <w:szCs w:val="20"/>
          <w:lang w:val="x-none" w:eastAsia="x-none"/>
        </w:rPr>
        <w:t>Расходы на холодную воду</w:t>
      </w:r>
      <w:bookmarkEnd w:id="91"/>
    </w:p>
    <w:p w14:paraId="3797A86A" w14:textId="77777777" w:rsidR="00FD0C48" w:rsidRPr="00FD0C48" w:rsidRDefault="00FD0C48" w:rsidP="00FD0C48">
      <w:pPr>
        <w:rPr>
          <w:rFonts w:eastAsia="Arial"/>
          <w:szCs w:val="20"/>
          <w:lang w:val="x-none" w:eastAsia="x-none"/>
        </w:rPr>
      </w:pPr>
    </w:p>
    <w:p w14:paraId="5024C3BF" w14:textId="77777777" w:rsidR="00FD0C48" w:rsidRPr="00FD0C48" w:rsidRDefault="00FD0C48" w:rsidP="00FD0C48">
      <w:pPr>
        <w:tabs>
          <w:tab w:val="left" w:pos="1890"/>
        </w:tabs>
        <w:ind w:firstLine="720"/>
        <w:jc w:val="both"/>
        <w:rPr>
          <w:rFonts w:eastAsia="Arial"/>
          <w:snapToGrid w:val="0"/>
          <w:sz w:val="28"/>
          <w:szCs w:val="28"/>
          <w:u w:val="single"/>
        </w:rPr>
      </w:pPr>
      <w:r w:rsidRPr="00FD0C48">
        <w:rPr>
          <w:rFonts w:eastAsia="Arial"/>
          <w:snapToGrid w:val="0"/>
          <w:sz w:val="28"/>
          <w:szCs w:val="28"/>
        </w:rPr>
        <w:t>Предприятием заявлены расходы по статье на уровне 128,16 тыс. руб. на объем воды в 1,89 тыс. м³.</w:t>
      </w:r>
    </w:p>
    <w:p w14:paraId="2D765D0A" w14:textId="77777777" w:rsidR="00FD0C48" w:rsidRPr="00FD0C48" w:rsidRDefault="00FD0C48" w:rsidP="00FD0C48">
      <w:pPr>
        <w:tabs>
          <w:tab w:val="left" w:pos="1890"/>
        </w:tabs>
        <w:ind w:firstLine="720"/>
        <w:jc w:val="both"/>
        <w:rPr>
          <w:rFonts w:eastAsia="Arial"/>
          <w:snapToGrid w:val="0"/>
          <w:sz w:val="28"/>
          <w:szCs w:val="28"/>
        </w:rPr>
      </w:pPr>
      <w:r w:rsidRPr="00FD0C48">
        <w:rPr>
          <w:rFonts w:eastAsia="Arial"/>
          <w:snapToGrid w:val="0"/>
          <w:sz w:val="28"/>
          <w:szCs w:val="28"/>
        </w:rPr>
        <w:t>Экспертами принят объем воды на производство тепловой энергии в размере 1,77 тыс. м</w:t>
      </w:r>
      <w:r w:rsidRPr="00FD0C48">
        <w:rPr>
          <w:rFonts w:eastAsia="Arial"/>
          <w:snapToGrid w:val="0"/>
          <w:sz w:val="28"/>
          <w:szCs w:val="28"/>
          <w:vertAlign w:val="superscript"/>
        </w:rPr>
        <w:t>3</w:t>
      </w:r>
      <w:r w:rsidRPr="00FD0C48">
        <w:rPr>
          <w:rFonts w:eastAsia="Arial"/>
          <w:snapToGrid w:val="0"/>
          <w:sz w:val="28"/>
          <w:szCs w:val="28"/>
        </w:rPr>
        <w:t xml:space="preserve"> исходя</w:t>
      </w:r>
      <w:r w:rsidRPr="00FD0C48">
        <w:rPr>
          <w:rFonts w:eastAsia="Arial"/>
          <w:szCs w:val="20"/>
        </w:rPr>
        <w:t xml:space="preserve"> </w:t>
      </w:r>
      <w:r w:rsidRPr="00FD0C48">
        <w:rPr>
          <w:rFonts w:eastAsia="Arial"/>
          <w:snapToGrid w:val="0"/>
          <w:sz w:val="28"/>
          <w:szCs w:val="28"/>
        </w:rPr>
        <w:t>из удельного потребления воды в 0,3 м</w:t>
      </w:r>
      <w:r w:rsidRPr="00FD0C48">
        <w:rPr>
          <w:rFonts w:eastAsia="Arial"/>
          <w:snapToGrid w:val="0"/>
          <w:sz w:val="28"/>
          <w:szCs w:val="28"/>
          <w:vertAlign w:val="superscript"/>
        </w:rPr>
        <w:t>3</w:t>
      </w:r>
      <w:r w:rsidRPr="00FD0C48">
        <w:rPr>
          <w:rFonts w:eastAsia="Arial"/>
          <w:snapToGrid w:val="0"/>
          <w:sz w:val="28"/>
          <w:szCs w:val="28"/>
        </w:rPr>
        <w:t>/Гкал определённого в базовом периоде регулирования.</w:t>
      </w:r>
    </w:p>
    <w:p w14:paraId="30DC1CA1" w14:textId="77777777" w:rsidR="00FD0C48" w:rsidRPr="00FD0C48" w:rsidRDefault="00FD0C48" w:rsidP="00FD0C48">
      <w:pPr>
        <w:tabs>
          <w:tab w:val="left" w:pos="1890"/>
        </w:tabs>
        <w:ind w:firstLine="720"/>
        <w:jc w:val="both"/>
        <w:rPr>
          <w:rFonts w:eastAsia="Arial"/>
          <w:snapToGrid w:val="0"/>
          <w:sz w:val="28"/>
          <w:szCs w:val="28"/>
        </w:rPr>
      </w:pPr>
      <w:r w:rsidRPr="00FD0C48">
        <w:rPr>
          <w:rFonts w:eastAsia="Arial"/>
          <w:snapToGrid w:val="0"/>
          <w:sz w:val="28"/>
          <w:szCs w:val="28"/>
        </w:rPr>
        <w:t>Поставщиком воды является ООО «Энергоресурс» в соответствии с договором № Г-11/В от 22.10.2017. Постановлением РЭК КО от 29.12.2018 № 758 были утверждены тарифы для ООО «Энергоресурс» на период 2019-2023 гг. Постановлением РЭК Кузбасса от 24.11.2022 № 444 были скорректированы тарифы для ООО «Энергоресурс» на 2023 год.</w:t>
      </w:r>
    </w:p>
    <w:p w14:paraId="074317B8" w14:textId="77777777" w:rsidR="00FD0C48" w:rsidRPr="00FD0C48" w:rsidRDefault="00FD0C48" w:rsidP="00FD0C48">
      <w:pPr>
        <w:ind w:firstLine="851"/>
        <w:jc w:val="both"/>
        <w:rPr>
          <w:rFonts w:eastAsia="Arial"/>
          <w:sz w:val="28"/>
          <w:szCs w:val="28"/>
        </w:rPr>
      </w:pPr>
      <w:r w:rsidRPr="00FD0C48">
        <w:rPr>
          <w:rFonts w:eastAsia="Arial"/>
          <w:sz w:val="28"/>
          <w:szCs w:val="28"/>
        </w:rPr>
        <w:t xml:space="preserve">В соответствии с </w:t>
      </w:r>
      <w:proofErr w:type="spellStart"/>
      <w:r w:rsidRPr="00FD0C48">
        <w:rPr>
          <w:rFonts w:eastAsia="Arial"/>
          <w:sz w:val="28"/>
          <w:szCs w:val="28"/>
        </w:rPr>
        <w:t>пп</w:t>
      </w:r>
      <w:proofErr w:type="spellEnd"/>
      <w:r w:rsidRPr="00FD0C48">
        <w:rPr>
          <w:rFonts w:eastAsia="Arial"/>
          <w:sz w:val="28"/>
          <w:szCs w:val="28"/>
        </w:rPr>
        <w:t>. а) и в) п. 28 Постановления Правительства РФ от 22.10.2012 № 1075 «О ценообразовании в сфере теплоснабжения», экспертами выполнен расчёт, в соответствии с которым, затраты по данной статье на 2024 год составили 114,95 тыс. руб., исходя из объёма потребления воды в 1,77 тыс. м</w:t>
      </w:r>
      <w:r w:rsidRPr="00FD0C48">
        <w:rPr>
          <w:rFonts w:eastAsia="Arial"/>
          <w:sz w:val="28"/>
          <w:szCs w:val="28"/>
          <w:vertAlign w:val="superscript"/>
        </w:rPr>
        <w:t>3</w:t>
      </w:r>
      <w:r w:rsidRPr="00FD0C48">
        <w:rPr>
          <w:rFonts w:eastAsia="Arial"/>
          <w:sz w:val="28"/>
          <w:szCs w:val="28"/>
        </w:rPr>
        <w:t xml:space="preserve"> и цены холодной воды в 2024 году в размере 64,94 руб./м3 с НДС (1 полугодие – 63,73 руб./м3, 2 полугодие – 66,53 руб./м3 (с учетом индекса изменения стоимости водоснабжения на 2024 104,4 %, прогноз Минэкономразвития РФ от 22.09.2023, а также доли планового объема реализации тепловой энергии потребителям по полугодиям, 1 полугодие – 56,78 % и 2 полугодие – 43,22 %).</w:t>
      </w:r>
    </w:p>
    <w:p w14:paraId="33F1AF68" w14:textId="77777777" w:rsidR="00FD0C48" w:rsidRPr="00FD0C48" w:rsidRDefault="00FD0C48" w:rsidP="00FD0C48">
      <w:pPr>
        <w:ind w:firstLine="709"/>
        <w:jc w:val="both"/>
        <w:rPr>
          <w:rFonts w:eastAsia="Arial"/>
          <w:sz w:val="28"/>
          <w:szCs w:val="28"/>
        </w:rPr>
      </w:pPr>
      <w:r w:rsidRPr="00FD0C48">
        <w:rPr>
          <w:rFonts w:eastAsia="Arial"/>
          <w:sz w:val="28"/>
          <w:szCs w:val="28"/>
        </w:rPr>
        <w:t>Корректировка плановых расходов по статье на 2024 год относительно предложений предприятия, составила 13,21 тыс. руб. в сторону снижения, в связи с корректировкой объёмов воды на производство тепловой энергии и её цены.</w:t>
      </w:r>
    </w:p>
    <w:p w14:paraId="59E30025" w14:textId="77777777" w:rsidR="00FD0C48" w:rsidRPr="00FD0C48" w:rsidRDefault="00FD0C48" w:rsidP="00FD0C48">
      <w:pPr>
        <w:ind w:firstLine="709"/>
        <w:jc w:val="both"/>
        <w:rPr>
          <w:rFonts w:eastAsia="Arial"/>
          <w:sz w:val="28"/>
          <w:szCs w:val="28"/>
        </w:rPr>
      </w:pPr>
      <w:r w:rsidRPr="00FD0C48">
        <w:rPr>
          <w:rFonts w:eastAsia="Arial"/>
          <w:sz w:val="28"/>
          <w:szCs w:val="28"/>
        </w:rPr>
        <w:t>Реестр расходов на приобретение энергетических ресурсов, холодной воды и теплоносителя представлен в таблице 8.</w:t>
      </w:r>
    </w:p>
    <w:p w14:paraId="748983B3" w14:textId="77777777" w:rsidR="00FD0C48" w:rsidRPr="00FD0C48" w:rsidRDefault="00FD0C48" w:rsidP="00FD0C48">
      <w:pPr>
        <w:jc w:val="both"/>
        <w:rPr>
          <w:rFonts w:eastAsia="Arial"/>
          <w:sz w:val="28"/>
          <w:szCs w:val="28"/>
        </w:rPr>
      </w:pPr>
    </w:p>
    <w:p w14:paraId="5A8E5852" w14:textId="77777777" w:rsidR="00FD0C48" w:rsidRPr="00FD0C48" w:rsidRDefault="00FD0C48" w:rsidP="00FD0C48">
      <w:pPr>
        <w:jc w:val="both"/>
        <w:rPr>
          <w:rFonts w:eastAsia="Arial"/>
          <w:sz w:val="28"/>
          <w:szCs w:val="28"/>
        </w:rPr>
      </w:pPr>
    </w:p>
    <w:p w14:paraId="21DF2A04" w14:textId="77777777" w:rsidR="00FD0C48" w:rsidRPr="00FD0C48" w:rsidRDefault="00FD0C48" w:rsidP="00FD0C48">
      <w:pPr>
        <w:jc w:val="both"/>
        <w:rPr>
          <w:rFonts w:eastAsia="Arial"/>
          <w:sz w:val="28"/>
          <w:szCs w:val="28"/>
        </w:rPr>
      </w:pPr>
    </w:p>
    <w:p w14:paraId="095BA855" w14:textId="77777777" w:rsidR="00FD0C48" w:rsidRPr="00FD0C48" w:rsidRDefault="00FD0C48" w:rsidP="00FD0C48">
      <w:pPr>
        <w:jc w:val="both"/>
        <w:rPr>
          <w:rFonts w:eastAsia="Arial"/>
          <w:sz w:val="28"/>
          <w:szCs w:val="28"/>
        </w:rPr>
      </w:pPr>
    </w:p>
    <w:p w14:paraId="1C55864B" w14:textId="77777777" w:rsidR="00FD0C48" w:rsidRPr="00FD0C48" w:rsidRDefault="00FD0C48" w:rsidP="00FD0C48">
      <w:pPr>
        <w:jc w:val="both"/>
        <w:rPr>
          <w:rFonts w:eastAsia="Arial"/>
          <w:sz w:val="28"/>
          <w:szCs w:val="28"/>
        </w:rPr>
      </w:pPr>
    </w:p>
    <w:p w14:paraId="180DB4AE" w14:textId="77777777" w:rsidR="00FD0C48" w:rsidRPr="00FD0C48" w:rsidRDefault="00FD0C48" w:rsidP="00FD0C48">
      <w:pPr>
        <w:jc w:val="both"/>
        <w:rPr>
          <w:rFonts w:eastAsia="Arial"/>
          <w:snapToGrid w:val="0"/>
          <w:sz w:val="28"/>
          <w:szCs w:val="28"/>
        </w:rPr>
      </w:pPr>
    </w:p>
    <w:p w14:paraId="60D92AFC" w14:textId="77777777" w:rsidR="00FD0C48" w:rsidRPr="00FD0C48" w:rsidRDefault="00FD0C48" w:rsidP="00FD0C48">
      <w:pPr>
        <w:ind w:firstLine="851"/>
        <w:jc w:val="right"/>
        <w:rPr>
          <w:rFonts w:eastAsia="Arial"/>
          <w:snapToGrid w:val="0"/>
          <w:sz w:val="28"/>
          <w:szCs w:val="28"/>
        </w:rPr>
      </w:pPr>
      <w:r w:rsidRPr="00FD0C48">
        <w:rPr>
          <w:rFonts w:eastAsia="Arial"/>
          <w:snapToGrid w:val="0"/>
          <w:sz w:val="28"/>
          <w:szCs w:val="28"/>
        </w:rPr>
        <w:t>Таблица 8</w:t>
      </w:r>
    </w:p>
    <w:p w14:paraId="0652F319" w14:textId="77777777" w:rsidR="00FD0C48" w:rsidRPr="00FD0C48" w:rsidRDefault="00FD0C48" w:rsidP="00FD0C48">
      <w:pPr>
        <w:jc w:val="center"/>
        <w:rPr>
          <w:rFonts w:eastAsia="Arial"/>
          <w:bCs/>
          <w:sz w:val="28"/>
          <w:szCs w:val="28"/>
        </w:rPr>
      </w:pPr>
      <w:r w:rsidRPr="00FD0C48">
        <w:rPr>
          <w:rFonts w:eastAsia="Arial"/>
          <w:bCs/>
          <w:sz w:val="28"/>
          <w:szCs w:val="28"/>
        </w:rPr>
        <w:t xml:space="preserve">Реестр расходов на приобретение энергетических ресурсов, </w:t>
      </w:r>
    </w:p>
    <w:p w14:paraId="3744A8A0" w14:textId="77777777" w:rsidR="00FD0C48" w:rsidRPr="00FD0C48" w:rsidRDefault="00FD0C48" w:rsidP="00FD0C48">
      <w:pPr>
        <w:jc w:val="center"/>
        <w:rPr>
          <w:rFonts w:eastAsia="Arial"/>
          <w:bCs/>
          <w:sz w:val="28"/>
          <w:szCs w:val="28"/>
        </w:rPr>
      </w:pPr>
      <w:r w:rsidRPr="00FD0C48">
        <w:rPr>
          <w:rFonts w:eastAsia="Arial"/>
          <w:bCs/>
          <w:sz w:val="28"/>
          <w:szCs w:val="28"/>
        </w:rPr>
        <w:t xml:space="preserve">холодной воды и теплоносителя </w:t>
      </w:r>
    </w:p>
    <w:p w14:paraId="6005D1D9" w14:textId="77777777" w:rsidR="00FD0C48" w:rsidRPr="00FD0C48" w:rsidRDefault="00FD0C48" w:rsidP="00FD0C48">
      <w:pPr>
        <w:jc w:val="right"/>
        <w:rPr>
          <w:rFonts w:eastAsia="Arial"/>
          <w:szCs w:val="20"/>
        </w:rPr>
      </w:pPr>
      <w:r w:rsidRPr="00FD0C48">
        <w:rPr>
          <w:rFonts w:eastAsia="Arial"/>
          <w:szCs w:val="20"/>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070"/>
        <w:gridCol w:w="1561"/>
        <w:gridCol w:w="1906"/>
        <w:gridCol w:w="1935"/>
        <w:gridCol w:w="1583"/>
      </w:tblGrid>
      <w:tr w:rsidR="00FD0C48" w:rsidRPr="00FD0C48" w14:paraId="7E88410C" w14:textId="77777777" w:rsidTr="00FC2646">
        <w:trPr>
          <w:trHeight w:val="1080"/>
          <w:tblHeader/>
        </w:trPr>
        <w:tc>
          <w:tcPr>
            <w:tcW w:w="297" w:type="pct"/>
            <w:shd w:val="clear" w:color="auto" w:fill="auto"/>
            <w:hideMark/>
          </w:tcPr>
          <w:p w14:paraId="5A5055DC" w14:textId="77777777" w:rsidR="00FD0C48" w:rsidRPr="00FD0C48" w:rsidRDefault="00FD0C48" w:rsidP="00FD0C48">
            <w:pPr>
              <w:jc w:val="right"/>
              <w:rPr>
                <w:rFonts w:eastAsia="Arial"/>
                <w:snapToGrid w:val="0"/>
              </w:rPr>
            </w:pPr>
            <w:r w:rsidRPr="00FD0C48">
              <w:rPr>
                <w:rFonts w:eastAsia="Arial"/>
                <w:snapToGrid w:val="0"/>
              </w:rPr>
              <w:lastRenderedPageBreak/>
              <w:t>№ п/п</w:t>
            </w:r>
          </w:p>
        </w:tc>
        <w:tc>
          <w:tcPr>
            <w:tcW w:w="1075" w:type="pct"/>
            <w:shd w:val="clear" w:color="auto" w:fill="auto"/>
            <w:vAlign w:val="center"/>
            <w:hideMark/>
          </w:tcPr>
          <w:p w14:paraId="56FAC591" w14:textId="77777777" w:rsidR="00FD0C48" w:rsidRPr="00FD0C48" w:rsidRDefault="00FD0C48" w:rsidP="00FD0C48">
            <w:pPr>
              <w:jc w:val="center"/>
              <w:rPr>
                <w:rFonts w:eastAsia="Arial"/>
                <w:snapToGrid w:val="0"/>
              </w:rPr>
            </w:pPr>
            <w:r w:rsidRPr="00FD0C48">
              <w:rPr>
                <w:rFonts w:eastAsia="Arial"/>
                <w:snapToGrid w:val="0"/>
              </w:rPr>
              <w:t>Наименование ресурса</w:t>
            </w:r>
          </w:p>
        </w:tc>
        <w:tc>
          <w:tcPr>
            <w:tcW w:w="811" w:type="pct"/>
            <w:shd w:val="clear" w:color="auto" w:fill="auto"/>
            <w:vAlign w:val="center"/>
            <w:hideMark/>
          </w:tcPr>
          <w:p w14:paraId="6D7A340C" w14:textId="77777777" w:rsidR="00FD0C48" w:rsidRPr="00FD0C48" w:rsidRDefault="00FD0C48" w:rsidP="00FD0C48">
            <w:pPr>
              <w:jc w:val="center"/>
              <w:rPr>
                <w:rFonts w:eastAsia="Arial"/>
                <w:snapToGrid w:val="0"/>
              </w:rPr>
            </w:pPr>
            <w:r w:rsidRPr="00FD0C48">
              <w:rPr>
                <w:rFonts w:eastAsia="Arial"/>
                <w:snapToGrid w:val="0"/>
              </w:rPr>
              <w:t>Утверждено на 2023 год</w:t>
            </w:r>
          </w:p>
        </w:tc>
        <w:tc>
          <w:tcPr>
            <w:tcW w:w="990" w:type="pct"/>
            <w:shd w:val="clear" w:color="auto" w:fill="auto"/>
            <w:vAlign w:val="center"/>
            <w:hideMark/>
          </w:tcPr>
          <w:p w14:paraId="042BB18A" w14:textId="77777777" w:rsidR="00FD0C48" w:rsidRPr="00FD0C48" w:rsidRDefault="00FD0C48" w:rsidP="00FD0C48">
            <w:pPr>
              <w:jc w:val="center"/>
              <w:rPr>
                <w:rFonts w:eastAsia="Arial"/>
                <w:snapToGrid w:val="0"/>
              </w:rPr>
            </w:pPr>
            <w:r w:rsidRPr="00FD0C48">
              <w:rPr>
                <w:rFonts w:eastAsia="Arial"/>
                <w:snapToGrid w:val="0"/>
              </w:rPr>
              <w:t>Предложения предприятия на 2024 год</w:t>
            </w:r>
          </w:p>
        </w:tc>
        <w:tc>
          <w:tcPr>
            <w:tcW w:w="1005" w:type="pct"/>
            <w:shd w:val="clear" w:color="auto" w:fill="auto"/>
            <w:vAlign w:val="center"/>
            <w:hideMark/>
          </w:tcPr>
          <w:p w14:paraId="1B46B44E" w14:textId="77777777" w:rsidR="00FD0C48" w:rsidRPr="00FD0C48" w:rsidRDefault="00FD0C48" w:rsidP="00FD0C48">
            <w:pPr>
              <w:jc w:val="center"/>
              <w:rPr>
                <w:rFonts w:eastAsia="Arial"/>
                <w:snapToGrid w:val="0"/>
              </w:rPr>
            </w:pPr>
            <w:r w:rsidRPr="00FD0C48">
              <w:rPr>
                <w:rFonts w:eastAsia="Arial"/>
                <w:snapToGrid w:val="0"/>
              </w:rPr>
              <w:t>Предложения экспертов на 2024 год</w:t>
            </w:r>
          </w:p>
        </w:tc>
        <w:tc>
          <w:tcPr>
            <w:tcW w:w="822" w:type="pct"/>
            <w:vAlign w:val="center"/>
          </w:tcPr>
          <w:p w14:paraId="027FDE85" w14:textId="77777777" w:rsidR="00FD0C48" w:rsidRPr="00FD0C48" w:rsidRDefault="00FD0C48" w:rsidP="00FD0C48">
            <w:pPr>
              <w:jc w:val="center"/>
              <w:rPr>
                <w:rFonts w:eastAsia="Arial"/>
                <w:snapToGrid w:val="0"/>
              </w:rPr>
            </w:pPr>
            <w:r w:rsidRPr="00FD0C48">
              <w:rPr>
                <w:rFonts w:eastAsia="Arial"/>
                <w:snapToGrid w:val="0"/>
              </w:rPr>
              <w:t>Отклонение (5-4)</w:t>
            </w:r>
          </w:p>
        </w:tc>
      </w:tr>
      <w:tr w:rsidR="00FD0C48" w:rsidRPr="00FD0C48" w14:paraId="694B75C6" w14:textId="77777777" w:rsidTr="00FC2646">
        <w:trPr>
          <w:trHeight w:val="360"/>
        </w:trPr>
        <w:tc>
          <w:tcPr>
            <w:tcW w:w="297" w:type="pct"/>
            <w:shd w:val="clear" w:color="auto" w:fill="auto"/>
            <w:vAlign w:val="center"/>
          </w:tcPr>
          <w:p w14:paraId="4C34540F" w14:textId="77777777" w:rsidR="00FD0C48" w:rsidRPr="00FD0C48" w:rsidRDefault="00FD0C48" w:rsidP="00FD0C48">
            <w:pPr>
              <w:jc w:val="center"/>
              <w:rPr>
                <w:rFonts w:eastAsia="Arial"/>
                <w:snapToGrid w:val="0"/>
              </w:rPr>
            </w:pPr>
            <w:r w:rsidRPr="00FD0C48">
              <w:rPr>
                <w:rFonts w:eastAsia="Arial"/>
                <w:snapToGrid w:val="0"/>
              </w:rPr>
              <w:t>1</w:t>
            </w:r>
          </w:p>
        </w:tc>
        <w:tc>
          <w:tcPr>
            <w:tcW w:w="1075" w:type="pct"/>
            <w:shd w:val="clear" w:color="auto" w:fill="auto"/>
            <w:vAlign w:val="center"/>
          </w:tcPr>
          <w:p w14:paraId="0E89A72F" w14:textId="77777777" w:rsidR="00FD0C48" w:rsidRPr="00FD0C48" w:rsidRDefault="00FD0C48" w:rsidP="00FD0C48">
            <w:pPr>
              <w:jc w:val="center"/>
              <w:rPr>
                <w:rFonts w:eastAsia="Arial"/>
                <w:snapToGrid w:val="0"/>
              </w:rPr>
            </w:pPr>
            <w:r w:rsidRPr="00FD0C48">
              <w:rPr>
                <w:rFonts w:eastAsia="Arial"/>
                <w:snapToGrid w:val="0"/>
              </w:rPr>
              <w:t>2</w:t>
            </w:r>
          </w:p>
        </w:tc>
        <w:tc>
          <w:tcPr>
            <w:tcW w:w="811" w:type="pct"/>
            <w:shd w:val="clear" w:color="auto" w:fill="auto"/>
            <w:vAlign w:val="center"/>
          </w:tcPr>
          <w:p w14:paraId="51DF607C" w14:textId="77777777" w:rsidR="00FD0C48" w:rsidRPr="00FD0C48" w:rsidRDefault="00FD0C48" w:rsidP="00FD0C48">
            <w:pPr>
              <w:jc w:val="center"/>
              <w:rPr>
                <w:rFonts w:eastAsia="Arial"/>
                <w:snapToGrid w:val="0"/>
              </w:rPr>
            </w:pPr>
            <w:r w:rsidRPr="00FD0C48">
              <w:rPr>
                <w:rFonts w:eastAsia="Arial"/>
                <w:snapToGrid w:val="0"/>
              </w:rPr>
              <w:t>3</w:t>
            </w:r>
          </w:p>
        </w:tc>
        <w:tc>
          <w:tcPr>
            <w:tcW w:w="990" w:type="pct"/>
            <w:shd w:val="clear" w:color="auto" w:fill="auto"/>
            <w:vAlign w:val="center"/>
          </w:tcPr>
          <w:p w14:paraId="0185478C" w14:textId="77777777" w:rsidR="00FD0C48" w:rsidRPr="00FD0C48" w:rsidRDefault="00FD0C48" w:rsidP="00FD0C48">
            <w:pPr>
              <w:jc w:val="center"/>
              <w:rPr>
                <w:rFonts w:eastAsia="Arial"/>
                <w:snapToGrid w:val="0"/>
              </w:rPr>
            </w:pPr>
            <w:r w:rsidRPr="00FD0C48">
              <w:rPr>
                <w:rFonts w:eastAsia="Arial"/>
                <w:snapToGrid w:val="0"/>
              </w:rPr>
              <w:t>4</w:t>
            </w:r>
          </w:p>
        </w:tc>
        <w:tc>
          <w:tcPr>
            <w:tcW w:w="1005" w:type="pct"/>
            <w:shd w:val="clear" w:color="auto" w:fill="auto"/>
            <w:vAlign w:val="center"/>
          </w:tcPr>
          <w:p w14:paraId="711678CF" w14:textId="77777777" w:rsidR="00FD0C48" w:rsidRPr="00FD0C48" w:rsidRDefault="00FD0C48" w:rsidP="00FD0C48">
            <w:pPr>
              <w:jc w:val="center"/>
              <w:rPr>
                <w:rFonts w:eastAsia="Arial"/>
                <w:snapToGrid w:val="0"/>
              </w:rPr>
            </w:pPr>
            <w:r w:rsidRPr="00FD0C48">
              <w:rPr>
                <w:rFonts w:eastAsia="Arial"/>
                <w:snapToGrid w:val="0"/>
              </w:rPr>
              <w:t>5</w:t>
            </w:r>
          </w:p>
        </w:tc>
        <w:tc>
          <w:tcPr>
            <w:tcW w:w="822" w:type="pct"/>
          </w:tcPr>
          <w:p w14:paraId="06258AD3" w14:textId="77777777" w:rsidR="00FD0C48" w:rsidRPr="00FD0C48" w:rsidRDefault="00FD0C48" w:rsidP="00FD0C48">
            <w:pPr>
              <w:jc w:val="center"/>
              <w:rPr>
                <w:rFonts w:eastAsia="Arial"/>
                <w:snapToGrid w:val="0"/>
              </w:rPr>
            </w:pPr>
            <w:r w:rsidRPr="00FD0C48">
              <w:rPr>
                <w:rFonts w:eastAsia="Arial"/>
                <w:snapToGrid w:val="0"/>
              </w:rPr>
              <w:t>6</w:t>
            </w:r>
          </w:p>
        </w:tc>
      </w:tr>
      <w:tr w:rsidR="00FD0C48" w:rsidRPr="00FD0C48" w14:paraId="19685FD4" w14:textId="77777777" w:rsidTr="00FC2646">
        <w:trPr>
          <w:trHeight w:val="360"/>
        </w:trPr>
        <w:tc>
          <w:tcPr>
            <w:tcW w:w="297" w:type="pct"/>
            <w:shd w:val="clear" w:color="auto" w:fill="auto"/>
            <w:vAlign w:val="center"/>
            <w:hideMark/>
          </w:tcPr>
          <w:p w14:paraId="0EF224D1" w14:textId="77777777" w:rsidR="00FD0C48" w:rsidRPr="00FD0C48" w:rsidRDefault="00FD0C48" w:rsidP="00FD0C48">
            <w:pPr>
              <w:jc w:val="center"/>
              <w:rPr>
                <w:rFonts w:eastAsia="Arial"/>
                <w:snapToGrid w:val="0"/>
              </w:rPr>
            </w:pPr>
            <w:r w:rsidRPr="00FD0C48">
              <w:rPr>
                <w:rFonts w:eastAsia="Arial"/>
                <w:snapToGrid w:val="0"/>
              </w:rPr>
              <w:t>1</w:t>
            </w:r>
          </w:p>
        </w:tc>
        <w:tc>
          <w:tcPr>
            <w:tcW w:w="1075" w:type="pct"/>
            <w:shd w:val="clear" w:color="auto" w:fill="auto"/>
            <w:vAlign w:val="center"/>
            <w:hideMark/>
          </w:tcPr>
          <w:p w14:paraId="7A7B3160" w14:textId="77777777" w:rsidR="00FD0C48" w:rsidRPr="00FD0C48" w:rsidRDefault="00FD0C48" w:rsidP="00FD0C48">
            <w:pPr>
              <w:rPr>
                <w:rFonts w:eastAsia="Arial"/>
                <w:snapToGrid w:val="0"/>
              </w:rPr>
            </w:pPr>
            <w:r w:rsidRPr="00FD0C48">
              <w:rPr>
                <w:rFonts w:eastAsia="Arial"/>
                <w:snapToGrid w:val="0"/>
              </w:rPr>
              <w:t>Расходы на топливо</w:t>
            </w:r>
          </w:p>
        </w:tc>
        <w:tc>
          <w:tcPr>
            <w:tcW w:w="811" w:type="pct"/>
            <w:shd w:val="clear" w:color="auto" w:fill="auto"/>
            <w:vAlign w:val="center"/>
          </w:tcPr>
          <w:p w14:paraId="63222CB4"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3 971,60</w:t>
            </w:r>
          </w:p>
        </w:tc>
        <w:tc>
          <w:tcPr>
            <w:tcW w:w="990" w:type="pct"/>
            <w:shd w:val="clear" w:color="auto" w:fill="auto"/>
            <w:vAlign w:val="center"/>
          </w:tcPr>
          <w:p w14:paraId="3119E6E9"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5 002,07</w:t>
            </w:r>
          </w:p>
        </w:tc>
        <w:tc>
          <w:tcPr>
            <w:tcW w:w="1005" w:type="pct"/>
            <w:shd w:val="clear" w:color="auto" w:fill="auto"/>
            <w:vAlign w:val="center"/>
          </w:tcPr>
          <w:p w14:paraId="49BC333D"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4 339,07</w:t>
            </w:r>
          </w:p>
        </w:tc>
        <w:tc>
          <w:tcPr>
            <w:tcW w:w="822" w:type="pct"/>
            <w:vAlign w:val="center"/>
          </w:tcPr>
          <w:p w14:paraId="540686A6"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-663,00</w:t>
            </w:r>
          </w:p>
        </w:tc>
      </w:tr>
      <w:tr w:rsidR="00FD0C48" w:rsidRPr="00FD0C48" w14:paraId="1EA4792F" w14:textId="77777777" w:rsidTr="00FC2646">
        <w:trPr>
          <w:trHeight w:val="720"/>
        </w:trPr>
        <w:tc>
          <w:tcPr>
            <w:tcW w:w="297" w:type="pct"/>
            <w:shd w:val="clear" w:color="auto" w:fill="auto"/>
            <w:vAlign w:val="center"/>
            <w:hideMark/>
          </w:tcPr>
          <w:p w14:paraId="54311378" w14:textId="77777777" w:rsidR="00FD0C48" w:rsidRPr="00FD0C48" w:rsidRDefault="00FD0C48" w:rsidP="00FD0C48">
            <w:pPr>
              <w:jc w:val="center"/>
              <w:rPr>
                <w:rFonts w:eastAsia="Arial"/>
                <w:snapToGrid w:val="0"/>
              </w:rPr>
            </w:pPr>
            <w:r w:rsidRPr="00FD0C48">
              <w:rPr>
                <w:rFonts w:eastAsia="Arial"/>
                <w:snapToGrid w:val="0"/>
              </w:rPr>
              <w:t>2</w:t>
            </w:r>
          </w:p>
        </w:tc>
        <w:tc>
          <w:tcPr>
            <w:tcW w:w="1075" w:type="pct"/>
            <w:shd w:val="clear" w:color="auto" w:fill="auto"/>
            <w:vAlign w:val="center"/>
            <w:hideMark/>
          </w:tcPr>
          <w:p w14:paraId="79C4B90F" w14:textId="77777777" w:rsidR="00FD0C48" w:rsidRPr="00FD0C48" w:rsidRDefault="00FD0C48" w:rsidP="00FD0C48">
            <w:pPr>
              <w:rPr>
                <w:rFonts w:eastAsia="Arial"/>
                <w:snapToGrid w:val="0"/>
              </w:rPr>
            </w:pPr>
            <w:r w:rsidRPr="00FD0C48">
              <w:rPr>
                <w:rFonts w:eastAsia="Arial"/>
                <w:snapToGrid w:val="0"/>
              </w:rPr>
              <w:t>Расходы на электрическую энергию</w:t>
            </w:r>
          </w:p>
        </w:tc>
        <w:tc>
          <w:tcPr>
            <w:tcW w:w="811" w:type="pct"/>
            <w:shd w:val="clear" w:color="auto" w:fill="auto"/>
            <w:vAlign w:val="center"/>
          </w:tcPr>
          <w:p w14:paraId="0AFC65D2"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1 742,79</w:t>
            </w:r>
          </w:p>
        </w:tc>
        <w:tc>
          <w:tcPr>
            <w:tcW w:w="990" w:type="pct"/>
            <w:shd w:val="clear" w:color="auto" w:fill="auto"/>
            <w:vAlign w:val="center"/>
          </w:tcPr>
          <w:p w14:paraId="0FDAD606"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1 984,40</w:t>
            </w:r>
          </w:p>
        </w:tc>
        <w:tc>
          <w:tcPr>
            <w:tcW w:w="1005" w:type="pct"/>
            <w:shd w:val="clear" w:color="auto" w:fill="auto"/>
            <w:vAlign w:val="center"/>
          </w:tcPr>
          <w:p w14:paraId="59516883"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1 984,40</w:t>
            </w:r>
          </w:p>
        </w:tc>
        <w:tc>
          <w:tcPr>
            <w:tcW w:w="822" w:type="pct"/>
            <w:vAlign w:val="center"/>
          </w:tcPr>
          <w:p w14:paraId="23235C9B"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0,00</w:t>
            </w:r>
          </w:p>
        </w:tc>
      </w:tr>
      <w:tr w:rsidR="00FD0C48" w:rsidRPr="00FD0C48" w14:paraId="054898AE" w14:textId="77777777" w:rsidTr="00FC2646">
        <w:trPr>
          <w:trHeight w:val="316"/>
        </w:trPr>
        <w:tc>
          <w:tcPr>
            <w:tcW w:w="297" w:type="pct"/>
            <w:shd w:val="clear" w:color="auto" w:fill="auto"/>
            <w:vAlign w:val="center"/>
            <w:hideMark/>
          </w:tcPr>
          <w:p w14:paraId="26C9AF81" w14:textId="77777777" w:rsidR="00FD0C48" w:rsidRPr="00FD0C48" w:rsidRDefault="00FD0C48" w:rsidP="00FD0C48">
            <w:pPr>
              <w:jc w:val="center"/>
              <w:rPr>
                <w:rFonts w:eastAsia="Arial"/>
                <w:snapToGrid w:val="0"/>
              </w:rPr>
            </w:pPr>
            <w:r w:rsidRPr="00FD0C48">
              <w:rPr>
                <w:rFonts w:eastAsia="Arial"/>
                <w:snapToGrid w:val="0"/>
              </w:rPr>
              <w:t>3</w:t>
            </w:r>
          </w:p>
        </w:tc>
        <w:tc>
          <w:tcPr>
            <w:tcW w:w="1075" w:type="pct"/>
            <w:shd w:val="clear" w:color="auto" w:fill="auto"/>
            <w:vAlign w:val="center"/>
            <w:hideMark/>
          </w:tcPr>
          <w:p w14:paraId="225EC0E1" w14:textId="77777777" w:rsidR="00FD0C48" w:rsidRPr="00FD0C48" w:rsidRDefault="00FD0C48" w:rsidP="00FD0C48">
            <w:pPr>
              <w:rPr>
                <w:rFonts w:eastAsia="Arial"/>
                <w:snapToGrid w:val="0"/>
              </w:rPr>
            </w:pPr>
            <w:r w:rsidRPr="00FD0C48">
              <w:rPr>
                <w:rFonts w:eastAsia="Arial"/>
                <w:snapToGrid w:val="0"/>
              </w:rPr>
              <w:t>Расходы на покупную тепловую энергию</w:t>
            </w:r>
          </w:p>
        </w:tc>
        <w:tc>
          <w:tcPr>
            <w:tcW w:w="811" w:type="pct"/>
            <w:shd w:val="clear" w:color="auto" w:fill="auto"/>
            <w:vAlign w:val="center"/>
          </w:tcPr>
          <w:p w14:paraId="281A497D"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0,00</w:t>
            </w:r>
          </w:p>
        </w:tc>
        <w:tc>
          <w:tcPr>
            <w:tcW w:w="990" w:type="pct"/>
            <w:shd w:val="clear" w:color="auto" w:fill="auto"/>
            <w:vAlign w:val="center"/>
          </w:tcPr>
          <w:p w14:paraId="1381FA68"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0,00</w:t>
            </w:r>
          </w:p>
        </w:tc>
        <w:tc>
          <w:tcPr>
            <w:tcW w:w="1005" w:type="pct"/>
            <w:shd w:val="clear" w:color="auto" w:fill="auto"/>
            <w:vAlign w:val="center"/>
          </w:tcPr>
          <w:p w14:paraId="7C7031E2"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0,00</w:t>
            </w:r>
          </w:p>
        </w:tc>
        <w:tc>
          <w:tcPr>
            <w:tcW w:w="822" w:type="pct"/>
            <w:vAlign w:val="center"/>
          </w:tcPr>
          <w:p w14:paraId="77369D97"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0,00</w:t>
            </w:r>
          </w:p>
        </w:tc>
      </w:tr>
      <w:tr w:rsidR="00FD0C48" w:rsidRPr="00FD0C48" w14:paraId="18C0CBC9" w14:textId="77777777" w:rsidTr="00FC2646">
        <w:trPr>
          <w:trHeight w:val="360"/>
        </w:trPr>
        <w:tc>
          <w:tcPr>
            <w:tcW w:w="297" w:type="pct"/>
            <w:shd w:val="clear" w:color="auto" w:fill="auto"/>
            <w:vAlign w:val="center"/>
            <w:hideMark/>
          </w:tcPr>
          <w:p w14:paraId="4D15F133" w14:textId="77777777" w:rsidR="00FD0C48" w:rsidRPr="00FD0C48" w:rsidRDefault="00FD0C48" w:rsidP="00FD0C48">
            <w:pPr>
              <w:jc w:val="center"/>
              <w:rPr>
                <w:rFonts w:eastAsia="Arial"/>
                <w:snapToGrid w:val="0"/>
              </w:rPr>
            </w:pPr>
            <w:r w:rsidRPr="00FD0C48">
              <w:rPr>
                <w:rFonts w:eastAsia="Arial"/>
                <w:snapToGrid w:val="0"/>
              </w:rPr>
              <w:t>4</w:t>
            </w:r>
          </w:p>
        </w:tc>
        <w:tc>
          <w:tcPr>
            <w:tcW w:w="1075" w:type="pct"/>
            <w:shd w:val="clear" w:color="auto" w:fill="auto"/>
            <w:vAlign w:val="center"/>
            <w:hideMark/>
          </w:tcPr>
          <w:p w14:paraId="5DD30EE3" w14:textId="77777777" w:rsidR="00FD0C48" w:rsidRPr="00FD0C48" w:rsidRDefault="00FD0C48" w:rsidP="00FD0C48">
            <w:pPr>
              <w:rPr>
                <w:rFonts w:eastAsia="Arial"/>
                <w:snapToGrid w:val="0"/>
              </w:rPr>
            </w:pPr>
            <w:r w:rsidRPr="00FD0C48">
              <w:rPr>
                <w:rFonts w:eastAsia="Arial"/>
                <w:snapToGrid w:val="0"/>
              </w:rPr>
              <w:t>Расходы на холодную воду</w:t>
            </w:r>
          </w:p>
        </w:tc>
        <w:tc>
          <w:tcPr>
            <w:tcW w:w="811" w:type="pct"/>
            <w:shd w:val="clear" w:color="auto" w:fill="auto"/>
            <w:vAlign w:val="center"/>
          </w:tcPr>
          <w:p w14:paraId="04EF00BF"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105,11</w:t>
            </w:r>
          </w:p>
        </w:tc>
        <w:tc>
          <w:tcPr>
            <w:tcW w:w="990" w:type="pct"/>
            <w:shd w:val="clear" w:color="auto" w:fill="auto"/>
            <w:vAlign w:val="center"/>
          </w:tcPr>
          <w:p w14:paraId="5FFC508A"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128,16</w:t>
            </w:r>
          </w:p>
        </w:tc>
        <w:tc>
          <w:tcPr>
            <w:tcW w:w="1005" w:type="pct"/>
            <w:shd w:val="clear" w:color="auto" w:fill="auto"/>
            <w:vAlign w:val="center"/>
          </w:tcPr>
          <w:p w14:paraId="6DAA9DF7"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114,95</w:t>
            </w:r>
          </w:p>
        </w:tc>
        <w:tc>
          <w:tcPr>
            <w:tcW w:w="822" w:type="pct"/>
            <w:vAlign w:val="center"/>
          </w:tcPr>
          <w:p w14:paraId="457AF2C8"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-13,21</w:t>
            </w:r>
          </w:p>
        </w:tc>
      </w:tr>
      <w:tr w:rsidR="00FD0C48" w:rsidRPr="00FD0C48" w14:paraId="42E8A123" w14:textId="77777777" w:rsidTr="00FC2646">
        <w:trPr>
          <w:trHeight w:val="360"/>
        </w:trPr>
        <w:tc>
          <w:tcPr>
            <w:tcW w:w="297" w:type="pct"/>
            <w:shd w:val="clear" w:color="auto" w:fill="auto"/>
            <w:vAlign w:val="center"/>
            <w:hideMark/>
          </w:tcPr>
          <w:p w14:paraId="37568B6D" w14:textId="77777777" w:rsidR="00FD0C48" w:rsidRPr="00FD0C48" w:rsidRDefault="00FD0C48" w:rsidP="00FD0C48">
            <w:pPr>
              <w:jc w:val="center"/>
              <w:rPr>
                <w:rFonts w:eastAsia="Arial"/>
                <w:snapToGrid w:val="0"/>
              </w:rPr>
            </w:pPr>
            <w:r w:rsidRPr="00FD0C48">
              <w:rPr>
                <w:rFonts w:eastAsia="Arial"/>
                <w:snapToGrid w:val="0"/>
              </w:rPr>
              <w:t>5</w:t>
            </w:r>
          </w:p>
        </w:tc>
        <w:tc>
          <w:tcPr>
            <w:tcW w:w="1075" w:type="pct"/>
            <w:shd w:val="clear" w:color="auto" w:fill="auto"/>
            <w:vAlign w:val="center"/>
            <w:hideMark/>
          </w:tcPr>
          <w:p w14:paraId="0E2FB14A" w14:textId="77777777" w:rsidR="00FD0C48" w:rsidRPr="00FD0C48" w:rsidRDefault="00FD0C48" w:rsidP="00FD0C48">
            <w:pPr>
              <w:rPr>
                <w:rFonts w:eastAsia="Arial"/>
                <w:snapToGrid w:val="0"/>
              </w:rPr>
            </w:pPr>
            <w:r w:rsidRPr="00FD0C48">
              <w:rPr>
                <w:rFonts w:eastAsia="Arial"/>
                <w:snapToGrid w:val="0"/>
              </w:rPr>
              <w:t>ИТОГО</w:t>
            </w:r>
          </w:p>
        </w:tc>
        <w:tc>
          <w:tcPr>
            <w:tcW w:w="811" w:type="pct"/>
            <w:shd w:val="clear" w:color="auto" w:fill="auto"/>
            <w:vAlign w:val="center"/>
          </w:tcPr>
          <w:p w14:paraId="56B10B72"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5 819,50</w:t>
            </w:r>
          </w:p>
        </w:tc>
        <w:tc>
          <w:tcPr>
            <w:tcW w:w="990" w:type="pct"/>
            <w:shd w:val="clear" w:color="auto" w:fill="auto"/>
            <w:vAlign w:val="center"/>
          </w:tcPr>
          <w:p w14:paraId="6110EAA8"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7 114,63</w:t>
            </w:r>
          </w:p>
        </w:tc>
        <w:tc>
          <w:tcPr>
            <w:tcW w:w="1005" w:type="pct"/>
            <w:shd w:val="clear" w:color="auto" w:fill="auto"/>
            <w:vAlign w:val="center"/>
          </w:tcPr>
          <w:p w14:paraId="61070B7E"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6 438,41</w:t>
            </w:r>
          </w:p>
        </w:tc>
        <w:tc>
          <w:tcPr>
            <w:tcW w:w="822" w:type="pct"/>
            <w:vAlign w:val="center"/>
          </w:tcPr>
          <w:p w14:paraId="6650C028" w14:textId="77777777" w:rsidR="00FD0C48" w:rsidRPr="00FD0C48" w:rsidRDefault="00FD0C48" w:rsidP="00FD0C48">
            <w:pPr>
              <w:jc w:val="center"/>
              <w:rPr>
                <w:rFonts w:eastAsia="Arial"/>
                <w:snapToGrid w:val="0"/>
                <w:sz w:val="28"/>
                <w:szCs w:val="28"/>
              </w:rPr>
            </w:pPr>
            <w:r w:rsidRPr="00FD0C48">
              <w:rPr>
                <w:rFonts w:eastAsia="Arial"/>
                <w:snapToGrid w:val="0"/>
                <w:sz w:val="28"/>
                <w:szCs w:val="28"/>
              </w:rPr>
              <w:t>-676,22</w:t>
            </w:r>
          </w:p>
        </w:tc>
      </w:tr>
    </w:tbl>
    <w:p w14:paraId="717A970D" w14:textId="77777777" w:rsidR="00FD0C48" w:rsidRPr="00FD0C48" w:rsidRDefault="00FD0C48" w:rsidP="00FD0C48">
      <w:pPr>
        <w:jc w:val="both"/>
        <w:rPr>
          <w:rFonts w:eastAsia="Arial"/>
          <w:snapToGrid w:val="0"/>
          <w:sz w:val="22"/>
          <w:szCs w:val="28"/>
        </w:rPr>
      </w:pPr>
    </w:p>
    <w:p w14:paraId="0701B7AD" w14:textId="77777777" w:rsidR="00FD0C48" w:rsidRPr="00FD0C48" w:rsidRDefault="00FD0C48" w:rsidP="007629FF">
      <w:pPr>
        <w:keepNext/>
        <w:numPr>
          <w:ilvl w:val="0"/>
          <w:numId w:val="4"/>
        </w:numPr>
        <w:tabs>
          <w:tab w:val="left" w:pos="567"/>
        </w:tabs>
        <w:spacing w:before="240"/>
        <w:jc w:val="center"/>
        <w:outlineLvl w:val="0"/>
        <w:rPr>
          <w:rFonts w:eastAsia="Arial"/>
          <w:b/>
          <w:sz w:val="32"/>
          <w:szCs w:val="20"/>
          <w:lang w:val="x-none" w:eastAsia="x-none"/>
        </w:rPr>
      </w:pPr>
      <w:bookmarkStart w:id="92" w:name="_Toc112244886"/>
      <w:r w:rsidRPr="00FD0C48">
        <w:rPr>
          <w:rFonts w:eastAsia="Arial"/>
          <w:b/>
          <w:sz w:val="32"/>
          <w:szCs w:val="20"/>
          <w:lang w:val="x-none" w:eastAsia="x-none"/>
        </w:rPr>
        <w:t>Корректировка с целью учета отклонения фактических значений параметров р</w:t>
      </w:r>
      <w:r w:rsidRPr="00FD0C48">
        <w:rPr>
          <w:rFonts w:eastAsia="Arial"/>
          <w:b/>
          <w:sz w:val="32"/>
          <w:szCs w:val="20"/>
          <w:lang w:eastAsia="x-none"/>
        </w:rPr>
        <w:t>асчета тарифов от значений, учтенных при установлении тарифов</w:t>
      </w:r>
      <w:bookmarkEnd w:id="92"/>
    </w:p>
    <w:p w14:paraId="67F01554" w14:textId="77777777" w:rsidR="00FD0C48" w:rsidRPr="00FD0C48" w:rsidRDefault="00FD0C48" w:rsidP="00FD0C48">
      <w:pPr>
        <w:ind w:firstLine="720"/>
        <w:jc w:val="both"/>
        <w:rPr>
          <w:rFonts w:eastAsia="Arial"/>
          <w:snapToGrid w:val="0"/>
          <w:sz w:val="28"/>
          <w:szCs w:val="28"/>
        </w:rPr>
      </w:pPr>
    </w:p>
    <w:p w14:paraId="006F1B2D" w14:textId="77777777" w:rsidR="00FD0C48" w:rsidRPr="00FD0C48" w:rsidRDefault="00FD0C48" w:rsidP="00FD0C48">
      <w:pPr>
        <w:ind w:firstLine="720"/>
        <w:jc w:val="both"/>
        <w:rPr>
          <w:rFonts w:eastAsia="Arial"/>
          <w:snapToGrid w:val="0"/>
          <w:sz w:val="28"/>
          <w:szCs w:val="28"/>
        </w:rPr>
      </w:pPr>
      <w:r w:rsidRPr="00FD0C48">
        <w:rPr>
          <w:rFonts w:eastAsia="Arial"/>
          <w:snapToGrid w:val="0"/>
          <w:sz w:val="28"/>
          <w:szCs w:val="28"/>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417230CA" w14:textId="77777777" w:rsidR="00FD0C48" w:rsidRPr="00FD0C48" w:rsidRDefault="00FD0C48" w:rsidP="00FD0C48">
      <w:pPr>
        <w:widowControl w:val="0"/>
        <w:ind w:firstLine="720"/>
        <w:jc w:val="both"/>
        <w:rPr>
          <w:rFonts w:eastAsia="Arial"/>
          <w:snapToGrid w:val="0"/>
          <w:sz w:val="28"/>
          <w:szCs w:val="28"/>
        </w:rPr>
      </w:pPr>
      <w:r w:rsidRPr="00FD0C48">
        <w:rPr>
          <w:rFonts w:eastAsia="Arial"/>
          <w:snapToGrid w:val="0"/>
          <w:sz w:val="28"/>
          <w:szCs w:val="28"/>
        </w:rPr>
        <w:t>При этом эксперты исходили из объема (полноты) и достоверности предоставленной информации, за которую несет ответственность ОО</w:t>
      </w:r>
      <w:r w:rsidRPr="00FD0C48">
        <w:rPr>
          <w:rFonts w:eastAsia="Arial"/>
          <w:sz w:val="28"/>
          <w:szCs w:val="28"/>
        </w:rPr>
        <w:t>О «Авангард»</w:t>
      </w:r>
      <w:r w:rsidRPr="00FD0C48">
        <w:rPr>
          <w:rFonts w:eastAsia="Arial"/>
          <w:snapToGrid w:val="0"/>
          <w:sz w:val="28"/>
          <w:szCs w:val="28"/>
        </w:rPr>
        <w:t xml:space="preserve">. </w:t>
      </w:r>
    </w:p>
    <w:p w14:paraId="54C68C00" w14:textId="77777777" w:rsidR="00FD0C48" w:rsidRPr="00FD0C48" w:rsidRDefault="00FD0C48" w:rsidP="00FD0C48">
      <w:pPr>
        <w:widowControl w:val="0"/>
        <w:ind w:firstLine="720"/>
        <w:jc w:val="both"/>
        <w:rPr>
          <w:rFonts w:eastAsia="Arial"/>
          <w:snapToGrid w:val="0"/>
          <w:sz w:val="28"/>
          <w:szCs w:val="28"/>
        </w:rPr>
      </w:pPr>
      <w:r w:rsidRPr="00FD0C48">
        <w:rPr>
          <w:rFonts w:eastAsia="Arial"/>
          <w:snapToGrid w:val="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5FF5C067" w14:textId="77777777" w:rsidR="00FD0C48" w:rsidRPr="00FD0C48" w:rsidRDefault="00FD0C48" w:rsidP="00FD0C48">
      <w:pPr>
        <w:widowControl w:val="0"/>
        <w:ind w:firstLine="709"/>
        <w:jc w:val="both"/>
        <w:rPr>
          <w:rFonts w:eastAsia="Arial"/>
          <w:snapToGrid w:val="0"/>
          <w:sz w:val="28"/>
          <w:szCs w:val="28"/>
        </w:rPr>
      </w:pPr>
      <w:r w:rsidRPr="00FD0C48">
        <w:rPr>
          <w:rFonts w:eastAsia="Arial"/>
          <w:snapToGrid w:val="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71E3188A"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технологическое и номенклатурное соответствие, т.е. обусловленность технологией и организацией производства;</w:t>
      </w:r>
    </w:p>
    <w:p w14:paraId="30316044"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7146ED89" w14:textId="77777777" w:rsidR="00FD0C48" w:rsidRPr="00FD0C48" w:rsidRDefault="00FD0C48" w:rsidP="00FD0C48">
      <w:pPr>
        <w:ind w:firstLine="709"/>
        <w:jc w:val="both"/>
        <w:rPr>
          <w:rFonts w:eastAsia="Arial"/>
          <w:snapToGrid w:val="0"/>
          <w:sz w:val="28"/>
          <w:szCs w:val="28"/>
        </w:rPr>
      </w:pPr>
      <w:r w:rsidRPr="00FD0C48">
        <w:rPr>
          <w:rFonts w:eastAsia="Arial"/>
          <w:snapToGrid w:val="0"/>
          <w:sz w:val="28"/>
          <w:szCs w:val="28"/>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4913A2FF" w14:textId="77777777" w:rsidR="00FD0C48" w:rsidRPr="00FD0C48" w:rsidRDefault="00FD0C48" w:rsidP="00FD0C48">
      <w:pPr>
        <w:ind w:firstLine="720"/>
        <w:jc w:val="both"/>
        <w:rPr>
          <w:rFonts w:eastAsia="Arial"/>
          <w:snapToGrid w:val="0"/>
          <w:sz w:val="28"/>
          <w:szCs w:val="28"/>
        </w:rPr>
      </w:pPr>
      <w:r w:rsidRPr="00FD0C48">
        <w:rPr>
          <w:rFonts w:eastAsia="Arial"/>
          <w:snapToGrid w:val="0"/>
          <w:sz w:val="28"/>
          <w:szCs w:val="28"/>
        </w:rPr>
        <w:t xml:space="preserve">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w:t>
      </w:r>
      <w:r w:rsidRPr="00FD0C48">
        <w:rPr>
          <w:rFonts w:eastAsia="Arial"/>
          <w:snapToGrid w:val="0"/>
          <w:sz w:val="28"/>
          <w:szCs w:val="28"/>
        </w:rPr>
        <w:lastRenderedPageBreak/>
        <w:t>и обоснования, рассмотрена калькуляция расходов предприятия на производство и передачу тепловой энергии.</w:t>
      </w:r>
    </w:p>
    <w:p w14:paraId="1160DECA" w14:textId="77777777" w:rsidR="00FD0C48" w:rsidRPr="00FD0C48" w:rsidRDefault="00FD0C48" w:rsidP="00FD0C48">
      <w:pPr>
        <w:widowControl w:val="0"/>
        <w:ind w:firstLine="720"/>
        <w:jc w:val="both"/>
        <w:rPr>
          <w:rFonts w:eastAsia="Arial"/>
          <w:sz w:val="28"/>
          <w:szCs w:val="28"/>
          <w:lang w:eastAsia="en-US"/>
        </w:rPr>
      </w:pPr>
      <w:r w:rsidRPr="00FD0C48">
        <w:rPr>
          <w:rFonts w:eastAsia="Arial"/>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C4FB02B" w14:textId="77777777" w:rsidR="00FD0C48" w:rsidRPr="00FD0C48" w:rsidRDefault="00FD0C48" w:rsidP="00FD0C48">
      <w:pPr>
        <w:widowControl w:val="0"/>
        <w:ind w:firstLine="720"/>
        <w:jc w:val="both"/>
        <w:rPr>
          <w:rFonts w:eastAsia="Arial"/>
          <w:sz w:val="28"/>
          <w:szCs w:val="28"/>
          <w:lang w:eastAsia="en-US"/>
        </w:rPr>
      </w:pPr>
      <w:r w:rsidRPr="00FD0C48">
        <w:rPr>
          <w:rFonts w:eastAsia="Arial"/>
          <w:sz w:val="28"/>
          <w:szCs w:val="28"/>
          <w:lang w:eastAsia="en-US"/>
        </w:rPr>
        <w:t>В расчет фактической необходимой валовой выручки, согласно Методическим указаниям, включаются:</w:t>
      </w:r>
    </w:p>
    <w:p w14:paraId="282631B9" w14:textId="77777777" w:rsidR="00FD0C48" w:rsidRPr="00FD0C48" w:rsidRDefault="00FD0C48" w:rsidP="00FD0C48">
      <w:pPr>
        <w:widowControl w:val="0"/>
        <w:ind w:firstLine="720"/>
        <w:jc w:val="both"/>
        <w:rPr>
          <w:rFonts w:eastAsia="Arial"/>
          <w:sz w:val="28"/>
          <w:szCs w:val="28"/>
          <w:lang w:eastAsia="en-US"/>
        </w:rPr>
      </w:pPr>
      <w:r w:rsidRPr="00FD0C48">
        <w:rPr>
          <w:rFonts w:eastAsia="Arial"/>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5C4E405A" w14:textId="77777777" w:rsidR="00FD0C48" w:rsidRPr="00FD0C48" w:rsidRDefault="00FD0C48" w:rsidP="00FD0C48">
      <w:pPr>
        <w:ind w:firstLine="720"/>
        <w:jc w:val="both"/>
        <w:rPr>
          <w:rFonts w:eastAsia="Arial"/>
          <w:sz w:val="28"/>
          <w:szCs w:val="28"/>
          <w:lang w:eastAsia="en-US"/>
        </w:rPr>
      </w:pPr>
      <w:r w:rsidRPr="00FD0C48">
        <w:rPr>
          <w:rFonts w:eastAsia="Arial"/>
          <w:sz w:val="28"/>
          <w:szCs w:val="28"/>
          <w:lang w:eastAsia="en-US"/>
        </w:rPr>
        <w:t>- неподконтрольные расходы на основании документально подтвержденных, имевших место фактических расходов;</w:t>
      </w:r>
    </w:p>
    <w:p w14:paraId="410794BC" w14:textId="77777777" w:rsidR="00FD0C48" w:rsidRPr="00FD0C48" w:rsidRDefault="00FD0C48" w:rsidP="00FD0C48">
      <w:pPr>
        <w:ind w:firstLine="720"/>
        <w:jc w:val="both"/>
        <w:rPr>
          <w:rFonts w:eastAsia="Arial"/>
          <w:sz w:val="28"/>
          <w:szCs w:val="28"/>
          <w:lang w:eastAsia="en-US"/>
        </w:rPr>
      </w:pPr>
      <w:r w:rsidRPr="00FD0C48">
        <w:rPr>
          <w:rFonts w:eastAsia="Arial"/>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5AE1DA8B" w14:textId="77777777" w:rsidR="00FD0C48" w:rsidRPr="00FD0C48" w:rsidRDefault="00FD0C48" w:rsidP="00FD0C48">
      <w:pPr>
        <w:ind w:firstLine="720"/>
        <w:jc w:val="both"/>
        <w:rPr>
          <w:rFonts w:eastAsia="Arial"/>
          <w:sz w:val="28"/>
          <w:szCs w:val="28"/>
          <w:lang w:eastAsia="en-US"/>
        </w:rPr>
      </w:pPr>
      <w:r w:rsidRPr="00FD0C48">
        <w:rPr>
          <w:rFonts w:eastAsia="Arial"/>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589F611" w14:textId="77777777" w:rsidR="00FD0C48" w:rsidRPr="00FD0C48" w:rsidRDefault="00FD0C48" w:rsidP="00FD0C48">
      <w:pPr>
        <w:ind w:firstLine="720"/>
        <w:jc w:val="both"/>
        <w:rPr>
          <w:rFonts w:eastAsia="Arial"/>
          <w:position w:val="-68"/>
          <w:sz w:val="28"/>
          <w:szCs w:val="28"/>
        </w:rPr>
      </w:pPr>
      <w:r w:rsidRPr="00FD0C48">
        <w:rPr>
          <w:rFonts w:eastAsia="Arial"/>
          <w:sz w:val="28"/>
          <w:szCs w:val="28"/>
          <w:lang w:eastAsia="en-US"/>
        </w:rPr>
        <w:t>- фактическая прибыль.</w:t>
      </w:r>
    </w:p>
    <w:p w14:paraId="38B1AF69" w14:textId="77777777" w:rsidR="00FD0C48" w:rsidRPr="00FD0C48" w:rsidRDefault="00FD0C48" w:rsidP="00FD0C48">
      <w:pPr>
        <w:ind w:firstLine="720"/>
        <w:jc w:val="both"/>
        <w:rPr>
          <w:rFonts w:eastAsia="Arial"/>
          <w:sz w:val="28"/>
          <w:szCs w:val="28"/>
          <w:lang w:eastAsia="en-US"/>
        </w:rPr>
      </w:pPr>
      <w:r w:rsidRPr="00FD0C48">
        <w:rPr>
          <w:rFonts w:eastAsia="Arial"/>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FD0C48">
        <w:rPr>
          <w:rFonts w:eastAsia="Arial"/>
          <w:sz w:val="28"/>
          <w:szCs w:val="28"/>
          <w:lang w:eastAsia="en-US"/>
        </w:rPr>
        <w:t>экспертами по группам статей.</w:t>
      </w:r>
    </w:p>
    <w:p w14:paraId="13A322B1" w14:textId="77777777" w:rsidR="00FD0C48" w:rsidRPr="00FD0C48" w:rsidRDefault="00FD0C48" w:rsidP="00FD0C48">
      <w:pPr>
        <w:widowControl w:val="0"/>
        <w:ind w:firstLine="720"/>
        <w:jc w:val="both"/>
        <w:rPr>
          <w:rFonts w:eastAsia="Arial"/>
          <w:sz w:val="28"/>
          <w:szCs w:val="28"/>
          <w:lang w:eastAsia="en-US"/>
        </w:rPr>
      </w:pPr>
      <w:r w:rsidRPr="00FD0C48">
        <w:rPr>
          <w:rFonts w:eastAsia="Arial"/>
          <w:sz w:val="28"/>
          <w:szCs w:val="28"/>
          <w:lang w:eastAsia="en-US"/>
        </w:rPr>
        <w:t xml:space="preserve">В соответствии с подпунктом в) пункта 28 Основ ценообразования в сфере теплоснабжения при определении плановых (расчетных) значений расходов (цен) должны быть использованы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Таким образом, на момент составления данного отчета эксперты руководствовались сценарными условиями, основными параметрами прогноза социально-экономического развития Российской Федерации и </w:t>
      </w:r>
      <w:r w:rsidRPr="00FD0C48">
        <w:rPr>
          <w:rFonts w:eastAsia="Arial"/>
          <w:sz w:val="28"/>
          <w:szCs w:val="28"/>
          <w:lang w:eastAsia="en-US"/>
        </w:rPr>
        <w:lastRenderedPageBreak/>
        <w:t>прогнозируемыми изменениями цен (тарифов) на товары, услуги хозяйствующих субъектов, осуществляющих регулируемые виды деятельности в инфраструктурном секторе.</w:t>
      </w:r>
    </w:p>
    <w:p w14:paraId="7476A814" w14:textId="77777777" w:rsidR="00FD0C48" w:rsidRPr="00FD0C48" w:rsidRDefault="00FD0C48" w:rsidP="00FD0C48">
      <w:pPr>
        <w:widowControl w:val="0"/>
        <w:ind w:firstLine="720"/>
        <w:jc w:val="both"/>
        <w:rPr>
          <w:rFonts w:eastAsia="Arial"/>
          <w:sz w:val="28"/>
          <w:szCs w:val="28"/>
        </w:rPr>
      </w:pPr>
      <w:r w:rsidRPr="00FD0C48">
        <w:rPr>
          <w:rFonts w:eastAsia="Arial"/>
          <w:sz w:val="28"/>
          <w:szCs w:val="28"/>
        </w:rPr>
        <w:t xml:space="preserve">1. </w:t>
      </w:r>
      <w:r w:rsidRPr="00FD0C48">
        <w:rPr>
          <w:rFonts w:eastAsia="Arial"/>
          <w:sz w:val="28"/>
          <w:szCs w:val="28"/>
          <w:u w:val="single"/>
        </w:rPr>
        <w:t>Операционные расходы</w:t>
      </w:r>
      <w:r w:rsidRPr="00FD0C48">
        <w:rPr>
          <w:rFonts w:eastAsia="Arial"/>
          <w:sz w:val="28"/>
          <w:szCs w:val="28"/>
        </w:rPr>
        <w:t xml:space="preserve">, определенные исходя из фактических значений параметров расчета тарифов (согласно пункту 56 Методических указаний </w:t>
      </w:r>
      <w:r w:rsidRPr="00FD0C48">
        <w:rPr>
          <w:rFonts w:eastAsia="Arial"/>
          <w:sz w:val="28"/>
          <w:szCs w:val="28"/>
          <w:lang w:eastAsia="en-US"/>
        </w:rPr>
        <w:t>по расчету регулируемых цен (тарифов) в сфере теплоснабжения утвержденных Приказом ФСТ России от 13.06.2013 №760-э</w:t>
      </w:r>
      <w:r w:rsidRPr="00FD0C48">
        <w:rPr>
          <w:rFonts w:eastAsia="Arial"/>
          <w:sz w:val="28"/>
          <w:szCs w:val="28"/>
        </w:rPr>
        <w:t>).</w:t>
      </w:r>
    </w:p>
    <w:p w14:paraId="071B07EC" w14:textId="77777777" w:rsidR="00FD0C48" w:rsidRPr="00FD0C48" w:rsidRDefault="00FD0C48" w:rsidP="00FD0C48">
      <w:pPr>
        <w:widowControl w:val="0"/>
        <w:ind w:firstLine="720"/>
        <w:jc w:val="both"/>
        <w:rPr>
          <w:rFonts w:eastAsia="Arial"/>
          <w:sz w:val="28"/>
          <w:szCs w:val="28"/>
        </w:rPr>
      </w:pPr>
      <w:r w:rsidRPr="00FD0C48">
        <w:rPr>
          <w:rFonts w:eastAsia="Arial"/>
          <w:sz w:val="28"/>
          <w:szCs w:val="28"/>
        </w:rPr>
        <w:t xml:space="preserve">Фактические операционные расходы за 2022 год принимаются экспертами на уровне значений, рассчитанных исходя из фактических значений параметров расчета тарифов (базовый уровень операционных значений, фактический ИПЦ </w:t>
      </w:r>
      <w:r w:rsidRPr="00FD0C48">
        <w:rPr>
          <w:rFonts w:eastAsia="Arial"/>
          <w:snapToGrid w:val="0"/>
          <w:sz w:val="28"/>
          <w:szCs w:val="28"/>
        </w:rPr>
        <w:t>в соответствии с одобренными Правительством РФ сценарными условиями</w:t>
      </w:r>
      <w:r w:rsidRPr="00FD0C48">
        <w:rPr>
          <w:rFonts w:eastAsia="Arial"/>
          <w:sz w:val="28"/>
          <w:szCs w:val="28"/>
        </w:rPr>
        <w:t>, фактический индекс изменения активов) взамен прогнозных, по формуле:</w:t>
      </w:r>
    </w:p>
    <w:p w14:paraId="330B9791" w14:textId="6B6DEA75" w:rsidR="00FD0C48" w:rsidRPr="00FD0C48" w:rsidRDefault="00FD0C48" w:rsidP="00FD0C48">
      <w:pPr>
        <w:ind w:firstLine="851"/>
        <w:jc w:val="center"/>
        <w:rPr>
          <w:rFonts w:eastAsia="Calibri Light"/>
          <w:position w:val="-33"/>
          <w:sz w:val="28"/>
          <w:szCs w:val="28"/>
        </w:rPr>
      </w:pPr>
      <w:r w:rsidRPr="00FD0C48">
        <w:rPr>
          <w:rFonts w:eastAsia="Calibri Light"/>
          <w:noProof/>
          <w:position w:val="-33"/>
          <w:sz w:val="28"/>
          <w:szCs w:val="28"/>
        </w:rPr>
        <w:drawing>
          <wp:inline distT="0" distB="0" distL="0" distR="0" wp14:anchorId="180DF636" wp14:editId="12874BA6">
            <wp:extent cx="5695950" cy="609600"/>
            <wp:effectExtent l="0" t="0" r="0" b="0"/>
            <wp:docPr id="1656436207"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95950" cy="609600"/>
                    </a:xfrm>
                    <a:prstGeom prst="rect">
                      <a:avLst/>
                    </a:prstGeom>
                    <a:noFill/>
                    <a:ln>
                      <a:noFill/>
                    </a:ln>
                  </pic:spPr>
                </pic:pic>
              </a:graphicData>
            </a:graphic>
          </wp:inline>
        </w:drawing>
      </w:r>
    </w:p>
    <w:p w14:paraId="5EC25D4E" w14:textId="77777777" w:rsidR="00FD0C48" w:rsidRPr="00FD0C48" w:rsidRDefault="00FD0C48" w:rsidP="00FD0C48">
      <w:pPr>
        <w:ind w:firstLine="720"/>
        <w:jc w:val="both"/>
        <w:rPr>
          <w:rFonts w:eastAsia="Arial"/>
          <w:sz w:val="28"/>
          <w:szCs w:val="28"/>
        </w:rPr>
      </w:pPr>
      <w:r w:rsidRPr="00FD0C48">
        <w:rPr>
          <w:rFonts w:eastAsia="Arial"/>
          <w:sz w:val="28"/>
          <w:szCs w:val="28"/>
        </w:rPr>
        <w:t>где:</w:t>
      </w:r>
    </w:p>
    <w:p w14:paraId="61826C0D" w14:textId="77777777" w:rsidR="00FD0C48" w:rsidRPr="00FD0C48" w:rsidRDefault="00FD0C48" w:rsidP="00FD0C48">
      <w:pPr>
        <w:ind w:firstLine="720"/>
        <w:jc w:val="both"/>
        <w:rPr>
          <w:rFonts w:eastAsia="Arial"/>
          <w:sz w:val="28"/>
          <w:szCs w:val="28"/>
        </w:rPr>
      </w:pPr>
      <w:r w:rsidRPr="00FD0C48">
        <w:rPr>
          <w:rFonts w:eastAsia="Arial"/>
          <w:sz w:val="28"/>
          <w:szCs w:val="28"/>
        </w:rPr>
        <w:t>i0 - первый год текущего долгосрочного периода регулирования;</w:t>
      </w:r>
    </w:p>
    <w:p w14:paraId="63780C15" w14:textId="3E1EBB44" w:rsidR="00FD0C48" w:rsidRPr="00FD0C48" w:rsidRDefault="00FD0C48" w:rsidP="00FD0C48">
      <w:pPr>
        <w:ind w:firstLine="720"/>
        <w:jc w:val="both"/>
        <w:rPr>
          <w:rFonts w:eastAsia="Arial"/>
          <w:sz w:val="28"/>
          <w:szCs w:val="28"/>
        </w:rPr>
      </w:pPr>
      <w:r w:rsidRPr="00FD0C48">
        <w:rPr>
          <w:rFonts w:eastAsia="Arial"/>
          <w:noProof/>
          <w:sz w:val="28"/>
          <w:szCs w:val="28"/>
        </w:rPr>
        <w:drawing>
          <wp:inline distT="0" distB="0" distL="0" distR="0" wp14:anchorId="6AAB469D" wp14:editId="6C095C16">
            <wp:extent cx="361950" cy="285750"/>
            <wp:effectExtent l="0" t="0" r="0" b="0"/>
            <wp:docPr id="204614374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FD0C48">
        <w:rPr>
          <w:rFonts w:eastAsia="Arial"/>
          <w:sz w:val="28"/>
          <w:szCs w:val="28"/>
        </w:rPr>
        <w:t xml:space="preserve"> - операционные расходы, определенные на i-й год исходя из фактических значений параметров расчета тарифов, тыс. руб.;</w:t>
      </w:r>
    </w:p>
    <w:p w14:paraId="0F7467E9" w14:textId="77777777" w:rsidR="00FD0C48" w:rsidRPr="00FD0C48" w:rsidRDefault="00FD0C48" w:rsidP="00FD0C48">
      <w:pPr>
        <w:ind w:firstLine="720"/>
        <w:jc w:val="both"/>
        <w:rPr>
          <w:rFonts w:eastAsia="Arial"/>
          <w:sz w:val="28"/>
          <w:szCs w:val="28"/>
        </w:rPr>
      </w:pPr>
      <w:r w:rsidRPr="00FD0C48">
        <w:rPr>
          <w:rFonts w:eastAsia="Calibri Light"/>
          <w:sz w:val="28"/>
          <w:szCs w:val="28"/>
        </w:rPr>
        <w:t>ОР</w:t>
      </w:r>
      <w:r w:rsidRPr="00FD0C48">
        <w:rPr>
          <w:rFonts w:eastAsia="Calibri Light"/>
          <w:sz w:val="28"/>
          <w:szCs w:val="28"/>
          <w:vertAlign w:val="subscript"/>
        </w:rPr>
        <w:t>i0</w:t>
      </w:r>
      <w:r w:rsidRPr="00FD0C48">
        <w:rPr>
          <w:rFonts w:eastAsia="Calibri Light"/>
          <w:sz w:val="28"/>
          <w:szCs w:val="28"/>
        </w:rPr>
        <w:t xml:space="preserve"> </w:t>
      </w:r>
      <w:r w:rsidRPr="00FD0C48">
        <w:rPr>
          <w:rFonts w:eastAsia="Arial"/>
          <w:sz w:val="28"/>
          <w:szCs w:val="28"/>
        </w:rPr>
        <w:t xml:space="preserve">- базовый уровень операционных расходов, установленный на долгосрочный период регулирования в соответствии с </w:t>
      </w:r>
      <w:hyperlink r:id="rId48" w:history="1">
        <w:r w:rsidRPr="00FD0C48">
          <w:rPr>
            <w:rFonts w:eastAsia="Arial"/>
            <w:sz w:val="28"/>
            <w:szCs w:val="28"/>
          </w:rPr>
          <w:t>п.37</w:t>
        </w:r>
      </w:hyperlink>
      <w:r w:rsidRPr="00FD0C48">
        <w:rPr>
          <w:rFonts w:eastAsia="Arial"/>
          <w:sz w:val="28"/>
          <w:szCs w:val="28"/>
        </w:rPr>
        <w:t xml:space="preserve"> Методических указаний </w:t>
      </w:r>
      <w:r w:rsidRPr="00FD0C48">
        <w:rPr>
          <w:rFonts w:eastAsia="Arial"/>
          <w:sz w:val="28"/>
          <w:szCs w:val="28"/>
          <w:lang w:eastAsia="en-US"/>
        </w:rPr>
        <w:t>по расчету регулируемых цен (тарифов) в сфере теплоснабжения утвержденных Приказом ФСТ России от 13.06.2013 №760-э</w:t>
      </w:r>
      <w:r w:rsidRPr="00FD0C48">
        <w:rPr>
          <w:rFonts w:eastAsia="Arial"/>
          <w:sz w:val="28"/>
          <w:szCs w:val="28"/>
        </w:rPr>
        <w:t>, тыс. руб.;</w:t>
      </w:r>
    </w:p>
    <w:p w14:paraId="7FC306CB" w14:textId="77777777" w:rsidR="00FD0C48" w:rsidRPr="00FD0C48" w:rsidRDefault="00FD0C48" w:rsidP="00FD0C48">
      <w:pPr>
        <w:ind w:firstLine="720"/>
        <w:jc w:val="both"/>
        <w:rPr>
          <w:rFonts w:eastAsia="Arial"/>
          <w:sz w:val="28"/>
          <w:szCs w:val="28"/>
        </w:rPr>
      </w:pPr>
      <w:r w:rsidRPr="00FD0C48">
        <w:rPr>
          <w:rFonts w:eastAsia="Arial"/>
          <w:sz w:val="28"/>
          <w:szCs w:val="28"/>
        </w:rPr>
        <w:t>ИОР - индекс эффективности операционных расходов, выраженный в процентах;</w:t>
      </w:r>
    </w:p>
    <w:p w14:paraId="77E89FF1" w14:textId="7958BA0B" w:rsidR="00FD0C48" w:rsidRPr="00FD0C48" w:rsidRDefault="00FD0C48" w:rsidP="00FD0C48">
      <w:pPr>
        <w:ind w:firstLine="720"/>
        <w:jc w:val="both"/>
        <w:rPr>
          <w:rFonts w:eastAsia="Arial"/>
          <w:sz w:val="28"/>
          <w:szCs w:val="28"/>
        </w:rPr>
      </w:pPr>
      <w:r w:rsidRPr="00FD0C48">
        <w:rPr>
          <w:rFonts w:eastAsia="Arial"/>
          <w:noProof/>
          <w:sz w:val="28"/>
          <w:szCs w:val="28"/>
        </w:rPr>
        <w:drawing>
          <wp:inline distT="0" distB="0" distL="0" distR="0" wp14:anchorId="47C0DC70" wp14:editId="3B20EE0A">
            <wp:extent cx="561975" cy="304800"/>
            <wp:effectExtent l="0" t="0" r="9525" b="0"/>
            <wp:docPr id="173122630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FD0C48">
        <w:rPr>
          <w:rFonts w:eastAsia="Arial"/>
          <w:sz w:val="28"/>
          <w:szCs w:val="28"/>
        </w:rPr>
        <w:t xml:space="preserve">, </w:t>
      </w:r>
      <w:proofErr w:type="spellStart"/>
      <w:r w:rsidRPr="00FD0C48">
        <w:rPr>
          <w:rFonts w:eastAsia="Arial"/>
          <w:sz w:val="28"/>
          <w:szCs w:val="28"/>
        </w:rPr>
        <w:t>ИПЦj</w:t>
      </w:r>
      <w:proofErr w:type="spellEnd"/>
      <w:r w:rsidRPr="00FD0C48">
        <w:rPr>
          <w:rFonts w:eastAsia="Arial"/>
          <w:sz w:val="28"/>
          <w:szCs w:val="28"/>
        </w:rPr>
        <w:t xml:space="preserve"> - соответственно фактический и прогнозный индексы изменения потребительских цен в j-м году;</w:t>
      </w:r>
    </w:p>
    <w:p w14:paraId="324CC6AE" w14:textId="77777777" w:rsidR="00FD0C48" w:rsidRPr="00FD0C48" w:rsidRDefault="00FD0C48" w:rsidP="00FD0C48">
      <w:pPr>
        <w:ind w:firstLine="720"/>
        <w:jc w:val="both"/>
        <w:rPr>
          <w:rFonts w:eastAsia="Arial"/>
          <w:sz w:val="28"/>
          <w:szCs w:val="28"/>
        </w:rPr>
      </w:pPr>
      <w:proofErr w:type="spellStart"/>
      <w:r w:rsidRPr="00FD0C48">
        <w:rPr>
          <w:rFonts w:eastAsia="Arial"/>
          <w:sz w:val="28"/>
          <w:szCs w:val="28"/>
        </w:rPr>
        <w:t>Кэл</w:t>
      </w:r>
      <w:proofErr w:type="spellEnd"/>
      <w:r w:rsidRPr="00FD0C48">
        <w:rPr>
          <w:rFonts w:eastAsia="Arial"/>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466ECADE" w14:textId="151FC437" w:rsidR="00FD0C48" w:rsidRPr="00FD0C48" w:rsidRDefault="00FD0C48" w:rsidP="00FD0C48">
      <w:pPr>
        <w:widowControl w:val="0"/>
        <w:ind w:firstLine="720"/>
        <w:jc w:val="both"/>
        <w:rPr>
          <w:rFonts w:eastAsia="Arial"/>
          <w:sz w:val="28"/>
          <w:szCs w:val="28"/>
        </w:rPr>
      </w:pPr>
      <w:r w:rsidRPr="00FD0C48">
        <w:rPr>
          <w:rFonts w:eastAsia="Arial"/>
          <w:noProof/>
          <w:sz w:val="28"/>
          <w:szCs w:val="28"/>
        </w:rPr>
        <w:drawing>
          <wp:inline distT="0" distB="0" distL="0" distR="0" wp14:anchorId="4CD581A3" wp14:editId="5C3C6C9E">
            <wp:extent cx="495300" cy="295275"/>
            <wp:effectExtent l="0" t="0" r="0" b="9525"/>
            <wp:docPr id="1801262787"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FD0C48">
        <w:rPr>
          <w:rFonts w:eastAsia="Arial"/>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49" w:history="1">
        <w:r w:rsidRPr="00FD0C48">
          <w:rPr>
            <w:rFonts w:eastAsia="Arial"/>
            <w:sz w:val="28"/>
            <w:szCs w:val="28"/>
          </w:rPr>
          <w:t>формуле 31.1</w:t>
        </w:r>
      </w:hyperlink>
      <w:r w:rsidRPr="00FD0C48">
        <w:rPr>
          <w:rFonts w:eastAsia="Arial"/>
          <w:sz w:val="28"/>
          <w:szCs w:val="28"/>
        </w:rPr>
        <w:t xml:space="preserve"> Методических указаний </w:t>
      </w:r>
      <w:r w:rsidRPr="00FD0C48">
        <w:rPr>
          <w:rFonts w:eastAsia="Arial"/>
          <w:sz w:val="28"/>
          <w:szCs w:val="28"/>
          <w:lang w:eastAsia="en-US"/>
        </w:rPr>
        <w:t>по расчету регулируемых цен (тарифов) в сфере теплоснабжения утвержденных Приказом ФСТ России от 13.06.2013 №760-э</w:t>
      </w:r>
      <w:r w:rsidRPr="00FD0C48">
        <w:rPr>
          <w:rFonts w:eastAsia="Arial"/>
          <w:sz w:val="28"/>
          <w:szCs w:val="28"/>
        </w:rPr>
        <w:t>.</w:t>
      </w:r>
    </w:p>
    <w:p w14:paraId="23696F55" w14:textId="77777777" w:rsidR="00FD0C48" w:rsidRPr="00FD0C48" w:rsidRDefault="00FD0C48" w:rsidP="00FD0C48">
      <w:pPr>
        <w:widowControl w:val="0"/>
        <w:ind w:firstLine="720"/>
        <w:jc w:val="both"/>
        <w:rPr>
          <w:rFonts w:eastAsia="Arial"/>
          <w:sz w:val="28"/>
          <w:szCs w:val="28"/>
        </w:rPr>
      </w:pPr>
    </w:p>
    <w:p w14:paraId="1EE0CAB3" w14:textId="77777777" w:rsidR="00FD0C48" w:rsidRPr="00FD0C48" w:rsidRDefault="00FD0C48" w:rsidP="00FD0C48">
      <w:pPr>
        <w:widowControl w:val="0"/>
        <w:ind w:firstLine="720"/>
        <w:jc w:val="center"/>
        <w:rPr>
          <w:sz w:val="28"/>
          <w:szCs w:val="28"/>
        </w:rPr>
      </w:pPr>
      <w:r w:rsidRPr="00FD0C48">
        <w:rPr>
          <w:sz w:val="28"/>
          <w:szCs w:val="28"/>
        </w:rPr>
        <w:t>ОР</w:t>
      </w:r>
      <w:proofErr w:type="spellStart"/>
      <w:r w:rsidRPr="00FD0C48">
        <w:rPr>
          <w:sz w:val="28"/>
          <w:szCs w:val="28"/>
          <w:vertAlign w:val="subscript"/>
          <w:lang w:val="en-US"/>
        </w:rPr>
        <w:t>i</w:t>
      </w:r>
      <w:proofErr w:type="spellEnd"/>
      <w:r w:rsidRPr="00FD0C48">
        <w:rPr>
          <w:sz w:val="28"/>
          <w:szCs w:val="28"/>
          <w:vertAlign w:val="superscript"/>
        </w:rPr>
        <w:t>ф</w:t>
      </w:r>
      <w:r w:rsidRPr="00FD0C48">
        <w:rPr>
          <w:sz w:val="26"/>
          <w:szCs w:val="26"/>
        </w:rPr>
        <w:t xml:space="preserve">= </w:t>
      </w:r>
      <w:r w:rsidRPr="00FD0C48">
        <w:rPr>
          <w:sz w:val="28"/>
          <w:szCs w:val="28"/>
        </w:rPr>
        <w:t xml:space="preserve">8 939,71 тыс. руб. × </w:t>
      </w:r>
      <w:bookmarkStart w:id="93" w:name="_Hlk149224006"/>
      <w:r w:rsidRPr="00FD0C48">
        <w:rPr>
          <w:sz w:val="28"/>
          <w:szCs w:val="28"/>
        </w:rPr>
        <w:t>[(1-1/100) × (1+0,067) × (1+0,75×0)]</w:t>
      </w:r>
      <w:r w:rsidRPr="00FD0C48">
        <w:rPr>
          <w:szCs w:val="20"/>
        </w:rPr>
        <w:t xml:space="preserve"> </w:t>
      </w:r>
      <w:bookmarkEnd w:id="93"/>
      <w:r w:rsidRPr="00FD0C48">
        <w:rPr>
          <w:szCs w:val="20"/>
        </w:rPr>
        <w:t xml:space="preserve">× </w:t>
      </w:r>
      <w:r w:rsidRPr="00FD0C48">
        <w:rPr>
          <w:sz w:val="28"/>
          <w:szCs w:val="28"/>
        </w:rPr>
        <w:t>[(1-1/100) × (1+0,138) × (1+0,75×0)] =</w:t>
      </w:r>
      <w:r w:rsidRPr="00FD0C48">
        <w:rPr>
          <w:szCs w:val="20"/>
        </w:rPr>
        <w:t xml:space="preserve"> </w:t>
      </w:r>
      <w:r w:rsidRPr="00FD0C48">
        <w:rPr>
          <w:sz w:val="28"/>
          <w:szCs w:val="28"/>
        </w:rPr>
        <w:t>10 638,99 тыс. руб.</w:t>
      </w:r>
    </w:p>
    <w:p w14:paraId="30CCFF0F" w14:textId="77777777" w:rsidR="00FD0C48" w:rsidRPr="00FD0C48" w:rsidRDefault="00FD0C48" w:rsidP="00FD0C48">
      <w:pPr>
        <w:widowControl w:val="0"/>
        <w:ind w:firstLine="720"/>
        <w:jc w:val="center"/>
        <w:rPr>
          <w:sz w:val="28"/>
          <w:szCs w:val="28"/>
        </w:rPr>
      </w:pPr>
    </w:p>
    <w:p w14:paraId="4361A79C" w14:textId="77777777" w:rsidR="00FD0C48" w:rsidRPr="00FD0C48" w:rsidRDefault="00FD0C48" w:rsidP="00FD0C48">
      <w:pPr>
        <w:widowControl w:val="0"/>
        <w:tabs>
          <w:tab w:val="left" w:pos="1890"/>
        </w:tabs>
        <w:ind w:firstLine="720"/>
        <w:jc w:val="both"/>
        <w:rPr>
          <w:sz w:val="28"/>
          <w:szCs w:val="28"/>
        </w:rPr>
      </w:pPr>
      <w:r w:rsidRPr="00FD0C48">
        <w:rPr>
          <w:sz w:val="28"/>
          <w:szCs w:val="28"/>
        </w:rPr>
        <w:t>Таким образом, фактические операционные расходы за 2022 год составили 10 638,99 тыс. руб., что на 12,37 % (1 171,44 тыс. руб.) выше уровня, принятого в расчёт при установлении тарифа на тепловую энергию на 2022 год.</w:t>
      </w:r>
    </w:p>
    <w:p w14:paraId="1467D840" w14:textId="77777777" w:rsidR="00FD0C48" w:rsidRPr="00FD0C48" w:rsidRDefault="00FD0C48" w:rsidP="00FD0C48">
      <w:pPr>
        <w:widowControl w:val="0"/>
        <w:tabs>
          <w:tab w:val="left" w:pos="1890"/>
        </w:tabs>
        <w:ind w:firstLine="720"/>
        <w:jc w:val="both"/>
        <w:rPr>
          <w:sz w:val="28"/>
          <w:szCs w:val="28"/>
        </w:rPr>
      </w:pPr>
    </w:p>
    <w:p w14:paraId="6EDFDB26" w14:textId="77777777" w:rsidR="00FD0C48" w:rsidRPr="00FD0C48" w:rsidRDefault="00FD0C48" w:rsidP="00FD0C48">
      <w:pPr>
        <w:widowControl w:val="0"/>
        <w:tabs>
          <w:tab w:val="left" w:pos="1890"/>
        </w:tabs>
        <w:ind w:firstLine="720"/>
        <w:jc w:val="both"/>
        <w:rPr>
          <w:rFonts w:eastAsia="Arial"/>
          <w:sz w:val="28"/>
          <w:szCs w:val="28"/>
        </w:rPr>
      </w:pPr>
      <w:r w:rsidRPr="00FD0C48">
        <w:rPr>
          <w:rFonts w:eastAsia="Arial"/>
          <w:sz w:val="28"/>
          <w:szCs w:val="28"/>
        </w:rPr>
        <w:t xml:space="preserve">2. </w:t>
      </w:r>
      <w:r w:rsidRPr="00FD0C48">
        <w:rPr>
          <w:rFonts w:eastAsia="Arial"/>
          <w:sz w:val="28"/>
          <w:szCs w:val="28"/>
          <w:u w:val="single"/>
        </w:rPr>
        <w:t>Неподконтрольные расходы</w:t>
      </w:r>
      <w:r w:rsidRPr="00FD0C48">
        <w:rPr>
          <w:rFonts w:eastAsia="Arial"/>
          <w:sz w:val="28"/>
          <w:szCs w:val="28"/>
        </w:rPr>
        <w:t xml:space="preserve"> включают расходы на оплату налогов, сборов и других обязательных платежей, расходы на уплату налога при УСНО, а также отчисления на социальные нужды. </w:t>
      </w:r>
      <w:r w:rsidRPr="00FD0C48">
        <w:rPr>
          <w:rFonts w:eastAsia="Arial"/>
          <w:snapToGrid w:val="0"/>
          <w:sz w:val="28"/>
          <w:szCs w:val="28"/>
        </w:rPr>
        <w:t xml:space="preserve">Для определения фактических цен и </w:t>
      </w:r>
      <w:r w:rsidRPr="00FD0C48">
        <w:rPr>
          <w:rFonts w:eastAsia="Arial"/>
          <w:snapToGrid w:val="0"/>
          <w:sz w:val="28"/>
          <w:szCs w:val="28"/>
        </w:rPr>
        <w:lastRenderedPageBreak/>
        <w:t xml:space="preserve">расходов по статьям за 2022 год экспертами использовался факт 2022 года, направленный предприятием через систему ЕИАС в BALANCE.CALC.TARIFF. WARM.2022.FACT, </w:t>
      </w:r>
      <w:r w:rsidRPr="00FD0C48">
        <w:rPr>
          <w:rFonts w:eastAsia="Arial"/>
          <w:sz w:val="28"/>
          <w:szCs w:val="28"/>
        </w:rPr>
        <w:t>который, в соответствии с постановлением РЭК КО № 297 от 30.10.2018 является официальной отчетностью.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1CE74116" w14:textId="77777777" w:rsidR="00FD0C48" w:rsidRPr="00FD0C48" w:rsidRDefault="00FD0C48" w:rsidP="00FD0C48">
      <w:pPr>
        <w:tabs>
          <w:tab w:val="left" w:pos="1890"/>
        </w:tabs>
        <w:ind w:firstLine="720"/>
        <w:jc w:val="both"/>
        <w:rPr>
          <w:rFonts w:eastAsia="Arial"/>
          <w:sz w:val="28"/>
          <w:szCs w:val="28"/>
        </w:rPr>
      </w:pPr>
      <w:r w:rsidRPr="00FD0C48">
        <w:rPr>
          <w:rFonts w:eastAsia="Arial"/>
          <w:sz w:val="28"/>
          <w:szCs w:val="28"/>
        </w:rPr>
        <w:t>Фактические расходы на оплату налогов, сборов и других обязательных платежей в 2022 году составили 79,29 тыс. руб.,</w:t>
      </w:r>
      <w:r w:rsidRPr="00FD0C48">
        <w:rPr>
          <w:rFonts w:eastAsia="Arial"/>
          <w:szCs w:val="20"/>
        </w:rPr>
        <w:t xml:space="preserve"> </w:t>
      </w:r>
      <w:r w:rsidRPr="00FD0C48">
        <w:rPr>
          <w:rFonts w:eastAsia="Arial"/>
          <w:sz w:val="28"/>
          <w:szCs w:val="28"/>
        </w:rPr>
        <w:t>что на 11,75 тыс. руб. выше принятого в расчет при установлении тарифа на тепловую энергию на 2022 год.</w:t>
      </w:r>
    </w:p>
    <w:p w14:paraId="6EB89B44" w14:textId="77777777" w:rsidR="00FD0C48" w:rsidRPr="00FD0C48" w:rsidRDefault="00FD0C48" w:rsidP="00FD0C48">
      <w:pPr>
        <w:tabs>
          <w:tab w:val="left" w:pos="1890"/>
        </w:tabs>
        <w:ind w:firstLine="720"/>
        <w:jc w:val="both"/>
        <w:rPr>
          <w:rFonts w:eastAsia="Arial"/>
          <w:sz w:val="28"/>
          <w:szCs w:val="28"/>
        </w:rPr>
      </w:pPr>
      <w:r w:rsidRPr="00FD0C48">
        <w:rPr>
          <w:rFonts w:eastAsia="Arial"/>
          <w:sz w:val="28"/>
          <w:szCs w:val="28"/>
        </w:rPr>
        <w:t>Фактические расходы на социальные отчисления в 2022 году составили 2 815,43 тыс. руб.</w:t>
      </w:r>
      <w:r w:rsidRPr="00FD0C48">
        <w:rPr>
          <w:rFonts w:ascii="Arial" w:eastAsia="Arial" w:hAnsi="Arial" w:cs="Arial"/>
          <w:szCs w:val="20"/>
        </w:rPr>
        <w:t xml:space="preserve"> </w:t>
      </w:r>
      <w:r w:rsidRPr="00FD0C48">
        <w:rPr>
          <w:rFonts w:eastAsia="Arial"/>
          <w:sz w:val="28"/>
          <w:szCs w:val="28"/>
        </w:rPr>
        <w:t>согласно представленной декларации, что на 261,57 тыс. руб. выше принятого в расчет при установлении тарифа на тепловую энергию на 2022 год.</w:t>
      </w:r>
    </w:p>
    <w:p w14:paraId="3B297B56" w14:textId="77777777" w:rsidR="00FD0C48" w:rsidRPr="00FD0C48" w:rsidRDefault="00FD0C48" w:rsidP="00FD0C48">
      <w:pPr>
        <w:tabs>
          <w:tab w:val="left" w:pos="1890"/>
        </w:tabs>
        <w:ind w:firstLine="720"/>
        <w:jc w:val="both"/>
        <w:rPr>
          <w:rFonts w:eastAsia="Arial"/>
          <w:sz w:val="28"/>
          <w:szCs w:val="28"/>
        </w:rPr>
      </w:pPr>
      <w:r w:rsidRPr="00FD0C48">
        <w:rPr>
          <w:rFonts w:eastAsia="Arial"/>
          <w:sz w:val="28"/>
          <w:szCs w:val="28"/>
        </w:rPr>
        <w:t>Расходы на уплату налога при упрощённой системе налогообложения, согласно представленной декларации,</w:t>
      </w:r>
      <w:r w:rsidRPr="00FD0C48">
        <w:rPr>
          <w:rFonts w:eastAsia="Arial"/>
          <w:szCs w:val="20"/>
        </w:rPr>
        <w:t xml:space="preserve"> </w:t>
      </w:r>
      <w:r w:rsidRPr="00FD0C48">
        <w:rPr>
          <w:rFonts w:eastAsia="Arial"/>
          <w:sz w:val="28"/>
          <w:szCs w:val="28"/>
        </w:rPr>
        <w:t>составили 926,58 тыс. руб., однако в расчёт экспертами приняты расходы на уровне предложенном предприятием -  630,00 тыс. руб., что не превышает экономически обоснованного уровня и на 2,65 тыс. руб. выше принятого в расчет при установлении тарифа на тепловую энергию на 2022 год.</w:t>
      </w:r>
    </w:p>
    <w:p w14:paraId="416D60FE" w14:textId="77777777" w:rsidR="00FD0C48" w:rsidRPr="00FD0C48" w:rsidRDefault="00FD0C48" w:rsidP="00FD0C48">
      <w:pPr>
        <w:tabs>
          <w:tab w:val="left" w:pos="1890"/>
        </w:tabs>
        <w:ind w:firstLine="720"/>
        <w:jc w:val="both"/>
        <w:rPr>
          <w:rFonts w:eastAsia="Arial"/>
          <w:bCs/>
          <w:sz w:val="28"/>
          <w:szCs w:val="28"/>
        </w:rPr>
      </w:pPr>
      <w:r w:rsidRPr="00FD0C48">
        <w:rPr>
          <w:rFonts w:eastAsia="Arial"/>
          <w:sz w:val="28"/>
          <w:szCs w:val="28"/>
        </w:rPr>
        <w:t>Фактически произведенные в 2022 году неподконтрольные расходы составили</w:t>
      </w:r>
      <w:r w:rsidRPr="00FD0C48">
        <w:rPr>
          <w:rFonts w:eastAsia="Arial"/>
          <w:szCs w:val="20"/>
        </w:rPr>
        <w:t xml:space="preserve"> </w:t>
      </w:r>
      <w:r w:rsidRPr="00FD0C48">
        <w:rPr>
          <w:rFonts w:eastAsia="Arial"/>
          <w:sz w:val="28"/>
          <w:szCs w:val="28"/>
        </w:rPr>
        <w:t>3 524,72 тыс. руб., что на</w:t>
      </w:r>
      <w:r w:rsidRPr="00FD0C48">
        <w:rPr>
          <w:rFonts w:eastAsia="Arial"/>
          <w:szCs w:val="20"/>
        </w:rPr>
        <w:t xml:space="preserve"> </w:t>
      </w:r>
      <w:r w:rsidRPr="00FD0C48">
        <w:rPr>
          <w:rFonts w:eastAsia="Arial"/>
          <w:sz w:val="28"/>
          <w:szCs w:val="28"/>
        </w:rPr>
        <w:t xml:space="preserve">275,97 тыс. руб. (8,49 %) выше уровня, принятого в расчёт при установлении тарифа на тепловую энергию на 2022 год. </w:t>
      </w:r>
      <w:r w:rsidRPr="00FD0C48">
        <w:rPr>
          <w:rFonts w:eastAsia="Arial"/>
          <w:bCs/>
          <w:sz w:val="28"/>
          <w:szCs w:val="28"/>
        </w:rPr>
        <w:t xml:space="preserve">Реестр фактических неподконтрольных расходов по производству </w:t>
      </w:r>
      <w:r w:rsidRPr="00FD0C48">
        <w:rPr>
          <w:rFonts w:eastAsia="Arial"/>
          <w:bCs/>
          <w:sz w:val="28"/>
          <w:szCs w:val="28"/>
        </w:rPr>
        <w:br/>
        <w:t>тепловой энергии представлен в таблице 9.</w:t>
      </w:r>
    </w:p>
    <w:p w14:paraId="1C2EC672" w14:textId="77777777" w:rsidR="00FD0C48" w:rsidRPr="00FD0C48" w:rsidRDefault="00FD0C48" w:rsidP="00FD0C48">
      <w:pPr>
        <w:tabs>
          <w:tab w:val="left" w:pos="1890"/>
        </w:tabs>
        <w:ind w:left="1440"/>
        <w:jc w:val="right"/>
        <w:rPr>
          <w:rFonts w:eastAsia="Arial"/>
          <w:sz w:val="28"/>
          <w:szCs w:val="28"/>
          <w:lang w:eastAsia="en-US"/>
        </w:rPr>
      </w:pPr>
      <w:r w:rsidRPr="00FD0C48">
        <w:rPr>
          <w:rFonts w:eastAsia="Arial"/>
          <w:sz w:val="28"/>
          <w:szCs w:val="28"/>
          <w:lang w:eastAsia="en-US"/>
        </w:rPr>
        <w:t>Таблица 9</w:t>
      </w:r>
    </w:p>
    <w:p w14:paraId="497FB28B" w14:textId="77777777" w:rsidR="00FD0C48" w:rsidRPr="00FD0C48" w:rsidRDefault="00FD0C48" w:rsidP="00FD0C48">
      <w:pPr>
        <w:jc w:val="center"/>
        <w:rPr>
          <w:rFonts w:eastAsia="Arial"/>
          <w:bCs/>
          <w:sz w:val="28"/>
          <w:szCs w:val="28"/>
        </w:rPr>
      </w:pPr>
      <w:r w:rsidRPr="00FD0C48">
        <w:rPr>
          <w:rFonts w:eastAsia="Arial"/>
          <w:bCs/>
          <w:sz w:val="28"/>
          <w:szCs w:val="28"/>
        </w:rPr>
        <w:t xml:space="preserve">Реестр фактических неподконтрольных расходов по производству </w:t>
      </w:r>
      <w:r w:rsidRPr="00FD0C48">
        <w:rPr>
          <w:rFonts w:eastAsia="Arial"/>
          <w:bCs/>
          <w:sz w:val="28"/>
          <w:szCs w:val="28"/>
        </w:rPr>
        <w:br/>
        <w:t>тепловой энергии</w:t>
      </w:r>
    </w:p>
    <w:p w14:paraId="42F16200" w14:textId="77777777" w:rsidR="00FD0C48" w:rsidRPr="00FD0C48" w:rsidRDefault="00FD0C48" w:rsidP="00FD0C48">
      <w:pPr>
        <w:ind w:right="-1"/>
        <w:jc w:val="right"/>
        <w:rPr>
          <w:rFonts w:eastAsia="Arial"/>
          <w:szCs w:val="20"/>
        </w:rPr>
      </w:pPr>
      <w:r w:rsidRPr="00FD0C48">
        <w:rPr>
          <w:rFonts w:eastAsia="Arial"/>
          <w:szCs w:val="20"/>
        </w:rPr>
        <w:t>тыс. руб.</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4310"/>
        <w:gridCol w:w="1801"/>
        <w:gridCol w:w="1381"/>
        <w:gridCol w:w="1209"/>
      </w:tblGrid>
      <w:tr w:rsidR="00FD0C48" w:rsidRPr="00FD0C48" w14:paraId="7F5AF830" w14:textId="77777777" w:rsidTr="00FC2646">
        <w:trPr>
          <w:trHeight w:val="525"/>
          <w:tblHeader/>
        </w:trPr>
        <w:tc>
          <w:tcPr>
            <w:tcW w:w="440" w:type="pct"/>
            <w:shd w:val="clear" w:color="auto" w:fill="auto"/>
            <w:vAlign w:val="center"/>
            <w:hideMark/>
          </w:tcPr>
          <w:p w14:paraId="41497C3B" w14:textId="77777777" w:rsidR="00FD0C48" w:rsidRPr="00FD0C48" w:rsidRDefault="00FD0C48" w:rsidP="00FD0C48">
            <w:pPr>
              <w:jc w:val="center"/>
              <w:rPr>
                <w:rFonts w:eastAsia="Arial"/>
                <w:sz w:val="22"/>
                <w:szCs w:val="22"/>
              </w:rPr>
            </w:pPr>
            <w:r w:rsidRPr="00FD0C48">
              <w:rPr>
                <w:rFonts w:eastAsia="Arial"/>
                <w:sz w:val="22"/>
                <w:szCs w:val="22"/>
              </w:rPr>
              <w:t>№ п/п</w:t>
            </w:r>
          </w:p>
        </w:tc>
        <w:tc>
          <w:tcPr>
            <w:tcW w:w="2270" w:type="pct"/>
            <w:shd w:val="clear" w:color="auto" w:fill="auto"/>
            <w:vAlign w:val="center"/>
            <w:hideMark/>
          </w:tcPr>
          <w:p w14:paraId="3B2FC24B" w14:textId="77777777" w:rsidR="00FD0C48" w:rsidRPr="00FD0C48" w:rsidRDefault="00FD0C48" w:rsidP="00FD0C48">
            <w:pPr>
              <w:jc w:val="center"/>
              <w:rPr>
                <w:rFonts w:eastAsia="Arial"/>
                <w:sz w:val="22"/>
                <w:szCs w:val="22"/>
              </w:rPr>
            </w:pPr>
            <w:r w:rsidRPr="00FD0C48">
              <w:rPr>
                <w:rFonts w:eastAsia="Arial"/>
                <w:sz w:val="22"/>
                <w:szCs w:val="22"/>
              </w:rPr>
              <w:t>Наименование расхода</w:t>
            </w:r>
          </w:p>
        </w:tc>
        <w:tc>
          <w:tcPr>
            <w:tcW w:w="952" w:type="pct"/>
            <w:shd w:val="clear" w:color="auto" w:fill="auto"/>
            <w:vAlign w:val="center"/>
            <w:hideMark/>
          </w:tcPr>
          <w:p w14:paraId="323D8F70" w14:textId="77777777" w:rsidR="00FD0C48" w:rsidRPr="00FD0C48" w:rsidRDefault="00FD0C48" w:rsidP="00FD0C48">
            <w:pPr>
              <w:ind w:left="-138" w:right="-153"/>
              <w:jc w:val="center"/>
              <w:rPr>
                <w:rFonts w:eastAsia="Arial"/>
                <w:sz w:val="22"/>
                <w:szCs w:val="22"/>
              </w:rPr>
            </w:pPr>
            <w:r w:rsidRPr="00FD0C48">
              <w:rPr>
                <w:rFonts w:eastAsia="Arial"/>
                <w:sz w:val="22"/>
                <w:szCs w:val="22"/>
              </w:rPr>
              <w:t>Утверждено на 2022 год</w:t>
            </w:r>
          </w:p>
        </w:tc>
        <w:tc>
          <w:tcPr>
            <w:tcW w:w="732" w:type="pct"/>
          </w:tcPr>
          <w:p w14:paraId="7EB48D81" w14:textId="77777777" w:rsidR="00FD0C48" w:rsidRPr="00FD0C48" w:rsidRDefault="00FD0C48" w:rsidP="00FD0C48">
            <w:pPr>
              <w:ind w:left="-138" w:right="-153"/>
              <w:jc w:val="center"/>
              <w:rPr>
                <w:rFonts w:eastAsia="Arial"/>
                <w:sz w:val="22"/>
                <w:szCs w:val="22"/>
              </w:rPr>
            </w:pPr>
            <w:r w:rsidRPr="00FD0C48">
              <w:rPr>
                <w:rFonts w:eastAsia="Arial"/>
                <w:sz w:val="22"/>
                <w:szCs w:val="22"/>
              </w:rPr>
              <w:t>Факт 2022</w:t>
            </w:r>
          </w:p>
          <w:p w14:paraId="6FA59B8D" w14:textId="77777777" w:rsidR="00FD0C48" w:rsidRPr="00FD0C48" w:rsidRDefault="00FD0C48" w:rsidP="00FD0C48">
            <w:pPr>
              <w:ind w:left="-138" w:right="-153"/>
              <w:jc w:val="center"/>
              <w:rPr>
                <w:rFonts w:eastAsia="Arial"/>
                <w:sz w:val="22"/>
                <w:szCs w:val="22"/>
              </w:rPr>
            </w:pPr>
            <w:r w:rsidRPr="00FD0C48">
              <w:rPr>
                <w:rFonts w:eastAsia="Arial"/>
                <w:sz w:val="22"/>
                <w:szCs w:val="22"/>
              </w:rPr>
              <w:t xml:space="preserve"> года</w:t>
            </w:r>
          </w:p>
        </w:tc>
        <w:tc>
          <w:tcPr>
            <w:tcW w:w="606" w:type="pct"/>
          </w:tcPr>
          <w:p w14:paraId="3F4D5CA5" w14:textId="77777777" w:rsidR="00FD0C48" w:rsidRPr="00FD0C48" w:rsidRDefault="00FD0C48" w:rsidP="00FD0C48">
            <w:pPr>
              <w:ind w:left="-138" w:right="-153"/>
              <w:jc w:val="center"/>
              <w:rPr>
                <w:rFonts w:eastAsia="Arial"/>
                <w:sz w:val="22"/>
                <w:szCs w:val="22"/>
              </w:rPr>
            </w:pPr>
            <w:r w:rsidRPr="00FD0C48">
              <w:rPr>
                <w:rFonts w:eastAsia="Arial"/>
                <w:sz w:val="22"/>
                <w:szCs w:val="22"/>
              </w:rPr>
              <w:t>Отклонение</w:t>
            </w:r>
          </w:p>
          <w:p w14:paraId="15E7F97D" w14:textId="77777777" w:rsidR="00FD0C48" w:rsidRPr="00FD0C48" w:rsidRDefault="00FD0C48" w:rsidP="00FD0C48">
            <w:pPr>
              <w:ind w:left="-138" w:right="-153"/>
              <w:jc w:val="center"/>
              <w:rPr>
                <w:rFonts w:eastAsia="Arial"/>
                <w:sz w:val="22"/>
                <w:szCs w:val="22"/>
              </w:rPr>
            </w:pPr>
            <w:r w:rsidRPr="00FD0C48">
              <w:rPr>
                <w:rFonts w:eastAsia="Arial"/>
                <w:sz w:val="22"/>
                <w:szCs w:val="22"/>
              </w:rPr>
              <w:t>(4-3)</w:t>
            </w:r>
          </w:p>
        </w:tc>
      </w:tr>
      <w:tr w:rsidR="00FD0C48" w:rsidRPr="00FD0C48" w14:paraId="0F62FAA5" w14:textId="77777777" w:rsidTr="00FC2646">
        <w:trPr>
          <w:trHeight w:val="267"/>
          <w:tblHeader/>
        </w:trPr>
        <w:tc>
          <w:tcPr>
            <w:tcW w:w="440" w:type="pct"/>
            <w:shd w:val="clear" w:color="auto" w:fill="auto"/>
            <w:vAlign w:val="center"/>
          </w:tcPr>
          <w:p w14:paraId="5FF04A16" w14:textId="77777777" w:rsidR="00FD0C48" w:rsidRPr="00FD0C48" w:rsidRDefault="00FD0C48" w:rsidP="00FD0C48">
            <w:pPr>
              <w:jc w:val="center"/>
              <w:rPr>
                <w:rFonts w:eastAsia="Arial"/>
                <w:sz w:val="22"/>
                <w:szCs w:val="22"/>
              </w:rPr>
            </w:pPr>
            <w:r w:rsidRPr="00FD0C48">
              <w:rPr>
                <w:rFonts w:eastAsia="Arial"/>
                <w:sz w:val="22"/>
                <w:szCs w:val="22"/>
              </w:rPr>
              <w:t>1</w:t>
            </w:r>
          </w:p>
        </w:tc>
        <w:tc>
          <w:tcPr>
            <w:tcW w:w="2270" w:type="pct"/>
            <w:shd w:val="clear" w:color="auto" w:fill="auto"/>
            <w:vAlign w:val="center"/>
          </w:tcPr>
          <w:p w14:paraId="2057298D" w14:textId="77777777" w:rsidR="00FD0C48" w:rsidRPr="00FD0C48" w:rsidRDefault="00FD0C48" w:rsidP="00FD0C48">
            <w:pPr>
              <w:jc w:val="center"/>
              <w:rPr>
                <w:rFonts w:eastAsia="Arial"/>
                <w:sz w:val="22"/>
                <w:szCs w:val="22"/>
              </w:rPr>
            </w:pPr>
            <w:r w:rsidRPr="00FD0C48">
              <w:rPr>
                <w:rFonts w:eastAsia="Arial"/>
                <w:sz w:val="22"/>
                <w:szCs w:val="22"/>
              </w:rPr>
              <w:t>2</w:t>
            </w:r>
          </w:p>
        </w:tc>
        <w:tc>
          <w:tcPr>
            <w:tcW w:w="952" w:type="pct"/>
            <w:shd w:val="clear" w:color="auto" w:fill="auto"/>
            <w:vAlign w:val="center"/>
          </w:tcPr>
          <w:p w14:paraId="4AE1CDDB" w14:textId="77777777" w:rsidR="00FD0C48" w:rsidRPr="00FD0C48" w:rsidRDefault="00FD0C48" w:rsidP="00FD0C48">
            <w:pPr>
              <w:ind w:left="-138" w:right="-153"/>
              <w:jc w:val="center"/>
              <w:rPr>
                <w:rFonts w:eastAsia="Arial"/>
                <w:sz w:val="22"/>
                <w:szCs w:val="22"/>
              </w:rPr>
            </w:pPr>
            <w:r w:rsidRPr="00FD0C48">
              <w:rPr>
                <w:rFonts w:eastAsia="Arial"/>
                <w:sz w:val="22"/>
                <w:szCs w:val="22"/>
              </w:rPr>
              <w:t>3</w:t>
            </w:r>
          </w:p>
        </w:tc>
        <w:tc>
          <w:tcPr>
            <w:tcW w:w="732" w:type="pct"/>
            <w:vAlign w:val="center"/>
          </w:tcPr>
          <w:p w14:paraId="53A316E9" w14:textId="77777777" w:rsidR="00FD0C48" w:rsidRPr="00FD0C48" w:rsidRDefault="00FD0C48" w:rsidP="00FD0C48">
            <w:pPr>
              <w:ind w:left="-138" w:right="-153"/>
              <w:jc w:val="center"/>
              <w:rPr>
                <w:rFonts w:eastAsia="Arial"/>
                <w:sz w:val="22"/>
                <w:szCs w:val="22"/>
              </w:rPr>
            </w:pPr>
            <w:r w:rsidRPr="00FD0C48">
              <w:rPr>
                <w:rFonts w:eastAsia="Arial"/>
                <w:sz w:val="22"/>
                <w:szCs w:val="22"/>
              </w:rPr>
              <w:t>4</w:t>
            </w:r>
          </w:p>
        </w:tc>
        <w:tc>
          <w:tcPr>
            <w:tcW w:w="606" w:type="pct"/>
            <w:vAlign w:val="center"/>
          </w:tcPr>
          <w:p w14:paraId="32B2C602" w14:textId="77777777" w:rsidR="00FD0C48" w:rsidRPr="00FD0C48" w:rsidRDefault="00FD0C48" w:rsidP="00FD0C48">
            <w:pPr>
              <w:ind w:left="-138" w:right="-153"/>
              <w:jc w:val="center"/>
              <w:rPr>
                <w:rFonts w:eastAsia="Arial"/>
                <w:sz w:val="22"/>
                <w:szCs w:val="22"/>
              </w:rPr>
            </w:pPr>
            <w:r w:rsidRPr="00FD0C48">
              <w:rPr>
                <w:rFonts w:eastAsia="Arial"/>
                <w:sz w:val="22"/>
                <w:szCs w:val="22"/>
              </w:rPr>
              <w:t>5</w:t>
            </w:r>
          </w:p>
        </w:tc>
      </w:tr>
      <w:tr w:rsidR="00FD0C48" w:rsidRPr="00FD0C48" w14:paraId="0E7F24F8" w14:textId="77777777" w:rsidTr="00FC2646">
        <w:trPr>
          <w:trHeight w:val="360"/>
        </w:trPr>
        <w:tc>
          <w:tcPr>
            <w:tcW w:w="440" w:type="pct"/>
            <w:shd w:val="clear" w:color="auto" w:fill="auto"/>
            <w:noWrap/>
            <w:vAlign w:val="center"/>
            <w:hideMark/>
          </w:tcPr>
          <w:p w14:paraId="63363D18" w14:textId="77777777" w:rsidR="00FD0C48" w:rsidRPr="00FD0C48" w:rsidRDefault="00FD0C48" w:rsidP="00FD0C48">
            <w:pPr>
              <w:jc w:val="center"/>
              <w:rPr>
                <w:rFonts w:eastAsia="Arial"/>
                <w:sz w:val="22"/>
                <w:szCs w:val="22"/>
              </w:rPr>
            </w:pPr>
            <w:r w:rsidRPr="00FD0C48">
              <w:rPr>
                <w:rFonts w:eastAsia="Arial"/>
                <w:sz w:val="22"/>
                <w:szCs w:val="22"/>
              </w:rPr>
              <w:t>1.1</w:t>
            </w:r>
          </w:p>
        </w:tc>
        <w:tc>
          <w:tcPr>
            <w:tcW w:w="2270" w:type="pct"/>
            <w:shd w:val="clear" w:color="auto" w:fill="auto"/>
            <w:vAlign w:val="center"/>
            <w:hideMark/>
          </w:tcPr>
          <w:p w14:paraId="32D2A18E" w14:textId="77777777" w:rsidR="00FD0C48" w:rsidRPr="00FD0C48" w:rsidRDefault="00FD0C48" w:rsidP="00FD0C48">
            <w:pPr>
              <w:rPr>
                <w:rFonts w:eastAsia="Arial"/>
              </w:rPr>
            </w:pPr>
            <w:r w:rsidRPr="00FD0C48">
              <w:rPr>
                <w:rFonts w:eastAsia="Arial"/>
              </w:rPr>
              <w:t>Расходы на оплату налогов, сборов и других обязательных платежей</w:t>
            </w:r>
          </w:p>
        </w:tc>
        <w:tc>
          <w:tcPr>
            <w:tcW w:w="952" w:type="pct"/>
            <w:shd w:val="clear" w:color="auto" w:fill="auto"/>
            <w:vAlign w:val="center"/>
          </w:tcPr>
          <w:p w14:paraId="558C8446" w14:textId="77777777" w:rsidR="00FD0C48" w:rsidRPr="00FD0C48" w:rsidRDefault="00FD0C48" w:rsidP="00FD0C48">
            <w:pPr>
              <w:jc w:val="center"/>
              <w:rPr>
                <w:rFonts w:eastAsia="Arial"/>
                <w:sz w:val="28"/>
                <w:szCs w:val="28"/>
              </w:rPr>
            </w:pPr>
            <w:r w:rsidRPr="00FD0C48">
              <w:rPr>
                <w:rFonts w:eastAsia="Arial"/>
                <w:sz w:val="28"/>
                <w:szCs w:val="28"/>
              </w:rPr>
              <w:t>67,54</w:t>
            </w:r>
          </w:p>
        </w:tc>
        <w:tc>
          <w:tcPr>
            <w:tcW w:w="732" w:type="pct"/>
            <w:vAlign w:val="center"/>
          </w:tcPr>
          <w:p w14:paraId="0ABB5A68" w14:textId="77777777" w:rsidR="00FD0C48" w:rsidRPr="00FD0C48" w:rsidRDefault="00FD0C48" w:rsidP="00FD0C48">
            <w:pPr>
              <w:jc w:val="center"/>
              <w:rPr>
                <w:rFonts w:eastAsia="Arial"/>
                <w:sz w:val="28"/>
                <w:szCs w:val="28"/>
              </w:rPr>
            </w:pPr>
            <w:r w:rsidRPr="00FD0C48">
              <w:rPr>
                <w:rFonts w:eastAsia="Arial"/>
                <w:sz w:val="28"/>
                <w:szCs w:val="28"/>
              </w:rPr>
              <w:t>79,29</w:t>
            </w:r>
          </w:p>
        </w:tc>
        <w:tc>
          <w:tcPr>
            <w:tcW w:w="606" w:type="pct"/>
            <w:vAlign w:val="center"/>
          </w:tcPr>
          <w:p w14:paraId="50880D9D" w14:textId="77777777" w:rsidR="00FD0C48" w:rsidRPr="00FD0C48" w:rsidRDefault="00FD0C48" w:rsidP="00FD0C48">
            <w:pPr>
              <w:jc w:val="center"/>
              <w:rPr>
                <w:rFonts w:eastAsia="Arial"/>
                <w:sz w:val="28"/>
                <w:szCs w:val="28"/>
              </w:rPr>
            </w:pPr>
            <w:r w:rsidRPr="00FD0C48">
              <w:rPr>
                <w:rFonts w:eastAsia="Arial"/>
                <w:sz w:val="28"/>
                <w:szCs w:val="28"/>
              </w:rPr>
              <w:t>11,75</w:t>
            </w:r>
          </w:p>
        </w:tc>
      </w:tr>
      <w:tr w:rsidR="00FD0C48" w:rsidRPr="00FD0C48" w14:paraId="74A1A5FA" w14:textId="77777777" w:rsidTr="00FC2646">
        <w:trPr>
          <w:trHeight w:val="360"/>
        </w:trPr>
        <w:tc>
          <w:tcPr>
            <w:tcW w:w="440" w:type="pct"/>
            <w:shd w:val="clear" w:color="auto" w:fill="auto"/>
            <w:noWrap/>
            <w:vAlign w:val="center"/>
            <w:hideMark/>
          </w:tcPr>
          <w:p w14:paraId="3EB9E4E8" w14:textId="77777777" w:rsidR="00FD0C48" w:rsidRPr="00FD0C48" w:rsidRDefault="00FD0C48" w:rsidP="00FD0C48">
            <w:pPr>
              <w:jc w:val="center"/>
              <w:rPr>
                <w:rFonts w:eastAsia="Arial"/>
                <w:sz w:val="22"/>
                <w:szCs w:val="22"/>
              </w:rPr>
            </w:pPr>
            <w:r w:rsidRPr="00FD0C48">
              <w:rPr>
                <w:rFonts w:eastAsia="Arial"/>
                <w:sz w:val="22"/>
                <w:szCs w:val="22"/>
              </w:rPr>
              <w:t>1.2</w:t>
            </w:r>
          </w:p>
        </w:tc>
        <w:tc>
          <w:tcPr>
            <w:tcW w:w="2270" w:type="pct"/>
            <w:shd w:val="clear" w:color="auto" w:fill="auto"/>
            <w:noWrap/>
            <w:hideMark/>
          </w:tcPr>
          <w:p w14:paraId="7C8F7590" w14:textId="77777777" w:rsidR="00FD0C48" w:rsidRPr="00FD0C48" w:rsidRDefault="00FD0C48" w:rsidP="00FD0C48">
            <w:pPr>
              <w:rPr>
                <w:rFonts w:eastAsia="Arial"/>
              </w:rPr>
            </w:pPr>
            <w:r w:rsidRPr="00FD0C48">
              <w:rPr>
                <w:rFonts w:eastAsia="Arial"/>
              </w:rPr>
              <w:t>Отчисления на социальные нужды</w:t>
            </w:r>
          </w:p>
        </w:tc>
        <w:tc>
          <w:tcPr>
            <w:tcW w:w="952" w:type="pct"/>
            <w:shd w:val="clear" w:color="auto" w:fill="auto"/>
            <w:vAlign w:val="center"/>
          </w:tcPr>
          <w:p w14:paraId="269E1AFD" w14:textId="77777777" w:rsidR="00FD0C48" w:rsidRPr="00FD0C48" w:rsidRDefault="00FD0C48" w:rsidP="00FD0C48">
            <w:pPr>
              <w:jc w:val="center"/>
              <w:rPr>
                <w:rFonts w:eastAsia="Arial"/>
                <w:sz w:val="28"/>
                <w:szCs w:val="28"/>
              </w:rPr>
            </w:pPr>
            <w:r w:rsidRPr="00FD0C48">
              <w:rPr>
                <w:rFonts w:eastAsia="Arial"/>
                <w:sz w:val="28"/>
                <w:szCs w:val="28"/>
              </w:rPr>
              <w:t>2 553,86</w:t>
            </w:r>
          </w:p>
        </w:tc>
        <w:tc>
          <w:tcPr>
            <w:tcW w:w="732" w:type="pct"/>
            <w:vAlign w:val="center"/>
          </w:tcPr>
          <w:p w14:paraId="1A7E1130" w14:textId="77777777" w:rsidR="00FD0C48" w:rsidRPr="00FD0C48" w:rsidRDefault="00FD0C48" w:rsidP="00FD0C48">
            <w:pPr>
              <w:jc w:val="center"/>
              <w:rPr>
                <w:rFonts w:eastAsia="Arial"/>
                <w:sz w:val="28"/>
                <w:szCs w:val="28"/>
              </w:rPr>
            </w:pPr>
            <w:r w:rsidRPr="00FD0C48">
              <w:rPr>
                <w:rFonts w:eastAsia="Arial"/>
                <w:sz w:val="28"/>
                <w:szCs w:val="28"/>
              </w:rPr>
              <w:t>2 815,43</w:t>
            </w:r>
          </w:p>
        </w:tc>
        <w:tc>
          <w:tcPr>
            <w:tcW w:w="606" w:type="pct"/>
            <w:vAlign w:val="center"/>
          </w:tcPr>
          <w:p w14:paraId="71661788" w14:textId="77777777" w:rsidR="00FD0C48" w:rsidRPr="00FD0C48" w:rsidRDefault="00FD0C48" w:rsidP="00FD0C48">
            <w:pPr>
              <w:jc w:val="center"/>
              <w:rPr>
                <w:rFonts w:eastAsia="Arial"/>
                <w:sz w:val="28"/>
                <w:szCs w:val="28"/>
              </w:rPr>
            </w:pPr>
            <w:r w:rsidRPr="00FD0C48">
              <w:rPr>
                <w:rFonts w:eastAsia="Arial"/>
                <w:sz w:val="28"/>
                <w:szCs w:val="28"/>
              </w:rPr>
              <w:t>261,57</w:t>
            </w:r>
          </w:p>
        </w:tc>
      </w:tr>
      <w:tr w:rsidR="00FD0C48" w:rsidRPr="00FD0C48" w14:paraId="54085934" w14:textId="77777777" w:rsidTr="00FC2646">
        <w:trPr>
          <w:trHeight w:val="360"/>
        </w:trPr>
        <w:tc>
          <w:tcPr>
            <w:tcW w:w="440" w:type="pct"/>
            <w:shd w:val="clear" w:color="auto" w:fill="auto"/>
            <w:noWrap/>
            <w:vAlign w:val="center"/>
          </w:tcPr>
          <w:p w14:paraId="78696579" w14:textId="77777777" w:rsidR="00FD0C48" w:rsidRPr="00FD0C48" w:rsidRDefault="00FD0C48" w:rsidP="00FD0C48">
            <w:pPr>
              <w:jc w:val="center"/>
              <w:rPr>
                <w:rFonts w:eastAsia="Arial"/>
                <w:sz w:val="22"/>
                <w:szCs w:val="22"/>
              </w:rPr>
            </w:pPr>
            <w:r w:rsidRPr="00FD0C48">
              <w:rPr>
                <w:rFonts w:eastAsia="Arial"/>
                <w:sz w:val="22"/>
                <w:szCs w:val="22"/>
              </w:rPr>
              <w:t>1.3</w:t>
            </w:r>
          </w:p>
        </w:tc>
        <w:tc>
          <w:tcPr>
            <w:tcW w:w="2270" w:type="pct"/>
            <w:shd w:val="clear" w:color="auto" w:fill="auto"/>
            <w:noWrap/>
          </w:tcPr>
          <w:p w14:paraId="7E66C452" w14:textId="77777777" w:rsidR="00FD0C48" w:rsidRPr="00FD0C48" w:rsidRDefault="00FD0C48" w:rsidP="00FD0C48">
            <w:pPr>
              <w:rPr>
                <w:rFonts w:eastAsia="Arial"/>
              </w:rPr>
            </w:pPr>
            <w:r w:rsidRPr="00FD0C48">
              <w:rPr>
                <w:rFonts w:eastAsia="Arial"/>
              </w:rPr>
              <w:t>Налог при УСН</w:t>
            </w:r>
          </w:p>
        </w:tc>
        <w:tc>
          <w:tcPr>
            <w:tcW w:w="952" w:type="pct"/>
            <w:shd w:val="clear" w:color="auto" w:fill="auto"/>
            <w:vAlign w:val="center"/>
          </w:tcPr>
          <w:p w14:paraId="4786773F" w14:textId="77777777" w:rsidR="00FD0C48" w:rsidRPr="00FD0C48" w:rsidRDefault="00FD0C48" w:rsidP="00FD0C48">
            <w:pPr>
              <w:jc w:val="center"/>
              <w:rPr>
                <w:rFonts w:eastAsia="Arial"/>
                <w:sz w:val="28"/>
                <w:szCs w:val="28"/>
              </w:rPr>
            </w:pPr>
            <w:r w:rsidRPr="00FD0C48">
              <w:rPr>
                <w:rFonts w:eastAsia="Arial"/>
                <w:sz w:val="28"/>
                <w:szCs w:val="28"/>
              </w:rPr>
              <w:t>627,35</w:t>
            </w:r>
          </w:p>
        </w:tc>
        <w:tc>
          <w:tcPr>
            <w:tcW w:w="732" w:type="pct"/>
            <w:vAlign w:val="center"/>
          </w:tcPr>
          <w:p w14:paraId="0C9996AA" w14:textId="77777777" w:rsidR="00FD0C48" w:rsidRPr="00FD0C48" w:rsidRDefault="00FD0C48" w:rsidP="00FD0C48">
            <w:pPr>
              <w:jc w:val="center"/>
              <w:rPr>
                <w:rFonts w:eastAsia="Arial"/>
                <w:sz w:val="28"/>
                <w:szCs w:val="28"/>
              </w:rPr>
            </w:pPr>
            <w:r w:rsidRPr="00FD0C48">
              <w:rPr>
                <w:rFonts w:eastAsia="Arial"/>
                <w:sz w:val="28"/>
                <w:szCs w:val="28"/>
              </w:rPr>
              <w:t>630,00</w:t>
            </w:r>
          </w:p>
        </w:tc>
        <w:tc>
          <w:tcPr>
            <w:tcW w:w="606" w:type="pct"/>
            <w:vAlign w:val="center"/>
          </w:tcPr>
          <w:p w14:paraId="7B35A503" w14:textId="77777777" w:rsidR="00FD0C48" w:rsidRPr="00FD0C48" w:rsidRDefault="00FD0C48" w:rsidP="00FD0C48">
            <w:pPr>
              <w:jc w:val="center"/>
              <w:rPr>
                <w:rFonts w:eastAsia="Arial"/>
                <w:sz w:val="28"/>
                <w:szCs w:val="28"/>
              </w:rPr>
            </w:pPr>
            <w:r w:rsidRPr="00FD0C48">
              <w:rPr>
                <w:rFonts w:eastAsia="Arial"/>
                <w:sz w:val="28"/>
                <w:szCs w:val="28"/>
              </w:rPr>
              <w:t>2,65</w:t>
            </w:r>
          </w:p>
        </w:tc>
      </w:tr>
      <w:tr w:rsidR="00FD0C48" w:rsidRPr="00FD0C48" w14:paraId="317FEF9E" w14:textId="77777777" w:rsidTr="00FC2646">
        <w:trPr>
          <w:trHeight w:val="360"/>
        </w:trPr>
        <w:tc>
          <w:tcPr>
            <w:tcW w:w="440" w:type="pct"/>
            <w:shd w:val="clear" w:color="auto" w:fill="auto"/>
            <w:noWrap/>
            <w:vAlign w:val="center"/>
            <w:hideMark/>
          </w:tcPr>
          <w:p w14:paraId="5F52F622" w14:textId="77777777" w:rsidR="00FD0C48" w:rsidRPr="00FD0C48" w:rsidRDefault="00FD0C48" w:rsidP="00FD0C48">
            <w:pPr>
              <w:jc w:val="center"/>
              <w:rPr>
                <w:rFonts w:eastAsia="Arial"/>
                <w:sz w:val="22"/>
                <w:szCs w:val="22"/>
              </w:rPr>
            </w:pPr>
            <w:r w:rsidRPr="00FD0C48">
              <w:rPr>
                <w:rFonts w:eastAsia="Arial"/>
                <w:sz w:val="22"/>
                <w:szCs w:val="22"/>
              </w:rPr>
              <w:t>2</w:t>
            </w:r>
          </w:p>
        </w:tc>
        <w:tc>
          <w:tcPr>
            <w:tcW w:w="2270" w:type="pct"/>
            <w:shd w:val="clear" w:color="auto" w:fill="auto"/>
            <w:vAlign w:val="center"/>
            <w:hideMark/>
          </w:tcPr>
          <w:p w14:paraId="0CB952D1" w14:textId="77777777" w:rsidR="00FD0C48" w:rsidRPr="00FD0C48" w:rsidRDefault="00FD0C48" w:rsidP="00FD0C48">
            <w:pPr>
              <w:autoSpaceDE w:val="0"/>
              <w:autoSpaceDN w:val="0"/>
              <w:adjustRightInd w:val="0"/>
              <w:jc w:val="both"/>
              <w:rPr>
                <w:rFonts w:eastAsia="Arial"/>
              </w:rPr>
            </w:pPr>
            <w:r w:rsidRPr="00FD0C48">
              <w:rPr>
                <w:rFonts w:eastAsia="Arial"/>
              </w:rPr>
              <w:t>Итого неподконтрольных расходов</w:t>
            </w:r>
          </w:p>
        </w:tc>
        <w:tc>
          <w:tcPr>
            <w:tcW w:w="952" w:type="pct"/>
            <w:shd w:val="clear" w:color="auto" w:fill="auto"/>
            <w:vAlign w:val="center"/>
          </w:tcPr>
          <w:p w14:paraId="3CAAD4F2" w14:textId="77777777" w:rsidR="00FD0C48" w:rsidRPr="00FD0C48" w:rsidRDefault="00FD0C48" w:rsidP="00FD0C48">
            <w:pPr>
              <w:jc w:val="center"/>
              <w:rPr>
                <w:rFonts w:eastAsia="Arial"/>
                <w:sz w:val="28"/>
                <w:szCs w:val="28"/>
              </w:rPr>
            </w:pPr>
            <w:r w:rsidRPr="00FD0C48">
              <w:rPr>
                <w:rFonts w:eastAsia="Arial"/>
                <w:sz w:val="28"/>
                <w:szCs w:val="28"/>
              </w:rPr>
              <w:t>3 248,75</w:t>
            </w:r>
          </w:p>
        </w:tc>
        <w:tc>
          <w:tcPr>
            <w:tcW w:w="732" w:type="pct"/>
            <w:vAlign w:val="center"/>
          </w:tcPr>
          <w:p w14:paraId="00B82A86" w14:textId="77777777" w:rsidR="00FD0C48" w:rsidRPr="00FD0C48" w:rsidRDefault="00FD0C48" w:rsidP="00FD0C48">
            <w:pPr>
              <w:jc w:val="center"/>
              <w:rPr>
                <w:rFonts w:eastAsia="Arial"/>
                <w:sz w:val="28"/>
                <w:szCs w:val="28"/>
              </w:rPr>
            </w:pPr>
            <w:r w:rsidRPr="00FD0C48">
              <w:rPr>
                <w:rFonts w:eastAsia="Arial"/>
                <w:sz w:val="28"/>
                <w:szCs w:val="28"/>
              </w:rPr>
              <w:t>3 524,72</w:t>
            </w:r>
          </w:p>
        </w:tc>
        <w:tc>
          <w:tcPr>
            <w:tcW w:w="606" w:type="pct"/>
            <w:vAlign w:val="center"/>
          </w:tcPr>
          <w:p w14:paraId="34440BA8" w14:textId="77777777" w:rsidR="00FD0C48" w:rsidRPr="00FD0C48" w:rsidRDefault="00FD0C48" w:rsidP="00FD0C48">
            <w:pPr>
              <w:jc w:val="center"/>
              <w:rPr>
                <w:rFonts w:eastAsia="Arial"/>
                <w:sz w:val="28"/>
                <w:szCs w:val="28"/>
              </w:rPr>
            </w:pPr>
            <w:r w:rsidRPr="00FD0C48">
              <w:rPr>
                <w:rFonts w:eastAsia="Arial"/>
                <w:sz w:val="28"/>
                <w:szCs w:val="28"/>
              </w:rPr>
              <w:t>275,97</w:t>
            </w:r>
          </w:p>
        </w:tc>
      </w:tr>
    </w:tbl>
    <w:p w14:paraId="14185F99" w14:textId="77777777" w:rsidR="00FD0C48" w:rsidRPr="00FD0C48" w:rsidRDefault="00FD0C48" w:rsidP="00FD0C48">
      <w:pPr>
        <w:widowControl w:val="0"/>
        <w:tabs>
          <w:tab w:val="left" w:pos="1890"/>
        </w:tabs>
        <w:spacing w:before="240"/>
        <w:jc w:val="both"/>
        <w:rPr>
          <w:rFonts w:eastAsia="Arial"/>
          <w:sz w:val="28"/>
          <w:szCs w:val="28"/>
        </w:rPr>
      </w:pPr>
      <w:r w:rsidRPr="00FD0C48">
        <w:rPr>
          <w:rFonts w:eastAsia="Arial"/>
          <w:sz w:val="28"/>
          <w:szCs w:val="28"/>
        </w:rPr>
        <w:t xml:space="preserve">3. </w:t>
      </w:r>
      <w:r w:rsidRPr="00FD0C48">
        <w:rPr>
          <w:rFonts w:eastAsia="Arial"/>
          <w:sz w:val="28"/>
          <w:szCs w:val="28"/>
          <w:u w:val="single"/>
        </w:rPr>
        <w:t>Расходы на приобретение энергетических ресурсов</w:t>
      </w:r>
      <w:r w:rsidRPr="00FD0C48">
        <w:rPr>
          <w:rFonts w:eastAsia="Arial"/>
          <w:sz w:val="28"/>
          <w:szCs w:val="28"/>
        </w:rPr>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06182E97" w14:textId="77777777" w:rsidR="00FD0C48" w:rsidRPr="00FD0C48" w:rsidRDefault="00FD0C48" w:rsidP="00FD0C48">
      <w:pPr>
        <w:tabs>
          <w:tab w:val="left" w:pos="1890"/>
        </w:tabs>
        <w:ind w:firstLine="720"/>
        <w:jc w:val="both"/>
        <w:rPr>
          <w:rFonts w:eastAsia="Arial"/>
          <w:bCs/>
          <w:sz w:val="28"/>
          <w:szCs w:val="28"/>
        </w:rPr>
      </w:pPr>
      <w:r w:rsidRPr="00FD0C48">
        <w:rPr>
          <w:rFonts w:eastAsia="Arial"/>
          <w:sz w:val="28"/>
          <w:szCs w:val="28"/>
        </w:rPr>
        <w:t xml:space="preserve">По расчетам экспертов, фактические расходы на приобретение энергетических ресурсов, холодной воды, теплоносителя в 2022 году, в целях настоящей статьи, составили 5 601,39 тыс. руб. </w:t>
      </w:r>
      <w:r w:rsidRPr="00FD0C48">
        <w:rPr>
          <w:rFonts w:eastAsia="Arial"/>
          <w:bCs/>
          <w:sz w:val="28"/>
          <w:szCs w:val="28"/>
        </w:rPr>
        <w:t xml:space="preserve">Реестр фактических расходов на </w:t>
      </w:r>
      <w:r w:rsidRPr="00FD0C48">
        <w:rPr>
          <w:rFonts w:eastAsia="Arial"/>
          <w:bCs/>
          <w:sz w:val="28"/>
          <w:szCs w:val="28"/>
        </w:rPr>
        <w:lastRenderedPageBreak/>
        <w:t>приобретение энергетических ресурсов, холодной воды и теплоносителя для производства тепловой энергии представлен в таблице 10.</w:t>
      </w:r>
    </w:p>
    <w:p w14:paraId="68C002F3" w14:textId="77777777" w:rsidR="00FD0C48" w:rsidRPr="00FD0C48" w:rsidRDefault="00FD0C48" w:rsidP="00FD0C48">
      <w:pPr>
        <w:tabs>
          <w:tab w:val="left" w:pos="1890"/>
        </w:tabs>
        <w:ind w:firstLine="720"/>
        <w:jc w:val="both"/>
        <w:rPr>
          <w:rFonts w:eastAsia="Arial"/>
          <w:bCs/>
          <w:sz w:val="28"/>
          <w:szCs w:val="28"/>
        </w:rPr>
      </w:pPr>
    </w:p>
    <w:p w14:paraId="293E0D4B" w14:textId="77777777" w:rsidR="00FD0C48" w:rsidRPr="00FD0C48" w:rsidRDefault="00FD0C48" w:rsidP="00FD0C48">
      <w:pPr>
        <w:tabs>
          <w:tab w:val="left" w:pos="1890"/>
        </w:tabs>
        <w:ind w:left="1440" w:right="-1"/>
        <w:jc w:val="right"/>
        <w:rPr>
          <w:rFonts w:eastAsia="Arial"/>
          <w:sz w:val="28"/>
          <w:szCs w:val="28"/>
        </w:rPr>
      </w:pPr>
      <w:r w:rsidRPr="00FD0C48">
        <w:rPr>
          <w:rFonts w:eastAsia="Arial"/>
          <w:sz w:val="28"/>
          <w:szCs w:val="28"/>
        </w:rPr>
        <w:t>Таблица 10</w:t>
      </w:r>
    </w:p>
    <w:p w14:paraId="4C90AC58" w14:textId="77777777" w:rsidR="00FD0C48" w:rsidRPr="00FD0C48" w:rsidRDefault="00FD0C48" w:rsidP="00FD0C48">
      <w:pPr>
        <w:jc w:val="center"/>
        <w:rPr>
          <w:rFonts w:eastAsia="Arial"/>
          <w:bCs/>
          <w:sz w:val="28"/>
          <w:szCs w:val="28"/>
        </w:rPr>
      </w:pPr>
      <w:r w:rsidRPr="00FD0C48">
        <w:rPr>
          <w:rFonts w:eastAsia="Arial"/>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w:t>
      </w:r>
    </w:p>
    <w:p w14:paraId="65308B5A" w14:textId="77777777" w:rsidR="00FD0C48" w:rsidRPr="00FD0C48" w:rsidRDefault="00FD0C48" w:rsidP="00FD0C48">
      <w:pPr>
        <w:jc w:val="right"/>
        <w:rPr>
          <w:rFonts w:eastAsia="Arial"/>
          <w:sz w:val="28"/>
          <w:szCs w:val="28"/>
        </w:rPr>
      </w:pPr>
      <w:r w:rsidRPr="00FD0C48">
        <w:rPr>
          <w:rFonts w:eastAsia="Arial"/>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736"/>
        <w:gridCol w:w="1540"/>
        <w:gridCol w:w="1409"/>
        <w:gridCol w:w="1425"/>
      </w:tblGrid>
      <w:tr w:rsidR="00FD0C48" w:rsidRPr="00FD0C48" w14:paraId="613E04B2" w14:textId="77777777" w:rsidTr="00FC2646">
        <w:trPr>
          <w:trHeight w:val="634"/>
        </w:trPr>
        <w:tc>
          <w:tcPr>
            <w:tcW w:w="268" w:type="pct"/>
            <w:shd w:val="clear" w:color="auto" w:fill="auto"/>
            <w:vAlign w:val="center"/>
            <w:hideMark/>
          </w:tcPr>
          <w:p w14:paraId="125EDE4E" w14:textId="77777777" w:rsidR="00FD0C48" w:rsidRPr="00FD0C48" w:rsidRDefault="00FD0C48" w:rsidP="00FD0C48">
            <w:pPr>
              <w:jc w:val="center"/>
              <w:rPr>
                <w:rFonts w:eastAsia="Arial"/>
                <w:sz w:val="22"/>
                <w:szCs w:val="22"/>
              </w:rPr>
            </w:pPr>
            <w:r w:rsidRPr="00FD0C48">
              <w:rPr>
                <w:rFonts w:eastAsia="Arial"/>
                <w:sz w:val="22"/>
                <w:szCs w:val="22"/>
              </w:rPr>
              <w:t>№ п/п</w:t>
            </w:r>
          </w:p>
        </w:tc>
        <w:tc>
          <w:tcPr>
            <w:tcW w:w="2460" w:type="pct"/>
            <w:shd w:val="clear" w:color="auto" w:fill="auto"/>
            <w:vAlign w:val="center"/>
            <w:hideMark/>
          </w:tcPr>
          <w:p w14:paraId="5C830B4F" w14:textId="77777777" w:rsidR="00FD0C48" w:rsidRPr="00FD0C48" w:rsidRDefault="00FD0C48" w:rsidP="00FD0C48">
            <w:pPr>
              <w:jc w:val="center"/>
              <w:rPr>
                <w:rFonts w:eastAsia="Arial"/>
                <w:sz w:val="22"/>
                <w:szCs w:val="22"/>
              </w:rPr>
            </w:pPr>
            <w:r w:rsidRPr="00FD0C48">
              <w:rPr>
                <w:rFonts w:eastAsia="Arial"/>
                <w:sz w:val="22"/>
                <w:szCs w:val="22"/>
              </w:rPr>
              <w:t>Наименование расхода</w:t>
            </w:r>
          </w:p>
        </w:tc>
        <w:tc>
          <w:tcPr>
            <w:tcW w:w="800" w:type="pct"/>
            <w:vAlign w:val="center"/>
          </w:tcPr>
          <w:p w14:paraId="2A55BFA6" w14:textId="77777777" w:rsidR="00FD0C48" w:rsidRPr="00FD0C48" w:rsidRDefault="00FD0C48" w:rsidP="00FD0C48">
            <w:pPr>
              <w:ind w:left="-138" w:right="-153"/>
              <w:jc w:val="center"/>
              <w:rPr>
                <w:rFonts w:eastAsia="Arial"/>
                <w:sz w:val="22"/>
                <w:szCs w:val="22"/>
              </w:rPr>
            </w:pPr>
            <w:r w:rsidRPr="00FD0C48">
              <w:rPr>
                <w:rFonts w:eastAsia="Arial"/>
                <w:sz w:val="22"/>
                <w:szCs w:val="22"/>
              </w:rPr>
              <w:t xml:space="preserve">Утверждено </w:t>
            </w:r>
            <w:r w:rsidRPr="00FD0C48">
              <w:rPr>
                <w:rFonts w:eastAsia="Arial"/>
                <w:sz w:val="22"/>
                <w:szCs w:val="22"/>
              </w:rPr>
              <w:br/>
              <w:t xml:space="preserve">на </w:t>
            </w:r>
            <w:r w:rsidRPr="00FD0C48">
              <w:rPr>
                <w:rFonts w:eastAsia="Arial"/>
                <w:sz w:val="22"/>
                <w:szCs w:val="22"/>
              </w:rPr>
              <w:br/>
              <w:t>2022 год</w:t>
            </w:r>
          </w:p>
        </w:tc>
        <w:tc>
          <w:tcPr>
            <w:tcW w:w="732" w:type="pct"/>
            <w:shd w:val="clear" w:color="auto" w:fill="auto"/>
            <w:vAlign w:val="center"/>
            <w:hideMark/>
          </w:tcPr>
          <w:p w14:paraId="36A61700" w14:textId="77777777" w:rsidR="00FD0C48" w:rsidRPr="00FD0C48" w:rsidRDefault="00FD0C48" w:rsidP="00FD0C48">
            <w:pPr>
              <w:ind w:left="-138" w:right="-153"/>
              <w:jc w:val="center"/>
              <w:rPr>
                <w:rFonts w:eastAsia="Arial"/>
                <w:sz w:val="22"/>
                <w:szCs w:val="22"/>
              </w:rPr>
            </w:pPr>
            <w:r w:rsidRPr="00FD0C48">
              <w:rPr>
                <w:rFonts w:eastAsia="Arial"/>
                <w:sz w:val="22"/>
                <w:szCs w:val="22"/>
              </w:rPr>
              <w:t>Приведённый факт</w:t>
            </w:r>
          </w:p>
          <w:p w14:paraId="1CCD30B8" w14:textId="77777777" w:rsidR="00FD0C48" w:rsidRPr="00FD0C48" w:rsidRDefault="00FD0C48" w:rsidP="00FD0C48">
            <w:pPr>
              <w:ind w:left="-138" w:right="-153"/>
              <w:jc w:val="center"/>
              <w:rPr>
                <w:rFonts w:eastAsia="Arial"/>
                <w:sz w:val="22"/>
                <w:szCs w:val="22"/>
              </w:rPr>
            </w:pPr>
            <w:r w:rsidRPr="00FD0C48">
              <w:rPr>
                <w:rFonts w:eastAsia="Arial"/>
                <w:sz w:val="22"/>
                <w:szCs w:val="22"/>
              </w:rPr>
              <w:t>2022 года</w:t>
            </w:r>
          </w:p>
        </w:tc>
        <w:tc>
          <w:tcPr>
            <w:tcW w:w="740" w:type="pct"/>
            <w:vAlign w:val="center"/>
          </w:tcPr>
          <w:p w14:paraId="06D2D4E5" w14:textId="77777777" w:rsidR="00FD0C48" w:rsidRPr="00FD0C48" w:rsidRDefault="00FD0C48" w:rsidP="00FD0C48">
            <w:pPr>
              <w:ind w:left="-138" w:right="-153"/>
              <w:jc w:val="center"/>
              <w:rPr>
                <w:rFonts w:eastAsia="Arial"/>
                <w:sz w:val="22"/>
                <w:szCs w:val="22"/>
              </w:rPr>
            </w:pPr>
            <w:r w:rsidRPr="00FD0C48">
              <w:rPr>
                <w:rFonts w:eastAsia="Arial"/>
                <w:sz w:val="22"/>
                <w:szCs w:val="22"/>
              </w:rPr>
              <w:t xml:space="preserve">Отклонение </w:t>
            </w:r>
            <w:r w:rsidRPr="00FD0C48">
              <w:rPr>
                <w:rFonts w:eastAsia="Arial"/>
                <w:sz w:val="22"/>
                <w:szCs w:val="22"/>
              </w:rPr>
              <w:br/>
              <w:t>(4-3)</w:t>
            </w:r>
          </w:p>
        </w:tc>
      </w:tr>
      <w:tr w:rsidR="00FD0C48" w:rsidRPr="00FD0C48" w14:paraId="49BE72A6" w14:textId="77777777" w:rsidTr="00FC2646">
        <w:trPr>
          <w:trHeight w:val="149"/>
        </w:trPr>
        <w:tc>
          <w:tcPr>
            <w:tcW w:w="268" w:type="pct"/>
            <w:shd w:val="clear" w:color="auto" w:fill="auto"/>
            <w:vAlign w:val="center"/>
          </w:tcPr>
          <w:p w14:paraId="234700A6" w14:textId="77777777" w:rsidR="00FD0C48" w:rsidRPr="00FD0C48" w:rsidRDefault="00FD0C48" w:rsidP="00FD0C48">
            <w:pPr>
              <w:jc w:val="center"/>
              <w:rPr>
                <w:rFonts w:eastAsia="Arial"/>
                <w:sz w:val="22"/>
                <w:szCs w:val="22"/>
              </w:rPr>
            </w:pPr>
            <w:r w:rsidRPr="00FD0C48">
              <w:rPr>
                <w:rFonts w:eastAsia="Arial"/>
                <w:sz w:val="22"/>
                <w:szCs w:val="22"/>
              </w:rPr>
              <w:t>1</w:t>
            </w:r>
          </w:p>
        </w:tc>
        <w:tc>
          <w:tcPr>
            <w:tcW w:w="2460" w:type="pct"/>
            <w:shd w:val="clear" w:color="auto" w:fill="auto"/>
            <w:vAlign w:val="center"/>
          </w:tcPr>
          <w:p w14:paraId="75F0ADED" w14:textId="77777777" w:rsidR="00FD0C48" w:rsidRPr="00FD0C48" w:rsidRDefault="00FD0C48" w:rsidP="00FD0C48">
            <w:pPr>
              <w:jc w:val="center"/>
              <w:rPr>
                <w:rFonts w:eastAsia="Arial"/>
                <w:sz w:val="22"/>
                <w:szCs w:val="22"/>
              </w:rPr>
            </w:pPr>
            <w:r w:rsidRPr="00FD0C48">
              <w:rPr>
                <w:rFonts w:eastAsia="Arial"/>
                <w:sz w:val="22"/>
                <w:szCs w:val="22"/>
              </w:rPr>
              <w:t>2</w:t>
            </w:r>
          </w:p>
        </w:tc>
        <w:tc>
          <w:tcPr>
            <w:tcW w:w="800" w:type="pct"/>
            <w:vAlign w:val="center"/>
          </w:tcPr>
          <w:p w14:paraId="2D4D6432" w14:textId="77777777" w:rsidR="00FD0C48" w:rsidRPr="00FD0C48" w:rsidRDefault="00FD0C48" w:rsidP="00FD0C48">
            <w:pPr>
              <w:jc w:val="center"/>
              <w:rPr>
                <w:rFonts w:eastAsia="Arial"/>
                <w:sz w:val="22"/>
                <w:szCs w:val="22"/>
              </w:rPr>
            </w:pPr>
            <w:r w:rsidRPr="00FD0C48">
              <w:rPr>
                <w:rFonts w:eastAsia="Arial"/>
                <w:sz w:val="22"/>
                <w:szCs w:val="22"/>
              </w:rPr>
              <w:t>3</w:t>
            </w:r>
          </w:p>
        </w:tc>
        <w:tc>
          <w:tcPr>
            <w:tcW w:w="732" w:type="pct"/>
            <w:shd w:val="clear" w:color="auto" w:fill="auto"/>
            <w:vAlign w:val="center"/>
          </w:tcPr>
          <w:p w14:paraId="0D0998D3" w14:textId="77777777" w:rsidR="00FD0C48" w:rsidRPr="00FD0C48" w:rsidRDefault="00FD0C48" w:rsidP="00FD0C48">
            <w:pPr>
              <w:jc w:val="center"/>
              <w:rPr>
                <w:rFonts w:eastAsia="Arial"/>
                <w:sz w:val="22"/>
                <w:szCs w:val="22"/>
              </w:rPr>
            </w:pPr>
            <w:r w:rsidRPr="00FD0C48">
              <w:rPr>
                <w:rFonts w:eastAsia="Arial"/>
                <w:sz w:val="22"/>
                <w:szCs w:val="22"/>
              </w:rPr>
              <w:t>4</w:t>
            </w:r>
          </w:p>
        </w:tc>
        <w:tc>
          <w:tcPr>
            <w:tcW w:w="740" w:type="pct"/>
            <w:vAlign w:val="center"/>
          </w:tcPr>
          <w:p w14:paraId="44389525" w14:textId="77777777" w:rsidR="00FD0C48" w:rsidRPr="00FD0C48" w:rsidRDefault="00FD0C48" w:rsidP="00FD0C48">
            <w:pPr>
              <w:jc w:val="center"/>
              <w:rPr>
                <w:rFonts w:eastAsia="Arial"/>
                <w:sz w:val="22"/>
                <w:szCs w:val="22"/>
              </w:rPr>
            </w:pPr>
            <w:r w:rsidRPr="00FD0C48">
              <w:rPr>
                <w:rFonts w:eastAsia="Arial"/>
                <w:sz w:val="22"/>
                <w:szCs w:val="22"/>
              </w:rPr>
              <w:t>5</w:t>
            </w:r>
          </w:p>
        </w:tc>
      </w:tr>
      <w:tr w:rsidR="00FD0C48" w:rsidRPr="00FD0C48" w14:paraId="58B3FCCF" w14:textId="77777777" w:rsidTr="00FC2646">
        <w:trPr>
          <w:trHeight w:val="353"/>
        </w:trPr>
        <w:tc>
          <w:tcPr>
            <w:tcW w:w="268" w:type="pct"/>
            <w:shd w:val="clear" w:color="auto" w:fill="auto"/>
            <w:vAlign w:val="center"/>
            <w:hideMark/>
          </w:tcPr>
          <w:p w14:paraId="2A412BB7" w14:textId="77777777" w:rsidR="00FD0C48" w:rsidRPr="00FD0C48" w:rsidRDefault="00FD0C48" w:rsidP="00FD0C48">
            <w:pPr>
              <w:jc w:val="center"/>
              <w:rPr>
                <w:rFonts w:eastAsia="Arial"/>
                <w:sz w:val="22"/>
                <w:szCs w:val="22"/>
              </w:rPr>
            </w:pPr>
            <w:r w:rsidRPr="00FD0C48">
              <w:rPr>
                <w:rFonts w:eastAsia="Arial"/>
                <w:sz w:val="22"/>
                <w:szCs w:val="22"/>
              </w:rPr>
              <w:t>1</w:t>
            </w:r>
          </w:p>
        </w:tc>
        <w:tc>
          <w:tcPr>
            <w:tcW w:w="2460" w:type="pct"/>
            <w:shd w:val="clear" w:color="auto" w:fill="auto"/>
            <w:vAlign w:val="center"/>
            <w:hideMark/>
          </w:tcPr>
          <w:p w14:paraId="2136C40E" w14:textId="77777777" w:rsidR="00FD0C48" w:rsidRPr="00FD0C48" w:rsidRDefault="00FD0C48" w:rsidP="00FD0C48">
            <w:pPr>
              <w:rPr>
                <w:rFonts w:eastAsia="Arial"/>
                <w:sz w:val="22"/>
                <w:szCs w:val="22"/>
              </w:rPr>
            </w:pPr>
            <w:r w:rsidRPr="00FD0C48">
              <w:rPr>
                <w:rFonts w:eastAsia="Arial"/>
                <w:sz w:val="22"/>
                <w:szCs w:val="22"/>
              </w:rPr>
              <w:t>Расходы на топливо</w:t>
            </w:r>
          </w:p>
        </w:tc>
        <w:tc>
          <w:tcPr>
            <w:tcW w:w="800" w:type="pct"/>
            <w:vAlign w:val="center"/>
          </w:tcPr>
          <w:p w14:paraId="4D0C05E2" w14:textId="77777777" w:rsidR="00FD0C48" w:rsidRPr="00FD0C48" w:rsidRDefault="00FD0C48" w:rsidP="00FD0C48">
            <w:pPr>
              <w:jc w:val="center"/>
              <w:rPr>
                <w:rFonts w:eastAsia="Arial"/>
                <w:sz w:val="28"/>
                <w:szCs w:val="28"/>
              </w:rPr>
            </w:pPr>
            <w:r w:rsidRPr="00FD0C48">
              <w:rPr>
                <w:rFonts w:eastAsia="Arial"/>
                <w:sz w:val="28"/>
                <w:szCs w:val="28"/>
              </w:rPr>
              <w:t>3 626,27</w:t>
            </w:r>
          </w:p>
        </w:tc>
        <w:tc>
          <w:tcPr>
            <w:tcW w:w="732" w:type="pct"/>
            <w:shd w:val="clear" w:color="auto" w:fill="auto"/>
            <w:vAlign w:val="center"/>
          </w:tcPr>
          <w:p w14:paraId="614A7CCD" w14:textId="77777777" w:rsidR="00FD0C48" w:rsidRPr="00FD0C48" w:rsidRDefault="00FD0C48" w:rsidP="00FD0C48">
            <w:pPr>
              <w:jc w:val="center"/>
              <w:rPr>
                <w:rFonts w:eastAsia="Arial"/>
                <w:sz w:val="28"/>
                <w:szCs w:val="28"/>
              </w:rPr>
            </w:pPr>
            <w:r w:rsidRPr="00FD0C48">
              <w:rPr>
                <w:rFonts w:eastAsia="Arial"/>
                <w:sz w:val="28"/>
                <w:szCs w:val="28"/>
              </w:rPr>
              <w:t>3 671,34</w:t>
            </w:r>
          </w:p>
        </w:tc>
        <w:tc>
          <w:tcPr>
            <w:tcW w:w="740" w:type="pct"/>
            <w:vAlign w:val="center"/>
          </w:tcPr>
          <w:p w14:paraId="01A2AC2D" w14:textId="77777777" w:rsidR="00FD0C48" w:rsidRPr="00FD0C48" w:rsidRDefault="00FD0C48" w:rsidP="00FD0C48">
            <w:pPr>
              <w:jc w:val="center"/>
              <w:rPr>
                <w:rFonts w:eastAsia="Arial"/>
                <w:sz w:val="28"/>
                <w:szCs w:val="28"/>
              </w:rPr>
            </w:pPr>
            <w:r w:rsidRPr="00FD0C48">
              <w:rPr>
                <w:rFonts w:eastAsia="Arial"/>
                <w:sz w:val="28"/>
                <w:szCs w:val="28"/>
              </w:rPr>
              <w:t>45,07</w:t>
            </w:r>
          </w:p>
        </w:tc>
      </w:tr>
      <w:tr w:rsidR="00FD0C48" w:rsidRPr="00FD0C48" w14:paraId="57968846" w14:textId="77777777" w:rsidTr="00FC2646">
        <w:trPr>
          <w:trHeight w:val="353"/>
        </w:trPr>
        <w:tc>
          <w:tcPr>
            <w:tcW w:w="268" w:type="pct"/>
            <w:shd w:val="clear" w:color="auto" w:fill="auto"/>
            <w:vAlign w:val="center"/>
            <w:hideMark/>
          </w:tcPr>
          <w:p w14:paraId="0BF66F77" w14:textId="77777777" w:rsidR="00FD0C48" w:rsidRPr="00FD0C48" w:rsidRDefault="00FD0C48" w:rsidP="00FD0C48">
            <w:pPr>
              <w:jc w:val="center"/>
              <w:rPr>
                <w:rFonts w:eastAsia="Arial"/>
                <w:sz w:val="22"/>
                <w:szCs w:val="22"/>
              </w:rPr>
            </w:pPr>
            <w:r w:rsidRPr="00FD0C48">
              <w:rPr>
                <w:rFonts w:eastAsia="Arial"/>
                <w:sz w:val="22"/>
                <w:szCs w:val="22"/>
              </w:rPr>
              <w:t>2</w:t>
            </w:r>
          </w:p>
        </w:tc>
        <w:tc>
          <w:tcPr>
            <w:tcW w:w="2460" w:type="pct"/>
            <w:shd w:val="clear" w:color="auto" w:fill="auto"/>
            <w:vAlign w:val="center"/>
            <w:hideMark/>
          </w:tcPr>
          <w:p w14:paraId="081ED424" w14:textId="77777777" w:rsidR="00FD0C48" w:rsidRPr="00FD0C48" w:rsidRDefault="00FD0C48" w:rsidP="00FD0C48">
            <w:pPr>
              <w:rPr>
                <w:rFonts w:eastAsia="Arial"/>
                <w:sz w:val="22"/>
                <w:szCs w:val="22"/>
              </w:rPr>
            </w:pPr>
            <w:r w:rsidRPr="00FD0C48">
              <w:rPr>
                <w:rFonts w:eastAsia="Arial"/>
                <w:sz w:val="22"/>
                <w:szCs w:val="22"/>
              </w:rPr>
              <w:t>Расходы на электрическую энергию</w:t>
            </w:r>
          </w:p>
        </w:tc>
        <w:tc>
          <w:tcPr>
            <w:tcW w:w="800" w:type="pct"/>
            <w:vAlign w:val="center"/>
          </w:tcPr>
          <w:p w14:paraId="21BD2D7D" w14:textId="77777777" w:rsidR="00FD0C48" w:rsidRPr="00FD0C48" w:rsidRDefault="00FD0C48" w:rsidP="00FD0C48">
            <w:pPr>
              <w:jc w:val="center"/>
              <w:rPr>
                <w:rFonts w:eastAsia="Arial"/>
                <w:sz w:val="28"/>
                <w:szCs w:val="28"/>
              </w:rPr>
            </w:pPr>
            <w:r w:rsidRPr="00FD0C48">
              <w:rPr>
                <w:rFonts w:eastAsia="Arial"/>
                <w:sz w:val="28"/>
                <w:szCs w:val="28"/>
              </w:rPr>
              <w:t>1 753,77</w:t>
            </w:r>
          </w:p>
        </w:tc>
        <w:tc>
          <w:tcPr>
            <w:tcW w:w="732" w:type="pct"/>
            <w:shd w:val="clear" w:color="auto" w:fill="auto"/>
            <w:vAlign w:val="center"/>
          </w:tcPr>
          <w:p w14:paraId="7186E807" w14:textId="77777777" w:rsidR="00FD0C48" w:rsidRPr="00FD0C48" w:rsidRDefault="00FD0C48" w:rsidP="00FD0C48">
            <w:pPr>
              <w:jc w:val="center"/>
              <w:rPr>
                <w:rFonts w:eastAsia="Arial"/>
                <w:sz w:val="28"/>
                <w:szCs w:val="28"/>
              </w:rPr>
            </w:pPr>
            <w:r w:rsidRPr="00FD0C48">
              <w:rPr>
                <w:rFonts w:eastAsia="Arial"/>
                <w:sz w:val="28"/>
                <w:szCs w:val="28"/>
              </w:rPr>
              <w:t>1 898,15</w:t>
            </w:r>
          </w:p>
        </w:tc>
        <w:tc>
          <w:tcPr>
            <w:tcW w:w="740" w:type="pct"/>
            <w:vAlign w:val="center"/>
          </w:tcPr>
          <w:p w14:paraId="5F8049A7" w14:textId="77777777" w:rsidR="00FD0C48" w:rsidRPr="00FD0C48" w:rsidRDefault="00FD0C48" w:rsidP="00FD0C48">
            <w:pPr>
              <w:jc w:val="center"/>
              <w:rPr>
                <w:rFonts w:eastAsia="Arial"/>
                <w:sz w:val="28"/>
                <w:szCs w:val="28"/>
              </w:rPr>
            </w:pPr>
            <w:r w:rsidRPr="00FD0C48">
              <w:rPr>
                <w:rFonts w:eastAsia="Arial"/>
                <w:sz w:val="28"/>
                <w:szCs w:val="28"/>
              </w:rPr>
              <w:t>144,38</w:t>
            </w:r>
          </w:p>
        </w:tc>
      </w:tr>
      <w:tr w:rsidR="00FD0C48" w:rsidRPr="00FD0C48" w14:paraId="5622D99C" w14:textId="77777777" w:rsidTr="00FC2646">
        <w:trPr>
          <w:trHeight w:val="353"/>
        </w:trPr>
        <w:tc>
          <w:tcPr>
            <w:tcW w:w="268" w:type="pct"/>
            <w:shd w:val="clear" w:color="auto" w:fill="auto"/>
            <w:vAlign w:val="center"/>
            <w:hideMark/>
          </w:tcPr>
          <w:p w14:paraId="44F6C1E4" w14:textId="77777777" w:rsidR="00FD0C48" w:rsidRPr="00FD0C48" w:rsidRDefault="00FD0C48" w:rsidP="00FD0C48">
            <w:pPr>
              <w:jc w:val="center"/>
              <w:rPr>
                <w:rFonts w:eastAsia="Arial"/>
                <w:sz w:val="22"/>
                <w:szCs w:val="22"/>
              </w:rPr>
            </w:pPr>
            <w:r w:rsidRPr="00FD0C48">
              <w:rPr>
                <w:rFonts w:eastAsia="Arial"/>
                <w:sz w:val="22"/>
                <w:szCs w:val="22"/>
              </w:rPr>
              <w:t>3</w:t>
            </w:r>
          </w:p>
        </w:tc>
        <w:tc>
          <w:tcPr>
            <w:tcW w:w="2460" w:type="pct"/>
            <w:shd w:val="clear" w:color="auto" w:fill="auto"/>
            <w:vAlign w:val="center"/>
            <w:hideMark/>
          </w:tcPr>
          <w:p w14:paraId="49792736" w14:textId="77777777" w:rsidR="00FD0C48" w:rsidRPr="00FD0C48" w:rsidRDefault="00FD0C48" w:rsidP="00FD0C48">
            <w:pPr>
              <w:rPr>
                <w:rFonts w:eastAsia="Arial"/>
                <w:sz w:val="22"/>
                <w:szCs w:val="22"/>
              </w:rPr>
            </w:pPr>
            <w:r w:rsidRPr="00FD0C48">
              <w:rPr>
                <w:rFonts w:eastAsia="Arial"/>
                <w:sz w:val="22"/>
                <w:szCs w:val="22"/>
              </w:rPr>
              <w:t>Расходы на холодную воду</w:t>
            </w:r>
          </w:p>
        </w:tc>
        <w:tc>
          <w:tcPr>
            <w:tcW w:w="800" w:type="pct"/>
            <w:vAlign w:val="center"/>
          </w:tcPr>
          <w:p w14:paraId="47E22539" w14:textId="77777777" w:rsidR="00FD0C48" w:rsidRPr="00FD0C48" w:rsidRDefault="00FD0C48" w:rsidP="00FD0C48">
            <w:pPr>
              <w:jc w:val="center"/>
              <w:rPr>
                <w:rFonts w:eastAsia="Arial"/>
                <w:sz w:val="28"/>
                <w:szCs w:val="28"/>
              </w:rPr>
            </w:pPr>
            <w:r w:rsidRPr="00FD0C48">
              <w:rPr>
                <w:rFonts w:eastAsia="Arial"/>
                <w:sz w:val="28"/>
                <w:szCs w:val="28"/>
              </w:rPr>
              <w:t>97,50</w:t>
            </w:r>
          </w:p>
        </w:tc>
        <w:tc>
          <w:tcPr>
            <w:tcW w:w="732" w:type="pct"/>
            <w:shd w:val="clear" w:color="auto" w:fill="auto"/>
            <w:vAlign w:val="center"/>
          </w:tcPr>
          <w:p w14:paraId="49BAD70B" w14:textId="77777777" w:rsidR="00FD0C48" w:rsidRPr="00FD0C48" w:rsidRDefault="00FD0C48" w:rsidP="00FD0C48">
            <w:pPr>
              <w:jc w:val="center"/>
              <w:rPr>
                <w:rFonts w:eastAsia="Arial"/>
                <w:sz w:val="28"/>
                <w:szCs w:val="28"/>
              </w:rPr>
            </w:pPr>
            <w:r w:rsidRPr="00FD0C48">
              <w:rPr>
                <w:rFonts w:eastAsia="Arial"/>
                <w:sz w:val="28"/>
                <w:szCs w:val="28"/>
              </w:rPr>
              <w:t>97,57</w:t>
            </w:r>
          </w:p>
        </w:tc>
        <w:tc>
          <w:tcPr>
            <w:tcW w:w="740" w:type="pct"/>
            <w:vAlign w:val="center"/>
          </w:tcPr>
          <w:p w14:paraId="1FD8AAF2" w14:textId="77777777" w:rsidR="00FD0C48" w:rsidRPr="00FD0C48" w:rsidRDefault="00FD0C48" w:rsidP="00FD0C48">
            <w:pPr>
              <w:jc w:val="center"/>
              <w:rPr>
                <w:rFonts w:eastAsia="Arial"/>
                <w:sz w:val="28"/>
                <w:szCs w:val="28"/>
              </w:rPr>
            </w:pPr>
            <w:r w:rsidRPr="00FD0C48">
              <w:rPr>
                <w:rFonts w:eastAsia="Arial"/>
                <w:sz w:val="28"/>
                <w:szCs w:val="28"/>
              </w:rPr>
              <w:t>0,07</w:t>
            </w:r>
          </w:p>
        </w:tc>
      </w:tr>
      <w:tr w:rsidR="00FD0C48" w:rsidRPr="00FD0C48" w14:paraId="09A7256E" w14:textId="77777777" w:rsidTr="00FC2646">
        <w:trPr>
          <w:trHeight w:val="353"/>
        </w:trPr>
        <w:tc>
          <w:tcPr>
            <w:tcW w:w="268" w:type="pct"/>
            <w:shd w:val="clear" w:color="auto" w:fill="auto"/>
            <w:vAlign w:val="center"/>
            <w:hideMark/>
          </w:tcPr>
          <w:p w14:paraId="12030B65" w14:textId="77777777" w:rsidR="00FD0C48" w:rsidRPr="00FD0C48" w:rsidRDefault="00FD0C48" w:rsidP="00FD0C48">
            <w:pPr>
              <w:jc w:val="center"/>
              <w:rPr>
                <w:rFonts w:eastAsia="Arial"/>
                <w:sz w:val="22"/>
                <w:szCs w:val="22"/>
              </w:rPr>
            </w:pPr>
            <w:r w:rsidRPr="00FD0C48">
              <w:rPr>
                <w:rFonts w:eastAsia="Arial"/>
                <w:sz w:val="22"/>
                <w:szCs w:val="22"/>
              </w:rPr>
              <w:t>4</w:t>
            </w:r>
          </w:p>
        </w:tc>
        <w:tc>
          <w:tcPr>
            <w:tcW w:w="2460" w:type="pct"/>
            <w:shd w:val="clear" w:color="auto" w:fill="auto"/>
            <w:vAlign w:val="center"/>
            <w:hideMark/>
          </w:tcPr>
          <w:p w14:paraId="19D8CD61" w14:textId="77777777" w:rsidR="00FD0C48" w:rsidRPr="00FD0C48" w:rsidRDefault="00FD0C48" w:rsidP="00FD0C48">
            <w:pPr>
              <w:rPr>
                <w:rFonts w:eastAsia="Arial"/>
                <w:sz w:val="22"/>
                <w:szCs w:val="22"/>
              </w:rPr>
            </w:pPr>
            <w:r w:rsidRPr="00FD0C48">
              <w:rPr>
                <w:rFonts w:eastAsia="Arial"/>
                <w:sz w:val="22"/>
                <w:szCs w:val="22"/>
              </w:rPr>
              <w:t>ИТОГО</w:t>
            </w:r>
          </w:p>
        </w:tc>
        <w:tc>
          <w:tcPr>
            <w:tcW w:w="800" w:type="pct"/>
            <w:vAlign w:val="center"/>
          </w:tcPr>
          <w:p w14:paraId="2D4BB1BF" w14:textId="77777777" w:rsidR="00FD0C48" w:rsidRPr="00FD0C48" w:rsidRDefault="00FD0C48" w:rsidP="00FD0C48">
            <w:pPr>
              <w:jc w:val="center"/>
              <w:rPr>
                <w:rFonts w:eastAsia="Arial"/>
                <w:sz w:val="28"/>
                <w:szCs w:val="28"/>
              </w:rPr>
            </w:pPr>
            <w:r w:rsidRPr="00FD0C48">
              <w:rPr>
                <w:rFonts w:eastAsia="Arial"/>
                <w:sz w:val="28"/>
                <w:szCs w:val="28"/>
              </w:rPr>
              <w:t>5 477,54</w:t>
            </w:r>
          </w:p>
        </w:tc>
        <w:tc>
          <w:tcPr>
            <w:tcW w:w="732" w:type="pct"/>
            <w:shd w:val="clear" w:color="auto" w:fill="auto"/>
            <w:vAlign w:val="center"/>
          </w:tcPr>
          <w:p w14:paraId="4BEEA602" w14:textId="77777777" w:rsidR="00FD0C48" w:rsidRPr="00FD0C48" w:rsidRDefault="00FD0C48" w:rsidP="00FD0C48">
            <w:pPr>
              <w:jc w:val="center"/>
              <w:rPr>
                <w:rFonts w:eastAsia="Arial"/>
                <w:sz w:val="28"/>
                <w:szCs w:val="28"/>
              </w:rPr>
            </w:pPr>
            <w:r w:rsidRPr="00FD0C48">
              <w:rPr>
                <w:rFonts w:eastAsia="Arial"/>
                <w:sz w:val="28"/>
                <w:szCs w:val="28"/>
              </w:rPr>
              <w:t>5 667,06</w:t>
            </w:r>
          </w:p>
        </w:tc>
        <w:tc>
          <w:tcPr>
            <w:tcW w:w="740" w:type="pct"/>
            <w:vAlign w:val="center"/>
          </w:tcPr>
          <w:p w14:paraId="1D63685B" w14:textId="77777777" w:rsidR="00FD0C48" w:rsidRPr="00FD0C48" w:rsidRDefault="00FD0C48" w:rsidP="00FD0C48">
            <w:pPr>
              <w:jc w:val="center"/>
              <w:rPr>
                <w:rFonts w:eastAsia="Arial"/>
                <w:sz w:val="28"/>
                <w:szCs w:val="28"/>
              </w:rPr>
            </w:pPr>
            <w:r w:rsidRPr="00FD0C48">
              <w:rPr>
                <w:rFonts w:eastAsia="Arial"/>
                <w:sz w:val="28"/>
                <w:szCs w:val="28"/>
              </w:rPr>
              <w:t>189,52</w:t>
            </w:r>
          </w:p>
        </w:tc>
      </w:tr>
    </w:tbl>
    <w:p w14:paraId="6C53B38A" w14:textId="77777777" w:rsidR="00FD0C48" w:rsidRPr="00FD0C48" w:rsidRDefault="00FD0C48" w:rsidP="00FD0C48">
      <w:pPr>
        <w:tabs>
          <w:tab w:val="left" w:pos="1890"/>
        </w:tabs>
        <w:ind w:firstLine="720"/>
        <w:jc w:val="both"/>
        <w:rPr>
          <w:rFonts w:eastAsia="Arial"/>
          <w:sz w:val="28"/>
          <w:szCs w:val="28"/>
        </w:rPr>
      </w:pPr>
    </w:p>
    <w:p w14:paraId="621BB961" w14:textId="77777777" w:rsidR="00FD0C48" w:rsidRPr="00FD0C48" w:rsidRDefault="00FD0C48" w:rsidP="00FD0C48">
      <w:pPr>
        <w:tabs>
          <w:tab w:val="left" w:pos="1890"/>
        </w:tabs>
        <w:ind w:firstLine="720"/>
        <w:jc w:val="both"/>
        <w:rPr>
          <w:rFonts w:eastAsia="Arial"/>
          <w:snapToGrid w:val="0"/>
          <w:color w:val="000000"/>
          <w:sz w:val="28"/>
          <w:szCs w:val="28"/>
        </w:rPr>
      </w:pPr>
      <w:r w:rsidRPr="00FD0C48">
        <w:rPr>
          <w:rFonts w:eastAsia="Arial"/>
          <w:snapToGrid w:val="0"/>
          <w:color w:val="000000"/>
          <w:sz w:val="28"/>
          <w:szCs w:val="28"/>
        </w:rPr>
        <w:t xml:space="preserve">Товарная выручка предприятия за 2022 год определена на основании представленных в РЭК отчётных данных по системе ЕИАС, в формате шаблона </w:t>
      </w:r>
      <w:r w:rsidRPr="00FD0C48">
        <w:rPr>
          <w:rFonts w:eastAsia="Arial"/>
          <w:snapToGrid w:val="0"/>
          <w:color w:val="000000"/>
          <w:sz w:val="28"/>
          <w:szCs w:val="28"/>
          <w:lang w:val="en-US"/>
        </w:rPr>
        <w:t>BALANCE</w:t>
      </w:r>
      <w:r w:rsidRPr="00FD0C48">
        <w:rPr>
          <w:rFonts w:eastAsia="Arial"/>
          <w:snapToGrid w:val="0"/>
          <w:color w:val="000000"/>
          <w:sz w:val="28"/>
          <w:szCs w:val="28"/>
        </w:rPr>
        <w:t>.</w:t>
      </w:r>
      <w:r w:rsidRPr="00FD0C48">
        <w:rPr>
          <w:rFonts w:eastAsia="Arial"/>
          <w:snapToGrid w:val="0"/>
          <w:color w:val="000000"/>
          <w:sz w:val="28"/>
          <w:szCs w:val="28"/>
          <w:lang w:val="en-US"/>
        </w:rPr>
        <w:t>CALC</w:t>
      </w:r>
      <w:r w:rsidRPr="00FD0C48">
        <w:rPr>
          <w:rFonts w:eastAsia="Arial"/>
          <w:snapToGrid w:val="0"/>
          <w:color w:val="000000"/>
          <w:sz w:val="28"/>
          <w:szCs w:val="28"/>
        </w:rPr>
        <w:t>.</w:t>
      </w:r>
      <w:r w:rsidRPr="00FD0C48">
        <w:rPr>
          <w:rFonts w:eastAsia="Arial"/>
          <w:snapToGrid w:val="0"/>
          <w:color w:val="000000"/>
          <w:sz w:val="28"/>
          <w:szCs w:val="28"/>
          <w:lang w:val="en-US"/>
        </w:rPr>
        <w:t>TARIFF</w:t>
      </w:r>
      <w:r w:rsidRPr="00FD0C48">
        <w:rPr>
          <w:rFonts w:eastAsia="Arial"/>
          <w:snapToGrid w:val="0"/>
          <w:color w:val="000000"/>
          <w:sz w:val="28"/>
          <w:szCs w:val="28"/>
        </w:rPr>
        <w:t>.</w:t>
      </w:r>
      <w:r w:rsidRPr="00FD0C48">
        <w:rPr>
          <w:rFonts w:eastAsia="Arial"/>
          <w:snapToGrid w:val="0"/>
          <w:color w:val="000000"/>
          <w:sz w:val="28"/>
          <w:szCs w:val="28"/>
          <w:lang w:val="en-US"/>
        </w:rPr>
        <w:t>WARM</w:t>
      </w:r>
      <w:r w:rsidRPr="00FD0C48">
        <w:rPr>
          <w:rFonts w:eastAsia="Arial"/>
          <w:snapToGrid w:val="0"/>
          <w:color w:val="000000"/>
          <w:sz w:val="28"/>
          <w:szCs w:val="28"/>
        </w:rPr>
        <w:t>2022.</w:t>
      </w:r>
      <w:r w:rsidRPr="00FD0C48">
        <w:rPr>
          <w:rFonts w:eastAsia="Arial"/>
          <w:snapToGrid w:val="0"/>
          <w:color w:val="000000"/>
          <w:sz w:val="28"/>
          <w:szCs w:val="28"/>
          <w:lang w:val="en-US"/>
        </w:rPr>
        <w:t>FACT</w:t>
      </w:r>
      <w:r w:rsidRPr="00FD0C48">
        <w:rPr>
          <w:rFonts w:eastAsia="Arial"/>
          <w:snapToGrid w:val="0"/>
          <w:color w:val="000000"/>
          <w:sz w:val="28"/>
          <w:szCs w:val="28"/>
        </w:rPr>
        <w:t xml:space="preserve">, который, в соответствии с постановлением РЭК КО № 297 от 30.11.2018, является официальной отчётностью. Тарифы для ООО «Авангард» на 2022 год утверждены постановлением РЭК КО от </w:t>
      </w:r>
      <w:r w:rsidRPr="00FD0C48">
        <w:rPr>
          <w:rFonts w:eastAsia="Arial"/>
          <w:snapToGrid w:val="0"/>
          <w:sz w:val="28"/>
          <w:szCs w:val="28"/>
        </w:rPr>
        <w:t>31.10.2019 № 372 в редакции постановления РЭК Кузбасса от 21.10.2021 № 425.</w:t>
      </w:r>
      <w:r w:rsidRPr="00FD0C48">
        <w:rPr>
          <w:rFonts w:eastAsia="Arial"/>
          <w:snapToGrid w:val="0"/>
          <w:color w:val="000000"/>
          <w:sz w:val="28"/>
          <w:szCs w:val="28"/>
        </w:rPr>
        <w:t xml:space="preserve"> Расчёт товарной выручки ООО «Авангард» за 2022 год представлен в таблице 11.</w:t>
      </w:r>
    </w:p>
    <w:p w14:paraId="5CA3AF01" w14:textId="77777777" w:rsidR="00FD0C48" w:rsidRPr="00FD0C48" w:rsidRDefault="00FD0C48" w:rsidP="00FD0C48">
      <w:pPr>
        <w:tabs>
          <w:tab w:val="left" w:pos="1890"/>
        </w:tabs>
        <w:ind w:firstLine="720"/>
        <w:jc w:val="both"/>
        <w:rPr>
          <w:rFonts w:eastAsia="Arial"/>
          <w:snapToGrid w:val="0"/>
          <w:color w:val="000000"/>
          <w:sz w:val="28"/>
          <w:szCs w:val="28"/>
        </w:rPr>
      </w:pPr>
    </w:p>
    <w:p w14:paraId="0E7DA15E" w14:textId="77777777" w:rsidR="00FD0C48" w:rsidRPr="00FD0C48" w:rsidRDefault="00FD0C48" w:rsidP="00FD0C48">
      <w:pPr>
        <w:tabs>
          <w:tab w:val="left" w:pos="1890"/>
        </w:tabs>
        <w:jc w:val="right"/>
        <w:rPr>
          <w:rFonts w:eastAsia="Arial"/>
          <w:snapToGrid w:val="0"/>
          <w:color w:val="000000"/>
          <w:sz w:val="28"/>
          <w:szCs w:val="28"/>
        </w:rPr>
      </w:pPr>
      <w:r w:rsidRPr="00FD0C48">
        <w:rPr>
          <w:rFonts w:eastAsia="Arial"/>
          <w:snapToGrid w:val="0"/>
          <w:sz w:val="28"/>
          <w:szCs w:val="28"/>
        </w:rPr>
        <w:t>Таблица 11</w:t>
      </w:r>
    </w:p>
    <w:p w14:paraId="04A44B20" w14:textId="77777777" w:rsidR="00FD0C48" w:rsidRPr="00FD0C48" w:rsidRDefault="00FD0C48" w:rsidP="00FD0C48">
      <w:pPr>
        <w:tabs>
          <w:tab w:val="left" w:pos="1890"/>
        </w:tabs>
        <w:ind w:firstLine="720"/>
        <w:jc w:val="center"/>
        <w:rPr>
          <w:rFonts w:eastAsia="Arial"/>
          <w:snapToGrid w:val="0"/>
          <w:sz w:val="28"/>
          <w:szCs w:val="28"/>
        </w:rPr>
      </w:pPr>
      <w:r w:rsidRPr="00FD0C48">
        <w:rPr>
          <w:rFonts w:eastAsia="Arial"/>
          <w:snapToGrid w:val="0"/>
          <w:color w:val="000000"/>
          <w:sz w:val="28"/>
          <w:szCs w:val="28"/>
        </w:rPr>
        <w:t>Расчёт товарной выручки ООО «Авангард» за 2022 год</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023"/>
        <w:gridCol w:w="1616"/>
        <w:gridCol w:w="1498"/>
        <w:gridCol w:w="1641"/>
        <w:gridCol w:w="1402"/>
      </w:tblGrid>
      <w:tr w:rsidR="00FD0C48" w:rsidRPr="00FD0C48" w14:paraId="04A7BD68" w14:textId="77777777" w:rsidTr="00FC2646">
        <w:tc>
          <w:tcPr>
            <w:tcW w:w="715" w:type="pct"/>
            <w:shd w:val="clear" w:color="auto" w:fill="auto"/>
            <w:vAlign w:val="center"/>
          </w:tcPr>
          <w:p w14:paraId="2DE2B20A" w14:textId="77777777" w:rsidR="00FD0C48" w:rsidRPr="00FD0C48" w:rsidRDefault="00FD0C48" w:rsidP="00FD0C48">
            <w:pPr>
              <w:tabs>
                <w:tab w:val="left" w:pos="1890"/>
              </w:tabs>
              <w:jc w:val="center"/>
              <w:rPr>
                <w:snapToGrid w:val="0"/>
                <w:sz w:val="22"/>
                <w:szCs w:val="22"/>
              </w:rPr>
            </w:pPr>
            <w:r w:rsidRPr="00FD0C48">
              <w:rPr>
                <w:snapToGrid w:val="0"/>
                <w:sz w:val="22"/>
                <w:szCs w:val="22"/>
              </w:rPr>
              <w:t>Период</w:t>
            </w:r>
          </w:p>
        </w:tc>
        <w:tc>
          <w:tcPr>
            <w:tcW w:w="1071" w:type="pct"/>
            <w:shd w:val="clear" w:color="auto" w:fill="auto"/>
            <w:vAlign w:val="center"/>
          </w:tcPr>
          <w:p w14:paraId="6CD4F1F0" w14:textId="77777777" w:rsidR="00FD0C48" w:rsidRPr="00FD0C48" w:rsidRDefault="00FD0C48" w:rsidP="00FD0C48">
            <w:pPr>
              <w:tabs>
                <w:tab w:val="left" w:pos="1890"/>
              </w:tabs>
              <w:jc w:val="center"/>
              <w:rPr>
                <w:snapToGrid w:val="0"/>
                <w:sz w:val="22"/>
                <w:szCs w:val="22"/>
              </w:rPr>
            </w:pPr>
            <w:r w:rsidRPr="00FD0C48">
              <w:rPr>
                <w:snapToGrid w:val="0"/>
                <w:sz w:val="22"/>
                <w:szCs w:val="22"/>
              </w:rPr>
              <w:t>Полезный отпуск на потребительский рынок, Гкал</w:t>
            </w:r>
          </w:p>
        </w:tc>
        <w:tc>
          <w:tcPr>
            <w:tcW w:w="857" w:type="pct"/>
            <w:shd w:val="clear" w:color="auto" w:fill="auto"/>
            <w:vAlign w:val="center"/>
          </w:tcPr>
          <w:p w14:paraId="405268E4" w14:textId="77777777" w:rsidR="00FD0C48" w:rsidRPr="00FD0C48" w:rsidRDefault="00FD0C48" w:rsidP="00FD0C48">
            <w:pPr>
              <w:tabs>
                <w:tab w:val="left" w:pos="1890"/>
              </w:tabs>
              <w:jc w:val="center"/>
              <w:rPr>
                <w:snapToGrid w:val="0"/>
                <w:sz w:val="22"/>
                <w:szCs w:val="22"/>
              </w:rPr>
            </w:pPr>
            <w:r w:rsidRPr="00FD0C48">
              <w:rPr>
                <w:snapToGrid w:val="0"/>
                <w:sz w:val="22"/>
                <w:szCs w:val="22"/>
              </w:rPr>
              <w:t>Размер тарифа, руб./Гкал</w:t>
            </w:r>
          </w:p>
        </w:tc>
        <w:tc>
          <w:tcPr>
            <w:tcW w:w="795" w:type="pct"/>
            <w:shd w:val="clear" w:color="auto" w:fill="auto"/>
            <w:vAlign w:val="center"/>
          </w:tcPr>
          <w:p w14:paraId="348ED177" w14:textId="77777777" w:rsidR="00FD0C48" w:rsidRPr="00FD0C48" w:rsidRDefault="00FD0C48" w:rsidP="00FD0C48">
            <w:pPr>
              <w:tabs>
                <w:tab w:val="left" w:pos="1890"/>
              </w:tabs>
              <w:jc w:val="center"/>
              <w:rPr>
                <w:snapToGrid w:val="0"/>
                <w:sz w:val="22"/>
                <w:szCs w:val="22"/>
              </w:rPr>
            </w:pPr>
            <w:r w:rsidRPr="00FD0C48">
              <w:rPr>
                <w:snapToGrid w:val="0"/>
                <w:sz w:val="22"/>
                <w:szCs w:val="22"/>
              </w:rPr>
              <w:t>Товарная выручка, тыс. руб.</w:t>
            </w:r>
          </w:p>
          <w:p w14:paraId="66068584" w14:textId="77777777" w:rsidR="00FD0C48" w:rsidRPr="00FD0C48" w:rsidRDefault="00FD0C48" w:rsidP="00FD0C48">
            <w:pPr>
              <w:tabs>
                <w:tab w:val="left" w:pos="1890"/>
              </w:tabs>
              <w:jc w:val="center"/>
              <w:rPr>
                <w:snapToGrid w:val="0"/>
                <w:sz w:val="22"/>
                <w:szCs w:val="22"/>
              </w:rPr>
            </w:pPr>
            <w:r w:rsidRPr="00FD0C48">
              <w:rPr>
                <w:snapToGrid w:val="0"/>
                <w:sz w:val="22"/>
                <w:szCs w:val="22"/>
              </w:rPr>
              <w:t>(2 × 3)</w:t>
            </w:r>
          </w:p>
        </w:tc>
        <w:tc>
          <w:tcPr>
            <w:tcW w:w="870" w:type="pct"/>
            <w:shd w:val="clear" w:color="auto" w:fill="auto"/>
            <w:vAlign w:val="center"/>
          </w:tcPr>
          <w:p w14:paraId="233CF724" w14:textId="77777777" w:rsidR="00FD0C48" w:rsidRPr="00FD0C48" w:rsidRDefault="00FD0C48" w:rsidP="00FD0C48">
            <w:pPr>
              <w:tabs>
                <w:tab w:val="left" w:pos="1890"/>
              </w:tabs>
              <w:jc w:val="center"/>
              <w:rPr>
                <w:snapToGrid w:val="0"/>
                <w:sz w:val="22"/>
                <w:szCs w:val="22"/>
              </w:rPr>
            </w:pPr>
            <w:r w:rsidRPr="00FD0C48">
              <w:rPr>
                <w:snapToGrid w:val="0"/>
                <w:sz w:val="22"/>
                <w:szCs w:val="22"/>
              </w:rPr>
              <w:t>Приведённые фактические расходы, тыс. руб.</w:t>
            </w:r>
          </w:p>
        </w:tc>
        <w:tc>
          <w:tcPr>
            <w:tcW w:w="692" w:type="pct"/>
            <w:shd w:val="clear" w:color="auto" w:fill="auto"/>
            <w:vAlign w:val="center"/>
          </w:tcPr>
          <w:p w14:paraId="74E1DFEA" w14:textId="77777777" w:rsidR="00FD0C48" w:rsidRPr="00FD0C48" w:rsidRDefault="00FD0C48" w:rsidP="00FD0C48">
            <w:pPr>
              <w:tabs>
                <w:tab w:val="left" w:pos="1890"/>
              </w:tabs>
              <w:jc w:val="center"/>
              <w:rPr>
                <w:snapToGrid w:val="0"/>
                <w:sz w:val="22"/>
                <w:szCs w:val="22"/>
              </w:rPr>
            </w:pPr>
            <w:r w:rsidRPr="00FD0C48">
              <w:rPr>
                <w:snapToGrid w:val="0"/>
                <w:sz w:val="22"/>
                <w:szCs w:val="22"/>
              </w:rPr>
              <w:t>Отклонение, тыс. руб.</w:t>
            </w:r>
          </w:p>
          <w:p w14:paraId="18580AEC" w14:textId="77777777" w:rsidR="00FD0C48" w:rsidRPr="00FD0C48" w:rsidRDefault="00FD0C48" w:rsidP="00FD0C48">
            <w:pPr>
              <w:tabs>
                <w:tab w:val="left" w:pos="1890"/>
              </w:tabs>
              <w:jc w:val="center"/>
              <w:rPr>
                <w:snapToGrid w:val="0"/>
                <w:sz w:val="22"/>
                <w:szCs w:val="22"/>
              </w:rPr>
            </w:pPr>
            <w:r w:rsidRPr="00FD0C48">
              <w:rPr>
                <w:snapToGrid w:val="0"/>
                <w:sz w:val="22"/>
                <w:szCs w:val="22"/>
              </w:rPr>
              <w:t>(5 – 4)</w:t>
            </w:r>
          </w:p>
        </w:tc>
      </w:tr>
      <w:tr w:rsidR="00FD0C48" w:rsidRPr="00FD0C48" w14:paraId="0B9CB224" w14:textId="77777777" w:rsidTr="00FC2646">
        <w:tc>
          <w:tcPr>
            <w:tcW w:w="715" w:type="pct"/>
            <w:shd w:val="clear" w:color="auto" w:fill="auto"/>
            <w:vAlign w:val="center"/>
          </w:tcPr>
          <w:p w14:paraId="3219DEB4" w14:textId="77777777" w:rsidR="00FD0C48" w:rsidRPr="00FD0C48" w:rsidRDefault="00FD0C48" w:rsidP="00FD0C48">
            <w:pPr>
              <w:tabs>
                <w:tab w:val="left" w:pos="1890"/>
              </w:tabs>
              <w:jc w:val="center"/>
              <w:rPr>
                <w:snapToGrid w:val="0"/>
                <w:sz w:val="22"/>
                <w:szCs w:val="22"/>
              </w:rPr>
            </w:pPr>
            <w:r w:rsidRPr="00FD0C48">
              <w:rPr>
                <w:snapToGrid w:val="0"/>
                <w:sz w:val="22"/>
                <w:szCs w:val="22"/>
              </w:rPr>
              <w:t>1</w:t>
            </w:r>
          </w:p>
        </w:tc>
        <w:tc>
          <w:tcPr>
            <w:tcW w:w="1071" w:type="pct"/>
            <w:shd w:val="clear" w:color="auto" w:fill="auto"/>
            <w:vAlign w:val="center"/>
          </w:tcPr>
          <w:p w14:paraId="25816168" w14:textId="77777777" w:rsidR="00FD0C48" w:rsidRPr="00FD0C48" w:rsidRDefault="00FD0C48" w:rsidP="00FD0C48">
            <w:pPr>
              <w:tabs>
                <w:tab w:val="left" w:pos="1890"/>
              </w:tabs>
              <w:jc w:val="center"/>
              <w:rPr>
                <w:snapToGrid w:val="0"/>
                <w:sz w:val="22"/>
                <w:szCs w:val="22"/>
              </w:rPr>
            </w:pPr>
            <w:r w:rsidRPr="00FD0C48">
              <w:rPr>
                <w:snapToGrid w:val="0"/>
                <w:sz w:val="22"/>
                <w:szCs w:val="22"/>
              </w:rPr>
              <w:t>2</w:t>
            </w:r>
          </w:p>
        </w:tc>
        <w:tc>
          <w:tcPr>
            <w:tcW w:w="857" w:type="pct"/>
            <w:shd w:val="clear" w:color="auto" w:fill="auto"/>
            <w:vAlign w:val="center"/>
          </w:tcPr>
          <w:p w14:paraId="6F82873A" w14:textId="77777777" w:rsidR="00FD0C48" w:rsidRPr="00FD0C48" w:rsidRDefault="00FD0C48" w:rsidP="00FD0C48">
            <w:pPr>
              <w:tabs>
                <w:tab w:val="left" w:pos="1890"/>
              </w:tabs>
              <w:jc w:val="center"/>
              <w:rPr>
                <w:snapToGrid w:val="0"/>
                <w:sz w:val="22"/>
                <w:szCs w:val="22"/>
              </w:rPr>
            </w:pPr>
            <w:r w:rsidRPr="00FD0C48">
              <w:rPr>
                <w:snapToGrid w:val="0"/>
                <w:sz w:val="22"/>
                <w:szCs w:val="22"/>
              </w:rPr>
              <w:t>3</w:t>
            </w:r>
          </w:p>
        </w:tc>
        <w:tc>
          <w:tcPr>
            <w:tcW w:w="795" w:type="pct"/>
            <w:shd w:val="clear" w:color="auto" w:fill="auto"/>
            <w:vAlign w:val="center"/>
          </w:tcPr>
          <w:p w14:paraId="7D8AC1F7" w14:textId="77777777" w:rsidR="00FD0C48" w:rsidRPr="00FD0C48" w:rsidRDefault="00FD0C48" w:rsidP="00FD0C48">
            <w:pPr>
              <w:tabs>
                <w:tab w:val="left" w:pos="1890"/>
              </w:tabs>
              <w:jc w:val="center"/>
              <w:rPr>
                <w:snapToGrid w:val="0"/>
                <w:sz w:val="22"/>
                <w:szCs w:val="22"/>
              </w:rPr>
            </w:pPr>
            <w:r w:rsidRPr="00FD0C48">
              <w:rPr>
                <w:snapToGrid w:val="0"/>
                <w:sz w:val="22"/>
                <w:szCs w:val="22"/>
              </w:rPr>
              <w:t>4</w:t>
            </w:r>
          </w:p>
        </w:tc>
        <w:tc>
          <w:tcPr>
            <w:tcW w:w="870" w:type="pct"/>
            <w:shd w:val="clear" w:color="auto" w:fill="auto"/>
            <w:vAlign w:val="center"/>
          </w:tcPr>
          <w:p w14:paraId="4F401159" w14:textId="77777777" w:rsidR="00FD0C48" w:rsidRPr="00FD0C48" w:rsidRDefault="00FD0C48" w:rsidP="00FD0C48">
            <w:pPr>
              <w:tabs>
                <w:tab w:val="left" w:pos="1890"/>
              </w:tabs>
              <w:jc w:val="center"/>
              <w:rPr>
                <w:snapToGrid w:val="0"/>
                <w:sz w:val="22"/>
                <w:szCs w:val="22"/>
              </w:rPr>
            </w:pPr>
            <w:r w:rsidRPr="00FD0C48">
              <w:rPr>
                <w:snapToGrid w:val="0"/>
                <w:sz w:val="22"/>
                <w:szCs w:val="22"/>
              </w:rPr>
              <w:t>5</w:t>
            </w:r>
          </w:p>
        </w:tc>
        <w:tc>
          <w:tcPr>
            <w:tcW w:w="692" w:type="pct"/>
            <w:shd w:val="clear" w:color="auto" w:fill="auto"/>
            <w:vAlign w:val="center"/>
          </w:tcPr>
          <w:p w14:paraId="67E65D78" w14:textId="77777777" w:rsidR="00FD0C48" w:rsidRPr="00FD0C48" w:rsidRDefault="00FD0C48" w:rsidP="00FD0C48">
            <w:pPr>
              <w:tabs>
                <w:tab w:val="left" w:pos="1890"/>
              </w:tabs>
              <w:jc w:val="center"/>
              <w:rPr>
                <w:snapToGrid w:val="0"/>
                <w:sz w:val="22"/>
                <w:szCs w:val="22"/>
              </w:rPr>
            </w:pPr>
            <w:r w:rsidRPr="00FD0C48">
              <w:rPr>
                <w:snapToGrid w:val="0"/>
                <w:sz w:val="22"/>
                <w:szCs w:val="22"/>
              </w:rPr>
              <w:t>6</w:t>
            </w:r>
          </w:p>
        </w:tc>
      </w:tr>
      <w:tr w:rsidR="00FD0C48" w:rsidRPr="00FD0C48" w14:paraId="3E48144A" w14:textId="77777777" w:rsidTr="00FC2646">
        <w:tc>
          <w:tcPr>
            <w:tcW w:w="715" w:type="pct"/>
            <w:shd w:val="clear" w:color="auto" w:fill="auto"/>
            <w:vAlign w:val="center"/>
          </w:tcPr>
          <w:p w14:paraId="156AD7FC" w14:textId="77777777" w:rsidR="00FD0C48" w:rsidRPr="00FD0C48" w:rsidRDefault="00FD0C48" w:rsidP="00FD0C48">
            <w:pPr>
              <w:tabs>
                <w:tab w:val="left" w:pos="1890"/>
              </w:tabs>
              <w:jc w:val="both"/>
              <w:rPr>
                <w:snapToGrid w:val="0"/>
                <w:sz w:val="22"/>
                <w:szCs w:val="22"/>
              </w:rPr>
            </w:pPr>
            <w:r w:rsidRPr="00FD0C48">
              <w:rPr>
                <w:snapToGrid w:val="0"/>
                <w:sz w:val="22"/>
                <w:szCs w:val="22"/>
              </w:rPr>
              <w:t>с 01.01.22</w:t>
            </w:r>
          </w:p>
        </w:tc>
        <w:tc>
          <w:tcPr>
            <w:tcW w:w="1071" w:type="pct"/>
            <w:shd w:val="clear" w:color="auto" w:fill="auto"/>
          </w:tcPr>
          <w:p w14:paraId="3EECAE45" w14:textId="77777777" w:rsidR="00FD0C48" w:rsidRPr="00FD0C48" w:rsidRDefault="00FD0C48" w:rsidP="00FD0C48">
            <w:pPr>
              <w:jc w:val="center"/>
              <w:rPr>
                <w:snapToGrid w:val="0"/>
              </w:rPr>
            </w:pPr>
            <w:r w:rsidRPr="00FD0C48">
              <w:rPr>
                <w:snapToGrid w:val="0"/>
              </w:rPr>
              <w:t>2 889,31</w:t>
            </w:r>
          </w:p>
        </w:tc>
        <w:tc>
          <w:tcPr>
            <w:tcW w:w="857" w:type="pct"/>
            <w:shd w:val="clear" w:color="auto" w:fill="auto"/>
          </w:tcPr>
          <w:p w14:paraId="18E67119" w14:textId="77777777" w:rsidR="00FD0C48" w:rsidRPr="00FD0C48" w:rsidRDefault="00FD0C48" w:rsidP="00FD0C48">
            <w:pPr>
              <w:jc w:val="center"/>
              <w:rPr>
                <w:snapToGrid w:val="0"/>
              </w:rPr>
            </w:pPr>
            <w:r w:rsidRPr="00FD0C48">
              <w:rPr>
                <w:snapToGrid w:val="0"/>
              </w:rPr>
              <w:t>3 505,83</w:t>
            </w:r>
          </w:p>
        </w:tc>
        <w:tc>
          <w:tcPr>
            <w:tcW w:w="795" w:type="pct"/>
            <w:shd w:val="clear" w:color="auto" w:fill="auto"/>
          </w:tcPr>
          <w:p w14:paraId="5B8D925D" w14:textId="77777777" w:rsidR="00FD0C48" w:rsidRPr="00FD0C48" w:rsidRDefault="00FD0C48" w:rsidP="00FD0C48">
            <w:pPr>
              <w:jc w:val="center"/>
              <w:rPr>
                <w:snapToGrid w:val="0"/>
              </w:rPr>
            </w:pPr>
            <w:r w:rsidRPr="00FD0C48">
              <w:rPr>
                <w:snapToGrid w:val="0"/>
              </w:rPr>
              <w:t>10 129,43</w:t>
            </w:r>
          </w:p>
        </w:tc>
        <w:tc>
          <w:tcPr>
            <w:tcW w:w="870" w:type="pct"/>
            <w:shd w:val="clear" w:color="auto" w:fill="auto"/>
            <w:vAlign w:val="center"/>
          </w:tcPr>
          <w:p w14:paraId="6134E229" w14:textId="77777777" w:rsidR="00FD0C48" w:rsidRPr="00FD0C48" w:rsidRDefault="00FD0C48" w:rsidP="00FD0C48">
            <w:pPr>
              <w:tabs>
                <w:tab w:val="left" w:pos="1890"/>
              </w:tabs>
              <w:jc w:val="center"/>
              <w:rPr>
                <w:snapToGrid w:val="0"/>
              </w:rPr>
            </w:pPr>
          </w:p>
        </w:tc>
        <w:tc>
          <w:tcPr>
            <w:tcW w:w="692" w:type="pct"/>
            <w:shd w:val="clear" w:color="auto" w:fill="auto"/>
            <w:vAlign w:val="center"/>
          </w:tcPr>
          <w:p w14:paraId="44D519B5" w14:textId="77777777" w:rsidR="00FD0C48" w:rsidRPr="00FD0C48" w:rsidRDefault="00FD0C48" w:rsidP="00FD0C48">
            <w:pPr>
              <w:tabs>
                <w:tab w:val="left" w:pos="1890"/>
              </w:tabs>
              <w:jc w:val="center"/>
              <w:rPr>
                <w:snapToGrid w:val="0"/>
              </w:rPr>
            </w:pPr>
          </w:p>
        </w:tc>
      </w:tr>
      <w:tr w:rsidR="00FD0C48" w:rsidRPr="00FD0C48" w14:paraId="25A27567" w14:textId="77777777" w:rsidTr="00FC2646">
        <w:tc>
          <w:tcPr>
            <w:tcW w:w="715" w:type="pct"/>
            <w:shd w:val="clear" w:color="auto" w:fill="auto"/>
            <w:vAlign w:val="center"/>
          </w:tcPr>
          <w:p w14:paraId="6E3F250F" w14:textId="77777777" w:rsidR="00FD0C48" w:rsidRPr="00FD0C48" w:rsidRDefault="00FD0C48" w:rsidP="00FD0C48">
            <w:pPr>
              <w:tabs>
                <w:tab w:val="left" w:pos="1890"/>
              </w:tabs>
              <w:jc w:val="both"/>
              <w:rPr>
                <w:snapToGrid w:val="0"/>
                <w:sz w:val="22"/>
                <w:szCs w:val="22"/>
              </w:rPr>
            </w:pPr>
            <w:r w:rsidRPr="00FD0C48">
              <w:rPr>
                <w:snapToGrid w:val="0"/>
                <w:sz w:val="22"/>
                <w:szCs w:val="22"/>
              </w:rPr>
              <w:t>с 01.07.22</w:t>
            </w:r>
          </w:p>
        </w:tc>
        <w:tc>
          <w:tcPr>
            <w:tcW w:w="1071" w:type="pct"/>
            <w:shd w:val="clear" w:color="auto" w:fill="auto"/>
          </w:tcPr>
          <w:p w14:paraId="077DA9E9" w14:textId="77777777" w:rsidR="00FD0C48" w:rsidRPr="00FD0C48" w:rsidRDefault="00FD0C48" w:rsidP="00FD0C48">
            <w:pPr>
              <w:jc w:val="center"/>
              <w:rPr>
                <w:snapToGrid w:val="0"/>
              </w:rPr>
            </w:pPr>
            <w:r w:rsidRPr="00FD0C48">
              <w:rPr>
                <w:snapToGrid w:val="0"/>
              </w:rPr>
              <w:t>1 564,87</w:t>
            </w:r>
          </w:p>
        </w:tc>
        <w:tc>
          <w:tcPr>
            <w:tcW w:w="857" w:type="pct"/>
            <w:shd w:val="clear" w:color="auto" w:fill="auto"/>
          </w:tcPr>
          <w:p w14:paraId="7AEC140D" w14:textId="77777777" w:rsidR="00FD0C48" w:rsidRPr="00FD0C48" w:rsidRDefault="00FD0C48" w:rsidP="00FD0C48">
            <w:pPr>
              <w:jc w:val="center"/>
              <w:rPr>
                <w:snapToGrid w:val="0"/>
              </w:rPr>
            </w:pPr>
            <w:r w:rsidRPr="00FD0C48">
              <w:rPr>
                <w:snapToGrid w:val="0"/>
              </w:rPr>
              <w:t>3 751,24</w:t>
            </w:r>
          </w:p>
        </w:tc>
        <w:tc>
          <w:tcPr>
            <w:tcW w:w="795" w:type="pct"/>
            <w:shd w:val="clear" w:color="auto" w:fill="auto"/>
          </w:tcPr>
          <w:p w14:paraId="4DCA30B5" w14:textId="77777777" w:rsidR="00FD0C48" w:rsidRPr="00FD0C48" w:rsidRDefault="00FD0C48" w:rsidP="00FD0C48">
            <w:pPr>
              <w:jc w:val="center"/>
              <w:rPr>
                <w:snapToGrid w:val="0"/>
              </w:rPr>
            </w:pPr>
            <w:r w:rsidRPr="00FD0C48">
              <w:rPr>
                <w:snapToGrid w:val="0"/>
              </w:rPr>
              <w:t>5 870,20</w:t>
            </w:r>
          </w:p>
        </w:tc>
        <w:tc>
          <w:tcPr>
            <w:tcW w:w="870" w:type="pct"/>
            <w:shd w:val="clear" w:color="auto" w:fill="auto"/>
            <w:vAlign w:val="center"/>
          </w:tcPr>
          <w:p w14:paraId="60BB5E80" w14:textId="77777777" w:rsidR="00FD0C48" w:rsidRPr="00FD0C48" w:rsidRDefault="00FD0C48" w:rsidP="00FD0C48">
            <w:pPr>
              <w:tabs>
                <w:tab w:val="left" w:pos="1890"/>
              </w:tabs>
              <w:jc w:val="center"/>
              <w:rPr>
                <w:snapToGrid w:val="0"/>
              </w:rPr>
            </w:pPr>
          </w:p>
        </w:tc>
        <w:tc>
          <w:tcPr>
            <w:tcW w:w="692" w:type="pct"/>
            <w:shd w:val="clear" w:color="auto" w:fill="auto"/>
            <w:vAlign w:val="center"/>
          </w:tcPr>
          <w:p w14:paraId="0F255109" w14:textId="77777777" w:rsidR="00FD0C48" w:rsidRPr="00FD0C48" w:rsidRDefault="00FD0C48" w:rsidP="00FD0C48">
            <w:pPr>
              <w:tabs>
                <w:tab w:val="left" w:pos="1890"/>
              </w:tabs>
              <w:jc w:val="center"/>
              <w:rPr>
                <w:snapToGrid w:val="0"/>
              </w:rPr>
            </w:pPr>
          </w:p>
        </w:tc>
      </w:tr>
      <w:tr w:rsidR="00FD0C48" w:rsidRPr="00FD0C48" w14:paraId="0F618DF1" w14:textId="77777777" w:rsidTr="00FC2646">
        <w:tc>
          <w:tcPr>
            <w:tcW w:w="715" w:type="pct"/>
            <w:shd w:val="clear" w:color="auto" w:fill="auto"/>
            <w:vAlign w:val="center"/>
          </w:tcPr>
          <w:p w14:paraId="647EAD8F" w14:textId="77777777" w:rsidR="00FD0C48" w:rsidRPr="00FD0C48" w:rsidRDefault="00FD0C48" w:rsidP="00FD0C48">
            <w:pPr>
              <w:tabs>
                <w:tab w:val="left" w:pos="1890"/>
              </w:tabs>
              <w:jc w:val="both"/>
              <w:rPr>
                <w:snapToGrid w:val="0"/>
                <w:sz w:val="22"/>
                <w:szCs w:val="22"/>
              </w:rPr>
            </w:pPr>
            <w:r w:rsidRPr="00FD0C48">
              <w:rPr>
                <w:snapToGrid w:val="0"/>
                <w:sz w:val="22"/>
                <w:szCs w:val="22"/>
              </w:rPr>
              <w:t>с 01.12.22</w:t>
            </w:r>
          </w:p>
        </w:tc>
        <w:tc>
          <w:tcPr>
            <w:tcW w:w="1071" w:type="pct"/>
            <w:shd w:val="clear" w:color="auto" w:fill="auto"/>
          </w:tcPr>
          <w:p w14:paraId="6AD5292E" w14:textId="77777777" w:rsidR="00FD0C48" w:rsidRPr="00FD0C48" w:rsidRDefault="00FD0C48" w:rsidP="00FD0C48">
            <w:pPr>
              <w:jc w:val="center"/>
              <w:rPr>
                <w:snapToGrid w:val="0"/>
              </w:rPr>
            </w:pPr>
            <w:r w:rsidRPr="00FD0C48">
              <w:rPr>
                <w:snapToGrid w:val="0"/>
              </w:rPr>
              <w:t>634,17</w:t>
            </w:r>
          </w:p>
        </w:tc>
        <w:tc>
          <w:tcPr>
            <w:tcW w:w="857" w:type="pct"/>
            <w:shd w:val="clear" w:color="auto" w:fill="auto"/>
          </w:tcPr>
          <w:p w14:paraId="0E99A893" w14:textId="77777777" w:rsidR="00FD0C48" w:rsidRPr="00FD0C48" w:rsidRDefault="00FD0C48" w:rsidP="00FD0C48">
            <w:pPr>
              <w:jc w:val="center"/>
              <w:rPr>
                <w:snapToGrid w:val="0"/>
              </w:rPr>
            </w:pPr>
            <w:r w:rsidRPr="00FD0C48">
              <w:rPr>
                <w:snapToGrid w:val="0"/>
              </w:rPr>
              <w:t>4 088,85</w:t>
            </w:r>
          </w:p>
        </w:tc>
        <w:tc>
          <w:tcPr>
            <w:tcW w:w="795" w:type="pct"/>
            <w:shd w:val="clear" w:color="auto" w:fill="auto"/>
          </w:tcPr>
          <w:p w14:paraId="37E4C161" w14:textId="77777777" w:rsidR="00FD0C48" w:rsidRPr="00FD0C48" w:rsidRDefault="00FD0C48" w:rsidP="00FD0C48">
            <w:pPr>
              <w:jc w:val="center"/>
              <w:rPr>
                <w:snapToGrid w:val="0"/>
              </w:rPr>
            </w:pPr>
            <w:r w:rsidRPr="00FD0C48">
              <w:rPr>
                <w:snapToGrid w:val="0"/>
              </w:rPr>
              <w:t>2 593,04</w:t>
            </w:r>
          </w:p>
        </w:tc>
        <w:tc>
          <w:tcPr>
            <w:tcW w:w="870" w:type="pct"/>
            <w:shd w:val="clear" w:color="auto" w:fill="auto"/>
            <w:vAlign w:val="center"/>
          </w:tcPr>
          <w:p w14:paraId="5DDB85FF" w14:textId="77777777" w:rsidR="00FD0C48" w:rsidRPr="00FD0C48" w:rsidRDefault="00FD0C48" w:rsidP="00FD0C48">
            <w:pPr>
              <w:tabs>
                <w:tab w:val="left" w:pos="1890"/>
              </w:tabs>
              <w:jc w:val="center"/>
              <w:rPr>
                <w:snapToGrid w:val="0"/>
              </w:rPr>
            </w:pPr>
          </w:p>
        </w:tc>
        <w:tc>
          <w:tcPr>
            <w:tcW w:w="692" w:type="pct"/>
            <w:shd w:val="clear" w:color="auto" w:fill="auto"/>
            <w:vAlign w:val="center"/>
          </w:tcPr>
          <w:p w14:paraId="49B066B8" w14:textId="77777777" w:rsidR="00FD0C48" w:rsidRPr="00FD0C48" w:rsidRDefault="00FD0C48" w:rsidP="00FD0C48">
            <w:pPr>
              <w:tabs>
                <w:tab w:val="left" w:pos="1890"/>
              </w:tabs>
              <w:jc w:val="center"/>
              <w:rPr>
                <w:snapToGrid w:val="0"/>
              </w:rPr>
            </w:pPr>
          </w:p>
        </w:tc>
      </w:tr>
      <w:tr w:rsidR="00FD0C48" w:rsidRPr="00FD0C48" w14:paraId="6B07D7FF" w14:textId="77777777" w:rsidTr="00FC2646">
        <w:tc>
          <w:tcPr>
            <w:tcW w:w="715" w:type="pct"/>
            <w:shd w:val="clear" w:color="auto" w:fill="auto"/>
            <w:vAlign w:val="center"/>
          </w:tcPr>
          <w:p w14:paraId="2C8F1C03" w14:textId="77777777" w:rsidR="00FD0C48" w:rsidRPr="00FD0C48" w:rsidRDefault="00FD0C48" w:rsidP="00FD0C48">
            <w:pPr>
              <w:tabs>
                <w:tab w:val="left" w:pos="1890"/>
              </w:tabs>
              <w:jc w:val="both"/>
              <w:rPr>
                <w:snapToGrid w:val="0"/>
                <w:sz w:val="22"/>
                <w:szCs w:val="22"/>
              </w:rPr>
            </w:pPr>
            <w:r w:rsidRPr="00FD0C48">
              <w:rPr>
                <w:snapToGrid w:val="0"/>
                <w:sz w:val="22"/>
                <w:szCs w:val="22"/>
              </w:rPr>
              <w:t>Итого за год</w:t>
            </w:r>
          </w:p>
        </w:tc>
        <w:tc>
          <w:tcPr>
            <w:tcW w:w="1071" w:type="pct"/>
            <w:shd w:val="clear" w:color="auto" w:fill="auto"/>
            <w:vAlign w:val="center"/>
          </w:tcPr>
          <w:p w14:paraId="0932612E" w14:textId="77777777" w:rsidR="00FD0C48" w:rsidRPr="00FD0C48" w:rsidRDefault="00FD0C48" w:rsidP="00FD0C48">
            <w:pPr>
              <w:jc w:val="center"/>
              <w:rPr>
                <w:snapToGrid w:val="0"/>
              </w:rPr>
            </w:pPr>
            <w:r w:rsidRPr="00FD0C48">
              <w:rPr>
                <w:snapToGrid w:val="0"/>
              </w:rPr>
              <w:t>5 088,35</w:t>
            </w:r>
          </w:p>
        </w:tc>
        <w:tc>
          <w:tcPr>
            <w:tcW w:w="857" w:type="pct"/>
            <w:shd w:val="clear" w:color="auto" w:fill="auto"/>
            <w:vAlign w:val="center"/>
          </w:tcPr>
          <w:p w14:paraId="6CC6DD20" w14:textId="77777777" w:rsidR="00FD0C48" w:rsidRPr="00FD0C48" w:rsidRDefault="00FD0C48" w:rsidP="00FD0C48">
            <w:pPr>
              <w:jc w:val="center"/>
              <w:rPr>
                <w:snapToGrid w:val="0"/>
              </w:rPr>
            </w:pPr>
          </w:p>
        </w:tc>
        <w:tc>
          <w:tcPr>
            <w:tcW w:w="795" w:type="pct"/>
            <w:shd w:val="clear" w:color="auto" w:fill="auto"/>
          </w:tcPr>
          <w:p w14:paraId="241E1667" w14:textId="77777777" w:rsidR="00FD0C48" w:rsidRPr="00FD0C48" w:rsidRDefault="00FD0C48" w:rsidP="00FD0C48">
            <w:pPr>
              <w:jc w:val="center"/>
              <w:rPr>
                <w:snapToGrid w:val="0"/>
              </w:rPr>
            </w:pPr>
            <w:r w:rsidRPr="00FD0C48">
              <w:rPr>
                <w:snapToGrid w:val="0"/>
              </w:rPr>
              <w:t>18 592,67</w:t>
            </w:r>
          </w:p>
        </w:tc>
        <w:tc>
          <w:tcPr>
            <w:tcW w:w="870" w:type="pct"/>
            <w:shd w:val="clear" w:color="auto" w:fill="auto"/>
            <w:vAlign w:val="center"/>
          </w:tcPr>
          <w:p w14:paraId="314E37F9" w14:textId="77777777" w:rsidR="00FD0C48" w:rsidRPr="00FD0C48" w:rsidRDefault="00FD0C48" w:rsidP="00FD0C48">
            <w:pPr>
              <w:jc w:val="center"/>
              <w:rPr>
                <w:snapToGrid w:val="0"/>
              </w:rPr>
            </w:pPr>
            <w:r w:rsidRPr="00FD0C48">
              <w:rPr>
                <w:snapToGrid w:val="0"/>
              </w:rPr>
              <w:t>22 544,90</w:t>
            </w:r>
          </w:p>
        </w:tc>
        <w:tc>
          <w:tcPr>
            <w:tcW w:w="692" w:type="pct"/>
            <w:shd w:val="clear" w:color="auto" w:fill="auto"/>
            <w:vAlign w:val="center"/>
          </w:tcPr>
          <w:p w14:paraId="20C61B08" w14:textId="77777777" w:rsidR="00FD0C48" w:rsidRPr="00FD0C48" w:rsidRDefault="00FD0C48" w:rsidP="00FD0C48">
            <w:pPr>
              <w:jc w:val="center"/>
              <w:rPr>
                <w:snapToGrid w:val="0"/>
              </w:rPr>
            </w:pPr>
            <w:r w:rsidRPr="00FD0C48">
              <w:rPr>
                <w:snapToGrid w:val="0"/>
              </w:rPr>
              <w:t>3 952,23</w:t>
            </w:r>
          </w:p>
        </w:tc>
      </w:tr>
    </w:tbl>
    <w:p w14:paraId="26F64687" w14:textId="77777777" w:rsidR="00FD0C48" w:rsidRPr="00FD0C48" w:rsidRDefault="00FD0C48" w:rsidP="00FD0C48">
      <w:pPr>
        <w:jc w:val="both"/>
        <w:rPr>
          <w:rFonts w:eastAsia="Arial"/>
          <w:sz w:val="28"/>
          <w:szCs w:val="28"/>
        </w:rPr>
      </w:pPr>
    </w:p>
    <w:p w14:paraId="50FC6A4E" w14:textId="77777777" w:rsidR="00FD0C48" w:rsidRPr="00FD0C48" w:rsidRDefault="00FD0C48" w:rsidP="00FD0C48">
      <w:pPr>
        <w:tabs>
          <w:tab w:val="left" w:pos="1890"/>
        </w:tabs>
        <w:ind w:firstLine="720"/>
        <w:jc w:val="both"/>
        <w:rPr>
          <w:rFonts w:eastAsia="Arial"/>
          <w:snapToGrid w:val="0"/>
          <w:sz w:val="28"/>
          <w:szCs w:val="28"/>
        </w:rPr>
      </w:pPr>
      <w:r w:rsidRPr="00FD0C48">
        <w:rPr>
          <w:rFonts w:eastAsia="Arial"/>
          <w:snapToGrid w:val="0"/>
          <w:sz w:val="28"/>
          <w:szCs w:val="28"/>
        </w:rPr>
        <w:t>По мнению экспертов, данная сумма подлежит включению в плановую необходимую валовую выручку ООО «Авангард» на 2024 год в полном объеме, и с учетом индексов потребительских цен на 2023 и 2024 годы (105,8) и (107,2) составит 4 482,53 тыс. руб.</w:t>
      </w:r>
    </w:p>
    <w:p w14:paraId="7E871430" w14:textId="77777777" w:rsidR="00FD0C48" w:rsidRPr="00FD0C48" w:rsidRDefault="00FD0C48" w:rsidP="00FD0C48">
      <w:pPr>
        <w:tabs>
          <w:tab w:val="left" w:pos="1890"/>
        </w:tabs>
        <w:ind w:firstLine="720"/>
        <w:jc w:val="both"/>
        <w:rPr>
          <w:rFonts w:eastAsia="Arial"/>
          <w:snapToGrid w:val="0"/>
          <w:sz w:val="28"/>
          <w:szCs w:val="28"/>
        </w:rPr>
      </w:pPr>
    </w:p>
    <w:p w14:paraId="1F1E7E2F" w14:textId="77777777" w:rsidR="00FD0C48" w:rsidRPr="00FD0C48" w:rsidRDefault="00FD0C48" w:rsidP="00FD0C48">
      <w:pPr>
        <w:keepNext/>
        <w:tabs>
          <w:tab w:val="left" w:pos="567"/>
        </w:tabs>
        <w:jc w:val="center"/>
        <w:outlineLvl w:val="0"/>
        <w:rPr>
          <w:rFonts w:eastAsia="Arial"/>
          <w:b/>
          <w:sz w:val="32"/>
          <w:szCs w:val="20"/>
          <w:lang w:eastAsia="x-none"/>
        </w:rPr>
      </w:pPr>
      <w:bookmarkStart w:id="94" w:name="_Toc112244887"/>
      <w:r w:rsidRPr="00FD0C48">
        <w:rPr>
          <w:rFonts w:eastAsia="Arial"/>
          <w:b/>
          <w:sz w:val="32"/>
          <w:szCs w:val="20"/>
          <w:lang w:eastAsia="x-none"/>
        </w:rPr>
        <w:t>9.</w:t>
      </w:r>
      <w:r w:rsidRPr="00FD0C48">
        <w:rPr>
          <w:rFonts w:eastAsia="Arial"/>
          <w:b/>
          <w:szCs w:val="20"/>
          <w:lang w:val="x-none" w:eastAsia="x-none"/>
        </w:rPr>
        <w:t xml:space="preserve"> </w:t>
      </w:r>
      <w:r w:rsidRPr="00FD0C48">
        <w:rPr>
          <w:rFonts w:eastAsia="Arial"/>
          <w:b/>
          <w:sz w:val="32"/>
          <w:szCs w:val="20"/>
          <w:lang w:eastAsia="x-none"/>
        </w:rPr>
        <w:t>Корректировка НВВ в связи с изменение (неисполнением) инвестиционной программы</w:t>
      </w:r>
      <w:bookmarkEnd w:id="94"/>
    </w:p>
    <w:p w14:paraId="6FDB9794" w14:textId="77777777" w:rsidR="00FD0C48" w:rsidRPr="00FD0C48" w:rsidRDefault="00FD0C48" w:rsidP="00FD0C48">
      <w:pPr>
        <w:tabs>
          <w:tab w:val="left" w:pos="1890"/>
        </w:tabs>
        <w:ind w:firstLine="720"/>
        <w:jc w:val="both"/>
        <w:rPr>
          <w:rFonts w:eastAsia="Arial"/>
          <w:snapToGrid w:val="0"/>
          <w:sz w:val="28"/>
          <w:szCs w:val="28"/>
        </w:rPr>
      </w:pPr>
    </w:p>
    <w:p w14:paraId="5653060B" w14:textId="75E06C71" w:rsidR="00FD0C48" w:rsidRPr="00FD0C48" w:rsidRDefault="00FD0C48" w:rsidP="00FD0C48">
      <w:pPr>
        <w:autoSpaceDE w:val="0"/>
        <w:autoSpaceDN w:val="0"/>
        <w:adjustRightInd w:val="0"/>
        <w:ind w:firstLine="851"/>
        <w:jc w:val="both"/>
        <w:rPr>
          <w:rFonts w:eastAsia="Arial"/>
          <w:sz w:val="28"/>
          <w:szCs w:val="28"/>
        </w:rPr>
      </w:pPr>
      <w:r w:rsidRPr="00FD0C48">
        <w:rPr>
          <w:rFonts w:eastAsia="Arial"/>
          <w:snapToGrid w:val="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w:t>
      </w:r>
      <w:r w:rsidRPr="00FD0C48">
        <w:rPr>
          <w:rFonts w:eastAsia="Arial"/>
          <w:snapToGrid w:val="0"/>
          <w:sz w:val="28"/>
          <w:szCs w:val="28"/>
        </w:rPr>
        <w:lastRenderedPageBreak/>
        <w:t xml:space="preserve">расчету регулируемых цен (тарифов) в сфере теплоснабжения», </w:t>
      </w:r>
      <w:r w:rsidRPr="00FD0C48">
        <w:rPr>
          <w:rFonts w:eastAsia="Arial"/>
          <w:sz w:val="28"/>
          <w:szCs w:val="28"/>
        </w:rPr>
        <w:t xml:space="preserve">размер корректировки необходимой валовой выручки, в связи с изменением (неисполнением) инвестиционной программы, </w:t>
      </w:r>
      <w:r w:rsidRPr="00FD0C48">
        <w:rPr>
          <w:rFonts w:eastAsia="Arial"/>
          <w:noProof/>
          <w:position w:val="-12"/>
          <w:sz w:val="28"/>
          <w:szCs w:val="28"/>
        </w:rPr>
        <w:drawing>
          <wp:inline distT="0" distB="0" distL="0" distR="0" wp14:anchorId="35DB38F6" wp14:editId="1DD0FF57">
            <wp:extent cx="704850" cy="323850"/>
            <wp:effectExtent l="0" t="0" r="0" b="0"/>
            <wp:docPr id="149191661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FD0C48">
        <w:rPr>
          <w:rFonts w:eastAsia="Arial"/>
          <w:sz w:val="28"/>
          <w:szCs w:val="28"/>
        </w:rPr>
        <w:t>, рассчитывается по формуле:</w:t>
      </w:r>
    </w:p>
    <w:p w14:paraId="4A1BC8CF" w14:textId="055BA6B4" w:rsidR="00FD0C48" w:rsidRPr="00FD0C48" w:rsidRDefault="00FD0C48" w:rsidP="00FD0C48">
      <w:pPr>
        <w:autoSpaceDE w:val="0"/>
        <w:autoSpaceDN w:val="0"/>
        <w:adjustRightInd w:val="0"/>
        <w:ind w:firstLine="851"/>
        <w:jc w:val="both"/>
        <w:rPr>
          <w:rFonts w:eastAsia="Arial"/>
          <w:sz w:val="28"/>
        </w:rPr>
      </w:pPr>
      <w:r w:rsidRPr="00FD0C48">
        <w:rPr>
          <w:rFonts w:eastAsia="Arial"/>
          <w:noProof/>
          <w:sz w:val="28"/>
          <w:szCs w:val="28"/>
        </w:rPr>
        <w:drawing>
          <wp:inline distT="0" distB="0" distL="0" distR="0" wp14:anchorId="3624FAAD" wp14:editId="093D07A9">
            <wp:extent cx="3352800" cy="742950"/>
            <wp:effectExtent l="0" t="0" r="0" b="0"/>
            <wp:docPr id="10062650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FD0C48">
        <w:rPr>
          <w:rFonts w:eastAsia="Arial"/>
          <w:sz w:val="28"/>
          <w:szCs w:val="28"/>
        </w:rPr>
        <w:t xml:space="preserve"> </w:t>
      </w:r>
      <w:r w:rsidRPr="00FD0C48">
        <w:rPr>
          <w:rFonts w:eastAsia="Arial"/>
          <w:sz w:val="28"/>
        </w:rPr>
        <w:t>, где</w:t>
      </w:r>
    </w:p>
    <w:p w14:paraId="26F38DDC" w14:textId="135A6BD1" w:rsidR="00FD0C48" w:rsidRPr="00FD0C48" w:rsidRDefault="00FD0C48" w:rsidP="00FD0C48">
      <w:pPr>
        <w:autoSpaceDE w:val="0"/>
        <w:autoSpaceDN w:val="0"/>
        <w:adjustRightInd w:val="0"/>
        <w:ind w:firstLine="851"/>
        <w:jc w:val="both"/>
        <w:rPr>
          <w:rFonts w:eastAsia="Arial"/>
          <w:sz w:val="28"/>
          <w:szCs w:val="28"/>
        </w:rPr>
      </w:pPr>
      <w:r w:rsidRPr="00FD0C48">
        <w:rPr>
          <w:rFonts w:eastAsia="Arial"/>
          <w:noProof/>
          <w:position w:val="-14"/>
          <w:sz w:val="28"/>
          <w:szCs w:val="28"/>
        </w:rPr>
        <w:drawing>
          <wp:inline distT="0" distB="0" distL="0" distR="0" wp14:anchorId="43B1995C" wp14:editId="21173BB6">
            <wp:extent cx="561975" cy="352425"/>
            <wp:effectExtent l="0" t="0" r="9525" b="0"/>
            <wp:docPr id="160747014"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FD0C48">
        <w:rPr>
          <w:rFonts w:eastAsia="Arial"/>
          <w:sz w:val="28"/>
          <w:szCs w:val="28"/>
        </w:rPr>
        <w:t xml:space="preserve"> - объем собственных средств на реализацию инвестиционной программы;</w:t>
      </w:r>
    </w:p>
    <w:p w14:paraId="6895F089" w14:textId="028792FB" w:rsidR="00FD0C48" w:rsidRPr="00FD0C48" w:rsidRDefault="00FD0C48" w:rsidP="00FD0C48">
      <w:pPr>
        <w:autoSpaceDE w:val="0"/>
        <w:autoSpaceDN w:val="0"/>
        <w:adjustRightInd w:val="0"/>
        <w:ind w:firstLine="851"/>
        <w:jc w:val="both"/>
        <w:rPr>
          <w:rFonts w:eastAsia="Arial"/>
          <w:sz w:val="28"/>
          <w:szCs w:val="28"/>
        </w:rPr>
      </w:pPr>
      <w:r w:rsidRPr="00FD0C48">
        <w:rPr>
          <w:rFonts w:eastAsia="Arial"/>
          <w:noProof/>
          <w:position w:val="-14"/>
          <w:sz w:val="28"/>
          <w:szCs w:val="28"/>
        </w:rPr>
        <w:drawing>
          <wp:inline distT="0" distB="0" distL="0" distR="0" wp14:anchorId="0F554873" wp14:editId="5F31549A">
            <wp:extent cx="571500" cy="361950"/>
            <wp:effectExtent l="0" t="0" r="0" b="0"/>
            <wp:docPr id="925382473"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FD0C48">
        <w:rPr>
          <w:rFonts w:eastAsia="Arial"/>
          <w:sz w:val="28"/>
          <w:szCs w:val="28"/>
        </w:rPr>
        <w:t xml:space="preserve"> - объем фактического исполнения инвестиционной программы;</w:t>
      </w:r>
    </w:p>
    <w:p w14:paraId="5B3999C6" w14:textId="1B1F49CE" w:rsidR="00FD0C48" w:rsidRPr="00FD0C48" w:rsidRDefault="00FD0C48" w:rsidP="00FD0C48">
      <w:pPr>
        <w:autoSpaceDE w:val="0"/>
        <w:autoSpaceDN w:val="0"/>
        <w:adjustRightInd w:val="0"/>
        <w:ind w:firstLine="851"/>
        <w:jc w:val="both"/>
        <w:rPr>
          <w:rFonts w:eastAsia="Arial"/>
          <w:position w:val="-14"/>
          <w:sz w:val="28"/>
          <w:szCs w:val="28"/>
        </w:rPr>
      </w:pPr>
      <w:r w:rsidRPr="00FD0C48">
        <w:rPr>
          <w:rFonts w:eastAsia="Arial"/>
          <w:noProof/>
          <w:position w:val="-14"/>
          <w:sz w:val="28"/>
          <w:szCs w:val="28"/>
        </w:rPr>
        <w:drawing>
          <wp:inline distT="0" distB="0" distL="0" distR="0" wp14:anchorId="55C91814" wp14:editId="4A0774F9">
            <wp:extent cx="571500" cy="361950"/>
            <wp:effectExtent l="0" t="0" r="0" b="0"/>
            <wp:docPr id="1825837464"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FD0C48">
        <w:rPr>
          <w:rFonts w:eastAsia="Arial"/>
          <w:sz w:val="28"/>
          <w:szCs w:val="28"/>
        </w:rPr>
        <w:t xml:space="preserve"> - плановый размер финансирования инвестиционной программы, при этом </w:t>
      </w:r>
      <w:r w:rsidRPr="00FD0C48">
        <w:rPr>
          <w:rFonts w:eastAsia="Arial"/>
          <w:noProof/>
          <w:position w:val="-14"/>
          <w:sz w:val="28"/>
          <w:szCs w:val="28"/>
        </w:rPr>
        <w:drawing>
          <wp:inline distT="0" distB="0" distL="0" distR="0" wp14:anchorId="1EAD88DD" wp14:editId="4FA3E793">
            <wp:extent cx="571500" cy="361950"/>
            <wp:effectExtent l="0" t="0" r="0" b="0"/>
            <wp:docPr id="962379602"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FD0C48">
        <w:rPr>
          <w:rFonts w:eastAsia="Arial"/>
          <w:sz w:val="28"/>
          <w:szCs w:val="28"/>
        </w:rPr>
        <w:t xml:space="preserve">= </w:t>
      </w:r>
      <w:r w:rsidRPr="00FD0C48">
        <w:rPr>
          <w:rFonts w:eastAsia="Arial"/>
          <w:noProof/>
          <w:position w:val="-14"/>
          <w:sz w:val="28"/>
          <w:szCs w:val="28"/>
        </w:rPr>
        <w:drawing>
          <wp:inline distT="0" distB="0" distL="0" distR="0" wp14:anchorId="026858B6" wp14:editId="28BC93DB">
            <wp:extent cx="866775" cy="361950"/>
            <wp:effectExtent l="0" t="0" r="9525" b="0"/>
            <wp:docPr id="63270890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FD0C48">
        <w:rPr>
          <w:rFonts w:eastAsia="Arial"/>
          <w:position w:val="-14"/>
          <w:sz w:val="28"/>
          <w:szCs w:val="28"/>
        </w:rPr>
        <w:t>, где</w:t>
      </w:r>
    </w:p>
    <w:p w14:paraId="4BCD313F" w14:textId="4AE4ABF9" w:rsidR="00FD0C48" w:rsidRPr="00FD0C48" w:rsidRDefault="00FD0C48" w:rsidP="00FD0C48">
      <w:pPr>
        <w:autoSpaceDE w:val="0"/>
        <w:autoSpaceDN w:val="0"/>
        <w:adjustRightInd w:val="0"/>
        <w:ind w:firstLine="851"/>
        <w:jc w:val="both"/>
        <w:rPr>
          <w:rFonts w:eastAsia="Arial"/>
          <w:sz w:val="28"/>
          <w:szCs w:val="28"/>
        </w:rPr>
      </w:pPr>
      <w:r w:rsidRPr="00FD0C48">
        <w:rPr>
          <w:rFonts w:eastAsia="Arial"/>
          <w:noProof/>
          <w:position w:val="-32"/>
        </w:rPr>
        <w:drawing>
          <wp:inline distT="0" distB="0" distL="0" distR="0" wp14:anchorId="781FEA19" wp14:editId="6D35FAD5">
            <wp:extent cx="2581275" cy="685800"/>
            <wp:effectExtent l="0" t="0" r="9525" b="0"/>
            <wp:docPr id="222750558"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FD0C48">
        <w:rPr>
          <w:rFonts w:eastAsia="Arial"/>
        </w:rPr>
        <w:t xml:space="preserve"> </w:t>
      </w:r>
      <w:r w:rsidRPr="00FD0C48">
        <w:rPr>
          <w:rFonts w:eastAsia="Arial"/>
          <w:sz w:val="28"/>
        </w:rPr>
        <w:t>, где</w:t>
      </w:r>
    </w:p>
    <w:p w14:paraId="19E72271" w14:textId="14F8B2C6" w:rsidR="00FD0C48" w:rsidRPr="00FD0C48" w:rsidRDefault="00FD0C48" w:rsidP="00FD0C48">
      <w:pPr>
        <w:autoSpaceDE w:val="0"/>
        <w:autoSpaceDN w:val="0"/>
        <w:adjustRightInd w:val="0"/>
        <w:ind w:firstLine="851"/>
        <w:jc w:val="both"/>
        <w:rPr>
          <w:rFonts w:eastAsia="Arial"/>
          <w:sz w:val="28"/>
          <w:szCs w:val="28"/>
        </w:rPr>
      </w:pPr>
      <w:r w:rsidRPr="00FD0C48">
        <w:rPr>
          <w:rFonts w:eastAsia="Arial"/>
          <w:noProof/>
          <w:position w:val="-14"/>
          <w:sz w:val="28"/>
          <w:szCs w:val="28"/>
        </w:rPr>
        <w:drawing>
          <wp:inline distT="0" distB="0" distL="0" distR="0" wp14:anchorId="7B64B2D2" wp14:editId="49C490ED">
            <wp:extent cx="581025" cy="371475"/>
            <wp:effectExtent l="0" t="0" r="0" b="9525"/>
            <wp:docPr id="1238129086"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FD0C48">
        <w:rPr>
          <w:rFonts w:eastAsia="Arial"/>
          <w:sz w:val="28"/>
          <w:szCs w:val="28"/>
        </w:rPr>
        <w:t xml:space="preserve"> - фактический объем полезного отпуска;</w:t>
      </w:r>
    </w:p>
    <w:p w14:paraId="532119BF" w14:textId="3114AD2A" w:rsidR="00FD0C48" w:rsidRPr="00FD0C48" w:rsidRDefault="00FD0C48" w:rsidP="00FD0C48">
      <w:pPr>
        <w:autoSpaceDE w:val="0"/>
        <w:autoSpaceDN w:val="0"/>
        <w:adjustRightInd w:val="0"/>
        <w:ind w:firstLine="851"/>
        <w:jc w:val="both"/>
        <w:rPr>
          <w:rFonts w:eastAsia="Arial"/>
          <w:sz w:val="28"/>
          <w:szCs w:val="28"/>
        </w:rPr>
      </w:pPr>
      <w:r w:rsidRPr="00FD0C48">
        <w:rPr>
          <w:rFonts w:eastAsia="Arial"/>
          <w:noProof/>
          <w:position w:val="-14"/>
          <w:sz w:val="28"/>
          <w:szCs w:val="28"/>
        </w:rPr>
        <w:drawing>
          <wp:inline distT="0" distB="0" distL="0" distR="0" wp14:anchorId="612D2F3A" wp14:editId="4BF5D5B7">
            <wp:extent cx="428625" cy="361950"/>
            <wp:effectExtent l="0" t="0" r="0" b="0"/>
            <wp:docPr id="277219397"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FD0C48">
        <w:rPr>
          <w:rFonts w:eastAsia="Arial"/>
          <w:sz w:val="28"/>
          <w:szCs w:val="28"/>
        </w:rPr>
        <w:t xml:space="preserve"> - плановый объем полезного отпуска.</w:t>
      </w:r>
    </w:p>
    <w:p w14:paraId="37E5A647" w14:textId="77777777" w:rsidR="00FD0C48" w:rsidRPr="00FD0C48" w:rsidRDefault="00FD0C48" w:rsidP="00FD0C48">
      <w:pPr>
        <w:ind w:firstLine="851"/>
        <w:jc w:val="both"/>
        <w:rPr>
          <w:rFonts w:eastAsia="Arial"/>
          <w:snapToGrid w:val="0"/>
          <w:sz w:val="28"/>
          <w:szCs w:val="28"/>
        </w:rPr>
      </w:pPr>
    </w:p>
    <w:p w14:paraId="0028CF3C" w14:textId="77777777" w:rsidR="00FD0C48" w:rsidRPr="00FD0C48" w:rsidRDefault="00FD0C48" w:rsidP="00FD0C48">
      <w:pPr>
        <w:ind w:firstLine="851"/>
        <w:jc w:val="both"/>
        <w:rPr>
          <w:rFonts w:eastAsia="Arial"/>
          <w:sz w:val="28"/>
          <w:szCs w:val="28"/>
        </w:rPr>
      </w:pPr>
      <w:r w:rsidRPr="00FD0C48">
        <w:rPr>
          <w:rFonts w:eastAsia="Arial"/>
          <w:snapToGrid w:val="0"/>
          <w:sz w:val="28"/>
          <w:szCs w:val="28"/>
        </w:rPr>
        <w:t xml:space="preserve">Таким образом расчет </w:t>
      </w:r>
      <w:r w:rsidRPr="00FD0C48">
        <w:rPr>
          <w:rFonts w:eastAsia="Arial"/>
          <w:sz w:val="28"/>
          <w:szCs w:val="28"/>
        </w:rPr>
        <w:t xml:space="preserve">корректировки необходимой валовой выручки, </w:t>
      </w:r>
      <w:r w:rsidRPr="00FD0C48">
        <w:rPr>
          <w:rFonts w:eastAsia="Arial"/>
          <w:sz w:val="28"/>
          <w:szCs w:val="28"/>
        </w:rPr>
        <w:br/>
        <w:t>в связи с изменением (неисполнением) инвестиционной программы выглядит следующим образом:</w:t>
      </w:r>
    </w:p>
    <w:p w14:paraId="38A2D151" w14:textId="7709DD60" w:rsidR="00FD0C48" w:rsidRPr="00FD0C48" w:rsidRDefault="00FD0C48" w:rsidP="00FD0C48">
      <w:pPr>
        <w:ind w:firstLine="851"/>
        <w:jc w:val="both"/>
        <w:rPr>
          <w:rFonts w:eastAsia="Arial"/>
          <w:sz w:val="28"/>
          <w:szCs w:val="28"/>
        </w:rPr>
      </w:pPr>
      <w:r w:rsidRPr="00FD0C48">
        <w:rPr>
          <w:rFonts w:eastAsia="Arial"/>
          <w:noProof/>
          <w:position w:val="-14"/>
          <w:sz w:val="28"/>
          <w:szCs w:val="28"/>
        </w:rPr>
        <w:drawing>
          <wp:inline distT="0" distB="0" distL="0" distR="0" wp14:anchorId="1D79B78A" wp14:editId="0A83A2D1">
            <wp:extent cx="571500" cy="361950"/>
            <wp:effectExtent l="0" t="0" r="0" b="0"/>
            <wp:docPr id="180025034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FD0C48">
        <w:rPr>
          <w:rFonts w:eastAsia="Arial"/>
          <w:sz w:val="28"/>
          <w:szCs w:val="28"/>
        </w:rPr>
        <w:t>= 5 088,35 Гкал / 5084,37 Гкал × 1 370,00 тыс. руб. = 1 371,07 тыс. руб.</w:t>
      </w:r>
    </w:p>
    <w:p w14:paraId="5944E3D2" w14:textId="5D534C9B" w:rsidR="00FD0C48" w:rsidRPr="00FD0C48" w:rsidRDefault="00FD0C48" w:rsidP="00FD0C48">
      <w:pPr>
        <w:tabs>
          <w:tab w:val="left" w:pos="1890"/>
        </w:tabs>
        <w:ind w:firstLine="720"/>
        <w:jc w:val="both"/>
        <w:rPr>
          <w:rFonts w:eastAsia="Arial"/>
          <w:sz w:val="28"/>
          <w:szCs w:val="28"/>
        </w:rPr>
      </w:pPr>
      <w:r w:rsidRPr="00FD0C48">
        <w:rPr>
          <w:rFonts w:eastAsia="Arial"/>
          <w:noProof/>
          <w:position w:val="-12"/>
          <w:sz w:val="28"/>
          <w:szCs w:val="28"/>
        </w:rPr>
        <w:drawing>
          <wp:inline distT="0" distB="0" distL="0" distR="0" wp14:anchorId="6182D916" wp14:editId="2CEB6375">
            <wp:extent cx="704850" cy="323850"/>
            <wp:effectExtent l="0" t="0" r="0" b="0"/>
            <wp:docPr id="46349283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FD0C48">
        <w:rPr>
          <w:rFonts w:eastAsia="Arial"/>
          <w:sz w:val="28"/>
          <w:szCs w:val="28"/>
        </w:rPr>
        <w:t>= 1 370,00 тыс. руб. × (1 371,07 тыс. руб./</w:t>
      </w:r>
      <w:r w:rsidRPr="00FD0C48">
        <w:rPr>
          <w:rFonts w:ascii="Arial" w:eastAsia="Arial" w:hAnsi="Arial" w:cs="Arial"/>
          <w:szCs w:val="20"/>
        </w:rPr>
        <w:t xml:space="preserve"> </w:t>
      </w:r>
      <w:r w:rsidRPr="00FD0C48">
        <w:rPr>
          <w:rFonts w:eastAsia="Arial"/>
          <w:sz w:val="28"/>
          <w:szCs w:val="28"/>
        </w:rPr>
        <w:t xml:space="preserve">1 370,00 тыс. руб. – 1) = </w:t>
      </w:r>
      <w:r w:rsidRPr="00FD0C48">
        <w:rPr>
          <w:rFonts w:eastAsia="Arial"/>
          <w:sz w:val="28"/>
          <w:szCs w:val="28"/>
        </w:rPr>
        <w:noBreakHyphen/>
        <w:t> 1,07 тыс. руб.</w:t>
      </w:r>
    </w:p>
    <w:p w14:paraId="42E4DDE2" w14:textId="77777777" w:rsidR="00FD0C48" w:rsidRPr="00FD0C48" w:rsidRDefault="00FD0C48" w:rsidP="00FD0C48">
      <w:pPr>
        <w:tabs>
          <w:tab w:val="left" w:pos="1890"/>
        </w:tabs>
        <w:ind w:firstLine="720"/>
        <w:jc w:val="both"/>
        <w:rPr>
          <w:rFonts w:eastAsia="Arial"/>
          <w:snapToGrid w:val="0"/>
          <w:sz w:val="28"/>
          <w:szCs w:val="28"/>
        </w:rPr>
      </w:pPr>
      <w:r w:rsidRPr="00FD0C48">
        <w:rPr>
          <w:rFonts w:eastAsia="Arial"/>
          <w:snapToGrid w:val="0"/>
          <w:sz w:val="28"/>
          <w:szCs w:val="28"/>
        </w:rPr>
        <w:t>В связи с изменениями в Основы ценообразования в сфере теплоснабжения, утвержденных постановлением Правительства Российской Федерации от 22.10.2012 № 1075, утвержденными постановлением Правительства РФ от 04.04.2022 № 582, а также положениями пункта 5.1.2.  Методических указаний по расчету регулируемых цен (тарифов) в сфере теплоснабжения, утвержденных приказом ФСТ России от 13.06.2013 № 760-э,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при регулировании на 2024 год полученный размер корректировки не применяется, а учитывается при регулировании на 2025 год.</w:t>
      </w:r>
    </w:p>
    <w:p w14:paraId="612104D6" w14:textId="77777777" w:rsidR="00FD0C48" w:rsidRPr="00FD0C48" w:rsidRDefault="00FD0C48" w:rsidP="00FD0C48">
      <w:pPr>
        <w:tabs>
          <w:tab w:val="left" w:pos="1890"/>
        </w:tabs>
        <w:ind w:firstLine="720"/>
        <w:jc w:val="both"/>
        <w:rPr>
          <w:rFonts w:eastAsia="Arial"/>
          <w:snapToGrid w:val="0"/>
          <w:sz w:val="28"/>
          <w:szCs w:val="28"/>
        </w:rPr>
      </w:pPr>
      <w:r w:rsidRPr="00FD0C48">
        <w:rPr>
          <w:rFonts w:eastAsia="Arial"/>
          <w:snapToGrid w:val="0"/>
          <w:sz w:val="28"/>
          <w:szCs w:val="28"/>
        </w:rPr>
        <w:t>Таким образом, корректировка НВВ на 2024 год в связи с неисполнением инвестиционной программы составит 0,00 тыс. руб.</w:t>
      </w:r>
    </w:p>
    <w:p w14:paraId="4AC3687F" w14:textId="77777777" w:rsidR="00FD0C48" w:rsidRPr="00FD0C48" w:rsidRDefault="00FD0C48" w:rsidP="00FD0C48">
      <w:pPr>
        <w:tabs>
          <w:tab w:val="left" w:pos="1890"/>
        </w:tabs>
        <w:jc w:val="both"/>
        <w:rPr>
          <w:rFonts w:eastAsia="Arial"/>
          <w:snapToGrid w:val="0"/>
          <w:sz w:val="28"/>
          <w:szCs w:val="28"/>
        </w:rPr>
      </w:pPr>
    </w:p>
    <w:p w14:paraId="458CB969" w14:textId="77777777" w:rsidR="00FD0C48" w:rsidRPr="00FD0C48" w:rsidRDefault="00FD0C48" w:rsidP="00FD0C48">
      <w:pPr>
        <w:keepNext/>
        <w:tabs>
          <w:tab w:val="left" w:pos="567"/>
        </w:tabs>
        <w:jc w:val="center"/>
        <w:outlineLvl w:val="0"/>
        <w:rPr>
          <w:rFonts w:eastAsia="Arial"/>
          <w:b/>
          <w:sz w:val="32"/>
          <w:szCs w:val="20"/>
          <w:lang w:eastAsia="x-none"/>
        </w:rPr>
      </w:pPr>
      <w:bookmarkStart w:id="95" w:name="_Hlk85550695"/>
      <w:bookmarkStart w:id="96" w:name="_Toc112244888"/>
      <w:r w:rsidRPr="00FD0C48">
        <w:rPr>
          <w:rFonts w:eastAsia="Arial"/>
          <w:b/>
          <w:sz w:val="32"/>
          <w:szCs w:val="20"/>
          <w:lang w:eastAsia="x-none"/>
        </w:rPr>
        <w:lastRenderedPageBreak/>
        <w:t>10.</w:t>
      </w:r>
      <w:r w:rsidRPr="00FD0C48">
        <w:rPr>
          <w:rFonts w:eastAsia="Arial"/>
          <w:b/>
          <w:szCs w:val="20"/>
          <w:lang w:val="x-none" w:eastAsia="x-none"/>
        </w:rPr>
        <w:t xml:space="preserve"> </w:t>
      </w:r>
      <w:r w:rsidRPr="00FD0C48">
        <w:rPr>
          <w:rFonts w:eastAsia="Arial"/>
          <w:b/>
          <w:sz w:val="32"/>
          <w:szCs w:val="20"/>
          <w:lang w:val="x-none" w:eastAsia="x-none"/>
        </w:rPr>
        <w:t>Расчет НВВ ООО «</w:t>
      </w:r>
      <w:r w:rsidRPr="00FD0C48">
        <w:rPr>
          <w:rFonts w:eastAsia="Arial"/>
          <w:b/>
          <w:sz w:val="32"/>
          <w:szCs w:val="20"/>
          <w:lang w:eastAsia="x-none"/>
        </w:rPr>
        <w:t>Авангард</w:t>
      </w:r>
      <w:r w:rsidRPr="00FD0C48">
        <w:rPr>
          <w:rFonts w:eastAsia="Arial"/>
          <w:b/>
          <w:sz w:val="32"/>
          <w:szCs w:val="20"/>
          <w:lang w:val="x-none" w:eastAsia="x-none"/>
        </w:rPr>
        <w:t>»</w:t>
      </w:r>
      <w:r w:rsidRPr="00FD0C48">
        <w:rPr>
          <w:rFonts w:eastAsia="Arial"/>
          <w:b/>
          <w:sz w:val="32"/>
          <w:szCs w:val="20"/>
          <w:lang w:eastAsia="x-none"/>
        </w:rPr>
        <w:t xml:space="preserve"> на 2024 год</w:t>
      </w:r>
      <w:bookmarkEnd w:id="96"/>
    </w:p>
    <w:bookmarkEnd w:id="95"/>
    <w:p w14:paraId="42B1D2DA" w14:textId="77777777" w:rsidR="00FD0C48" w:rsidRPr="00FD0C48" w:rsidRDefault="00FD0C48" w:rsidP="00FD0C48">
      <w:pPr>
        <w:tabs>
          <w:tab w:val="left" w:pos="1890"/>
        </w:tabs>
        <w:ind w:firstLine="720"/>
        <w:jc w:val="both"/>
        <w:rPr>
          <w:rFonts w:eastAsia="Arial"/>
          <w:color w:val="000000"/>
          <w:sz w:val="28"/>
          <w:szCs w:val="28"/>
        </w:rPr>
      </w:pPr>
    </w:p>
    <w:p w14:paraId="3AF2C9A4" w14:textId="77777777" w:rsidR="00FD0C48" w:rsidRPr="00FD0C48" w:rsidRDefault="00FD0C48" w:rsidP="00FD0C48">
      <w:pPr>
        <w:tabs>
          <w:tab w:val="left" w:pos="1890"/>
        </w:tabs>
        <w:ind w:firstLine="720"/>
        <w:jc w:val="both"/>
        <w:rPr>
          <w:rFonts w:eastAsia="Arial"/>
          <w:sz w:val="28"/>
          <w:szCs w:val="28"/>
        </w:rPr>
      </w:pPr>
      <w:r w:rsidRPr="00FD0C48">
        <w:rPr>
          <w:rFonts w:eastAsia="Arial"/>
          <w:color w:val="000000"/>
          <w:sz w:val="28"/>
          <w:szCs w:val="28"/>
        </w:rPr>
        <w:t>Согласно пункту 51 Методических указаний, необходимая валовая выручка, принимаемая к расчету при установлении</w:t>
      </w:r>
      <w:r w:rsidRPr="00FD0C48">
        <w:rPr>
          <w:rFonts w:eastAsia="Arial"/>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0F2E6742" w14:textId="77777777" w:rsidR="00FD0C48" w:rsidRPr="00FD0C48" w:rsidRDefault="00FD0C48" w:rsidP="00FD0C48">
      <w:pPr>
        <w:tabs>
          <w:tab w:val="left" w:pos="1890"/>
        </w:tabs>
        <w:ind w:firstLine="720"/>
        <w:jc w:val="both"/>
        <w:rPr>
          <w:rFonts w:eastAsia="Arial"/>
          <w:sz w:val="28"/>
          <w:szCs w:val="28"/>
        </w:rPr>
      </w:pPr>
      <w:r w:rsidRPr="00FD0C48">
        <w:rPr>
          <w:rFonts w:eastAsia="Arial"/>
          <w:sz w:val="28"/>
          <w:szCs w:val="28"/>
        </w:rPr>
        <w:t>Необходимая валовая выручка (НВВ) на потребительском рынке рассчитывалась на основе рассчитанных долгосрочных параметров регулирования и прогнозных параметров регулирования ООО «Авангард» на 2024 год и составила 27 018,15 тыс. руб.</w:t>
      </w:r>
    </w:p>
    <w:p w14:paraId="023BF7D1" w14:textId="77777777" w:rsidR="00FD0C48" w:rsidRPr="00FD0C48" w:rsidRDefault="00FD0C48" w:rsidP="00FD0C48">
      <w:pPr>
        <w:tabs>
          <w:tab w:val="left" w:pos="1890"/>
        </w:tabs>
        <w:ind w:firstLine="720"/>
        <w:jc w:val="both"/>
        <w:rPr>
          <w:rFonts w:eastAsia="Arial"/>
          <w:sz w:val="28"/>
          <w:szCs w:val="28"/>
        </w:rPr>
      </w:pPr>
      <w:r w:rsidRPr="00FD0C48">
        <w:rPr>
          <w:rFonts w:eastAsia="Arial"/>
          <w:sz w:val="28"/>
          <w:szCs w:val="28"/>
        </w:rPr>
        <w:t>Расчет необходимой валовой выручки на 2024 год постатейно отражен в таблице 12.</w:t>
      </w:r>
    </w:p>
    <w:p w14:paraId="519EC02D" w14:textId="77777777" w:rsidR="00FD0C48" w:rsidRPr="00FD0C48" w:rsidRDefault="00FD0C48" w:rsidP="00FD0C48">
      <w:pPr>
        <w:tabs>
          <w:tab w:val="left" w:pos="1890"/>
        </w:tabs>
        <w:ind w:firstLine="720"/>
        <w:jc w:val="right"/>
        <w:rPr>
          <w:rFonts w:eastAsia="Arial"/>
          <w:color w:val="000000"/>
          <w:sz w:val="28"/>
          <w:szCs w:val="28"/>
        </w:rPr>
      </w:pPr>
      <w:r w:rsidRPr="00FD0C48">
        <w:rPr>
          <w:rFonts w:eastAsia="Arial"/>
          <w:color w:val="000000"/>
          <w:sz w:val="28"/>
          <w:szCs w:val="28"/>
        </w:rPr>
        <w:t>Таблица 12</w:t>
      </w:r>
    </w:p>
    <w:p w14:paraId="523F617B" w14:textId="77777777" w:rsidR="00FD0C48" w:rsidRPr="00FD0C48" w:rsidRDefault="00FD0C48" w:rsidP="00FD0C48">
      <w:pPr>
        <w:tabs>
          <w:tab w:val="left" w:pos="1890"/>
        </w:tabs>
        <w:ind w:firstLine="720"/>
        <w:jc w:val="center"/>
        <w:rPr>
          <w:rFonts w:eastAsia="Arial"/>
          <w:bCs/>
          <w:color w:val="000000"/>
          <w:sz w:val="28"/>
          <w:szCs w:val="28"/>
        </w:rPr>
      </w:pPr>
      <w:r w:rsidRPr="00FD0C48">
        <w:rPr>
          <w:rFonts w:eastAsia="Arial"/>
          <w:bCs/>
          <w:color w:val="000000"/>
          <w:sz w:val="28"/>
          <w:szCs w:val="28"/>
        </w:rPr>
        <w:t xml:space="preserve">Расчет необходимой валовой выручки методом индексации установленных тарифов </w:t>
      </w:r>
    </w:p>
    <w:p w14:paraId="648B8213" w14:textId="77777777" w:rsidR="00FD0C48" w:rsidRPr="00FD0C48" w:rsidRDefault="00FD0C48" w:rsidP="00FD0C48">
      <w:pPr>
        <w:tabs>
          <w:tab w:val="left" w:pos="1890"/>
        </w:tabs>
        <w:ind w:firstLine="720"/>
        <w:jc w:val="right"/>
        <w:rPr>
          <w:rFonts w:eastAsia="Arial"/>
          <w:color w:val="000000"/>
          <w:szCs w:val="20"/>
        </w:rPr>
      </w:pPr>
      <w:r w:rsidRPr="00FD0C48">
        <w:rPr>
          <w:rFonts w:eastAsia="Arial"/>
          <w:color w:val="000000"/>
          <w:szCs w:val="20"/>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4338"/>
        <w:gridCol w:w="1627"/>
        <w:gridCol w:w="1627"/>
        <w:gridCol w:w="1492"/>
      </w:tblGrid>
      <w:tr w:rsidR="00FD0C48" w:rsidRPr="00FD0C48" w14:paraId="62D36B3A" w14:textId="77777777" w:rsidTr="00FC2646">
        <w:trPr>
          <w:trHeight w:val="548"/>
          <w:tblHeader/>
        </w:trPr>
        <w:tc>
          <w:tcPr>
            <w:tcW w:w="282" w:type="pct"/>
            <w:shd w:val="clear" w:color="auto" w:fill="auto"/>
            <w:hideMark/>
          </w:tcPr>
          <w:p w14:paraId="5709FD4D" w14:textId="77777777" w:rsidR="00FD0C48" w:rsidRPr="00FD0C48" w:rsidRDefault="00FD0C48" w:rsidP="00FD0C48">
            <w:pPr>
              <w:rPr>
                <w:rFonts w:eastAsia="Arial"/>
                <w:sz w:val="22"/>
              </w:rPr>
            </w:pPr>
            <w:r w:rsidRPr="00FD0C48">
              <w:rPr>
                <w:rFonts w:eastAsia="Arial"/>
                <w:sz w:val="22"/>
              </w:rPr>
              <w:t>№ п/п</w:t>
            </w:r>
          </w:p>
        </w:tc>
        <w:tc>
          <w:tcPr>
            <w:tcW w:w="2253" w:type="pct"/>
            <w:shd w:val="clear" w:color="auto" w:fill="auto"/>
            <w:vAlign w:val="center"/>
            <w:hideMark/>
          </w:tcPr>
          <w:p w14:paraId="35474A1E" w14:textId="77777777" w:rsidR="00FD0C48" w:rsidRPr="00FD0C48" w:rsidRDefault="00FD0C48" w:rsidP="00FD0C48">
            <w:pPr>
              <w:jc w:val="center"/>
              <w:rPr>
                <w:rFonts w:eastAsia="Arial"/>
                <w:sz w:val="22"/>
              </w:rPr>
            </w:pPr>
            <w:r w:rsidRPr="00FD0C48">
              <w:rPr>
                <w:rFonts w:eastAsia="Arial"/>
                <w:sz w:val="22"/>
              </w:rPr>
              <w:t>Наименование расхода</w:t>
            </w:r>
          </w:p>
        </w:tc>
        <w:tc>
          <w:tcPr>
            <w:tcW w:w="845" w:type="pct"/>
            <w:shd w:val="clear" w:color="auto" w:fill="auto"/>
            <w:vAlign w:val="center"/>
            <w:hideMark/>
          </w:tcPr>
          <w:p w14:paraId="0AF31DE5" w14:textId="77777777" w:rsidR="00FD0C48" w:rsidRPr="00FD0C48" w:rsidRDefault="00FD0C48" w:rsidP="00FD0C48">
            <w:pPr>
              <w:jc w:val="center"/>
              <w:rPr>
                <w:rFonts w:eastAsia="Arial"/>
                <w:sz w:val="22"/>
              </w:rPr>
            </w:pPr>
            <w:r w:rsidRPr="00FD0C48">
              <w:rPr>
                <w:rFonts w:eastAsia="Arial"/>
                <w:sz w:val="22"/>
              </w:rPr>
              <w:t>Предложения предприятия на 2024 год</w:t>
            </w:r>
          </w:p>
        </w:tc>
        <w:tc>
          <w:tcPr>
            <w:tcW w:w="845" w:type="pct"/>
            <w:shd w:val="clear" w:color="auto" w:fill="auto"/>
            <w:vAlign w:val="center"/>
            <w:hideMark/>
          </w:tcPr>
          <w:p w14:paraId="2BCE8820" w14:textId="77777777" w:rsidR="00FD0C48" w:rsidRPr="00FD0C48" w:rsidRDefault="00FD0C48" w:rsidP="00FD0C48">
            <w:pPr>
              <w:jc w:val="center"/>
              <w:rPr>
                <w:rFonts w:eastAsia="Arial"/>
                <w:sz w:val="22"/>
              </w:rPr>
            </w:pPr>
            <w:r w:rsidRPr="00FD0C48">
              <w:rPr>
                <w:rFonts w:eastAsia="Arial"/>
                <w:sz w:val="22"/>
              </w:rPr>
              <w:t xml:space="preserve">Предложения экспертов </w:t>
            </w:r>
            <w:r w:rsidRPr="00FD0C48">
              <w:rPr>
                <w:rFonts w:eastAsia="Arial"/>
                <w:sz w:val="22"/>
              </w:rPr>
              <w:br/>
              <w:t>на 2024 год</w:t>
            </w:r>
          </w:p>
        </w:tc>
        <w:tc>
          <w:tcPr>
            <w:tcW w:w="775" w:type="pct"/>
            <w:vAlign w:val="center"/>
          </w:tcPr>
          <w:p w14:paraId="2D48F45D" w14:textId="77777777" w:rsidR="00FD0C48" w:rsidRPr="00FD0C48" w:rsidRDefault="00FD0C48" w:rsidP="00FD0C48">
            <w:pPr>
              <w:jc w:val="center"/>
              <w:rPr>
                <w:rFonts w:eastAsia="Arial"/>
                <w:sz w:val="22"/>
              </w:rPr>
            </w:pPr>
            <w:r w:rsidRPr="00FD0C48">
              <w:rPr>
                <w:rFonts w:eastAsia="Arial"/>
                <w:sz w:val="22"/>
              </w:rPr>
              <w:t>Отклонение</w:t>
            </w:r>
          </w:p>
        </w:tc>
      </w:tr>
      <w:tr w:rsidR="00FD0C48" w:rsidRPr="00FD0C48" w14:paraId="2D12B7EE" w14:textId="77777777" w:rsidTr="00FC2646">
        <w:trPr>
          <w:trHeight w:val="134"/>
        </w:trPr>
        <w:tc>
          <w:tcPr>
            <w:tcW w:w="282" w:type="pct"/>
            <w:shd w:val="clear" w:color="auto" w:fill="auto"/>
            <w:hideMark/>
          </w:tcPr>
          <w:p w14:paraId="63C568EF" w14:textId="77777777" w:rsidR="00FD0C48" w:rsidRPr="00FD0C48" w:rsidRDefault="00FD0C48" w:rsidP="00FD0C48">
            <w:pPr>
              <w:jc w:val="center"/>
              <w:rPr>
                <w:rFonts w:eastAsia="Arial"/>
                <w:sz w:val="22"/>
              </w:rPr>
            </w:pPr>
            <w:r w:rsidRPr="00FD0C48">
              <w:rPr>
                <w:rFonts w:eastAsia="Arial"/>
                <w:sz w:val="22"/>
              </w:rPr>
              <w:t>1</w:t>
            </w:r>
          </w:p>
        </w:tc>
        <w:tc>
          <w:tcPr>
            <w:tcW w:w="2253" w:type="pct"/>
            <w:shd w:val="clear" w:color="auto" w:fill="auto"/>
            <w:hideMark/>
          </w:tcPr>
          <w:p w14:paraId="27578300" w14:textId="77777777" w:rsidR="00FD0C48" w:rsidRPr="00FD0C48" w:rsidRDefault="00FD0C48" w:rsidP="00FD0C48">
            <w:pPr>
              <w:rPr>
                <w:rFonts w:eastAsia="Arial"/>
                <w:sz w:val="22"/>
              </w:rPr>
            </w:pPr>
            <w:r w:rsidRPr="00FD0C48">
              <w:rPr>
                <w:rFonts w:eastAsia="Arial"/>
                <w:sz w:val="22"/>
              </w:rPr>
              <w:t>Операционные (подконтрольные) расходы</w:t>
            </w:r>
          </w:p>
        </w:tc>
        <w:tc>
          <w:tcPr>
            <w:tcW w:w="845" w:type="pct"/>
            <w:shd w:val="clear" w:color="auto" w:fill="auto"/>
            <w:vAlign w:val="center"/>
          </w:tcPr>
          <w:p w14:paraId="6349593C" w14:textId="77777777" w:rsidR="00FD0C48" w:rsidRPr="00FD0C48" w:rsidRDefault="00FD0C48" w:rsidP="00FD0C48">
            <w:pPr>
              <w:jc w:val="center"/>
              <w:rPr>
                <w:rFonts w:eastAsia="Arial"/>
                <w:szCs w:val="20"/>
              </w:rPr>
            </w:pPr>
            <w:r w:rsidRPr="00FD0C48">
              <w:rPr>
                <w:rFonts w:eastAsia="Arial"/>
                <w:szCs w:val="20"/>
              </w:rPr>
              <w:t>14 768,57</w:t>
            </w:r>
          </w:p>
        </w:tc>
        <w:tc>
          <w:tcPr>
            <w:tcW w:w="845" w:type="pct"/>
            <w:shd w:val="clear" w:color="auto" w:fill="auto"/>
            <w:vAlign w:val="center"/>
          </w:tcPr>
          <w:p w14:paraId="0FF14285" w14:textId="77777777" w:rsidR="00FD0C48" w:rsidRPr="00FD0C48" w:rsidRDefault="00FD0C48" w:rsidP="00FD0C48">
            <w:pPr>
              <w:jc w:val="center"/>
              <w:rPr>
                <w:rFonts w:eastAsia="Arial"/>
                <w:szCs w:val="20"/>
              </w:rPr>
            </w:pPr>
            <w:r w:rsidRPr="00FD0C48">
              <w:rPr>
                <w:rFonts w:eastAsia="Arial"/>
                <w:szCs w:val="20"/>
              </w:rPr>
              <w:t>10 345,14</w:t>
            </w:r>
          </w:p>
        </w:tc>
        <w:tc>
          <w:tcPr>
            <w:tcW w:w="775" w:type="pct"/>
            <w:vAlign w:val="center"/>
          </w:tcPr>
          <w:p w14:paraId="35919520" w14:textId="77777777" w:rsidR="00FD0C48" w:rsidRPr="00FD0C48" w:rsidRDefault="00FD0C48" w:rsidP="00FD0C48">
            <w:pPr>
              <w:jc w:val="center"/>
              <w:rPr>
                <w:rFonts w:eastAsia="Arial"/>
                <w:szCs w:val="20"/>
              </w:rPr>
            </w:pPr>
            <w:r w:rsidRPr="00FD0C48">
              <w:rPr>
                <w:rFonts w:eastAsia="Arial"/>
                <w:szCs w:val="20"/>
              </w:rPr>
              <w:t>-4 423,43</w:t>
            </w:r>
          </w:p>
        </w:tc>
      </w:tr>
      <w:tr w:rsidR="00FD0C48" w:rsidRPr="00FD0C48" w14:paraId="7E027BE6" w14:textId="77777777" w:rsidTr="00FC2646">
        <w:trPr>
          <w:trHeight w:val="134"/>
        </w:trPr>
        <w:tc>
          <w:tcPr>
            <w:tcW w:w="282" w:type="pct"/>
            <w:shd w:val="clear" w:color="auto" w:fill="auto"/>
            <w:hideMark/>
          </w:tcPr>
          <w:p w14:paraId="4226EDFE" w14:textId="77777777" w:rsidR="00FD0C48" w:rsidRPr="00FD0C48" w:rsidRDefault="00FD0C48" w:rsidP="00FD0C48">
            <w:pPr>
              <w:jc w:val="center"/>
              <w:rPr>
                <w:rFonts w:eastAsia="Arial"/>
                <w:sz w:val="22"/>
              </w:rPr>
            </w:pPr>
            <w:r w:rsidRPr="00FD0C48">
              <w:rPr>
                <w:rFonts w:eastAsia="Arial"/>
                <w:sz w:val="22"/>
              </w:rPr>
              <w:t>2</w:t>
            </w:r>
          </w:p>
        </w:tc>
        <w:tc>
          <w:tcPr>
            <w:tcW w:w="2253" w:type="pct"/>
            <w:shd w:val="clear" w:color="auto" w:fill="auto"/>
            <w:hideMark/>
          </w:tcPr>
          <w:p w14:paraId="6A84FC84" w14:textId="77777777" w:rsidR="00FD0C48" w:rsidRPr="00FD0C48" w:rsidRDefault="00FD0C48" w:rsidP="00FD0C48">
            <w:pPr>
              <w:rPr>
                <w:rFonts w:eastAsia="Arial"/>
                <w:sz w:val="22"/>
              </w:rPr>
            </w:pPr>
            <w:r w:rsidRPr="00FD0C48">
              <w:rPr>
                <w:rFonts w:eastAsia="Arial"/>
                <w:sz w:val="22"/>
              </w:rPr>
              <w:t>Неподконтрольные расходы</w:t>
            </w:r>
          </w:p>
        </w:tc>
        <w:tc>
          <w:tcPr>
            <w:tcW w:w="845" w:type="pct"/>
            <w:shd w:val="clear" w:color="auto" w:fill="auto"/>
          </w:tcPr>
          <w:p w14:paraId="0AD84C97" w14:textId="77777777" w:rsidR="00FD0C48" w:rsidRPr="00FD0C48" w:rsidRDefault="00FD0C48" w:rsidP="00FD0C48">
            <w:pPr>
              <w:jc w:val="center"/>
              <w:rPr>
                <w:rFonts w:eastAsia="Arial"/>
                <w:szCs w:val="20"/>
              </w:rPr>
            </w:pPr>
            <w:r w:rsidRPr="00FD0C48">
              <w:rPr>
                <w:rFonts w:eastAsia="Arial"/>
                <w:szCs w:val="20"/>
              </w:rPr>
              <w:t>5 174,04</w:t>
            </w:r>
          </w:p>
        </w:tc>
        <w:tc>
          <w:tcPr>
            <w:tcW w:w="845" w:type="pct"/>
            <w:shd w:val="clear" w:color="auto" w:fill="auto"/>
          </w:tcPr>
          <w:p w14:paraId="26FF0144" w14:textId="77777777" w:rsidR="00FD0C48" w:rsidRPr="00FD0C48" w:rsidRDefault="00FD0C48" w:rsidP="00FD0C48">
            <w:pPr>
              <w:jc w:val="center"/>
              <w:rPr>
                <w:rFonts w:eastAsia="Arial"/>
                <w:szCs w:val="20"/>
              </w:rPr>
            </w:pPr>
            <w:r w:rsidRPr="00FD0C48">
              <w:rPr>
                <w:rFonts w:eastAsia="Arial"/>
                <w:szCs w:val="20"/>
              </w:rPr>
              <w:t>3 687,11</w:t>
            </w:r>
          </w:p>
        </w:tc>
        <w:tc>
          <w:tcPr>
            <w:tcW w:w="775" w:type="pct"/>
          </w:tcPr>
          <w:p w14:paraId="1FE06153" w14:textId="77777777" w:rsidR="00FD0C48" w:rsidRPr="00FD0C48" w:rsidRDefault="00FD0C48" w:rsidP="00FD0C48">
            <w:pPr>
              <w:jc w:val="center"/>
              <w:rPr>
                <w:rFonts w:eastAsia="Arial"/>
                <w:szCs w:val="20"/>
              </w:rPr>
            </w:pPr>
            <w:r w:rsidRPr="00FD0C48">
              <w:rPr>
                <w:rFonts w:eastAsia="Arial"/>
                <w:szCs w:val="20"/>
              </w:rPr>
              <w:t>-1 486,93</w:t>
            </w:r>
          </w:p>
        </w:tc>
      </w:tr>
      <w:tr w:rsidR="00FD0C48" w:rsidRPr="00FD0C48" w14:paraId="76F92EED" w14:textId="77777777" w:rsidTr="00FC2646">
        <w:trPr>
          <w:trHeight w:val="406"/>
        </w:trPr>
        <w:tc>
          <w:tcPr>
            <w:tcW w:w="282" w:type="pct"/>
            <w:shd w:val="clear" w:color="auto" w:fill="auto"/>
            <w:hideMark/>
          </w:tcPr>
          <w:p w14:paraId="40582316" w14:textId="77777777" w:rsidR="00FD0C48" w:rsidRPr="00FD0C48" w:rsidRDefault="00FD0C48" w:rsidP="00FD0C48">
            <w:pPr>
              <w:jc w:val="center"/>
              <w:rPr>
                <w:rFonts w:eastAsia="Arial"/>
                <w:sz w:val="22"/>
              </w:rPr>
            </w:pPr>
            <w:r w:rsidRPr="00FD0C48">
              <w:rPr>
                <w:rFonts w:eastAsia="Arial"/>
                <w:sz w:val="22"/>
              </w:rPr>
              <w:t>3</w:t>
            </w:r>
          </w:p>
        </w:tc>
        <w:tc>
          <w:tcPr>
            <w:tcW w:w="2253" w:type="pct"/>
            <w:shd w:val="clear" w:color="auto" w:fill="auto"/>
            <w:hideMark/>
          </w:tcPr>
          <w:p w14:paraId="1046D8A3" w14:textId="77777777" w:rsidR="00FD0C48" w:rsidRPr="00FD0C48" w:rsidRDefault="00FD0C48" w:rsidP="00FD0C48">
            <w:pPr>
              <w:rPr>
                <w:rFonts w:eastAsia="Arial"/>
                <w:sz w:val="22"/>
              </w:rPr>
            </w:pPr>
            <w:r w:rsidRPr="00FD0C48">
              <w:rPr>
                <w:rFonts w:eastAsia="Arial"/>
                <w:sz w:val="22"/>
              </w:rPr>
              <w:t>Расходы на приобретение (производство) энергетических ресурсов (топливо), холодной воды и теплоносителя</w:t>
            </w:r>
          </w:p>
        </w:tc>
        <w:tc>
          <w:tcPr>
            <w:tcW w:w="845" w:type="pct"/>
            <w:shd w:val="clear" w:color="auto" w:fill="auto"/>
            <w:vAlign w:val="center"/>
          </w:tcPr>
          <w:p w14:paraId="08F1B04C" w14:textId="77777777" w:rsidR="00FD0C48" w:rsidRPr="00FD0C48" w:rsidRDefault="00FD0C48" w:rsidP="00FD0C48">
            <w:pPr>
              <w:jc w:val="center"/>
              <w:rPr>
                <w:rFonts w:eastAsia="Arial"/>
                <w:szCs w:val="20"/>
              </w:rPr>
            </w:pPr>
            <w:r w:rsidRPr="00FD0C48">
              <w:rPr>
                <w:rFonts w:eastAsia="Arial"/>
                <w:szCs w:val="20"/>
              </w:rPr>
              <w:t>7 114,63</w:t>
            </w:r>
          </w:p>
        </w:tc>
        <w:tc>
          <w:tcPr>
            <w:tcW w:w="845" w:type="pct"/>
            <w:shd w:val="clear" w:color="auto" w:fill="auto"/>
            <w:vAlign w:val="center"/>
          </w:tcPr>
          <w:p w14:paraId="3B05073C" w14:textId="77777777" w:rsidR="00FD0C48" w:rsidRPr="00FD0C48" w:rsidRDefault="00FD0C48" w:rsidP="00FD0C48">
            <w:pPr>
              <w:jc w:val="center"/>
              <w:rPr>
                <w:rFonts w:eastAsia="Arial"/>
                <w:szCs w:val="20"/>
              </w:rPr>
            </w:pPr>
            <w:r w:rsidRPr="00FD0C48">
              <w:rPr>
                <w:rFonts w:eastAsia="Arial"/>
                <w:szCs w:val="20"/>
              </w:rPr>
              <w:t>6 438,41</w:t>
            </w:r>
          </w:p>
        </w:tc>
        <w:tc>
          <w:tcPr>
            <w:tcW w:w="775" w:type="pct"/>
            <w:vAlign w:val="center"/>
          </w:tcPr>
          <w:p w14:paraId="4AF36868" w14:textId="77777777" w:rsidR="00FD0C48" w:rsidRPr="00FD0C48" w:rsidRDefault="00FD0C48" w:rsidP="00FD0C48">
            <w:pPr>
              <w:jc w:val="center"/>
              <w:rPr>
                <w:rFonts w:eastAsia="Arial"/>
                <w:szCs w:val="20"/>
              </w:rPr>
            </w:pPr>
            <w:r w:rsidRPr="00FD0C48">
              <w:rPr>
                <w:rFonts w:eastAsia="Arial"/>
                <w:szCs w:val="20"/>
              </w:rPr>
              <w:t>-676,22</w:t>
            </w:r>
          </w:p>
        </w:tc>
      </w:tr>
      <w:tr w:rsidR="00FD0C48" w:rsidRPr="00FD0C48" w14:paraId="28D04398" w14:textId="77777777" w:rsidTr="00FC2646">
        <w:trPr>
          <w:trHeight w:val="134"/>
        </w:trPr>
        <w:tc>
          <w:tcPr>
            <w:tcW w:w="282" w:type="pct"/>
            <w:shd w:val="clear" w:color="auto" w:fill="auto"/>
            <w:hideMark/>
          </w:tcPr>
          <w:p w14:paraId="508A2F6F" w14:textId="77777777" w:rsidR="00FD0C48" w:rsidRPr="00FD0C48" w:rsidRDefault="00FD0C48" w:rsidP="00FD0C48">
            <w:pPr>
              <w:jc w:val="center"/>
              <w:rPr>
                <w:rFonts w:eastAsia="Arial"/>
                <w:sz w:val="22"/>
              </w:rPr>
            </w:pPr>
            <w:r w:rsidRPr="00FD0C48">
              <w:rPr>
                <w:rFonts w:eastAsia="Arial"/>
                <w:sz w:val="22"/>
              </w:rPr>
              <w:t>4</w:t>
            </w:r>
          </w:p>
        </w:tc>
        <w:tc>
          <w:tcPr>
            <w:tcW w:w="2253" w:type="pct"/>
            <w:shd w:val="clear" w:color="auto" w:fill="auto"/>
            <w:hideMark/>
          </w:tcPr>
          <w:p w14:paraId="604AA08C" w14:textId="77777777" w:rsidR="00FD0C48" w:rsidRPr="00FD0C48" w:rsidRDefault="00FD0C48" w:rsidP="00FD0C48">
            <w:pPr>
              <w:rPr>
                <w:rFonts w:eastAsia="Arial"/>
                <w:sz w:val="22"/>
              </w:rPr>
            </w:pPr>
            <w:r w:rsidRPr="00FD0C48">
              <w:rPr>
                <w:rFonts w:eastAsia="Arial"/>
                <w:sz w:val="22"/>
              </w:rPr>
              <w:t>Нормативная прибыль</w:t>
            </w:r>
          </w:p>
        </w:tc>
        <w:tc>
          <w:tcPr>
            <w:tcW w:w="845" w:type="pct"/>
            <w:shd w:val="clear" w:color="auto" w:fill="auto"/>
            <w:vAlign w:val="center"/>
          </w:tcPr>
          <w:p w14:paraId="29FDF1ED" w14:textId="77777777" w:rsidR="00FD0C48" w:rsidRPr="00FD0C48" w:rsidRDefault="00FD0C48" w:rsidP="00FD0C48">
            <w:pPr>
              <w:jc w:val="center"/>
              <w:rPr>
                <w:rFonts w:eastAsia="Arial"/>
                <w:szCs w:val="20"/>
              </w:rPr>
            </w:pPr>
            <w:r w:rsidRPr="00FD0C48">
              <w:rPr>
                <w:rFonts w:eastAsia="Arial"/>
                <w:szCs w:val="20"/>
              </w:rPr>
              <w:t>2 000,00</w:t>
            </w:r>
          </w:p>
        </w:tc>
        <w:tc>
          <w:tcPr>
            <w:tcW w:w="845" w:type="pct"/>
            <w:shd w:val="clear" w:color="auto" w:fill="auto"/>
            <w:vAlign w:val="center"/>
          </w:tcPr>
          <w:p w14:paraId="0E36ED7D" w14:textId="77777777" w:rsidR="00FD0C48" w:rsidRPr="00FD0C48" w:rsidRDefault="00FD0C48" w:rsidP="00FD0C48">
            <w:pPr>
              <w:jc w:val="center"/>
              <w:rPr>
                <w:rFonts w:eastAsia="Arial"/>
                <w:szCs w:val="20"/>
              </w:rPr>
            </w:pPr>
            <w:r w:rsidRPr="00FD0C48">
              <w:rPr>
                <w:rFonts w:eastAsia="Arial"/>
                <w:szCs w:val="20"/>
              </w:rPr>
              <w:t>1 947,11</w:t>
            </w:r>
          </w:p>
        </w:tc>
        <w:tc>
          <w:tcPr>
            <w:tcW w:w="775" w:type="pct"/>
            <w:vAlign w:val="center"/>
          </w:tcPr>
          <w:p w14:paraId="6C418676" w14:textId="77777777" w:rsidR="00FD0C48" w:rsidRPr="00FD0C48" w:rsidRDefault="00FD0C48" w:rsidP="00FD0C48">
            <w:pPr>
              <w:jc w:val="center"/>
              <w:rPr>
                <w:rFonts w:eastAsia="Arial"/>
                <w:szCs w:val="20"/>
              </w:rPr>
            </w:pPr>
            <w:r w:rsidRPr="00FD0C48">
              <w:rPr>
                <w:rFonts w:eastAsia="Arial"/>
                <w:szCs w:val="20"/>
              </w:rPr>
              <w:t>-52,89</w:t>
            </w:r>
          </w:p>
        </w:tc>
      </w:tr>
      <w:tr w:rsidR="00FD0C48" w:rsidRPr="00FD0C48" w14:paraId="76FBCD64" w14:textId="77777777" w:rsidTr="00FC2646">
        <w:trPr>
          <w:trHeight w:val="134"/>
        </w:trPr>
        <w:tc>
          <w:tcPr>
            <w:tcW w:w="282" w:type="pct"/>
            <w:shd w:val="clear" w:color="auto" w:fill="auto"/>
            <w:hideMark/>
          </w:tcPr>
          <w:p w14:paraId="58BDF941" w14:textId="77777777" w:rsidR="00FD0C48" w:rsidRPr="00FD0C48" w:rsidRDefault="00FD0C48" w:rsidP="00FD0C48">
            <w:pPr>
              <w:jc w:val="center"/>
              <w:rPr>
                <w:rFonts w:eastAsia="Arial"/>
                <w:sz w:val="22"/>
              </w:rPr>
            </w:pPr>
            <w:r w:rsidRPr="00FD0C48">
              <w:rPr>
                <w:rFonts w:eastAsia="Arial"/>
                <w:sz w:val="22"/>
              </w:rPr>
              <w:t>5</w:t>
            </w:r>
          </w:p>
        </w:tc>
        <w:tc>
          <w:tcPr>
            <w:tcW w:w="2253" w:type="pct"/>
            <w:shd w:val="clear" w:color="auto" w:fill="auto"/>
            <w:hideMark/>
          </w:tcPr>
          <w:p w14:paraId="0B10270E" w14:textId="77777777" w:rsidR="00FD0C48" w:rsidRPr="00FD0C48" w:rsidRDefault="00FD0C48" w:rsidP="00FD0C48">
            <w:pPr>
              <w:rPr>
                <w:rFonts w:eastAsia="Arial"/>
                <w:sz w:val="22"/>
              </w:rPr>
            </w:pPr>
            <w:r w:rsidRPr="00FD0C48">
              <w:rPr>
                <w:rFonts w:eastAsia="Arial"/>
                <w:sz w:val="22"/>
              </w:rPr>
              <w:t>Расчетная предпринимательская прибыль</w:t>
            </w:r>
          </w:p>
        </w:tc>
        <w:tc>
          <w:tcPr>
            <w:tcW w:w="845" w:type="pct"/>
            <w:shd w:val="clear" w:color="auto" w:fill="auto"/>
            <w:vAlign w:val="center"/>
          </w:tcPr>
          <w:p w14:paraId="05B701E8" w14:textId="77777777" w:rsidR="00FD0C48" w:rsidRPr="00FD0C48" w:rsidRDefault="00FD0C48" w:rsidP="00FD0C48">
            <w:pPr>
              <w:jc w:val="center"/>
              <w:rPr>
                <w:rFonts w:eastAsia="Arial"/>
                <w:szCs w:val="20"/>
              </w:rPr>
            </w:pPr>
            <w:r w:rsidRPr="00FD0C48">
              <w:rPr>
                <w:rFonts w:eastAsia="Arial"/>
                <w:szCs w:val="20"/>
              </w:rPr>
              <w:t>0,00</w:t>
            </w:r>
          </w:p>
        </w:tc>
        <w:tc>
          <w:tcPr>
            <w:tcW w:w="845" w:type="pct"/>
            <w:shd w:val="clear" w:color="auto" w:fill="auto"/>
            <w:vAlign w:val="center"/>
          </w:tcPr>
          <w:p w14:paraId="58D0CF23" w14:textId="77777777" w:rsidR="00FD0C48" w:rsidRPr="00FD0C48" w:rsidRDefault="00FD0C48" w:rsidP="00FD0C48">
            <w:pPr>
              <w:jc w:val="center"/>
              <w:rPr>
                <w:rFonts w:eastAsia="Arial"/>
                <w:szCs w:val="20"/>
              </w:rPr>
            </w:pPr>
            <w:r w:rsidRPr="00FD0C48">
              <w:rPr>
                <w:rFonts w:eastAsia="Arial"/>
                <w:szCs w:val="20"/>
              </w:rPr>
              <w:t>0,00</w:t>
            </w:r>
          </w:p>
        </w:tc>
        <w:tc>
          <w:tcPr>
            <w:tcW w:w="775" w:type="pct"/>
            <w:vAlign w:val="center"/>
          </w:tcPr>
          <w:p w14:paraId="5DA751D9" w14:textId="77777777" w:rsidR="00FD0C48" w:rsidRPr="00FD0C48" w:rsidRDefault="00FD0C48" w:rsidP="00FD0C48">
            <w:pPr>
              <w:jc w:val="center"/>
              <w:rPr>
                <w:rFonts w:eastAsia="Arial"/>
                <w:szCs w:val="20"/>
              </w:rPr>
            </w:pPr>
            <w:r w:rsidRPr="00FD0C48">
              <w:rPr>
                <w:rFonts w:eastAsia="Arial"/>
                <w:szCs w:val="20"/>
              </w:rPr>
              <w:t>0,00</w:t>
            </w:r>
          </w:p>
        </w:tc>
      </w:tr>
      <w:tr w:rsidR="00FD0C48" w:rsidRPr="00FD0C48" w14:paraId="55BFC6F7" w14:textId="77777777" w:rsidTr="00FC2646">
        <w:trPr>
          <w:trHeight w:val="191"/>
        </w:trPr>
        <w:tc>
          <w:tcPr>
            <w:tcW w:w="282" w:type="pct"/>
            <w:shd w:val="clear" w:color="auto" w:fill="auto"/>
            <w:hideMark/>
          </w:tcPr>
          <w:p w14:paraId="3503742F" w14:textId="77777777" w:rsidR="00FD0C48" w:rsidRPr="00FD0C48" w:rsidRDefault="00FD0C48" w:rsidP="00FD0C48">
            <w:pPr>
              <w:jc w:val="center"/>
              <w:rPr>
                <w:rFonts w:eastAsia="Arial"/>
                <w:sz w:val="22"/>
              </w:rPr>
            </w:pPr>
            <w:r w:rsidRPr="00FD0C48">
              <w:rPr>
                <w:rFonts w:eastAsia="Arial"/>
                <w:sz w:val="22"/>
              </w:rPr>
              <w:t>6</w:t>
            </w:r>
          </w:p>
        </w:tc>
        <w:tc>
          <w:tcPr>
            <w:tcW w:w="2253" w:type="pct"/>
            <w:shd w:val="clear" w:color="auto" w:fill="auto"/>
            <w:hideMark/>
          </w:tcPr>
          <w:p w14:paraId="608CF67B" w14:textId="77777777" w:rsidR="00FD0C48" w:rsidRPr="00FD0C48" w:rsidRDefault="00FD0C48" w:rsidP="00FD0C48">
            <w:pPr>
              <w:rPr>
                <w:rFonts w:eastAsia="Arial"/>
                <w:sz w:val="16"/>
                <w:szCs w:val="16"/>
              </w:rPr>
            </w:pPr>
            <w:r w:rsidRPr="00FD0C48">
              <w:rPr>
                <w:rFonts w:eastAsia="Arial"/>
                <w:sz w:val="16"/>
                <w:szCs w:val="16"/>
              </w:rPr>
              <w:t>Результаты деятельности до перехода к регулированию цен (тарифов) на основе долгосрочных параметров регулирования</w:t>
            </w:r>
          </w:p>
        </w:tc>
        <w:tc>
          <w:tcPr>
            <w:tcW w:w="845" w:type="pct"/>
            <w:shd w:val="clear" w:color="auto" w:fill="auto"/>
            <w:vAlign w:val="center"/>
          </w:tcPr>
          <w:p w14:paraId="1AD8AA7F" w14:textId="77777777" w:rsidR="00FD0C48" w:rsidRPr="00FD0C48" w:rsidRDefault="00FD0C48" w:rsidP="00FD0C48">
            <w:pPr>
              <w:jc w:val="center"/>
              <w:rPr>
                <w:rFonts w:eastAsia="Arial"/>
                <w:szCs w:val="20"/>
              </w:rPr>
            </w:pPr>
            <w:r w:rsidRPr="00FD0C48">
              <w:rPr>
                <w:rFonts w:eastAsia="Arial"/>
                <w:szCs w:val="20"/>
              </w:rPr>
              <w:t>0,00</w:t>
            </w:r>
          </w:p>
        </w:tc>
        <w:tc>
          <w:tcPr>
            <w:tcW w:w="845" w:type="pct"/>
            <w:shd w:val="clear" w:color="auto" w:fill="auto"/>
            <w:vAlign w:val="center"/>
          </w:tcPr>
          <w:p w14:paraId="05118D80" w14:textId="77777777" w:rsidR="00FD0C48" w:rsidRPr="00FD0C48" w:rsidRDefault="00FD0C48" w:rsidP="00FD0C48">
            <w:pPr>
              <w:jc w:val="center"/>
              <w:rPr>
                <w:rFonts w:eastAsia="Arial"/>
                <w:szCs w:val="20"/>
              </w:rPr>
            </w:pPr>
            <w:r w:rsidRPr="00FD0C48">
              <w:rPr>
                <w:rFonts w:eastAsia="Arial"/>
                <w:szCs w:val="20"/>
              </w:rPr>
              <w:t>0,00</w:t>
            </w:r>
          </w:p>
        </w:tc>
        <w:tc>
          <w:tcPr>
            <w:tcW w:w="775" w:type="pct"/>
            <w:vAlign w:val="center"/>
          </w:tcPr>
          <w:p w14:paraId="0D6E264B" w14:textId="77777777" w:rsidR="00FD0C48" w:rsidRPr="00FD0C48" w:rsidRDefault="00FD0C48" w:rsidP="00FD0C48">
            <w:pPr>
              <w:jc w:val="center"/>
              <w:rPr>
                <w:rFonts w:eastAsia="Arial"/>
                <w:szCs w:val="20"/>
              </w:rPr>
            </w:pPr>
            <w:r w:rsidRPr="00FD0C48">
              <w:rPr>
                <w:rFonts w:eastAsia="Arial"/>
                <w:szCs w:val="20"/>
              </w:rPr>
              <w:t>0,00</w:t>
            </w:r>
          </w:p>
        </w:tc>
      </w:tr>
      <w:tr w:rsidR="00FD0C48" w:rsidRPr="00FD0C48" w14:paraId="3B8A894E" w14:textId="77777777" w:rsidTr="00FC2646">
        <w:trPr>
          <w:trHeight w:val="191"/>
        </w:trPr>
        <w:tc>
          <w:tcPr>
            <w:tcW w:w="282" w:type="pct"/>
            <w:shd w:val="clear" w:color="auto" w:fill="auto"/>
            <w:hideMark/>
          </w:tcPr>
          <w:p w14:paraId="3940C2A7" w14:textId="77777777" w:rsidR="00FD0C48" w:rsidRPr="00FD0C48" w:rsidRDefault="00FD0C48" w:rsidP="00FD0C48">
            <w:pPr>
              <w:jc w:val="center"/>
              <w:rPr>
                <w:rFonts w:eastAsia="Arial"/>
                <w:sz w:val="22"/>
              </w:rPr>
            </w:pPr>
            <w:r w:rsidRPr="00FD0C48">
              <w:rPr>
                <w:rFonts w:eastAsia="Arial"/>
                <w:sz w:val="22"/>
              </w:rPr>
              <w:t>7</w:t>
            </w:r>
          </w:p>
        </w:tc>
        <w:tc>
          <w:tcPr>
            <w:tcW w:w="2253" w:type="pct"/>
            <w:shd w:val="clear" w:color="auto" w:fill="auto"/>
            <w:hideMark/>
          </w:tcPr>
          <w:p w14:paraId="0478611B" w14:textId="77777777" w:rsidR="00FD0C48" w:rsidRPr="00FD0C48" w:rsidRDefault="00FD0C48" w:rsidP="00FD0C48">
            <w:pPr>
              <w:rPr>
                <w:rFonts w:eastAsia="Arial"/>
                <w:sz w:val="16"/>
                <w:szCs w:val="16"/>
              </w:rPr>
            </w:pPr>
            <w:r w:rsidRPr="00FD0C48">
              <w:rPr>
                <w:rFonts w:eastAsia="Arial"/>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845" w:type="pct"/>
            <w:shd w:val="clear" w:color="auto" w:fill="auto"/>
            <w:vAlign w:val="center"/>
          </w:tcPr>
          <w:p w14:paraId="1931F385" w14:textId="77777777" w:rsidR="00FD0C48" w:rsidRPr="00FD0C48" w:rsidRDefault="00FD0C48" w:rsidP="00FD0C48">
            <w:pPr>
              <w:jc w:val="center"/>
              <w:rPr>
                <w:rFonts w:eastAsia="Arial"/>
                <w:szCs w:val="20"/>
              </w:rPr>
            </w:pPr>
            <w:r w:rsidRPr="00FD0C48">
              <w:rPr>
                <w:rFonts w:eastAsia="Arial"/>
                <w:szCs w:val="20"/>
              </w:rPr>
              <w:t>5 000,00</w:t>
            </w:r>
          </w:p>
        </w:tc>
        <w:tc>
          <w:tcPr>
            <w:tcW w:w="845" w:type="pct"/>
            <w:shd w:val="clear" w:color="auto" w:fill="auto"/>
            <w:vAlign w:val="center"/>
          </w:tcPr>
          <w:p w14:paraId="2C57FD53" w14:textId="77777777" w:rsidR="00FD0C48" w:rsidRPr="00FD0C48" w:rsidRDefault="00FD0C48" w:rsidP="00FD0C48">
            <w:pPr>
              <w:jc w:val="center"/>
              <w:rPr>
                <w:rFonts w:eastAsia="Arial"/>
                <w:szCs w:val="20"/>
              </w:rPr>
            </w:pPr>
            <w:r w:rsidRPr="00FD0C48">
              <w:rPr>
                <w:rFonts w:eastAsia="Arial"/>
                <w:szCs w:val="20"/>
              </w:rPr>
              <w:t>4 482,53</w:t>
            </w:r>
          </w:p>
        </w:tc>
        <w:tc>
          <w:tcPr>
            <w:tcW w:w="775" w:type="pct"/>
            <w:vAlign w:val="center"/>
          </w:tcPr>
          <w:p w14:paraId="469E21FC" w14:textId="77777777" w:rsidR="00FD0C48" w:rsidRPr="00FD0C48" w:rsidRDefault="00FD0C48" w:rsidP="00FD0C48">
            <w:pPr>
              <w:jc w:val="center"/>
              <w:rPr>
                <w:rFonts w:eastAsia="Arial"/>
                <w:szCs w:val="20"/>
              </w:rPr>
            </w:pPr>
            <w:r w:rsidRPr="00FD0C48">
              <w:rPr>
                <w:rFonts w:eastAsia="Arial"/>
                <w:szCs w:val="20"/>
              </w:rPr>
              <w:t>-517,47</w:t>
            </w:r>
          </w:p>
        </w:tc>
      </w:tr>
      <w:tr w:rsidR="00FD0C48" w:rsidRPr="00FD0C48" w14:paraId="14C068B3" w14:textId="77777777" w:rsidTr="00FC2646">
        <w:trPr>
          <w:trHeight w:val="191"/>
        </w:trPr>
        <w:tc>
          <w:tcPr>
            <w:tcW w:w="282" w:type="pct"/>
            <w:shd w:val="clear" w:color="auto" w:fill="auto"/>
            <w:hideMark/>
          </w:tcPr>
          <w:p w14:paraId="4CC2371F" w14:textId="77777777" w:rsidR="00FD0C48" w:rsidRPr="00FD0C48" w:rsidRDefault="00FD0C48" w:rsidP="00FD0C48">
            <w:pPr>
              <w:jc w:val="center"/>
              <w:rPr>
                <w:rFonts w:eastAsia="Arial"/>
                <w:sz w:val="22"/>
              </w:rPr>
            </w:pPr>
            <w:r w:rsidRPr="00FD0C48">
              <w:rPr>
                <w:rFonts w:eastAsia="Arial"/>
                <w:sz w:val="22"/>
              </w:rPr>
              <w:t>8</w:t>
            </w:r>
          </w:p>
        </w:tc>
        <w:tc>
          <w:tcPr>
            <w:tcW w:w="2253" w:type="pct"/>
            <w:shd w:val="clear" w:color="auto" w:fill="auto"/>
            <w:hideMark/>
          </w:tcPr>
          <w:p w14:paraId="51C98C88" w14:textId="77777777" w:rsidR="00FD0C48" w:rsidRPr="00FD0C48" w:rsidRDefault="00FD0C48" w:rsidP="00FD0C48">
            <w:pPr>
              <w:rPr>
                <w:rFonts w:eastAsia="Arial"/>
                <w:sz w:val="16"/>
                <w:szCs w:val="16"/>
              </w:rPr>
            </w:pPr>
            <w:r w:rsidRPr="00FD0C48">
              <w:rPr>
                <w:rFonts w:eastAsia="Arial"/>
                <w:sz w:val="16"/>
                <w:szCs w:val="16"/>
              </w:rPr>
              <w:t>Корректировка с учетом надежности и качества реализуемых товаров (оказываемых услуг), подлежащая учету в НВВ</w:t>
            </w:r>
          </w:p>
        </w:tc>
        <w:tc>
          <w:tcPr>
            <w:tcW w:w="845" w:type="pct"/>
            <w:shd w:val="clear" w:color="auto" w:fill="auto"/>
            <w:vAlign w:val="center"/>
          </w:tcPr>
          <w:p w14:paraId="3C21294E" w14:textId="77777777" w:rsidR="00FD0C48" w:rsidRPr="00FD0C48" w:rsidRDefault="00FD0C48" w:rsidP="00FD0C48">
            <w:pPr>
              <w:jc w:val="center"/>
              <w:rPr>
                <w:rFonts w:eastAsia="Arial"/>
                <w:szCs w:val="20"/>
              </w:rPr>
            </w:pPr>
            <w:r w:rsidRPr="00FD0C48">
              <w:rPr>
                <w:rFonts w:eastAsia="Arial"/>
                <w:szCs w:val="20"/>
              </w:rPr>
              <w:t>0,00</w:t>
            </w:r>
          </w:p>
        </w:tc>
        <w:tc>
          <w:tcPr>
            <w:tcW w:w="845" w:type="pct"/>
            <w:shd w:val="clear" w:color="auto" w:fill="auto"/>
            <w:vAlign w:val="center"/>
          </w:tcPr>
          <w:p w14:paraId="5F3A5E64" w14:textId="77777777" w:rsidR="00FD0C48" w:rsidRPr="00FD0C48" w:rsidRDefault="00FD0C48" w:rsidP="00FD0C48">
            <w:pPr>
              <w:jc w:val="center"/>
              <w:rPr>
                <w:rFonts w:eastAsia="Arial"/>
                <w:szCs w:val="20"/>
              </w:rPr>
            </w:pPr>
            <w:r w:rsidRPr="00FD0C48">
              <w:rPr>
                <w:rFonts w:eastAsia="Arial"/>
                <w:szCs w:val="20"/>
              </w:rPr>
              <w:t>0,00</w:t>
            </w:r>
          </w:p>
        </w:tc>
        <w:tc>
          <w:tcPr>
            <w:tcW w:w="775" w:type="pct"/>
            <w:vAlign w:val="center"/>
          </w:tcPr>
          <w:p w14:paraId="5D43FFFD" w14:textId="77777777" w:rsidR="00FD0C48" w:rsidRPr="00FD0C48" w:rsidRDefault="00FD0C48" w:rsidP="00FD0C48">
            <w:pPr>
              <w:jc w:val="center"/>
              <w:rPr>
                <w:rFonts w:eastAsia="Arial"/>
                <w:szCs w:val="20"/>
              </w:rPr>
            </w:pPr>
            <w:r w:rsidRPr="00FD0C48">
              <w:rPr>
                <w:rFonts w:eastAsia="Arial"/>
                <w:szCs w:val="20"/>
              </w:rPr>
              <w:t>0,00</w:t>
            </w:r>
          </w:p>
        </w:tc>
      </w:tr>
      <w:tr w:rsidR="00FD0C48" w:rsidRPr="00FD0C48" w14:paraId="67F49502" w14:textId="77777777" w:rsidTr="00FC2646">
        <w:trPr>
          <w:trHeight w:val="191"/>
        </w:trPr>
        <w:tc>
          <w:tcPr>
            <w:tcW w:w="282" w:type="pct"/>
            <w:shd w:val="clear" w:color="auto" w:fill="auto"/>
            <w:hideMark/>
          </w:tcPr>
          <w:p w14:paraId="347D620F" w14:textId="77777777" w:rsidR="00FD0C48" w:rsidRPr="00FD0C48" w:rsidRDefault="00FD0C48" w:rsidP="00FD0C48">
            <w:pPr>
              <w:jc w:val="center"/>
              <w:rPr>
                <w:rFonts w:eastAsia="Arial"/>
                <w:sz w:val="22"/>
              </w:rPr>
            </w:pPr>
            <w:r w:rsidRPr="00FD0C48">
              <w:rPr>
                <w:rFonts w:eastAsia="Arial"/>
                <w:sz w:val="22"/>
              </w:rPr>
              <w:t>9</w:t>
            </w:r>
          </w:p>
        </w:tc>
        <w:tc>
          <w:tcPr>
            <w:tcW w:w="2253" w:type="pct"/>
            <w:shd w:val="clear" w:color="auto" w:fill="auto"/>
            <w:hideMark/>
          </w:tcPr>
          <w:p w14:paraId="4927BAC8" w14:textId="77777777" w:rsidR="00FD0C48" w:rsidRPr="00FD0C48" w:rsidRDefault="00FD0C48" w:rsidP="00FD0C48">
            <w:pPr>
              <w:rPr>
                <w:rFonts w:eastAsia="Arial"/>
                <w:sz w:val="16"/>
                <w:szCs w:val="16"/>
              </w:rPr>
            </w:pPr>
            <w:r w:rsidRPr="00FD0C48">
              <w:rPr>
                <w:rFonts w:eastAsia="Arial"/>
                <w:sz w:val="16"/>
                <w:szCs w:val="16"/>
              </w:rPr>
              <w:t>Корректировка НВВ в связи с изменением (неисполнением) инвестиционной программы</w:t>
            </w:r>
          </w:p>
        </w:tc>
        <w:tc>
          <w:tcPr>
            <w:tcW w:w="845" w:type="pct"/>
            <w:shd w:val="clear" w:color="auto" w:fill="auto"/>
            <w:vAlign w:val="center"/>
          </w:tcPr>
          <w:p w14:paraId="143562A0" w14:textId="77777777" w:rsidR="00FD0C48" w:rsidRPr="00FD0C48" w:rsidRDefault="00FD0C48" w:rsidP="00FD0C48">
            <w:pPr>
              <w:jc w:val="center"/>
              <w:rPr>
                <w:rFonts w:eastAsia="Arial"/>
                <w:szCs w:val="20"/>
              </w:rPr>
            </w:pPr>
            <w:r w:rsidRPr="00FD0C48">
              <w:rPr>
                <w:rFonts w:eastAsia="Arial"/>
                <w:szCs w:val="20"/>
              </w:rPr>
              <w:t>0,00</w:t>
            </w:r>
          </w:p>
        </w:tc>
        <w:tc>
          <w:tcPr>
            <w:tcW w:w="845" w:type="pct"/>
            <w:shd w:val="clear" w:color="auto" w:fill="auto"/>
            <w:vAlign w:val="center"/>
          </w:tcPr>
          <w:p w14:paraId="5F15510A" w14:textId="77777777" w:rsidR="00FD0C48" w:rsidRPr="00FD0C48" w:rsidRDefault="00FD0C48" w:rsidP="00FD0C48">
            <w:pPr>
              <w:jc w:val="center"/>
              <w:rPr>
                <w:rFonts w:eastAsia="Arial"/>
                <w:szCs w:val="20"/>
              </w:rPr>
            </w:pPr>
            <w:r w:rsidRPr="00FD0C48">
              <w:rPr>
                <w:rFonts w:eastAsia="Arial"/>
                <w:szCs w:val="20"/>
              </w:rPr>
              <w:t>0,00</w:t>
            </w:r>
          </w:p>
        </w:tc>
        <w:tc>
          <w:tcPr>
            <w:tcW w:w="775" w:type="pct"/>
            <w:vAlign w:val="center"/>
          </w:tcPr>
          <w:p w14:paraId="4FD2E052" w14:textId="77777777" w:rsidR="00FD0C48" w:rsidRPr="00FD0C48" w:rsidRDefault="00FD0C48" w:rsidP="00FD0C48">
            <w:pPr>
              <w:jc w:val="center"/>
              <w:rPr>
                <w:rFonts w:eastAsia="Arial"/>
                <w:szCs w:val="20"/>
              </w:rPr>
            </w:pPr>
            <w:r w:rsidRPr="00FD0C48">
              <w:rPr>
                <w:rFonts w:eastAsia="Arial"/>
                <w:szCs w:val="20"/>
              </w:rPr>
              <w:t>0,00</w:t>
            </w:r>
          </w:p>
        </w:tc>
      </w:tr>
      <w:tr w:rsidR="00FD0C48" w:rsidRPr="00FD0C48" w14:paraId="371CB6AC" w14:textId="77777777" w:rsidTr="00FC2646">
        <w:trPr>
          <w:trHeight w:val="1323"/>
        </w:trPr>
        <w:tc>
          <w:tcPr>
            <w:tcW w:w="282" w:type="pct"/>
            <w:shd w:val="clear" w:color="auto" w:fill="auto"/>
            <w:hideMark/>
          </w:tcPr>
          <w:p w14:paraId="2D056B28" w14:textId="77777777" w:rsidR="00FD0C48" w:rsidRPr="00FD0C48" w:rsidRDefault="00FD0C48" w:rsidP="00FD0C48">
            <w:pPr>
              <w:jc w:val="center"/>
              <w:rPr>
                <w:rFonts w:eastAsia="Arial"/>
                <w:sz w:val="22"/>
              </w:rPr>
            </w:pPr>
            <w:r w:rsidRPr="00FD0C48">
              <w:rPr>
                <w:rFonts w:eastAsia="Arial"/>
                <w:sz w:val="22"/>
              </w:rPr>
              <w:t>10</w:t>
            </w:r>
          </w:p>
        </w:tc>
        <w:tc>
          <w:tcPr>
            <w:tcW w:w="2253" w:type="pct"/>
            <w:shd w:val="clear" w:color="auto" w:fill="auto"/>
            <w:hideMark/>
          </w:tcPr>
          <w:p w14:paraId="43ECB9EB" w14:textId="77777777" w:rsidR="00FD0C48" w:rsidRPr="00FD0C48" w:rsidRDefault="00FD0C48" w:rsidP="00FD0C48">
            <w:pPr>
              <w:rPr>
                <w:rFonts w:eastAsia="Arial"/>
                <w:sz w:val="16"/>
                <w:szCs w:val="16"/>
              </w:rPr>
            </w:pPr>
            <w:r w:rsidRPr="00FD0C48">
              <w:rPr>
                <w:rFonts w:eastAsia="Arial"/>
                <w:sz w:val="16"/>
                <w:szCs w:val="16"/>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845" w:type="pct"/>
            <w:shd w:val="clear" w:color="auto" w:fill="auto"/>
            <w:vAlign w:val="center"/>
          </w:tcPr>
          <w:p w14:paraId="6BA544C9" w14:textId="77777777" w:rsidR="00FD0C48" w:rsidRPr="00FD0C48" w:rsidRDefault="00FD0C48" w:rsidP="00FD0C48">
            <w:pPr>
              <w:jc w:val="center"/>
              <w:rPr>
                <w:rFonts w:eastAsia="Arial"/>
                <w:szCs w:val="20"/>
              </w:rPr>
            </w:pPr>
            <w:r w:rsidRPr="00FD0C48">
              <w:rPr>
                <w:rFonts w:eastAsia="Arial"/>
                <w:szCs w:val="20"/>
              </w:rPr>
              <w:t>0,00</w:t>
            </w:r>
          </w:p>
        </w:tc>
        <w:tc>
          <w:tcPr>
            <w:tcW w:w="845" w:type="pct"/>
            <w:shd w:val="clear" w:color="auto" w:fill="auto"/>
            <w:vAlign w:val="center"/>
          </w:tcPr>
          <w:p w14:paraId="3E4CB9BF" w14:textId="77777777" w:rsidR="00FD0C48" w:rsidRPr="00FD0C48" w:rsidRDefault="00FD0C48" w:rsidP="00FD0C48">
            <w:pPr>
              <w:jc w:val="center"/>
              <w:rPr>
                <w:rFonts w:eastAsia="Arial"/>
                <w:szCs w:val="20"/>
              </w:rPr>
            </w:pPr>
            <w:r w:rsidRPr="00FD0C48">
              <w:rPr>
                <w:rFonts w:eastAsia="Arial"/>
                <w:szCs w:val="20"/>
              </w:rPr>
              <w:t>0,00</w:t>
            </w:r>
          </w:p>
        </w:tc>
        <w:tc>
          <w:tcPr>
            <w:tcW w:w="775" w:type="pct"/>
            <w:vAlign w:val="center"/>
          </w:tcPr>
          <w:p w14:paraId="207EAF6D" w14:textId="77777777" w:rsidR="00FD0C48" w:rsidRPr="00FD0C48" w:rsidRDefault="00FD0C48" w:rsidP="00FD0C48">
            <w:pPr>
              <w:jc w:val="center"/>
              <w:rPr>
                <w:rFonts w:eastAsia="Arial"/>
                <w:szCs w:val="20"/>
              </w:rPr>
            </w:pPr>
            <w:r w:rsidRPr="00FD0C48">
              <w:rPr>
                <w:rFonts w:eastAsia="Arial"/>
                <w:szCs w:val="20"/>
              </w:rPr>
              <w:t>0,00</w:t>
            </w:r>
          </w:p>
        </w:tc>
      </w:tr>
      <w:tr w:rsidR="00FD0C48" w:rsidRPr="00FD0C48" w14:paraId="225996D3" w14:textId="77777777" w:rsidTr="00FC2646">
        <w:trPr>
          <w:trHeight w:val="138"/>
        </w:trPr>
        <w:tc>
          <w:tcPr>
            <w:tcW w:w="282" w:type="pct"/>
            <w:shd w:val="clear" w:color="auto" w:fill="auto"/>
            <w:hideMark/>
          </w:tcPr>
          <w:p w14:paraId="6398C8A9" w14:textId="77777777" w:rsidR="00FD0C48" w:rsidRPr="00FD0C48" w:rsidRDefault="00FD0C48" w:rsidP="00FD0C48">
            <w:pPr>
              <w:jc w:val="center"/>
              <w:rPr>
                <w:rFonts w:eastAsia="Arial"/>
                <w:sz w:val="22"/>
              </w:rPr>
            </w:pPr>
            <w:r w:rsidRPr="00FD0C48">
              <w:rPr>
                <w:rFonts w:eastAsia="Arial"/>
                <w:sz w:val="22"/>
              </w:rPr>
              <w:t>11</w:t>
            </w:r>
          </w:p>
        </w:tc>
        <w:tc>
          <w:tcPr>
            <w:tcW w:w="2253" w:type="pct"/>
            <w:shd w:val="clear" w:color="auto" w:fill="auto"/>
            <w:hideMark/>
          </w:tcPr>
          <w:p w14:paraId="7756F5F9" w14:textId="77777777" w:rsidR="00FD0C48" w:rsidRPr="00FD0C48" w:rsidRDefault="00FD0C48" w:rsidP="00FD0C48">
            <w:pPr>
              <w:rPr>
                <w:rFonts w:eastAsia="Arial"/>
                <w:sz w:val="22"/>
              </w:rPr>
            </w:pPr>
            <w:r w:rsidRPr="00FD0C48">
              <w:rPr>
                <w:rFonts w:eastAsia="Arial"/>
                <w:sz w:val="22"/>
              </w:rPr>
              <w:t xml:space="preserve">Необходимая валовая выручка </w:t>
            </w:r>
          </w:p>
        </w:tc>
        <w:tc>
          <w:tcPr>
            <w:tcW w:w="845" w:type="pct"/>
            <w:shd w:val="clear" w:color="auto" w:fill="auto"/>
          </w:tcPr>
          <w:p w14:paraId="5E2757F4" w14:textId="77777777" w:rsidR="00FD0C48" w:rsidRPr="00FD0C48" w:rsidRDefault="00FD0C48" w:rsidP="00FD0C48">
            <w:pPr>
              <w:jc w:val="center"/>
              <w:rPr>
                <w:rFonts w:eastAsia="Arial"/>
                <w:szCs w:val="20"/>
              </w:rPr>
            </w:pPr>
            <w:r w:rsidRPr="00FD0C48">
              <w:rPr>
                <w:rFonts w:eastAsia="Arial"/>
                <w:szCs w:val="20"/>
              </w:rPr>
              <w:t>34 057,24</w:t>
            </w:r>
          </w:p>
        </w:tc>
        <w:tc>
          <w:tcPr>
            <w:tcW w:w="845" w:type="pct"/>
            <w:shd w:val="clear" w:color="auto" w:fill="auto"/>
          </w:tcPr>
          <w:p w14:paraId="26660748" w14:textId="77777777" w:rsidR="00FD0C48" w:rsidRPr="00FD0C48" w:rsidRDefault="00FD0C48" w:rsidP="00FD0C48">
            <w:pPr>
              <w:jc w:val="center"/>
              <w:rPr>
                <w:rFonts w:eastAsia="Arial"/>
                <w:szCs w:val="20"/>
              </w:rPr>
            </w:pPr>
            <w:r w:rsidRPr="00FD0C48">
              <w:rPr>
                <w:rFonts w:eastAsia="Arial"/>
                <w:szCs w:val="20"/>
              </w:rPr>
              <w:t>26 889,08</w:t>
            </w:r>
          </w:p>
        </w:tc>
        <w:tc>
          <w:tcPr>
            <w:tcW w:w="775" w:type="pct"/>
          </w:tcPr>
          <w:p w14:paraId="33320E41" w14:textId="77777777" w:rsidR="00FD0C48" w:rsidRPr="00FD0C48" w:rsidRDefault="00FD0C48" w:rsidP="00FD0C48">
            <w:pPr>
              <w:jc w:val="center"/>
              <w:rPr>
                <w:rFonts w:eastAsia="Arial"/>
                <w:szCs w:val="20"/>
              </w:rPr>
            </w:pPr>
            <w:r w:rsidRPr="00FD0C48">
              <w:rPr>
                <w:rFonts w:eastAsia="Arial"/>
                <w:szCs w:val="20"/>
              </w:rPr>
              <w:t>-7 168,16</w:t>
            </w:r>
          </w:p>
        </w:tc>
      </w:tr>
    </w:tbl>
    <w:p w14:paraId="61FBF3DE" w14:textId="77777777" w:rsidR="00FD0C48" w:rsidRPr="00FD0C48" w:rsidRDefault="00FD0C48" w:rsidP="00FD0C48">
      <w:pPr>
        <w:tabs>
          <w:tab w:val="left" w:pos="1890"/>
        </w:tabs>
        <w:ind w:firstLine="720"/>
        <w:jc w:val="both"/>
        <w:rPr>
          <w:rFonts w:eastAsia="Arial"/>
          <w:color w:val="000000"/>
          <w:szCs w:val="20"/>
        </w:rPr>
      </w:pPr>
    </w:p>
    <w:p w14:paraId="19C775F9" w14:textId="77777777" w:rsidR="00FD0C48" w:rsidRPr="00FD0C48" w:rsidRDefault="00FD0C48" w:rsidP="00FD0C48">
      <w:pPr>
        <w:tabs>
          <w:tab w:val="left" w:pos="1134"/>
        </w:tabs>
        <w:snapToGrid w:val="0"/>
        <w:ind w:firstLine="709"/>
        <w:jc w:val="both"/>
        <w:rPr>
          <w:rFonts w:eastAsia="Arial"/>
          <w:sz w:val="28"/>
          <w:szCs w:val="28"/>
        </w:rPr>
      </w:pPr>
      <w:r w:rsidRPr="00FD0C48">
        <w:rPr>
          <w:rFonts w:eastAsia="Arial"/>
          <w:sz w:val="28"/>
          <w:szCs w:val="28"/>
        </w:rPr>
        <w:t xml:space="preserve">Общая величина НВВ на 2024 год должна составить 26 889,08 тыс. руб., в том числе на потребительском рынке </w:t>
      </w:r>
      <w:bookmarkStart w:id="97" w:name="_Hlk150264294"/>
      <w:r w:rsidRPr="00FD0C48">
        <w:rPr>
          <w:rFonts w:eastAsia="Arial"/>
          <w:sz w:val="28"/>
          <w:szCs w:val="28"/>
        </w:rPr>
        <w:t>26 889,08</w:t>
      </w:r>
      <w:bookmarkEnd w:id="97"/>
      <w:r w:rsidRPr="00FD0C48">
        <w:rPr>
          <w:rFonts w:eastAsia="Arial"/>
          <w:sz w:val="28"/>
          <w:szCs w:val="28"/>
        </w:rPr>
        <w:t xml:space="preserve"> тыс. руб.</w:t>
      </w:r>
    </w:p>
    <w:p w14:paraId="1405A1A2" w14:textId="77777777" w:rsidR="00FD0C48" w:rsidRPr="00FD0C48" w:rsidRDefault="00FD0C48" w:rsidP="00FD0C48">
      <w:pPr>
        <w:snapToGrid w:val="0"/>
        <w:ind w:firstLine="709"/>
        <w:jc w:val="both"/>
        <w:rPr>
          <w:rFonts w:eastAsia="Arial"/>
          <w:sz w:val="28"/>
          <w:szCs w:val="28"/>
        </w:rPr>
      </w:pPr>
      <w:r w:rsidRPr="00FD0C48">
        <w:rPr>
          <w:rFonts w:eastAsia="Arial"/>
          <w:sz w:val="28"/>
          <w:szCs w:val="28"/>
        </w:rPr>
        <w:t>Сумма корректировки НВВ на 2024 год, относительно предложений предприятия в сторону снижения составила 7 168,16 тыс. руб., в том числе на потребительском рынке 7 168,16 тыс. руб.</w:t>
      </w:r>
    </w:p>
    <w:p w14:paraId="371684F7" w14:textId="77777777" w:rsidR="00FD0C48" w:rsidRPr="00FD0C48" w:rsidRDefault="00FD0C48" w:rsidP="00FD0C48">
      <w:pPr>
        <w:snapToGrid w:val="0"/>
        <w:jc w:val="both"/>
        <w:rPr>
          <w:rFonts w:eastAsia="Arial"/>
          <w:sz w:val="28"/>
          <w:szCs w:val="28"/>
        </w:rPr>
      </w:pPr>
    </w:p>
    <w:p w14:paraId="75F7CBA6" w14:textId="77777777" w:rsidR="00FD0C48" w:rsidRPr="00FD0C48" w:rsidRDefault="00FD0C48" w:rsidP="00FD0C48">
      <w:pPr>
        <w:keepNext/>
        <w:tabs>
          <w:tab w:val="left" w:pos="567"/>
        </w:tabs>
        <w:jc w:val="center"/>
        <w:outlineLvl w:val="0"/>
        <w:rPr>
          <w:b/>
          <w:sz w:val="32"/>
          <w:szCs w:val="20"/>
          <w:lang w:eastAsia="x-none"/>
        </w:rPr>
      </w:pPr>
      <w:bookmarkStart w:id="98" w:name="_Toc112244889"/>
      <w:r w:rsidRPr="00FD0C48">
        <w:rPr>
          <w:b/>
          <w:sz w:val="32"/>
          <w:szCs w:val="20"/>
          <w:lang w:eastAsia="x-none"/>
        </w:rPr>
        <w:t>11.</w:t>
      </w:r>
      <w:r w:rsidRPr="00FD0C48">
        <w:rPr>
          <w:b/>
          <w:szCs w:val="20"/>
          <w:lang w:val="x-none" w:eastAsia="x-none"/>
        </w:rPr>
        <w:t xml:space="preserve"> </w:t>
      </w:r>
      <w:r w:rsidRPr="00FD0C48">
        <w:rPr>
          <w:b/>
          <w:sz w:val="32"/>
          <w:szCs w:val="20"/>
          <w:lang w:eastAsia="x-none"/>
        </w:rPr>
        <w:t>Тарифы на тепловую энергию на 2024 год на основании необходимой валовой выручки</w:t>
      </w:r>
      <w:bookmarkEnd w:id="98"/>
    </w:p>
    <w:p w14:paraId="3E4C89EE" w14:textId="77777777" w:rsidR="00FD0C48" w:rsidRPr="00FD0C48" w:rsidRDefault="00FD0C48" w:rsidP="00FD0C48">
      <w:pPr>
        <w:rPr>
          <w:sz w:val="28"/>
          <w:szCs w:val="28"/>
        </w:rPr>
      </w:pPr>
    </w:p>
    <w:p w14:paraId="19543539" w14:textId="77777777" w:rsidR="00FD0C48" w:rsidRPr="00FD0C48" w:rsidRDefault="00FD0C48" w:rsidP="00FD0C48">
      <w:pPr>
        <w:tabs>
          <w:tab w:val="left" w:pos="1134"/>
        </w:tabs>
        <w:ind w:firstLine="709"/>
        <w:jc w:val="both"/>
        <w:rPr>
          <w:sz w:val="28"/>
          <w:szCs w:val="28"/>
        </w:rPr>
      </w:pPr>
      <w:r w:rsidRPr="00FD0C48">
        <w:rPr>
          <w:sz w:val="28"/>
          <w:szCs w:val="28"/>
        </w:rPr>
        <w:lastRenderedPageBreak/>
        <w:tab/>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4E8A834E" w14:textId="77777777" w:rsidR="00FD0C48" w:rsidRPr="00FD0C48" w:rsidRDefault="00FD0C48" w:rsidP="00FD0C48">
      <w:pPr>
        <w:tabs>
          <w:tab w:val="left" w:pos="1134"/>
        </w:tabs>
        <w:ind w:firstLine="709"/>
        <w:jc w:val="both"/>
        <w:rPr>
          <w:sz w:val="28"/>
          <w:szCs w:val="28"/>
        </w:rPr>
      </w:pPr>
      <w:r w:rsidRPr="00FD0C48">
        <w:rPr>
          <w:sz w:val="28"/>
          <w:szCs w:val="28"/>
        </w:rPr>
        <w:t>Руководствуясь соблюдением баланса экономических интересов теплоснабжающих организаций и интересов потребителей, эксперты предлагают не учитывать в необходимой валовой выручке предприятия на потребительском рынке на 2024 год 4 579,05 тыс. руб., а учесть данные расходы в НВВ предприятия в следующих периодах регулирования. Таким образом, размер НВВ составит 26 889,08 – 4 579,05 = 22 310,03 тыс. руб.</w:t>
      </w:r>
    </w:p>
    <w:p w14:paraId="32DC18A2" w14:textId="77777777" w:rsidR="00FD0C48" w:rsidRPr="00FD0C48" w:rsidRDefault="00FD0C48" w:rsidP="00FD0C48">
      <w:pPr>
        <w:tabs>
          <w:tab w:val="left" w:pos="1134"/>
        </w:tabs>
        <w:ind w:firstLine="709"/>
        <w:jc w:val="both"/>
        <w:rPr>
          <w:sz w:val="28"/>
          <w:szCs w:val="28"/>
        </w:rPr>
      </w:pPr>
      <w:r w:rsidRPr="00FD0C48">
        <w:rPr>
          <w:sz w:val="28"/>
          <w:szCs w:val="28"/>
        </w:rPr>
        <w:t>На основании необходимой валовой выручки в размере 22 310,03 тыс. руб. и полезного отпуска на потребительский рынок 5 238,94 Гкал, эксперты рассчитали тарифы на тепловую энергию для ООО «Авангард» на 2024 год (представлены в таблице 13).</w:t>
      </w:r>
    </w:p>
    <w:p w14:paraId="40A9DBC3" w14:textId="77777777" w:rsidR="00FD0C48" w:rsidRPr="00FD0C48" w:rsidRDefault="00FD0C48" w:rsidP="00FD0C48">
      <w:pPr>
        <w:jc w:val="right"/>
        <w:rPr>
          <w:sz w:val="28"/>
          <w:szCs w:val="28"/>
          <w:lang w:eastAsia="en-US"/>
        </w:rPr>
      </w:pPr>
      <w:r w:rsidRPr="00FD0C48">
        <w:rPr>
          <w:sz w:val="28"/>
          <w:szCs w:val="28"/>
          <w:lang w:eastAsia="en-US"/>
        </w:rPr>
        <w:t>Таблица 13</w:t>
      </w:r>
    </w:p>
    <w:p w14:paraId="4F60AAAB" w14:textId="77777777" w:rsidR="00FD0C48" w:rsidRPr="00FD0C48" w:rsidRDefault="00FD0C48" w:rsidP="00FD0C48">
      <w:pPr>
        <w:spacing w:line="276" w:lineRule="auto"/>
        <w:jc w:val="center"/>
        <w:rPr>
          <w:sz w:val="28"/>
          <w:szCs w:val="28"/>
          <w:lang w:eastAsia="en-US"/>
        </w:rPr>
      </w:pPr>
      <w:r w:rsidRPr="00FD0C48">
        <w:rPr>
          <w:sz w:val="28"/>
          <w:szCs w:val="28"/>
          <w:lang w:eastAsia="en-US"/>
        </w:rPr>
        <w:t xml:space="preserve">Тарифы на тепловую энергию ООО «Авангард» </w:t>
      </w:r>
      <w:r w:rsidRPr="00FD0C48">
        <w:rPr>
          <w:sz w:val="28"/>
          <w:szCs w:val="28"/>
          <w:lang w:eastAsia="en-US"/>
        </w:rPr>
        <w:br/>
        <w:t>на 2024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FD0C48" w:rsidRPr="00FD0C48" w14:paraId="52C0C7DD" w14:textId="77777777" w:rsidTr="00FC2646">
        <w:trPr>
          <w:trHeight w:val="284"/>
          <w:tblHeader/>
          <w:jc w:val="center"/>
        </w:trPr>
        <w:tc>
          <w:tcPr>
            <w:tcW w:w="1068" w:type="dxa"/>
            <w:tcBorders>
              <w:top w:val="single" w:sz="4" w:space="0" w:color="auto"/>
            </w:tcBorders>
            <w:shd w:val="clear" w:color="auto" w:fill="auto"/>
            <w:vAlign w:val="center"/>
          </w:tcPr>
          <w:p w14:paraId="4A80525D" w14:textId="77777777" w:rsidR="00FD0C48" w:rsidRPr="00FD0C48" w:rsidRDefault="00FD0C48" w:rsidP="00FD0C48">
            <w:pPr>
              <w:jc w:val="center"/>
              <w:rPr>
                <w:sz w:val="20"/>
                <w:szCs w:val="20"/>
              </w:rPr>
            </w:pPr>
            <w:r w:rsidRPr="00FD0C48">
              <w:rPr>
                <w:sz w:val="20"/>
                <w:szCs w:val="20"/>
              </w:rPr>
              <w:t>№ п/п</w:t>
            </w:r>
          </w:p>
        </w:tc>
        <w:tc>
          <w:tcPr>
            <w:tcW w:w="6324" w:type="dxa"/>
            <w:tcBorders>
              <w:top w:val="single" w:sz="4" w:space="0" w:color="auto"/>
            </w:tcBorders>
            <w:shd w:val="clear" w:color="auto" w:fill="auto"/>
            <w:vAlign w:val="center"/>
          </w:tcPr>
          <w:p w14:paraId="37E4975F" w14:textId="77777777" w:rsidR="00FD0C48" w:rsidRPr="00FD0C48" w:rsidRDefault="00FD0C48" w:rsidP="00FD0C48">
            <w:pPr>
              <w:jc w:val="center"/>
              <w:rPr>
                <w:sz w:val="20"/>
                <w:szCs w:val="20"/>
              </w:rPr>
            </w:pPr>
            <w:r w:rsidRPr="00FD0C48">
              <w:rPr>
                <w:sz w:val="20"/>
                <w:szCs w:val="20"/>
              </w:rPr>
              <w:t>Наименование расхода</w:t>
            </w:r>
          </w:p>
        </w:tc>
        <w:tc>
          <w:tcPr>
            <w:tcW w:w="2390" w:type="dxa"/>
            <w:tcBorders>
              <w:top w:val="single" w:sz="4" w:space="0" w:color="auto"/>
            </w:tcBorders>
            <w:shd w:val="clear" w:color="auto" w:fill="auto"/>
            <w:vAlign w:val="center"/>
          </w:tcPr>
          <w:p w14:paraId="578FEC54" w14:textId="77777777" w:rsidR="00FD0C48" w:rsidRPr="00FD0C48" w:rsidRDefault="00FD0C48" w:rsidP="00FD0C48">
            <w:pPr>
              <w:jc w:val="center"/>
              <w:rPr>
                <w:sz w:val="20"/>
                <w:szCs w:val="20"/>
              </w:rPr>
            </w:pPr>
            <w:r w:rsidRPr="00FD0C48">
              <w:rPr>
                <w:sz w:val="20"/>
                <w:szCs w:val="20"/>
              </w:rPr>
              <w:t xml:space="preserve">Предложения экспертов на </w:t>
            </w:r>
          </w:p>
          <w:p w14:paraId="476A4408" w14:textId="77777777" w:rsidR="00FD0C48" w:rsidRPr="00FD0C48" w:rsidRDefault="00FD0C48" w:rsidP="00FD0C48">
            <w:pPr>
              <w:jc w:val="center"/>
              <w:rPr>
                <w:sz w:val="20"/>
                <w:szCs w:val="20"/>
              </w:rPr>
            </w:pPr>
            <w:r w:rsidRPr="00FD0C48">
              <w:rPr>
                <w:sz w:val="20"/>
                <w:szCs w:val="20"/>
              </w:rPr>
              <w:t>2024 год</w:t>
            </w:r>
          </w:p>
        </w:tc>
      </w:tr>
      <w:tr w:rsidR="00FD0C48" w:rsidRPr="00FD0C48" w14:paraId="124E6FB0" w14:textId="77777777" w:rsidTr="00FC2646">
        <w:trPr>
          <w:trHeight w:val="284"/>
          <w:jc w:val="center"/>
        </w:trPr>
        <w:tc>
          <w:tcPr>
            <w:tcW w:w="1068" w:type="dxa"/>
            <w:shd w:val="clear" w:color="auto" w:fill="auto"/>
            <w:vAlign w:val="center"/>
          </w:tcPr>
          <w:p w14:paraId="48C044C6" w14:textId="77777777" w:rsidR="00FD0C48" w:rsidRPr="00FD0C48" w:rsidRDefault="00FD0C48" w:rsidP="00FD0C48">
            <w:pPr>
              <w:jc w:val="center"/>
              <w:rPr>
                <w:sz w:val="20"/>
                <w:szCs w:val="20"/>
              </w:rPr>
            </w:pPr>
            <w:r w:rsidRPr="00FD0C48">
              <w:rPr>
                <w:sz w:val="20"/>
                <w:szCs w:val="20"/>
              </w:rPr>
              <w:t>1</w:t>
            </w:r>
          </w:p>
        </w:tc>
        <w:tc>
          <w:tcPr>
            <w:tcW w:w="6324" w:type="dxa"/>
            <w:shd w:val="clear" w:color="auto" w:fill="auto"/>
            <w:vAlign w:val="center"/>
          </w:tcPr>
          <w:p w14:paraId="131B3174" w14:textId="77777777" w:rsidR="00FD0C48" w:rsidRPr="00FD0C48" w:rsidRDefault="00FD0C48" w:rsidP="00FD0C48">
            <w:pPr>
              <w:jc w:val="both"/>
              <w:rPr>
                <w:sz w:val="20"/>
                <w:szCs w:val="20"/>
              </w:rPr>
            </w:pPr>
            <w:r w:rsidRPr="00FD0C48">
              <w:rPr>
                <w:sz w:val="20"/>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544FA99" w14:textId="77777777" w:rsidR="00FD0C48" w:rsidRPr="00FD0C48" w:rsidRDefault="00FD0C48" w:rsidP="00FD0C48">
            <w:pPr>
              <w:jc w:val="center"/>
              <w:rPr>
                <w:sz w:val="20"/>
                <w:szCs w:val="20"/>
              </w:rPr>
            </w:pPr>
            <w:r w:rsidRPr="00FD0C48">
              <w:rPr>
                <w:sz w:val="20"/>
                <w:szCs w:val="20"/>
              </w:rPr>
              <w:t>22 310,03</w:t>
            </w:r>
          </w:p>
        </w:tc>
      </w:tr>
      <w:tr w:rsidR="00FD0C48" w:rsidRPr="00FD0C48" w14:paraId="49C56B57" w14:textId="77777777" w:rsidTr="00FC2646">
        <w:trPr>
          <w:trHeight w:val="284"/>
          <w:jc w:val="center"/>
        </w:trPr>
        <w:tc>
          <w:tcPr>
            <w:tcW w:w="1068" w:type="dxa"/>
            <w:shd w:val="clear" w:color="auto" w:fill="auto"/>
            <w:vAlign w:val="center"/>
          </w:tcPr>
          <w:p w14:paraId="661F7DF0" w14:textId="77777777" w:rsidR="00FD0C48" w:rsidRPr="00FD0C48" w:rsidRDefault="00FD0C48" w:rsidP="00FD0C48">
            <w:pPr>
              <w:jc w:val="center"/>
              <w:rPr>
                <w:sz w:val="20"/>
                <w:szCs w:val="20"/>
              </w:rPr>
            </w:pPr>
            <w:r w:rsidRPr="00FD0C48">
              <w:rPr>
                <w:sz w:val="20"/>
                <w:szCs w:val="20"/>
              </w:rPr>
              <w:t>1.1</w:t>
            </w:r>
          </w:p>
        </w:tc>
        <w:tc>
          <w:tcPr>
            <w:tcW w:w="6324" w:type="dxa"/>
            <w:shd w:val="clear" w:color="auto" w:fill="auto"/>
            <w:vAlign w:val="center"/>
          </w:tcPr>
          <w:p w14:paraId="612F5992" w14:textId="77777777" w:rsidR="00FD0C48" w:rsidRPr="00FD0C48" w:rsidRDefault="00FD0C48" w:rsidP="00FD0C48">
            <w:pPr>
              <w:jc w:val="both"/>
              <w:rPr>
                <w:iCs/>
                <w:sz w:val="20"/>
                <w:szCs w:val="20"/>
              </w:rPr>
            </w:pPr>
            <w:r w:rsidRPr="00FD0C48">
              <w:rPr>
                <w:iCs/>
                <w:sz w:val="20"/>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708C19C4" w14:textId="77777777" w:rsidR="00FD0C48" w:rsidRPr="00FD0C48" w:rsidRDefault="00FD0C48" w:rsidP="00FD0C48">
            <w:pPr>
              <w:jc w:val="center"/>
              <w:rPr>
                <w:sz w:val="20"/>
                <w:szCs w:val="20"/>
              </w:rPr>
            </w:pPr>
            <w:r w:rsidRPr="00FD0C48">
              <w:rPr>
                <w:sz w:val="20"/>
                <w:szCs w:val="20"/>
              </w:rPr>
              <w:t>12 162,98</w:t>
            </w:r>
          </w:p>
        </w:tc>
      </w:tr>
      <w:tr w:rsidR="00FD0C48" w:rsidRPr="00FD0C48" w14:paraId="31F1045D" w14:textId="77777777" w:rsidTr="00FC2646">
        <w:trPr>
          <w:trHeight w:val="284"/>
          <w:jc w:val="center"/>
        </w:trPr>
        <w:tc>
          <w:tcPr>
            <w:tcW w:w="1068" w:type="dxa"/>
            <w:shd w:val="clear" w:color="auto" w:fill="auto"/>
            <w:vAlign w:val="center"/>
          </w:tcPr>
          <w:p w14:paraId="35B3BB41" w14:textId="77777777" w:rsidR="00FD0C48" w:rsidRPr="00FD0C48" w:rsidRDefault="00FD0C48" w:rsidP="00FD0C48">
            <w:pPr>
              <w:jc w:val="center"/>
              <w:rPr>
                <w:sz w:val="20"/>
                <w:szCs w:val="20"/>
              </w:rPr>
            </w:pPr>
            <w:r w:rsidRPr="00FD0C48">
              <w:rPr>
                <w:sz w:val="20"/>
                <w:szCs w:val="20"/>
              </w:rPr>
              <w:t>1.2</w:t>
            </w:r>
          </w:p>
        </w:tc>
        <w:tc>
          <w:tcPr>
            <w:tcW w:w="6324" w:type="dxa"/>
            <w:shd w:val="clear" w:color="auto" w:fill="auto"/>
            <w:vAlign w:val="center"/>
          </w:tcPr>
          <w:p w14:paraId="4B236D80" w14:textId="77777777" w:rsidR="00FD0C48" w:rsidRPr="00FD0C48" w:rsidRDefault="00FD0C48" w:rsidP="00FD0C48">
            <w:pPr>
              <w:jc w:val="both"/>
              <w:rPr>
                <w:iCs/>
                <w:sz w:val="20"/>
                <w:szCs w:val="20"/>
              </w:rPr>
            </w:pPr>
            <w:r w:rsidRPr="00FD0C48">
              <w:rPr>
                <w:iCs/>
                <w:sz w:val="20"/>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92CACE1" w14:textId="77777777" w:rsidR="00FD0C48" w:rsidRPr="00FD0C48" w:rsidRDefault="00FD0C48" w:rsidP="00FD0C48">
            <w:pPr>
              <w:jc w:val="center"/>
              <w:rPr>
                <w:sz w:val="20"/>
                <w:szCs w:val="20"/>
              </w:rPr>
            </w:pPr>
            <w:r w:rsidRPr="00FD0C48">
              <w:rPr>
                <w:sz w:val="20"/>
                <w:szCs w:val="20"/>
              </w:rPr>
              <w:t>10 147,05</w:t>
            </w:r>
          </w:p>
        </w:tc>
      </w:tr>
      <w:tr w:rsidR="00FD0C48" w:rsidRPr="00FD0C48" w14:paraId="0FCF7625" w14:textId="77777777" w:rsidTr="00FC2646">
        <w:trPr>
          <w:trHeight w:val="284"/>
          <w:jc w:val="center"/>
        </w:trPr>
        <w:tc>
          <w:tcPr>
            <w:tcW w:w="1068" w:type="dxa"/>
            <w:shd w:val="clear" w:color="auto" w:fill="auto"/>
            <w:vAlign w:val="center"/>
          </w:tcPr>
          <w:p w14:paraId="06412859" w14:textId="77777777" w:rsidR="00FD0C48" w:rsidRPr="00FD0C48" w:rsidRDefault="00FD0C48" w:rsidP="00FD0C48">
            <w:pPr>
              <w:jc w:val="center"/>
              <w:rPr>
                <w:sz w:val="20"/>
                <w:szCs w:val="20"/>
              </w:rPr>
            </w:pPr>
            <w:r w:rsidRPr="00FD0C48">
              <w:rPr>
                <w:sz w:val="20"/>
                <w:szCs w:val="20"/>
              </w:rPr>
              <w:t>2</w:t>
            </w:r>
          </w:p>
        </w:tc>
        <w:tc>
          <w:tcPr>
            <w:tcW w:w="6324" w:type="dxa"/>
            <w:shd w:val="clear" w:color="auto" w:fill="auto"/>
            <w:vAlign w:val="center"/>
            <w:hideMark/>
          </w:tcPr>
          <w:p w14:paraId="0CB59987" w14:textId="77777777" w:rsidR="00FD0C48" w:rsidRPr="00FD0C48" w:rsidRDefault="00FD0C48" w:rsidP="00FD0C48">
            <w:pPr>
              <w:jc w:val="both"/>
              <w:rPr>
                <w:sz w:val="20"/>
                <w:szCs w:val="20"/>
              </w:rPr>
            </w:pPr>
            <w:r w:rsidRPr="00FD0C48">
              <w:rPr>
                <w:sz w:val="20"/>
                <w:szCs w:val="20"/>
              </w:rPr>
              <w:t xml:space="preserve">Полезный отпуск </w:t>
            </w:r>
            <w:r w:rsidRPr="00FD0C48">
              <w:rPr>
                <w:iCs/>
                <w:sz w:val="20"/>
                <w:szCs w:val="20"/>
              </w:rPr>
              <w:t>на потребительский рынок</w:t>
            </w:r>
            <w:r w:rsidRPr="00FD0C48">
              <w:rPr>
                <w:sz w:val="20"/>
                <w:szCs w:val="20"/>
              </w:rPr>
              <w:t>,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DCF968D" w14:textId="77777777" w:rsidR="00FD0C48" w:rsidRPr="00FD0C48" w:rsidRDefault="00FD0C48" w:rsidP="00FD0C48">
            <w:pPr>
              <w:jc w:val="center"/>
              <w:rPr>
                <w:sz w:val="20"/>
                <w:szCs w:val="20"/>
              </w:rPr>
            </w:pPr>
            <w:r w:rsidRPr="00FD0C48">
              <w:rPr>
                <w:sz w:val="20"/>
                <w:szCs w:val="20"/>
              </w:rPr>
              <w:t>5 238,94</w:t>
            </w:r>
          </w:p>
        </w:tc>
      </w:tr>
      <w:tr w:rsidR="00FD0C48" w:rsidRPr="00FD0C48" w14:paraId="29EAC55F" w14:textId="77777777" w:rsidTr="00FC2646">
        <w:trPr>
          <w:trHeight w:val="284"/>
          <w:jc w:val="center"/>
        </w:trPr>
        <w:tc>
          <w:tcPr>
            <w:tcW w:w="1068" w:type="dxa"/>
            <w:shd w:val="clear" w:color="auto" w:fill="auto"/>
            <w:vAlign w:val="center"/>
          </w:tcPr>
          <w:p w14:paraId="24F41188" w14:textId="77777777" w:rsidR="00FD0C48" w:rsidRPr="00FD0C48" w:rsidRDefault="00FD0C48" w:rsidP="00FD0C48">
            <w:pPr>
              <w:jc w:val="center"/>
              <w:rPr>
                <w:sz w:val="20"/>
                <w:szCs w:val="20"/>
              </w:rPr>
            </w:pPr>
            <w:r w:rsidRPr="00FD0C48">
              <w:rPr>
                <w:sz w:val="20"/>
                <w:szCs w:val="20"/>
              </w:rPr>
              <w:t>2.1</w:t>
            </w:r>
          </w:p>
        </w:tc>
        <w:tc>
          <w:tcPr>
            <w:tcW w:w="6324" w:type="dxa"/>
            <w:shd w:val="clear" w:color="auto" w:fill="auto"/>
            <w:vAlign w:val="center"/>
            <w:hideMark/>
          </w:tcPr>
          <w:p w14:paraId="425148B3" w14:textId="77777777" w:rsidR="00FD0C48" w:rsidRPr="00FD0C48" w:rsidRDefault="00FD0C48" w:rsidP="00FD0C48">
            <w:pPr>
              <w:jc w:val="both"/>
              <w:rPr>
                <w:iCs/>
                <w:sz w:val="20"/>
                <w:szCs w:val="20"/>
              </w:rPr>
            </w:pPr>
            <w:r w:rsidRPr="00FD0C48">
              <w:rPr>
                <w:iCs/>
                <w:sz w:val="20"/>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435EE101" w14:textId="77777777" w:rsidR="00FD0C48" w:rsidRPr="00FD0C48" w:rsidRDefault="00FD0C48" w:rsidP="00FD0C48">
            <w:pPr>
              <w:jc w:val="center"/>
              <w:rPr>
                <w:sz w:val="20"/>
                <w:szCs w:val="20"/>
                <w:lang w:val="en-US"/>
              </w:rPr>
            </w:pPr>
            <w:r w:rsidRPr="00FD0C48">
              <w:rPr>
                <w:sz w:val="20"/>
                <w:szCs w:val="20"/>
              </w:rPr>
              <w:t>2 974,67</w:t>
            </w:r>
          </w:p>
        </w:tc>
      </w:tr>
      <w:tr w:rsidR="00FD0C48" w:rsidRPr="00FD0C48" w14:paraId="3E14655F" w14:textId="77777777" w:rsidTr="00FC2646">
        <w:trPr>
          <w:trHeight w:val="284"/>
          <w:jc w:val="center"/>
        </w:trPr>
        <w:tc>
          <w:tcPr>
            <w:tcW w:w="1068" w:type="dxa"/>
            <w:shd w:val="clear" w:color="auto" w:fill="auto"/>
            <w:vAlign w:val="center"/>
          </w:tcPr>
          <w:p w14:paraId="2EA29778" w14:textId="77777777" w:rsidR="00FD0C48" w:rsidRPr="00FD0C48" w:rsidRDefault="00FD0C48" w:rsidP="00FD0C48">
            <w:pPr>
              <w:jc w:val="center"/>
              <w:rPr>
                <w:sz w:val="20"/>
                <w:szCs w:val="20"/>
              </w:rPr>
            </w:pPr>
            <w:r w:rsidRPr="00FD0C48">
              <w:rPr>
                <w:sz w:val="20"/>
                <w:szCs w:val="20"/>
              </w:rPr>
              <w:t>2.2</w:t>
            </w:r>
          </w:p>
        </w:tc>
        <w:tc>
          <w:tcPr>
            <w:tcW w:w="6324" w:type="dxa"/>
            <w:shd w:val="clear" w:color="auto" w:fill="auto"/>
            <w:vAlign w:val="center"/>
            <w:hideMark/>
          </w:tcPr>
          <w:p w14:paraId="2E9994C9" w14:textId="77777777" w:rsidR="00FD0C48" w:rsidRPr="00FD0C48" w:rsidRDefault="00FD0C48" w:rsidP="00FD0C48">
            <w:pPr>
              <w:jc w:val="both"/>
              <w:rPr>
                <w:iCs/>
                <w:sz w:val="20"/>
                <w:szCs w:val="20"/>
              </w:rPr>
            </w:pPr>
            <w:r w:rsidRPr="00FD0C48">
              <w:rPr>
                <w:iCs/>
                <w:sz w:val="20"/>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54EDB3B7" w14:textId="77777777" w:rsidR="00FD0C48" w:rsidRPr="00FD0C48" w:rsidRDefault="00FD0C48" w:rsidP="00FD0C48">
            <w:pPr>
              <w:jc w:val="center"/>
              <w:rPr>
                <w:sz w:val="20"/>
                <w:szCs w:val="20"/>
              </w:rPr>
            </w:pPr>
            <w:r w:rsidRPr="00FD0C48">
              <w:rPr>
                <w:sz w:val="20"/>
                <w:szCs w:val="20"/>
              </w:rPr>
              <w:t>2 264,27</w:t>
            </w:r>
          </w:p>
        </w:tc>
      </w:tr>
      <w:tr w:rsidR="00FD0C48" w:rsidRPr="00FD0C48" w14:paraId="4CF17A17" w14:textId="77777777" w:rsidTr="00FC2646">
        <w:trPr>
          <w:trHeight w:val="284"/>
          <w:jc w:val="center"/>
        </w:trPr>
        <w:tc>
          <w:tcPr>
            <w:tcW w:w="1068" w:type="dxa"/>
            <w:shd w:val="clear" w:color="auto" w:fill="auto"/>
            <w:vAlign w:val="center"/>
            <w:hideMark/>
          </w:tcPr>
          <w:p w14:paraId="2F81CAF3" w14:textId="77777777" w:rsidR="00FD0C48" w:rsidRPr="00FD0C48" w:rsidRDefault="00FD0C48" w:rsidP="00FD0C48">
            <w:pPr>
              <w:jc w:val="center"/>
              <w:rPr>
                <w:sz w:val="20"/>
                <w:szCs w:val="20"/>
              </w:rPr>
            </w:pPr>
            <w:r w:rsidRPr="00FD0C48">
              <w:rPr>
                <w:sz w:val="20"/>
                <w:szCs w:val="20"/>
              </w:rPr>
              <w:t>3</w:t>
            </w:r>
          </w:p>
        </w:tc>
        <w:tc>
          <w:tcPr>
            <w:tcW w:w="6324" w:type="dxa"/>
            <w:shd w:val="clear" w:color="auto" w:fill="auto"/>
            <w:vAlign w:val="center"/>
            <w:hideMark/>
          </w:tcPr>
          <w:p w14:paraId="21539329" w14:textId="77777777" w:rsidR="00FD0C48" w:rsidRPr="00FD0C48" w:rsidRDefault="00FD0C48" w:rsidP="00FD0C48">
            <w:pPr>
              <w:jc w:val="both"/>
              <w:rPr>
                <w:sz w:val="20"/>
                <w:szCs w:val="20"/>
              </w:rPr>
            </w:pPr>
            <w:r w:rsidRPr="00FD0C48">
              <w:rPr>
                <w:sz w:val="20"/>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E415F4B" w14:textId="77777777" w:rsidR="00FD0C48" w:rsidRPr="00FD0C48" w:rsidRDefault="00FD0C48" w:rsidP="00FD0C48">
            <w:pPr>
              <w:jc w:val="center"/>
              <w:rPr>
                <w:sz w:val="20"/>
                <w:szCs w:val="20"/>
              </w:rPr>
            </w:pPr>
          </w:p>
        </w:tc>
      </w:tr>
      <w:tr w:rsidR="00FD0C48" w:rsidRPr="00FD0C48" w14:paraId="760ABA18" w14:textId="77777777" w:rsidTr="00FC2646">
        <w:trPr>
          <w:trHeight w:val="284"/>
          <w:jc w:val="center"/>
        </w:trPr>
        <w:tc>
          <w:tcPr>
            <w:tcW w:w="1068" w:type="dxa"/>
            <w:shd w:val="clear" w:color="auto" w:fill="auto"/>
            <w:vAlign w:val="center"/>
            <w:hideMark/>
          </w:tcPr>
          <w:p w14:paraId="66E5A6E2" w14:textId="77777777" w:rsidR="00FD0C48" w:rsidRPr="00FD0C48" w:rsidRDefault="00FD0C48" w:rsidP="00FD0C48">
            <w:pPr>
              <w:jc w:val="center"/>
              <w:rPr>
                <w:sz w:val="20"/>
                <w:szCs w:val="20"/>
              </w:rPr>
            </w:pPr>
            <w:r w:rsidRPr="00FD0C48">
              <w:rPr>
                <w:sz w:val="20"/>
                <w:szCs w:val="20"/>
              </w:rPr>
              <w:t>3.1</w:t>
            </w:r>
          </w:p>
        </w:tc>
        <w:tc>
          <w:tcPr>
            <w:tcW w:w="6324" w:type="dxa"/>
            <w:tcBorders>
              <w:right w:val="single" w:sz="4" w:space="0" w:color="auto"/>
            </w:tcBorders>
            <w:shd w:val="clear" w:color="auto" w:fill="auto"/>
            <w:vAlign w:val="center"/>
            <w:hideMark/>
          </w:tcPr>
          <w:p w14:paraId="134026D6" w14:textId="77777777" w:rsidR="00FD0C48" w:rsidRPr="00FD0C48" w:rsidRDefault="00FD0C48" w:rsidP="00FD0C48">
            <w:pPr>
              <w:jc w:val="both"/>
              <w:rPr>
                <w:iCs/>
                <w:sz w:val="20"/>
                <w:szCs w:val="20"/>
              </w:rPr>
            </w:pPr>
            <w:r w:rsidRPr="00FD0C48">
              <w:rPr>
                <w:iCs/>
                <w:sz w:val="20"/>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F1EA773" w14:textId="77777777" w:rsidR="00FD0C48" w:rsidRPr="00FD0C48" w:rsidRDefault="00FD0C48" w:rsidP="00FD0C48">
            <w:pPr>
              <w:jc w:val="center"/>
              <w:rPr>
                <w:sz w:val="20"/>
                <w:szCs w:val="20"/>
              </w:rPr>
            </w:pPr>
            <w:r w:rsidRPr="00FD0C48">
              <w:rPr>
                <w:sz w:val="20"/>
                <w:szCs w:val="20"/>
              </w:rPr>
              <w:t>4 088,85</w:t>
            </w:r>
          </w:p>
        </w:tc>
      </w:tr>
      <w:tr w:rsidR="00FD0C48" w:rsidRPr="00FD0C48" w14:paraId="32F85A7B" w14:textId="77777777" w:rsidTr="00FC2646">
        <w:trPr>
          <w:trHeight w:val="284"/>
          <w:jc w:val="center"/>
        </w:trPr>
        <w:tc>
          <w:tcPr>
            <w:tcW w:w="1068" w:type="dxa"/>
            <w:shd w:val="clear" w:color="auto" w:fill="auto"/>
            <w:vAlign w:val="center"/>
          </w:tcPr>
          <w:p w14:paraId="14922A53" w14:textId="77777777" w:rsidR="00FD0C48" w:rsidRPr="00FD0C48" w:rsidRDefault="00FD0C48" w:rsidP="00FD0C48">
            <w:pPr>
              <w:jc w:val="center"/>
              <w:rPr>
                <w:sz w:val="20"/>
                <w:szCs w:val="20"/>
              </w:rPr>
            </w:pPr>
            <w:r w:rsidRPr="00FD0C48">
              <w:rPr>
                <w:sz w:val="20"/>
                <w:szCs w:val="20"/>
              </w:rPr>
              <w:t>3.1.1.</w:t>
            </w:r>
          </w:p>
        </w:tc>
        <w:tc>
          <w:tcPr>
            <w:tcW w:w="6324" w:type="dxa"/>
            <w:tcBorders>
              <w:right w:val="single" w:sz="4" w:space="0" w:color="auto"/>
            </w:tcBorders>
            <w:shd w:val="clear" w:color="auto" w:fill="auto"/>
            <w:vAlign w:val="center"/>
          </w:tcPr>
          <w:p w14:paraId="466E7284" w14:textId="77777777" w:rsidR="00FD0C48" w:rsidRPr="00FD0C48" w:rsidRDefault="00FD0C48" w:rsidP="00FD0C48">
            <w:pPr>
              <w:jc w:val="both"/>
              <w:rPr>
                <w:iCs/>
                <w:sz w:val="20"/>
                <w:szCs w:val="20"/>
              </w:rPr>
            </w:pPr>
            <w:r w:rsidRPr="00FD0C48">
              <w:rPr>
                <w:iCs/>
                <w:sz w:val="20"/>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62C0CEB" w14:textId="77777777" w:rsidR="00FD0C48" w:rsidRPr="00FD0C48" w:rsidRDefault="00FD0C48" w:rsidP="00FD0C48">
            <w:pPr>
              <w:jc w:val="center"/>
              <w:rPr>
                <w:sz w:val="20"/>
                <w:szCs w:val="20"/>
              </w:rPr>
            </w:pPr>
            <w:r w:rsidRPr="00FD0C48">
              <w:rPr>
                <w:sz w:val="20"/>
                <w:szCs w:val="20"/>
              </w:rPr>
              <w:t>0,00 %</w:t>
            </w:r>
          </w:p>
        </w:tc>
      </w:tr>
      <w:tr w:rsidR="00FD0C48" w:rsidRPr="00FD0C48" w14:paraId="09C6BF69" w14:textId="77777777" w:rsidTr="00FC2646">
        <w:trPr>
          <w:trHeight w:val="284"/>
          <w:jc w:val="center"/>
        </w:trPr>
        <w:tc>
          <w:tcPr>
            <w:tcW w:w="1068" w:type="dxa"/>
            <w:shd w:val="clear" w:color="auto" w:fill="auto"/>
            <w:vAlign w:val="center"/>
            <w:hideMark/>
          </w:tcPr>
          <w:p w14:paraId="7CB3E29E" w14:textId="77777777" w:rsidR="00FD0C48" w:rsidRPr="00FD0C48" w:rsidRDefault="00FD0C48" w:rsidP="00FD0C48">
            <w:pPr>
              <w:jc w:val="center"/>
              <w:rPr>
                <w:sz w:val="20"/>
                <w:szCs w:val="20"/>
              </w:rPr>
            </w:pPr>
            <w:r w:rsidRPr="00FD0C48">
              <w:rPr>
                <w:sz w:val="20"/>
                <w:szCs w:val="20"/>
              </w:rPr>
              <w:t>3.2</w:t>
            </w:r>
          </w:p>
        </w:tc>
        <w:tc>
          <w:tcPr>
            <w:tcW w:w="6324" w:type="dxa"/>
            <w:tcBorders>
              <w:right w:val="single" w:sz="4" w:space="0" w:color="auto"/>
            </w:tcBorders>
            <w:shd w:val="clear" w:color="auto" w:fill="auto"/>
            <w:vAlign w:val="center"/>
            <w:hideMark/>
          </w:tcPr>
          <w:p w14:paraId="1C09C19C" w14:textId="77777777" w:rsidR="00FD0C48" w:rsidRPr="00FD0C48" w:rsidRDefault="00FD0C48" w:rsidP="00FD0C48">
            <w:pPr>
              <w:jc w:val="both"/>
              <w:rPr>
                <w:iCs/>
                <w:sz w:val="20"/>
                <w:szCs w:val="20"/>
              </w:rPr>
            </w:pPr>
            <w:r w:rsidRPr="00FD0C48">
              <w:rPr>
                <w:iCs/>
                <w:sz w:val="20"/>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D553B0A" w14:textId="77777777" w:rsidR="00FD0C48" w:rsidRPr="00FD0C48" w:rsidRDefault="00FD0C48" w:rsidP="00FD0C48">
            <w:pPr>
              <w:jc w:val="center"/>
              <w:rPr>
                <w:sz w:val="20"/>
                <w:szCs w:val="20"/>
              </w:rPr>
            </w:pPr>
            <w:r w:rsidRPr="00FD0C48">
              <w:rPr>
                <w:sz w:val="20"/>
                <w:szCs w:val="20"/>
              </w:rPr>
              <w:t>4 481,38</w:t>
            </w:r>
          </w:p>
        </w:tc>
      </w:tr>
      <w:tr w:rsidR="00FD0C48" w:rsidRPr="00FD0C48" w14:paraId="17E0DCD6" w14:textId="77777777" w:rsidTr="00FC2646">
        <w:trPr>
          <w:trHeight w:val="284"/>
          <w:jc w:val="center"/>
        </w:trPr>
        <w:tc>
          <w:tcPr>
            <w:tcW w:w="1068" w:type="dxa"/>
            <w:shd w:val="clear" w:color="auto" w:fill="auto"/>
            <w:vAlign w:val="center"/>
            <w:hideMark/>
          </w:tcPr>
          <w:p w14:paraId="28A9CB47" w14:textId="77777777" w:rsidR="00FD0C48" w:rsidRPr="00FD0C48" w:rsidRDefault="00FD0C48" w:rsidP="00FD0C48">
            <w:pPr>
              <w:jc w:val="center"/>
              <w:rPr>
                <w:sz w:val="20"/>
                <w:szCs w:val="20"/>
              </w:rPr>
            </w:pPr>
            <w:r w:rsidRPr="00FD0C48">
              <w:rPr>
                <w:sz w:val="20"/>
                <w:szCs w:val="20"/>
              </w:rPr>
              <w:t>3.2.1.</w:t>
            </w:r>
          </w:p>
        </w:tc>
        <w:tc>
          <w:tcPr>
            <w:tcW w:w="6324" w:type="dxa"/>
            <w:shd w:val="clear" w:color="auto" w:fill="auto"/>
            <w:vAlign w:val="center"/>
            <w:hideMark/>
          </w:tcPr>
          <w:p w14:paraId="14E83C1C" w14:textId="77777777" w:rsidR="00FD0C48" w:rsidRPr="00FD0C48" w:rsidRDefault="00FD0C48" w:rsidP="00FD0C48">
            <w:pPr>
              <w:jc w:val="both"/>
              <w:rPr>
                <w:iCs/>
                <w:sz w:val="20"/>
                <w:szCs w:val="20"/>
              </w:rPr>
            </w:pPr>
            <w:r w:rsidRPr="00FD0C48">
              <w:rPr>
                <w:iCs/>
                <w:sz w:val="20"/>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C56C56E" w14:textId="77777777" w:rsidR="00FD0C48" w:rsidRPr="00FD0C48" w:rsidRDefault="00FD0C48" w:rsidP="00FD0C48">
            <w:pPr>
              <w:jc w:val="center"/>
              <w:rPr>
                <w:sz w:val="20"/>
                <w:szCs w:val="20"/>
              </w:rPr>
            </w:pPr>
            <w:r w:rsidRPr="00FD0C48">
              <w:rPr>
                <w:sz w:val="20"/>
                <w:szCs w:val="20"/>
              </w:rPr>
              <w:t>9,60 %</w:t>
            </w:r>
          </w:p>
        </w:tc>
      </w:tr>
    </w:tbl>
    <w:p w14:paraId="65040A53" w14:textId="77777777" w:rsidR="00FD0C48" w:rsidRDefault="00FD0C48" w:rsidP="00FD0C48">
      <w:pPr>
        <w:snapToGrid w:val="0"/>
        <w:ind w:firstLine="709"/>
        <w:jc w:val="both"/>
        <w:rPr>
          <w:rFonts w:eastAsia="Arial"/>
          <w:sz w:val="28"/>
          <w:szCs w:val="28"/>
        </w:rPr>
        <w:sectPr w:rsidR="00FD0C48" w:rsidSect="00FD0C48">
          <w:pgSz w:w="11906" w:h="16838"/>
          <w:pgMar w:top="851" w:right="851" w:bottom="851" w:left="1418" w:header="709" w:footer="709" w:gutter="0"/>
          <w:cols w:space="708"/>
          <w:titlePg/>
          <w:docGrid w:linePitch="360"/>
        </w:sectPr>
      </w:pPr>
    </w:p>
    <w:p w14:paraId="670CFEA5" w14:textId="0753CBD6" w:rsidR="00FD0C48" w:rsidRPr="00AE0629" w:rsidRDefault="00FD0C48" w:rsidP="00FD0C48">
      <w:pPr>
        <w:tabs>
          <w:tab w:val="left" w:pos="5580"/>
          <w:tab w:val="left" w:pos="9498"/>
        </w:tabs>
        <w:ind w:left="-4836" w:right="-569" w:firstLine="10365"/>
      </w:pPr>
      <w:r w:rsidRPr="00AE0629">
        <w:lastRenderedPageBreak/>
        <w:t xml:space="preserve">Приложение № </w:t>
      </w:r>
      <w:r>
        <w:t>2</w:t>
      </w:r>
      <w:r>
        <w:t xml:space="preserve">4 </w:t>
      </w:r>
      <w:r w:rsidRPr="00AE0629">
        <w:t xml:space="preserve">к протоколу № </w:t>
      </w:r>
      <w:r>
        <w:t>71</w:t>
      </w:r>
    </w:p>
    <w:p w14:paraId="789200BD" w14:textId="77777777" w:rsidR="00FD0C48" w:rsidRPr="00AE0629" w:rsidRDefault="00FD0C48" w:rsidP="00FD0C48">
      <w:pPr>
        <w:tabs>
          <w:tab w:val="left" w:pos="5580"/>
          <w:tab w:val="left" w:pos="9498"/>
        </w:tabs>
        <w:ind w:left="-4836" w:right="-569" w:firstLine="10365"/>
      </w:pPr>
      <w:r w:rsidRPr="00AE0629">
        <w:t>заседания правления Региональной</w:t>
      </w:r>
    </w:p>
    <w:p w14:paraId="14335C15" w14:textId="77777777" w:rsidR="00FD0C48" w:rsidRPr="00AE0629" w:rsidRDefault="00FD0C48" w:rsidP="00FD0C48">
      <w:pPr>
        <w:tabs>
          <w:tab w:val="left" w:pos="5580"/>
          <w:tab w:val="left" w:pos="9498"/>
        </w:tabs>
        <w:ind w:left="-4836" w:right="-569" w:firstLine="10365"/>
      </w:pPr>
      <w:r w:rsidRPr="00AE0629">
        <w:t>энергетической комиссии</w:t>
      </w:r>
    </w:p>
    <w:p w14:paraId="11604A34" w14:textId="77777777" w:rsidR="00FD0C48" w:rsidRDefault="00FD0C48" w:rsidP="00FD0C48">
      <w:pPr>
        <w:tabs>
          <w:tab w:val="left" w:pos="5580"/>
          <w:tab w:val="left" w:pos="9498"/>
        </w:tabs>
        <w:ind w:left="-4836" w:right="-569" w:firstLine="10365"/>
      </w:pPr>
      <w:r w:rsidRPr="00AE0629">
        <w:t xml:space="preserve">Кузбасса от </w:t>
      </w:r>
      <w:r>
        <w:t>16</w:t>
      </w:r>
      <w:r w:rsidRPr="00AE0629">
        <w:t>.1</w:t>
      </w:r>
      <w:r>
        <w:t>1</w:t>
      </w:r>
      <w:r w:rsidRPr="00AE0629">
        <w:t>.2023</w:t>
      </w:r>
    </w:p>
    <w:p w14:paraId="270F393C" w14:textId="77777777" w:rsidR="00FD0C48" w:rsidRDefault="00FD0C48" w:rsidP="00FD0C48">
      <w:pPr>
        <w:tabs>
          <w:tab w:val="left" w:pos="5580"/>
          <w:tab w:val="left" w:pos="9498"/>
        </w:tabs>
        <w:ind w:left="-4836" w:right="-569" w:firstLine="10365"/>
      </w:pPr>
    </w:p>
    <w:p w14:paraId="2EF85885" w14:textId="77777777" w:rsidR="00FD0C48" w:rsidRPr="00FD0C48" w:rsidRDefault="00FD0C48" w:rsidP="00FD0C48">
      <w:pPr>
        <w:ind w:right="140" w:firstLine="709"/>
        <w:jc w:val="center"/>
        <w:rPr>
          <w:b/>
          <w:bCs/>
          <w:sz w:val="28"/>
          <w:szCs w:val="28"/>
          <w:lang w:eastAsia="en-US"/>
        </w:rPr>
      </w:pPr>
      <w:r w:rsidRPr="00FD0C48">
        <w:rPr>
          <w:b/>
          <w:bCs/>
          <w:sz w:val="28"/>
          <w:szCs w:val="28"/>
          <w:lang w:eastAsia="en-US"/>
        </w:rPr>
        <w:t xml:space="preserve">Долгосрочные тарифы ООО «Авангард» </w:t>
      </w:r>
      <w:r w:rsidRPr="00FD0C48">
        <w:rPr>
          <w:b/>
          <w:bCs/>
          <w:sz w:val="28"/>
          <w:szCs w:val="28"/>
          <w:lang w:val="x-none" w:eastAsia="en-US"/>
        </w:rPr>
        <w:t>на тепловую энергию,</w:t>
      </w:r>
    </w:p>
    <w:p w14:paraId="0868AC01" w14:textId="77777777" w:rsidR="00FD0C48" w:rsidRPr="00FD0C48" w:rsidRDefault="00FD0C48" w:rsidP="00FD0C48">
      <w:pPr>
        <w:ind w:right="140"/>
        <w:jc w:val="center"/>
        <w:rPr>
          <w:b/>
          <w:bCs/>
          <w:kern w:val="32"/>
          <w:sz w:val="28"/>
          <w:szCs w:val="28"/>
          <w:lang w:eastAsia="en-US"/>
        </w:rPr>
      </w:pPr>
      <w:r w:rsidRPr="00FD0C48">
        <w:rPr>
          <w:b/>
          <w:bCs/>
          <w:sz w:val="28"/>
          <w:szCs w:val="28"/>
          <w:lang w:val="x-none" w:eastAsia="en-US"/>
        </w:rPr>
        <w:t>реализуем</w:t>
      </w:r>
      <w:r w:rsidRPr="00FD0C48">
        <w:rPr>
          <w:b/>
          <w:bCs/>
          <w:sz w:val="28"/>
          <w:szCs w:val="28"/>
          <w:lang w:eastAsia="en-US"/>
        </w:rPr>
        <w:t xml:space="preserve">ую </w:t>
      </w:r>
      <w:r w:rsidRPr="00FD0C48">
        <w:rPr>
          <w:b/>
          <w:bCs/>
          <w:sz w:val="28"/>
          <w:szCs w:val="28"/>
          <w:lang w:val="x-none" w:eastAsia="en-US"/>
        </w:rPr>
        <w:t>на потребительском рынке</w:t>
      </w:r>
      <w:r w:rsidRPr="00FD0C48">
        <w:rPr>
          <w:b/>
          <w:bCs/>
          <w:kern w:val="32"/>
          <w:sz w:val="28"/>
          <w:szCs w:val="28"/>
          <w:lang w:eastAsia="en-US"/>
        </w:rPr>
        <w:t xml:space="preserve"> Ленинск-Кузнецкого муниципального округа, </w:t>
      </w:r>
      <w:r w:rsidRPr="00FD0C48">
        <w:rPr>
          <w:b/>
          <w:sz w:val="28"/>
          <w:szCs w:val="28"/>
          <w:lang w:eastAsia="en-US"/>
        </w:rPr>
        <w:t>на период с 01.01.</w:t>
      </w:r>
      <w:r w:rsidRPr="00FD0C48">
        <w:rPr>
          <w:b/>
          <w:bCs/>
          <w:sz w:val="28"/>
          <w:szCs w:val="28"/>
        </w:rPr>
        <w:t>2020 по</w:t>
      </w:r>
      <w:r w:rsidRPr="00FD0C48">
        <w:rPr>
          <w:b/>
          <w:bCs/>
          <w:sz w:val="28"/>
          <w:szCs w:val="28"/>
          <w:lang w:eastAsia="en-US"/>
        </w:rPr>
        <w:t xml:space="preserve"> 31.12.2025</w:t>
      </w:r>
    </w:p>
    <w:p w14:paraId="329B52FE" w14:textId="77777777" w:rsidR="00FD0C48" w:rsidRPr="00FD0C48" w:rsidRDefault="00FD0C48" w:rsidP="00FD0C48">
      <w:pPr>
        <w:ind w:left="601" w:right="-142"/>
        <w:jc w:val="right"/>
        <w:rPr>
          <w:lang w:eastAsia="en-US"/>
        </w:rPr>
      </w:pPr>
    </w:p>
    <w:p w14:paraId="0BCBAFB2" w14:textId="77777777" w:rsidR="00FD0C48" w:rsidRPr="00FD0C48" w:rsidRDefault="00FD0C48" w:rsidP="00FD0C48">
      <w:pPr>
        <w:ind w:left="601" w:right="-3"/>
        <w:jc w:val="right"/>
        <w:rPr>
          <w:lang w:eastAsia="en-US"/>
        </w:rPr>
      </w:pPr>
      <w:r w:rsidRPr="00FD0C48">
        <w:rPr>
          <w:lang w:eastAsia="en-US"/>
        </w:rPr>
        <w:t>(НДС не облагается)</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FD0C48" w:rsidRPr="00FD0C48" w14:paraId="597018E1" w14:textId="77777777" w:rsidTr="00FC2646">
        <w:trPr>
          <w:trHeight w:val="276"/>
          <w:jc w:val="center"/>
        </w:trPr>
        <w:tc>
          <w:tcPr>
            <w:tcW w:w="1327" w:type="dxa"/>
            <w:vMerge w:val="restart"/>
            <w:shd w:val="clear" w:color="auto" w:fill="auto"/>
            <w:vAlign w:val="center"/>
          </w:tcPr>
          <w:p w14:paraId="201FF5D7" w14:textId="77777777" w:rsidR="00FD0C48" w:rsidRPr="00FD0C48" w:rsidRDefault="00FD0C48" w:rsidP="00FD0C48">
            <w:pPr>
              <w:ind w:left="-80" w:right="-106"/>
              <w:jc w:val="center"/>
              <w:rPr>
                <w:sz w:val="22"/>
                <w:szCs w:val="22"/>
                <w:lang w:eastAsia="en-US"/>
              </w:rPr>
            </w:pPr>
            <w:r w:rsidRPr="00FD0C48">
              <w:rPr>
                <w:sz w:val="22"/>
                <w:szCs w:val="22"/>
              </w:rPr>
              <w:br w:type="page"/>
            </w:r>
            <w:proofErr w:type="spellStart"/>
            <w:r w:rsidRPr="00FD0C48">
              <w:rPr>
                <w:sz w:val="22"/>
                <w:szCs w:val="22"/>
                <w:lang w:eastAsia="en-US"/>
              </w:rPr>
              <w:t>Наимено-вание</w:t>
            </w:r>
            <w:proofErr w:type="spellEnd"/>
            <w:r w:rsidRPr="00FD0C48">
              <w:rPr>
                <w:sz w:val="22"/>
                <w:szCs w:val="22"/>
                <w:lang w:eastAsia="en-US"/>
              </w:rPr>
              <w:t xml:space="preserve"> </w:t>
            </w:r>
            <w:proofErr w:type="spellStart"/>
            <w:r w:rsidRPr="00FD0C48">
              <w:rPr>
                <w:sz w:val="22"/>
                <w:szCs w:val="22"/>
                <w:lang w:eastAsia="en-US"/>
              </w:rPr>
              <w:t>регули</w:t>
            </w:r>
            <w:proofErr w:type="spellEnd"/>
            <w:r w:rsidRPr="00FD0C48">
              <w:rPr>
                <w:sz w:val="22"/>
                <w:szCs w:val="22"/>
                <w:lang w:eastAsia="en-US"/>
              </w:rPr>
              <w:t>-</w:t>
            </w:r>
            <w:r w:rsidRPr="00FD0C48">
              <w:rPr>
                <w:sz w:val="22"/>
                <w:szCs w:val="22"/>
                <w:lang w:eastAsia="en-US"/>
              </w:rPr>
              <w:br/>
            </w:r>
            <w:proofErr w:type="spellStart"/>
            <w:r w:rsidRPr="00FD0C48">
              <w:rPr>
                <w:sz w:val="22"/>
                <w:szCs w:val="22"/>
                <w:lang w:eastAsia="en-US"/>
              </w:rPr>
              <w:t>руемой</w:t>
            </w:r>
            <w:proofErr w:type="spellEnd"/>
            <w:r w:rsidRPr="00FD0C48">
              <w:rPr>
                <w:sz w:val="22"/>
                <w:szCs w:val="22"/>
                <w:lang w:eastAsia="en-US"/>
              </w:rPr>
              <w:t xml:space="preserve"> организации</w:t>
            </w:r>
            <w:r w:rsidRPr="00FD0C48">
              <w:rPr>
                <w:bCs/>
                <w:color w:val="000000"/>
                <w:kern w:val="32"/>
                <w:sz w:val="22"/>
                <w:szCs w:val="22"/>
                <w:lang w:eastAsia="en-US"/>
              </w:rPr>
              <w:t xml:space="preserve"> </w:t>
            </w:r>
          </w:p>
        </w:tc>
        <w:tc>
          <w:tcPr>
            <w:tcW w:w="1843" w:type="dxa"/>
            <w:vMerge w:val="restart"/>
            <w:shd w:val="clear" w:color="auto" w:fill="auto"/>
            <w:vAlign w:val="center"/>
          </w:tcPr>
          <w:p w14:paraId="0526F919" w14:textId="77777777" w:rsidR="00FD0C48" w:rsidRPr="00FD0C48" w:rsidRDefault="00FD0C48" w:rsidP="00FD0C48">
            <w:pPr>
              <w:ind w:right="-2"/>
              <w:jc w:val="center"/>
              <w:rPr>
                <w:sz w:val="22"/>
                <w:szCs w:val="22"/>
                <w:lang w:eastAsia="en-US"/>
              </w:rPr>
            </w:pPr>
            <w:r w:rsidRPr="00FD0C48">
              <w:rPr>
                <w:sz w:val="22"/>
                <w:szCs w:val="22"/>
                <w:lang w:eastAsia="en-US"/>
              </w:rPr>
              <w:t>Вид тарифа</w:t>
            </w:r>
          </w:p>
        </w:tc>
        <w:tc>
          <w:tcPr>
            <w:tcW w:w="1417" w:type="dxa"/>
            <w:vMerge w:val="restart"/>
            <w:shd w:val="clear" w:color="auto" w:fill="auto"/>
            <w:vAlign w:val="center"/>
          </w:tcPr>
          <w:p w14:paraId="432EEC34" w14:textId="77777777" w:rsidR="00FD0C48" w:rsidRPr="00FD0C48" w:rsidRDefault="00FD0C48" w:rsidP="00FD0C48">
            <w:pPr>
              <w:ind w:right="-2"/>
              <w:jc w:val="center"/>
              <w:rPr>
                <w:sz w:val="22"/>
                <w:szCs w:val="22"/>
                <w:lang w:eastAsia="en-US"/>
              </w:rPr>
            </w:pPr>
            <w:r w:rsidRPr="00FD0C48">
              <w:rPr>
                <w:sz w:val="22"/>
                <w:szCs w:val="22"/>
                <w:lang w:eastAsia="en-US"/>
              </w:rPr>
              <w:t>Период</w:t>
            </w:r>
          </w:p>
        </w:tc>
        <w:tc>
          <w:tcPr>
            <w:tcW w:w="1040" w:type="dxa"/>
            <w:vMerge w:val="restart"/>
            <w:shd w:val="clear" w:color="auto" w:fill="auto"/>
            <w:vAlign w:val="center"/>
          </w:tcPr>
          <w:p w14:paraId="7A28629A" w14:textId="77777777" w:rsidR="00FD0C48" w:rsidRPr="00FD0C48" w:rsidRDefault="00FD0C48" w:rsidP="00FD0C48">
            <w:pPr>
              <w:ind w:right="-2"/>
              <w:jc w:val="center"/>
              <w:rPr>
                <w:sz w:val="22"/>
                <w:szCs w:val="22"/>
                <w:lang w:eastAsia="en-US"/>
              </w:rPr>
            </w:pPr>
            <w:r w:rsidRPr="00FD0C48">
              <w:rPr>
                <w:sz w:val="22"/>
                <w:szCs w:val="22"/>
                <w:lang w:eastAsia="en-US"/>
              </w:rPr>
              <w:t>Вода</w:t>
            </w:r>
          </w:p>
        </w:tc>
        <w:tc>
          <w:tcPr>
            <w:tcW w:w="2977" w:type="dxa"/>
            <w:gridSpan w:val="4"/>
            <w:shd w:val="clear" w:color="auto" w:fill="auto"/>
            <w:vAlign w:val="center"/>
          </w:tcPr>
          <w:p w14:paraId="7A5B945E" w14:textId="77777777" w:rsidR="00FD0C48" w:rsidRPr="00FD0C48" w:rsidRDefault="00FD0C48" w:rsidP="00FD0C48">
            <w:pPr>
              <w:ind w:right="-2"/>
              <w:jc w:val="center"/>
              <w:rPr>
                <w:sz w:val="22"/>
                <w:szCs w:val="22"/>
                <w:lang w:eastAsia="en-US"/>
              </w:rPr>
            </w:pPr>
            <w:r w:rsidRPr="00FD0C48">
              <w:rPr>
                <w:sz w:val="22"/>
                <w:szCs w:val="22"/>
                <w:lang w:eastAsia="en-US"/>
              </w:rPr>
              <w:t>Отборный пар давлением</w:t>
            </w:r>
          </w:p>
        </w:tc>
        <w:tc>
          <w:tcPr>
            <w:tcW w:w="993" w:type="dxa"/>
            <w:vMerge w:val="restart"/>
            <w:shd w:val="clear" w:color="auto" w:fill="auto"/>
            <w:vAlign w:val="center"/>
          </w:tcPr>
          <w:p w14:paraId="2657E60B" w14:textId="77777777" w:rsidR="00FD0C48" w:rsidRPr="00FD0C48" w:rsidRDefault="00FD0C48" w:rsidP="00FD0C48">
            <w:pPr>
              <w:ind w:left="-164" w:right="-109"/>
              <w:jc w:val="center"/>
              <w:rPr>
                <w:sz w:val="22"/>
                <w:szCs w:val="22"/>
                <w:lang w:eastAsia="en-US"/>
              </w:rPr>
            </w:pPr>
            <w:r w:rsidRPr="00FD0C48">
              <w:rPr>
                <w:sz w:val="22"/>
                <w:szCs w:val="22"/>
                <w:lang w:eastAsia="en-US"/>
              </w:rPr>
              <w:t>Острый</w:t>
            </w:r>
          </w:p>
          <w:p w14:paraId="1520EC45" w14:textId="77777777" w:rsidR="00FD0C48" w:rsidRPr="00FD0C48" w:rsidRDefault="00FD0C48" w:rsidP="00FD0C48">
            <w:pPr>
              <w:ind w:left="-164" w:right="-109"/>
              <w:jc w:val="center"/>
              <w:rPr>
                <w:sz w:val="22"/>
                <w:szCs w:val="22"/>
                <w:lang w:eastAsia="en-US"/>
              </w:rPr>
            </w:pPr>
            <w:r w:rsidRPr="00FD0C48">
              <w:rPr>
                <w:sz w:val="22"/>
                <w:szCs w:val="22"/>
                <w:lang w:eastAsia="en-US"/>
              </w:rPr>
              <w:t xml:space="preserve"> и </w:t>
            </w:r>
          </w:p>
          <w:p w14:paraId="2B14D65B" w14:textId="77777777" w:rsidR="00FD0C48" w:rsidRPr="00FD0C48" w:rsidRDefault="00FD0C48" w:rsidP="00FD0C48">
            <w:pPr>
              <w:ind w:left="-164" w:right="-109"/>
              <w:jc w:val="center"/>
              <w:rPr>
                <w:sz w:val="22"/>
                <w:szCs w:val="22"/>
                <w:lang w:eastAsia="en-US"/>
              </w:rPr>
            </w:pPr>
            <w:proofErr w:type="spellStart"/>
            <w:r w:rsidRPr="00FD0C48">
              <w:rPr>
                <w:sz w:val="22"/>
                <w:szCs w:val="22"/>
                <w:lang w:eastAsia="en-US"/>
              </w:rPr>
              <w:t>редуци-рованный</w:t>
            </w:r>
            <w:proofErr w:type="spellEnd"/>
            <w:r w:rsidRPr="00FD0C48">
              <w:rPr>
                <w:sz w:val="22"/>
                <w:szCs w:val="22"/>
                <w:lang w:eastAsia="en-US"/>
              </w:rPr>
              <w:t xml:space="preserve"> пар</w:t>
            </w:r>
          </w:p>
        </w:tc>
      </w:tr>
      <w:tr w:rsidR="00FD0C48" w:rsidRPr="00FD0C48" w14:paraId="12A99C51" w14:textId="77777777" w:rsidTr="00FC2646">
        <w:trPr>
          <w:trHeight w:val="911"/>
          <w:jc w:val="center"/>
        </w:trPr>
        <w:tc>
          <w:tcPr>
            <w:tcW w:w="1327" w:type="dxa"/>
            <w:vMerge/>
            <w:tcBorders>
              <w:bottom w:val="single" w:sz="4" w:space="0" w:color="auto"/>
            </w:tcBorders>
            <w:shd w:val="clear" w:color="auto" w:fill="auto"/>
            <w:vAlign w:val="center"/>
          </w:tcPr>
          <w:p w14:paraId="3C7755F1" w14:textId="77777777" w:rsidR="00FD0C48" w:rsidRPr="00FD0C48" w:rsidRDefault="00FD0C48" w:rsidP="00FD0C48">
            <w:pPr>
              <w:ind w:left="-108" w:right="-125"/>
              <w:jc w:val="center"/>
              <w:rPr>
                <w:bCs/>
                <w:color w:val="000000"/>
                <w:kern w:val="32"/>
                <w:sz w:val="22"/>
                <w:szCs w:val="22"/>
                <w:lang w:eastAsia="en-US"/>
              </w:rPr>
            </w:pPr>
          </w:p>
        </w:tc>
        <w:tc>
          <w:tcPr>
            <w:tcW w:w="1843" w:type="dxa"/>
            <w:vMerge/>
            <w:tcBorders>
              <w:bottom w:val="single" w:sz="4" w:space="0" w:color="auto"/>
            </w:tcBorders>
            <w:shd w:val="clear" w:color="auto" w:fill="auto"/>
          </w:tcPr>
          <w:p w14:paraId="4928CF19" w14:textId="77777777" w:rsidR="00FD0C48" w:rsidRPr="00FD0C48" w:rsidRDefault="00FD0C48" w:rsidP="00FD0C48">
            <w:pPr>
              <w:ind w:right="-2"/>
              <w:jc w:val="center"/>
              <w:rPr>
                <w:sz w:val="22"/>
                <w:szCs w:val="22"/>
                <w:lang w:eastAsia="en-US"/>
              </w:rPr>
            </w:pPr>
          </w:p>
        </w:tc>
        <w:tc>
          <w:tcPr>
            <w:tcW w:w="1417" w:type="dxa"/>
            <w:vMerge/>
            <w:tcBorders>
              <w:bottom w:val="single" w:sz="4" w:space="0" w:color="auto"/>
            </w:tcBorders>
            <w:shd w:val="clear" w:color="auto" w:fill="auto"/>
          </w:tcPr>
          <w:p w14:paraId="3D9DD609" w14:textId="77777777" w:rsidR="00FD0C48" w:rsidRPr="00FD0C48" w:rsidRDefault="00FD0C48" w:rsidP="00FD0C48">
            <w:pPr>
              <w:ind w:right="-2"/>
              <w:jc w:val="center"/>
              <w:rPr>
                <w:sz w:val="22"/>
                <w:szCs w:val="22"/>
                <w:lang w:eastAsia="en-US"/>
              </w:rPr>
            </w:pPr>
          </w:p>
        </w:tc>
        <w:tc>
          <w:tcPr>
            <w:tcW w:w="1040" w:type="dxa"/>
            <w:vMerge/>
            <w:tcBorders>
              <w:bottom w:val="single" w:sz="4" w:space="0" w:color="auto"/>
            </w:tcBorders>
            <w:shd w:val="clear" w:color="auto" w:fill="auto"/>
          </w:tcPr>
          <w:p w14:paraId="6B28FCF2" w14:textId="77777777" w:rsidR="00FD0C48" w:rsidRPr="00FD0C48" w:rsidRDefault="00FD0C48" w:rsidP="00FD0C48">
            <w:pPr>
              <w:ind w:right="-2"/>
              <w:jc w:val="center"/>
              <w:rPr>
                <w:sz w:val="22"/>
                <w:szCs w:val="22"/>
                <w:lang w:eastAsia="en-US"/>
              </w:rPr>
            </w:pPr>
          </w:p>
        </w:tc>
        <w:tc>
          <w:tcPr>
            <w:tcW w:w="709" w:type="dxa"/>
            <w:tcBorders>
              <w:bottom w:val="single" w:sz="4" w:space="0" w:color="auto"/>
            </w:tcBorders>
            <w:shd w:val="clear" w:color="auto" w:fill="auto"/>
            <w:vAlign w:val="center"/>
          </w:tcPr>
          <w:p w14:paraId="1E7CBC6A" w14:textId="77777777" w:rsidR="00FD0C48" w:rsidRPr="00FD0C48" w:rsidRDefault="00FD0C48" w:rsidP="00FD0C48">
            <w:pPr>
              <w:ind w:left="-108" w:right="-108"/>
              <w:jc w:val="center"/>
              <w:rPr>
                <w:sz w:val="22"/>
                <w:szCs w:val="22"/>
                <w:vertAlign w:val="superscript"/>
                <w:lang w:eastAsia="en-US"/>
              </w:rPr>
            </w:pPr>
            <w:r w:rsidRPr="00FD0C48">
              <w:rPr>
                <w:sz w:val="22"/>
                <w:szCs w:val="22"/>
                <w:lang w:eastAsia="en-US"/>
              </w:rPr>
              <w:t>от 1,2 до 2,5 кг/см²</w:t>
            </w:r>
          </w:p>
        </w:tc>
        <w:tc>
          <w:tcPr>
            <w:tcW w:w="851" w:type="dxa"/>
            <w:tcBorders>
              <w:bottom w:val="single" w:sz="4" w:space="0" w:color="auto"/>
            </w:tcBorders>
            <w:shd w:val="clear" w:color="auto" w:fill="auto"/>
            <w:vAlign w:val="center"/>
          </w:tcPr>
          <w:p w14:paraId="3254E296" w14:textId="77777777" w:rsidR="00FD0C48" w:rsidRPr="00FD0C48" w:rsidRDefault="00FD0C48" w:rsidP="00FD0C48">
            <w:pPr>
              <w:ind w:right="-2"/>
              <w:jc w:val="center"/>
              <w:rPr>
                <w:sz w:val="22"/>
                <w:szCs w:val="22"/>
                <w:lang w:eastAsia="en-US"/>
              </w:rPr>
            </w:pPr>
            <w:r w:rsidRPr="00FD0C48">
              <w:rPr>
                <w:sz w:val="22"/>
                <w:szCs w:val="22"/>
                <w:lang w:eastAsia="en-US"/>
              </w:rPr>
              <w:t>от 2,5 до 7,0 кг/см²</w:t>
            </w:r>
          </w:p>
        </w:tc>
        <w:tc>
          <w:tcPr>
            <w:tcW w:w="708" w:type="dxa"/>
            <w:tcBorders>
              <w:bottom w:val="single" w:sz="4" w:space="0" w:color="auto"/>
            </w:tcBorders>
            <w:shd w:val="clear" w:color="auto" w:fill="auto"/>
            <w:vAlign w:val="center"/>
          </w:tcPr>
          <w:p w14:paraId="7D85512E" w14:textId="77777777" w:rsidR="00FD0C48" w:rsidRPr="00FD0C48" w:rsidRDefault="00FD0C48" w:rsidP="00FD0C48">
            <w:pPr>
              <w:ind w:left="-108" w:right="-108"/>
              <w:jc w:val="center"/>
              <w:rPr>
                <w:sz w:val="22"/>
                <w:szCs w:val="22"/>
                <w:lang w:eastAsia="en-US"/>
              </w:rPr>
            </w:pPr>
            <w:r w:rsidRPr="00FD0C48">
              <w:rPr>
                <w:sz w:val="22"/>
                <w:szCs w:val="22"/>
                <w:lang w:eastAsia="en-US"/>
              </w:rPr>
              <w:t xml:space="preserve">от 7,0 </w:t>
            </w:r>
          </w:p>
          <w:p w14:paraId="7E8856DB" w14:textId="77777777" w:rsidR="00FD0C48" w:rsidRPr="00FD0C48" w:rsidRDefault="00FD0C48" w:rsidP="00FD0C48">
            <w:pPr>
              <w:ind w:left="-108" w:right="-108"/>
              <w:jc w:val="center"/>
              <w:rPr>
                <w:sz w:val="22"/>
                <w:szCs w:val="22"/>
                <w:lang w:eastAsia="en-US"/>
              </w:rPr>
            </w:pPr>
            <w:r w:rsidRPr="00FD0C48">
              <w:rPr>
                <w:sz w:val="22"/>
                <w:szCs w:val="22"/>
                <w:lang w:eastAsia="en-US"/>
              </w:rPr>
              <w:t>до 13,0 кг/см²</w:t>
            </w:r>
          </w:p>
        </w:tc>
        <w:tc>
          <w:tcPr>
            <w:tcW w:w="709" w:type="dxa"/>
            <w:tcBorders>
              <w:bottom w:val="single" w:sz="4" w:space="0" w:color="auto"/>
            </w:tcBorders>
            <w:shd w:val="clear" w:color="auto" w:fill="auto"/>
            <w:vAlign w:val="center"/>
          </w:tcPr>
          <w:p w14:paraId="4F790738" w14:textId="77777777" w:rsidR="00FD0C48" w:rsidRPr="00FD0C48" w:rsidRDefault="00FD0C48" w:rsidP="00FD0C48">
            <w:pPr>
              <w:ind w:left="-108" w:right="-108"/>
              <w:jc w:val="center"/>
              <w:rPr>
                <w:sz w:val="22"/>
                <w:szCs w:val="22"/>
                <w:lang w:eastAsia="en-US"/>
              </w:rPr>
            </w:pPr>
            <w:r w:rsidRPr="00FD0C48">
              <w:rPr>
                <w:sz w:val="22"/>
                <w:szCs w:val="22"/>
                <w:lang w:eastAsia="en-US"/>
              </w:rPr>
              <w:t>свыше 13,0 кг/см²</w:t>
            </w:r>
          </w:p>
        </w:tc>
        <w:tc>
          <w:tcPr>
            <w:tcW w:w="993" w:type="dxa"/>
            <w:vMerge/>
            <w:tcBorders>
              <w:bottom w:val="single" w:sz="4" w:space="0" w:color="auto"/>
            </w:tcBorders>
            <w:shd w:val="clear" w:color="auto" w:fill="auto"/>
          </w:tcPr>
          <w:p w14:paraId="7116CC54" w14:textId="77777777" w:rsidR="00FD0C48" w:rsidRPr="00FD0C48" w:rsidRDefault="00FD0C48" w:rsidP="00FD0C48">
            <w:pPr>
              <w:ind w:right="-2"/>
              <w:jc w:val="center"/>
              <w:rPr>
                <w:sz w:val="22"/>
                <w:szCs w:val="22"/>
                <w:lang w:eastAsia="en-US"/>
              </w:rPr>
            </w:pPr>
          </w:p>
        </w:tc>
      </w:tr>
      <w:tr w:rsidR="00FD0C48" w:rsidRPr="00FD0C48" w14:paraId="75294B77" w14:textId="77777777" w:rsidTr="00FC2646">
        <w:trPr>
          <w:trHeight w:val="91"/>
          <w:jc w:val="center"/>
        </w:trPr>
        <w:tc>
          <w:tcPr>
            <w:tcW w:w="1327" w:type="dxa"/>
            <w:tcBorders>
              <w:bottom w:val="single" w:sz="4" w:space="0" w:color="auto"/>
            </w:tcBorders>
            <w:shd w:val="clear" w:color="auto" w:fill="auto"/>
            <w:vAlign w:val="center"/>
          </w:tcPr>
          <w:p w14:paraId="0FDE9530" w14:textId="77777777" w:rsidR="00FD0C48" w:rsidRPr="00FD0C48" w:rsidRDefault="00FD0C48" w:rsidP="00FD0C48">
            <w:pPr>
              <w:ind w:left="-108" w:right="-125"/>
              <w:jc w:val="center"/>
              <w:rPr>
                <w:bCs/>
                <w:color w:val="000000"/>
                <w:kern w:val="32"/>
                <w:sz w:val="20"/>
                <w:szCs w:val="22"/>
                <w:lang w:eastAsia="en-US"/>
              </w:rPr>
            </w:pPr>
            <w:r w:rsidRPr="00FD0C48">
              <w:rPr>
                <w:bCs/>
                <w:color w:val="000000"/>
                <w:kern w:val="32"/>
                <w:sz w:val="20"/>
                <w:szCs w:val="22"/>
                <w:lang w:eastAsia="en-US"/>
              </w:rPr>
              <w:t>1</w:t>
            </w:r>
          </w:p>
        </w:tc>
        <w:tc>
          <w:tcPr>
            <w:tcW w:w="1843" w:type="dxa"/>
            <w:tcBorders>
              <w:bottom w:val="single" w:sz="4" w:space="0" w:color="auto"/>
            </w:tcBorders>
            <w:shd w:val="clear" w:color="auto" w:fill="auto"/>
            <w:vAlign w:val="center"/>
          </w:tcPr>
          <w:p w14:paraId="690E0A08" w14:textId="77777777" w:rsidR="00FD0C48" w:rsidRPr="00FD0C48" w:rsidRDefault="00FD0C48" w:rsidP="00FD0C48">
            <w:pPr>
              <w:ind w:right="-2"/>
              <w:jc w:val="center"/>
              <w:rPr>
                <w:sz w:val="20"/>
                <w:szCs w:val="22"/>
                <w:lang w:eastAsia="en-US"/>
              </w:rPr>
            </w:pPr>
            <w:r w:rsidRPr="00FD0C48">
              <w:rPr>
                <w:sz w:val="20"/>
                <w:szCs w:val="22"/>
                <w:lang w:eastAsia="en-US"/>
              </w:rPr>
              <w:t>2</w:t>
            </w:r>
          </w:p>
        </w:tc>
        <w:tc>
          <w:tcPr>
            <w:tcW w:w="1417" w:type="dxa"/>
            <w:tcBorders>
              <w:bottom w:val="single" w:sz="4" w:space="0" w:color="auto"/>
            </w:tcBorders>
            <w:shd w:val="clear" w:color="auto" w:fill="auto"/>
            <w:vAlign w:val="center"/>
          </w:tcPr>
          <w:p w14:paraId="5AA3CC91" w14:textId="77777777" w:rsidR="00FD0C48" w:rsidRPr="00FD0C48" w:rsidRDefault="00FD0C48" w:rsidP="00FD0C48">
            <w:pPr>
              <w:ind w:right="-2"/>
              <w:jc w:val="center"/>
              <w:rPr>
                <w:sz w:val="20"/>
                <w:szCs w:val="22"/>
                <w:lang w:eastAsia="en-US"/>
              </w:rPr>
            </w:pPr>
            <w:r w:rsidRPr="00FD0C48">
              <w:rPr>
                <w:sz w:val="20"/>
                <w:szCs w:val="22"/>
                <w:lang w:eastAsia="en-US"/>
              </w:rPr>
              <w:t>3</w:t>
            </w:r>
          </w:p>
        </w:tc>
        <w:tc>
          <w:tcPr>
            <w:tcW w:w="1040" w:type="dxa"/>
            <w:tcBorders>
              <w:bottom w:val="single" w:sz="4" w:space="0" w:color="auto"/>
            </w:tcBorders>
            <w:shd w:val="clear" w:color="auto" w:fill="auto"/>
            <w:vAlign w:val="center"/>
          </w:tcPr>
          <w:p w14:paraId="58EBB396" w14:textId="77777777" w:rsidR="00FD0C48" w:rsidRPr="00FD0C48" w:rsidRDefault="00FD0C48" w:rsidP="00FD0C48">
            <w:pPr>
              <w:ind w:right="-2"/>
              <w:jc w:val="center"/>
              <w:rPr>
                <w:sz w:val="20"/>
                <w:szCs w:val="22"/>
                <w:lang w:eastAsia="en-US"/>
              </w:rPr>
            </w:pPr>
            <w:r w:rsidRPr="00FD0C48">
              <w:rPr>
                <w:sz w:val="20"/>
                <w:szCs w:val="22"/>
                <w:lang w:eastAsia="en-US"/>
              </w:rPr>
              <w:t>4</w:t>
            </w:r>
          </w:p>
        </w:tc>
        <w:tc>
          <w:tcPr>
            <w:tcW w:w="709" w:type="dxa"/>
            <w:tcBorders>
              <w:bottom w:val="single" w:sz="4" w:space="0" w:color="auto"/>
            </w:tcBorders>
            <w:shd w:val="clear" w:color="auto" w:fill="auto"/>
            <w:vAlign w:val="center"/>
          </w:tcPr>
          <w:p w14:paraId="65556452" w14:textId="77777777" w:rsidR="00FD0C48" w:rsidRPr="00FD0C48" w:rsidRDefault="00FD0C48" w:rsidP="00FD0C48">
            <w:pPr>
              <w:ind w:left="-108" w:right="-108"/>
              <w:jc w:val="center"/>
              <w:rPr>
                <w:sz w:val="20"/>
                <w:szCs w:val="22"/>
                <w:lang w:eastAsia="en-US"/>
              </w:rPr>
            </w:pPr>
            <w:r w:rsidRPr="00FD0C48">
              <w:rPr>
                <w:sz w:val="20"/>
                <w:szCs w:val="22"/>
                <w:lang w:eastAsia="en-US"/>
              </w:rPr>
              <w:t>5</w:t>
            </w:r>
          </w:p>
        </w:tc>
        <w:tc>
          <w:tcPr>
            <w:tcW w:w="851" w:type="dxa"/>
            <w:tcBorders>
              <w:bottom w:val="single" w:sz="4" w:space="0" w:color="auto"/>
            </w:tcBorders>
            <w:shd w:val="clear" w:color="auto" w:fill="auto"/>
            <w:vAlign w:val="center"/>
          </w:tcPr>
          <w:p w14:paraId="17F68E09" w14:textId="77777777" w:rsidR="00FD0C48" w:rsidRPr="00FD0C48" w:rsidRDefault="00FD0C48" w:rsidP="00FD0C48">
            <w:pPr>
              <w:ind w:right="-2"/>
              <w:jc w:val="center"/>
              <w:rPr>
                <w:sz w:val="20"/>
                <w:szCs w:val="22"/>
                <w:lang w:eastAsia="en-US"/>
              </w:rPr>
            </w:pPr>
            <w:r w:rsidRPr="00FD0C48">
              <w:rPr>
                <w:sz w:val="20"/>
                <w:szCs w:val="22"/>
                <w:lang w:eastAsia="en-US"/>
              </w:rPr>
              <w:t>6</w:t>
            </w:r>
          </w:p>
        </w:tc>
        <w:tc>
          <w:tcPr>
            <w:tcW w:w="708" w:type="dxa"/>
            <w:tcBorders>
              <w:bottom w:val="single" w:sz="4" w:space="0" w:color="auto"/>
            </w:tcBorders>
            <w:shd w:val="clear" w:color="auto" w:fill="auto"/>
            <w:vAlign w:val="center"/>
          </w:tcPr>
          <w:p w14:paraId="68B3A67D" w14:textId="77777777" w:rsidR="00FD0C48" w:rsidRPr="00FD0C48" w:rsidRDefault="00FD0C48" w:rsidP="00FD0C48">
            <w:pPr>
              <w:ind w:left="-108" w:right="-108"/>
              <w:jc w:val="center"/>
              <w:rPr>
                <w:sz w:val="20"/>
                <w:szCs w:val="22"/>
                <w:lang w:eastAsia="en-US"/>
              </w:rPr>
            </w:pPr>
            <w:r w:rsidRPr="00FD0C48">
              <w:rPr>
                <w:sz w:val="20"/>
                <w:szCs w:val="22"/>
                <w:lang w:eastAsia="en-US"/>
              </w:rPr>
              <w:t>7</w:t>
            </w:r>
          </w:p>
        </w:tc>
        <w:tc>
          <w:tcPr>
            <w:tcW w:w="709" w:type="dxa"/>
            <w:tcBorders>
              <w:bottom w:val="single" w:sz="4" w:space="0" w:color="auto"/>
            </w:tcBorders>
            <w:shd w:val="clear" w:color="auto" w:fill="auto"/>
            <w:vAlign w:val="center"/>
          </w:tcPr>
          <w:p w14:paraId="4F070497" w14:textId="77777777" w:rsidR="00FD0C48" w:rsidRPr="00FD0C48" w:rsidRDefault="00FD0C48" w:rsidP="00FD0C48">
            <w:pPr>
              <w:ind w:left="-108" w:right="-108"/>
              <w:jc w:val="center"/>
              <w:rPr>
                <w:sz w:val="20"/>
                <w:szCs w:val="22"/>
                <w:lang w:eastAsia="en-US"/>
              </w:rPr>
            </w:pPr>
            <w:r w:rsidRPr="00FD0C48">
              <w:rPr>
                <w:sz w:val="20"/>
                <w:szCs w:val="22"/>
                <w:lang w:eastAsia="en-US"/>
              </w:rPr>
              <w:t>8</w:t>
            </w:r>
          </w:p>
        </w:tc>
        <w:tc>
          <w:tcPr>
            <w:tcW w:w="993" w:type="dxa"/>
            <w:tcBorders>
              <w:bottom w:val="single" w:sz="4" w:space="0" w:color="auto"/>
            </w:tcBorders>
            <w:shd w:val="clear" w:color="auto" w:fill="auto"/>
            <w:vAlign w:val="center"/>
          </w:tcPr>
          <w:p w14:paraId="5B48065F" w14:textId="77777777" w:rsidR="00FD0C48" w:rsidRPr="00FD0C48" w:rsidRDefault="00FD0C48" w:rsidP="00FD0C48">
            <w:pPr>
              <w:ind w:right="-2"/>
              <w:jc w:val="center"/>
              <w:rPr>
                <w:sz w:val="20"/>
                <w:szCs w:val="22"/>
                <w:lang w:eastAsia="en-US"/>
              </w:rPr>
            </w:pPr>
            <w:r w:rsidRPr="00FD0C48">
              <w:rPr>
                <w:sz w:val="20"/>
                <w:szCs w:val="22"/>
                <w:lang w:eastAsia="en-US"/>
              </w:rPr>
              <w:t>9</w:t>
            </w:r>
          </w:p>
        </w:tc>
      </w:tr>
      <w:tr w:rsidR="00FD0C48" w:rsidRPr="00FD0C48" w14:paraId="6DBBA81E" w14:textId="77777777" w:rsidTr="00FC2646">
        <w:trPr>
          <w:trHeight w:val="377"/>
          <w:jc w:val="center"/>
        </w:trPr>
        <w:tc>
          <w:tcPr>
            <w:tcW w:w="1327" w:type="dxa"/>
            <w:vMerge w:val="restart"/>
            <w:shd w:val="clear" w:color="auto" w:fill="auto"/>
            <w:vAlign w:val="center"/>
          </w:tcPr>
          <w:p w14:paraId="4C411615" w14:textId="77777777" w:rsidR="00FD0C48" w:rsidRPr="00FD0C48" w:rsidRDefault="00FD0C48" w:rsidP="00FD0C48">
            <w:pPr>
              <w:ind w:left="-80"/>
              <w:jc w:val="center"/>
              <w:rPr>
                <w:sz w:val="22"/>
                <w:szCs w:val="22"/>
                <w:lang w:eastAsia="en-US"/>
              </w:rPr>
            </w:pPr>
            <w:r w:rsidRPr="00FD0C48">
              <w:rPr>
                <w:bCs/>
                <w:color w:val="000000"/>
                <w:kern w:val="32"/>
                <w:sz w:val="22"/>
                <w:szCs w:val="22"/>
                <w:lang w:eastAsia="en-US"/>
              </w:rPr>
              <w:t>ООО «Авангард»</w:t>
            </w:r>
          </w:p>
        </w:tc>
        <w:tc>
          <w:tcPr>
            <w:tcW w:w="8270" w:type="dxa"/>
            <w:gridSpan w:val="8"/>
            <w:shd w:val="clear" w:color="auto" w:fill="auto"/>
          </w:tcPr>
          <w:p w14:paraId="77F8F539" w14:textId="77777777" w:rsidR="00FD0C48" w:rsidRPr="00FD0C48" w:rsidRDefault="00FD0C48" w:rsidP="00FD0C48">
            <w:pPr>
              <w:ind w:right="-994"/>
              <w:jc w:val="center"/>
              <w:rPr>
                <w:lang w:eastAsia="en-US"/>
              </w:rPr>
            </w:pPr>
            <w:r w:rsidRPr="00FD0C48">
              <w:rPr>
                <w:lang w:eastAsia="en-US"/>
              </w:rPr>
              <w:t xml:space="preserve">Для потребителей, в случае отсутствия дифференциации тарифов </w:t>
            </w:r>
          </w:p>
          <w:p w14:paraId="24E4847E" w14:textId="77777777" w:rsidR="00FD0C48" w:rsidRPr="00FD0C48" w:rsidRDefault="00FD0C48" w:rsidP="00FD0C48">
            <w:pPr>
              <w:ind w:right="-994"/>
              <w:jc w:val="center"/>
              <w:rPr>
                <w:sz w:val="22"/>
                <w:szCs w:val="22"/>
                <w:lang w:eastAsia="en-US"/>
              </w:rPr>
            </w:pPr>
            <w:r w:rsidRPr="00FD0C48">
              <w:rPr>
                <w:lang w:eastAsia="en-US"/>
              </w:rPr>
              <w:t>по схеме подключения</w:t>
            </w:r>
            <w:r w:rsidRPr="00FD0C48">
              <w:rPr>
                <w:sz w:val="22"/>
                <w:szCs w:val="22"/>
                <w:lang w:eastAsia="en-US"/>
              </w:rPr>
              <w:t xml:space="preserve"> </w:t>
            </w:r>
          </w:p>
        </w:tc>
      </w:tr>
      <w:tr w:rsidR="00FD0C48" w:rsidRPr="00FD0C48" w14:paraId="7C79E453" w14:textId="77777777" w:rsidTr="00FC2646">
        <w:trPr>
          <w:jc w:val="center"/>
        </w:trPr>
        <w:tc>
          <w:tcPr>
            <w:tcW w:w="1327" w:type="dxa"/>
            <w:vMerge/>
            <w:shd w:val="clear" w:color="auto" w:fill="auto"/>
          </w:tcPr>
          <w:p w14:paraId="532D78A4" w14:textId="77777777" w:rsidR="00FD0C48" w:rsidRPr="00FD0C48" w:rsidRDefault="00FD0C48" w:rsidP="00FD0C48">
            <w:pPr>
              <w:ind w:left="-220" w:right="-125"/>
              <w:jc w:val="center"/>
              <w:rPr>
                <w:sz w:val="22"/>
                <w:szCs w:val="22"/>
                <w:lang w:eastAsia="en-US"/>
              </w:rPr>
            </w:pPr>
          </w:p>
        </w:tc>
        <w:tc>
          <w:tcPr>
            <w:tcW w:w="1843" w:type="dxa"/>
            <w:vMerge w:val="restart"/>
            <w:shd w:val="clear" w:color="auto" w:fill="auto"/>
            <w:vAlign w:val="center"/>
          </w:tcPr>
          <w:p w14:paraId="1279FB3B" w14:textId="77777777" w:rsidR="00FD0C48" w:rsidRPr="00FD0C48" w:rsidRDefault="00FD0C48" w:rsidP="00FD0C48">
            <w:pPr>
              <w:ind w:left="-107" w:right="-2"/>
              <w:jc w:val="center"/>
              <w:rPr>
                <w:sz w:val="22"/>
                <w:szCs w:val="22"/>
                <w:lang w:eastAsia="en-US"/>
              </w:rPr>
            </w:pPr>
            <w:proofErr w:type="spellStart"/>
            <w:r w:rsidRPr="00FD0C48">
              <w:rPr>
                <w:sz w:val="22"/>
                <w:szCs w:val="22"/>
                <w:lang w:eastAsia="en-US"/>
              </w:rPr>
              <w:t>Одноставочный</w:t>
            </w:r>
            <w:proofErr w:type="spellEnd"/>
          </w:p>
          <w:p w14:paraId="6CA7BD21" w14:textId="77777777" w:rsidR="00FD0C48" w:rsidRPr="00FD0C48" w:rsidRDefault="00FD0C48" w:rsidP="00FD0C48">
            <w:pPr>
              <w:ind w:right="-2"/>
              <w:jc w:val="center"/>
              <w:rPr>
                <w:sz w:val="22"/>
                <w:szCs w:val="22"/>
                <w:lang w:eastAsia="en-US"/>
              </w:rPr>
            </w:pPr>
            <w:r w:rsidRPr="00FD0C48">
              <w:rPr>
                <w:sz w:val="22"/>
                <w:szCs w:val="22"/>
                <w:lang w:eastAsia="en-US"/>
              </w:rPr>
              <w:t>руб./Гкал</w:t>
            </w:r>
          </w:p>
        </w:tc>
        <w:tc>
          <w:tcPr>
            <w:tcW w:w="1417" w:type="dxa"/>
            <w:shd w:val="clear" w:color="auto" w:fill="auto"/>
            <w:vAlign w:val="center"/>
          </w:tcPr>
          <w:p w14:paraId="7A0F8BC1" w14:textId="77777777" w:rsidR="00FD0C48" w:rsidRPr="00FD0C48" w:rsidRDefault="00FD0C48" w:rsidP="00FD0C48">
            <w:pPr>
              <w:ind w:left="-6" w:right="-61"/>
              <w:jc w:val="center"/>
              <w:rPr>
                <w:sz w:val="22"/>
                <w:szCs w:val="22"/>
              </w:rPr>
            </w:pPr>
            <w:r w:rsidRPr="00FD0C48">
              <w:rPr>
                <w:sz w:val="22"/>
                <w:szCs w:val="22"/>
              </w:rPr>
              <w:t>с 01.01.2020</w:t>
            </w:r>
          </w:p>
        </w:tc>
        <w:tc>
          <w:tcPr>
            <w:tcW w:w="1040" w:type="dxa"/>
            <w:shd w:val="clear" w:color="auto" w:fill="auto"/>
          </w:tcPr>
          <w:p w14:paraId="41715330" w14:textId="77777777" w:rsidR="00FD0C48" w:rsidRPr="00FD0C48" w:rsidRDefault="00FD0C48" w:rsidP="00FD0C48">
            <w:pPr>
              <w:jc w:val="center"/>
              <w:rPr>
                <w:sz w:val="22"/>
                <w:szCs w:val="22"/>
                <w:lang w:eastAsia="en-US"/>
              </w:rPr>
            </w:pPr>
            <w:r w:rsidRPr="00FD0C48">
              <w:rPr>
                <w:sz w:val="22"/>
                <w:szCs w:val="22"/>
                <w:lang w:eastAsia="en-US"/>
              </w:rPr>
              <w:t>3 385,90</w:t>
            </w:r>
          </w:p>
        </w:tc>
        <w:tc>
          <w:tcPr>
            <w:tcW w:w="709" w:type="dxa"/>
            <w:shd w:val="clear" w:color="auto" w:fill="auto"/>
            <w:vAlign w:val="center"/>
          </w:tcPr>
          <w:p w14:paraId="33913DD1"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851" w:type="dxa"/>
            <w:shd w:val="clear" w:color="auto" w:fill="auto"/>
            <w:vAlign w:val="center"/>
          </w:tcPr>
          <w:p w14:paraId="65FD4B8C"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708" w:type="dxa"/>
            <w:shd w:val="clear" w:color="auto" w:fill="auto"/>
            <w:vAlign w:val="center"/>
          </w:tcPr>
          <w:p w14:paraId="414824C8"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709" w:type="dxa"/>
            <w:shd w:val="clear" w:color="auto" w:fill="auto"/>
            <w:vAlign w:val="center"/>
          </w:tcPr>
          <w:p w14:paraId="07B7EE37"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993" w:type="dxa"/>
            <w:shd w:val="clear" w:color="auto" w:fill="auto"/>
            <w:vAlign w:val="center"/>
          </w:tcPr>
          <w:p w14:paraId="363A7A7D"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r>
      <w:tr w:rsidR="00FD0C48" w:rsidRPr="00FD0C48" w14:paraId="19C4A750" w14:textId="77777777" w:rsidTr="00FC2646">
        <w:trPr>
          <w:jc w:val="center"/>
        </w:trPr>
        <w:tc>
          <w:tcPr>
            <w:tcW w:w="1327" w:type="dxa"/>
            <w:vMerge/>
            <w:shd w:val="clear" w:color="auto" w:fill="auto"/>
          </w:tcPr>
          <w:p w14:paraId="6B3938F7" w14:textId="77777777" w:rsidR="00FD0C48" w:rsidRPr="00FD0C48" w:rsidRDefault="00FD0C48" w:rsidP="00FD0C48">
            <w:pPr>
              <w:ind w:right="-2"/>
              <w:rPr>
                <w:sz w:val="22"/>
                <w:szCs w:val="22"/>
                <w:lang w:eastAsia="en-US"/>
              </w:rPr>
            </w:pPr>
          </w:p>
        </w:tc>
        <w:tc>
          <w:tcPr>
            <w:tcW w:w="1843" w:type="dxa"/>
            <w:vMerge/>
            <w:shd w:val="clear" w:color="auto" w:fill="auto"/>
          </w:tcPr>
          <w:p w14:paraId="0D4B3C77"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1A5B67E4" w14:textId="77777777" w:rsidR="00FD0C48" w:rsidRPr="00FD0C48" w:rsidRDefault="00FD0C48" w:rsidP="00FD0C48">
            <w:pPr>
              <w:ind w:left="-6" w:right="-61"/>
              <w:jc w:val="center"/>
              <w:rPr>
                <w:sz w:val="22"/>
                <w:szCs w:val="22"/>
              </w:rPr>
            </w:pPr>
            <w:r w:rsidRPr="00FD0C48">
              <w:rPr>
                <w:sz w:val="22"/>
                <w:szCs w:val="22"/>
              </w:rPr>
              <w:t>с 01.07.2020</w:t>
            </w:r>
          </w:p>
        </w:tc>
        <w:tc>
          <w:tcPr>
            <w:tcW w:w="1040" w:type="dxa"/>
            <w:shd w:val="clear" w:color="auto" w:fill="auto"/>
          </w:tcPr>
          <w:p w14:paraId="3FAD5452" w14:textId="77777777" w:rsidR="00FD0C48" w:rsidRPr="00FD0C48" w:rsidRDefault="00FD0C48" w:rsidP="00FD0C48">
            <w:pPr>
              <w:jc w:val="center"/>
              <w:rPr>
                <w:sz w:val="22"/>
                <w:szCs w:val="22"/>
                <w:lang w:eastAsia="en-US"/>
              </w:rPr>
            </w:pPr>
            <w:r w:rsidRPr="00FD0C48">
              <w:rPr>
                <w:sz w:val="22"/>
                <w:szCs w:val="22"/>
                <w:lang w:eastAsia="en-US"/>
              </w:rPr>
              <w:t>3 385,90</w:t>
            </w:r>
          </w:p>
        </w:tc>
        <w:tc>
          <w:tcPr>
            <w:tcW w:w="709" w:type="dxa"/>
            <w:shd w:val="clear" w:color="auto" w:fill="auto"/>
            <w:vAlign w:val="center"/>
          </w:tcPr>
          <w:p w14:paraId="778893FE"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851" w:type="dxa"/>
            <w:shd w:val="clear" w:color="auto" w:fill="auto"/>
            <w:vAlign w:val="center"/>
          </w:tcPr>
          <w:p w14:paraId="4DA27F0B"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708" w:type="dxa"/>
            <w:shd w:val="clear" w:color="auto" w:fill="auto"/>
            <w:vAlign w:val="center"/>
          </w:tcPr>
          <w:p w14:paraId="6DF0A7EE"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709" w:type="dxa"/>
            <w:shd w:val="clear" w:color="auto" w:fill="auto"/>
            <w:vAlign w:val="center"/>
          </w:tcPr>
          <w:p w14:paraId="4467349F"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993" w:type="dxa"/>
            <w:shd w:val="clear" w:color="auto" w:fill="auto"/>
            <w:vAlign w:val="center"/>
          </w:tcPr>
          <w:p w14:paraId="465A859D"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r>
      <w:tr w:rsidR="00FD0C48" w:rsidRPr="00FD0C48" w14:paraId="48DFD9D8" w14:textId="77777777" w:rsidTr="00FC2646">
        <w:trPr>
          <w:jc w:val="center"/>
        </w:trPr>
        <w:tc>
          <w:tcPr>
            <w:tcW w:w="1327" w:type="dxa"/>
            <w:vMerge/>
            <w:shd w:val="clear" w:color="auto" w:fill="auto"/>
          </w:tcPr>
          <w:p w14:paraId="28536249" w14:textId="77777777" w:rsidR="00FD0C48" w:rsidRPr="00FD0C48" w:rsidRDefault="00FD0C48" w:rsidP="00FD0C48">
            <w:pPr>
              <w:ind w:right="-2"/>
              <w:rPr>
                <w:sz w:val="22"/>
                <w:szCs w:val="22"/>
                <w:lang w:eastAsia="en-US"/>
              </w:rPr>
            </w:pPr>
          </w:p>
        </w:tc>
        <w:tc>
          <w:tcPr>
            <w:tcW w:w="1843" w:type="dxa"/>
            <w:vMerge/>
            <w:shd w:val="clear" w:color="auto" w:fill="auto"/>
          </w:tcPr>
          <w:p w14:paraId="21EE432B"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4C938862" w14:textId="77777777" w:rsidR="00FD0C48" w:rsidRPr="00FD0C48" w:rsidRDefault="00FD0C48" w:rsidP="00FD0C48">
            <w:pPr>
              <w:ind w:left="-6" w:right="-61"/>
              <w:jc w:val="center"/>
              <w:rPr>
                <w:sz w:val="22"/>
                <w:szCs w:val="22"/>
              </w:rPr>
            </w:pPr>
            <w:r w:rsidRPr="00FD0C48">
              <w:rPr>
                <w:sz w:val="22"/>
                <w:szCs w:val="22"/>
              </w:rPr>
              <w:t>с 01.01.2021</w:t>
            </w:r>
          </w:p>
        </w:tc>
        <w:tc>
          <w:tcPr>
            <w:tcW w:w="1040" w:type="dxa"/>
            <w:shd w:val="clear" w:color="auto" w:fill="auto"/>
          </w:tcPr>
          <w:p w14:paraId="52E4078B" w14:textId="77777777" w:rsidR="00FD0C48" w:rsidRPr="00FD0C48" w:rsidRDefault="00FD0C48" w:rsidP="00FD0C48">
            <w:pPr>
              <w:jc w:val="center"/>
              <w:rPr>
                <w:sz w:val="22"/>
                <w:szCs w:val="22"/>
                <w:lang w:eastAsia="en-US"/>
              </w:rPr>
            </w:pPr>
            <w:r w:rsidRPr="00FD0C48">
              <w:rPr>
                <w:sz w:val="22"/>
                <w:szCs w:val="22"/>
                <w:lang w:eastAsia="en-US"/>
              </w:rPr>
              <w:t>3 385,90</w:t>
            </w:r>
          </w:p>
        </w:tc>
        <w:tc>
          <w:tcPr>
            <w:tcW w:w="709" w:type="dxa"/>
            <w:shd w:val="clear" w:color="auto" w:fill="auto"/>
            <w:vAlign w:val="center"/>
          </w:tcPr>
          <w:p w14:paraId="11024793"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851" w:type="dxa"/>
            <w:shd w:val="clear" w:color="auto" w:fill="auto"/>
            <w:vAlign w:val="center"/>
          </w:tcPr>
          <w:p w14:paraId="1F809158"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708" w:type="dxa"/>
            <w:shd w:val="clear" w:color="auto" w:fill="auto"/>
            <w:vAlign w:val="center"/>
          </w:tcPr>
          <w:p w14:paraId="2254A6A0"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709" w:type="dxa"/>
            <w:shd w:val="clear" w:color="auto" w:fill="auto"/>
            <w:vAlign w:val="center"/>
          </w:tcPr>
          <w:p w14:paraId="248910CF"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993" w:type="dxa"/>
            <w:shd w:val="clear" w:color="auto" w:fill="auto"/>
            <w:vAlign w:val="center"/>
          </w:tcPr>
          <w:p w14:paraId="39569005"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r>
      <w:tr w:rsidR="00FD0C48" w:rsidRPr="00FD0C48" w14:paraId="4FB23C72" w14:textId="77777777" w:rsidTr="00FC2646">
        <w:trPr>
          <w:jc w:val="center"/>
        </w:trPr>
        <w:tc>
          <w:tcPr>
            <w:tcW w:w="1327" w:type="dxa"/>
            <w:vMerge/>
            <w:shd w:val="clear" w:color="auto" w:fill="auto"/>
          </w:tcPr>
          <w:p w14:paraId="4EB51EFE" w14:textId="77777777" w:rsidR="00FD0C48" w:rsidRPr="00FD0C48" w:rsidRDefault="00FD0C48" w:rsidP="00FD0C48">
            <w:pPr>
              <w:ind w:right="-2"/>
              <w:rPr>
                <w:sz w:val="22"/>
                <w:szCs w:val="22"/>
                <w:lang w:eastAsia="en-US"/>
              </w:rPr>
            </w:pPr>
          </w:p>
        </w:tc>
        <w:tc>
          <w:tcPr>
            <w:tcW w:w="1843" w:type="dxa"/>
            <w:vMerge/>
            <w:shd w:val="clear" w:color="auto" w:fill="auto"/>
          </w:tcPr>
          <w:p w14:paraId="1572C2DA"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6EA9F118" w14:textId="77777777" w:rsidR="00FD0C48" w:rsidRPr="00FD0C48" w:rsidRDefault="00FD0C48" w:rsidP="00FD0C48">
            <w:pPr>
              <w:ind w:left="-6" w:right="-61"/>
              <w:jc w:val="center"/>
              <w:rPr>
                <w:sz w:val="22"/>
                <w:szCs w:val="22"/>
              </w:rPr>
            </w:pPr>
            <w:r w:rsidRPr="00FD0C48">
              <w:rPr>
                <w:sz w:val="22"/>
                <w:szCs w:val="22"/>
              </w:rPr>
              <w:t>с 01.07.2021</w:t>
            </w:r>
          </w:p>
        </w:tc>
        <w:tc>
          <w:tcPr>
            <w:tcW w:w="1040" w:type="dxa"/>
            <w:shd w:val="clear" w:color="auto" w:fill="auto"/>
          </w:tcPr>
          <w:p w14:paraId="08932600" w14:textId="77777777" w:rsidR="00FD0C48" w:rsidRPr="00FD0C48" w:rsidRDefault="00FD0C48" w:rsidP="00FD0C48">
            <w:pPr>
              <w:jc w:val="center"/>
              <w:rPr>
                <w:sz w:val="22"/>
                <w:szCs w:val="22"/>
                <w:lang w:eastAsia="en-US"/>
              </w:rPr>
            </w:pPr>
            <w:r w:rsidRPr="00FD0C48">
              <w:rPr>
                <w:sz w:val="22"/>
                <w:szCs w:val="22"/>
                <w:lang w:eastAsia="en-US"/>
              </w:rPr>
              <w:t>3 505,83</w:t>
            </w:r>
          </w:p>
        </w:tc>
        <w:tc>
          <w:tcPr>
            <w:tcW w:w="709" w:type="dxa"/>
            <w:shd w:val="clear" w:color="auto" w:fill="auto"/>
            <w:vAlign w:val="center"/>
          </w:tcPr>
          <w:p w14:paraId="10258048"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851" w:type="dxa"/>
            <w:shd w:val="clear" w:color="auto" w:fill="auto"/>
            <w:vAlign w:val="center"/>
          </w:tcPr>
          <w:p w14:paraId="09B6F911"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708" w:type="dxa"/>
            <w:shd w:val="clear" w:color="auto" w:fill="auto"/>
            <w:vAlign w:val="center"/>
          </w:tcPr>
          <w:p w14:paraId="4B7DA969"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709" w:type="dxa"/>
            <w:shd w:val="clear" w:color="auto" w:fill="auto"/>
            <w:vAlign w:val="center"/>
          </w:tcPr>
          <w:p w14:paraId="2ED90FBD"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993" w:type="dxa"/>
            <w:shd w:val="clear" w:color="auto" w:fill="auto"/>
            <w:vAlign w:val="center"/>
          </w:tcPr>
          <w:p w14:paraId="583DA365"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r>
      <w:tr w:rsidR="00FD0C48" w:rsidRPr="00FD0C48" w14:paraId="54B04288" w14:textId="77777777" w:rsidTr="00FC2646">
        <w:trPr>
          <w:jc w:val="center"/>
        </w:trPr>
        <w:tc>
          <w:tcPr>
            <w:tcW w:w="1327" w:type="dxa"/>
            <w:vMerge/>
            <w:shd w:val="clear" w:color="auto" w:fill="auto"/>
          </w:tcPr>
          <w:p w14:paraId="03C5CAB1" w14:textId="77777777" w:rsidR="00FD0C48" w:rsidRPr="00FD0C48" w:rsidRDefault="00FD0C48" w:rsidP="00FD0C48">
            <w:pPr>
              <w:ind w:right="-2"/>
              <w:rPr>
                <w:sz w:val="22"/>
                <w:szCs w:val="22"/>
                <w:lang w:eastAsia="en-US"/>
              </w:rPr>
            </w:pPr>
          </w:p>
        </w:tc>
        <w:tc>
          <w:tcPr>
            <w:tcW w:w="1843" w:type="dxa"/>
            <w:vMerge/>
            <w:shd w:val="clear" w:color="auto" w:fill="auto"/>
          </w:tcPr>
          <w:p w14:paraId="55FDA3A5"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7E7BC562" w14:textId="77777777" w:rsidR="00FD0C48" w:rsidRPr="00FD0C48" w:rsidRDefault="00FD0C48" w:rsidP="00FD0C48">
            <w:pPr>
              <w:ind w:left="-6" w:right="-61"/>
              <w:jc w:val="center"/>
              <w:rPr>
                <w:sz w:val="22"/>
                <w:szCs w:val="22"/>
              </w:rPr>
            </w:pPr>
            <w:r w:rsidRPr="00FD0C48">
              <w:rPr>
                <w:sz w:val="22"/>
                <w:szCs w:val="22"/>
              </w:rPr>
              <w:t>с 01.01.2022</w:t>
            </w:r>
          </w:p>
        </w:tc>
        <w:tc>
          <w:tcPr>
            <w:tcW w:w="1040" w:type="dxa"/>
            <w:shd w:val="clear" w:color="auto" w:fill="auto"/>
          </w:tcPr>
          <w:p w14:paraId="6D5035A3" w14:textId="77777777" w:rsidR="00FD0C48" w:rsidRPr="00FD0C48" w:rsidRDefault="00FD0C48" w:rsidP="00FD0C48">
            <w:pPr>
              <w:jc w:val="center"/>
              <w:rPr>
                <w:sz w:val="22"/>
                <w:szCs w:val="22"/>
                <w:lang w:eastAsia="en-US"/>
              </w:rPr>
            </w:pPr>
            <w:r w:rsidRPr="00FD0C48">
              <w:rPr>
                <w:sz w:val="22"/>
                <w:szCs w:val="22"/>
                <w:lang w:eastAsia="en-US"/>
              </w:rPr>
              <w:t>3 505,83</w:t>
            </w:r>
          </w:p>
        </w:tc>
        <w:tc>
          <w:tcPr>
            <w:tcW w:w="709" w:type="dxa"/>
            <w:shd w:val="clear" w:color="auto" w:fill="auto"/>
            <w:vAlign w:val="center"/>
          </w:tcPr>
          <w:p w14:paraId="3926A3EE"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851" w:type="dxa"/>
            <w:shd w:val="clear" w:color="auto" w:fill="auto"/>
            <w:vAlign w:val="center"/>
          </w:tcPr>
          <w:p w14:paraId="1A6BA2BA"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708" w:type="dxa"/>
            <w:shd w:val="clear" w:color="auto" w:fill="auto"/>
            <w:vAlign w:val="center"/>
          </w:tcPr>
          <w:p w14:paraId="2E4E7511"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709" w:type="dxa"/>
            <w:shd w:val="clear" w:color="auto" w:fill="auto"/>
            <w:vAlign w:val="center"/>
          </w:tcPr>
          <w:p w14:paraId="12EDC932"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993" w:type="dxa"/>
            <w:shd w:val="clear" w:color="auto" w:fill="auto"/>
            <w:vAlign w:val="center"/>
          </w:tcPr>
          <w:p w14:paraId="474C4999"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r>
      <w:tr w:rsidR="00FD0C48" w:rsidRPr="00FD0C48" w14:paraId="4F235951" w14:textId="77777777" w:rsidTr="00FC2646">
        <w:trPr>
          <w:trHeight w:val="189"/>
          <w:jc w:val="center"/>
        </w:trPr>
        <w:tc>
          <w:tcPr>
            <w:tcW w:w="1327" w:type="dxa"/>
            <w:vMerge/>
            <w:shd w:val="clear" w:color="auto" w:fill="auto"/>
          </w:tcPr>
          <w:p w14:paraId="08F52DFB" w14:textId="77777777" w:rsidR="00FD0C48" w:rsidRPr="00FD0C48" w:rsidRDefault="00FD0C48" w:rsidP="00FD0C48">
            <w:pPr>
              <w:ind w:right="-2"/>
              <w:rPr>
                <w:sz w:val="22"/>
                <w:szCs w:val="22"/>
                <w:lang w:eastAsia="en-US"/>
              </w:rPr>
            </w:pPr>
          </w:p>
        </w:tc>
        <w:tc>
          <w:tcPr>
            <w:tcW w:w="1843" w:type="dxa"/>
            <w:vMerge/>
            <w:shd w:val="clear" w:color="auto" w:fill="auto"/>
          </w:tcPr>
          <w:p w14:paraId="40F1B01A"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12FDBEF3" w14:textId="77777777" w:rsidR="00FD0C48" w:rsidRPr="00FD0C48" w:rsidRDefault="00FD0C48" w:rsidP="00FD0C48">
            <w:pPr>
              <w:ind w:left="-6" w:right="-61"/>
              <w:jc w:val="center"/>
              <w:rPr>
                <w:sz w:val="22"/>
                <w:szCs w:val="22"/>
              </w:rPr>
            </w:pPr>
            <w:r w:rsidRPr="00FD0C48">
              <w:rPr>
                <w:sz w:val="22"/>
                <w:szCs w:val="22"/>
              </w:rPr>
              <w:t>с 01.07.2022</w:t>
            </w:r>
          </w:p>
        </w:tc>
        <w:tc>
          <w:tcPr>
            <w:tcW w:w="1040" w:type="dxa"/>
            <w:shd w:val="clear" w:color="auto" w:fill="auto"/>
          </w:tcPr>
          <w:p w14:paraId="2B931A2A" w14:textId="77777777" w:rsidR="00FD0C48" w:rsidRPr="00FD0C48" w:rsidRDefault="00FD0C48" w:rsidP="00FD0C48">
            <w:pPr>
              <w:jc w:val="center"/>
              <w:rPr>
                <w:sz w:val="22"/>
                <w:szCs w:val="22"/>
                <w:lang w:eastAsia="en-US"/>
              </w:rPr>
            </w:pPr>
            <w:r w:rsidRPr="00FD0C48">
              <w:rPr>
                <w:sz w:val="22"/>
                <w:szCs w:val="22"/>
                <w:lang w:eastAsia="en-US"/>
              </w:rPr>
              <w:t>3 751,24</w:t>
            </w:r>
          </w:p>
        </w:tc>
        <w:tc>
          <w:tcPr>
            <w:tcW w:w="709" w:type="dxa"/>
            <w:shd w:val="clear" w:color="auto" w:fill="auto"/>
            <w:vAlign w:val="center"/>
          </w:tcPr>
          <w:p w14:paraId="455F8557"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851" w:type="dxa"/>
            <w:shd w:val="clear" w:color="auto" w:fill="auto"/>
            <w:vAlign w:val="center"/>
          </w:tcPr>
          <w:p w14:paraId="7C8B2A67"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708" w:type="dxa"/>
            <w:shd w:val="clear" w:color="auto" w:fill="auto"/>
            <w:vAlign w:val="center"/>
          </w:tcPr>
          <w:p w14:paraId="01E69C6B"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709" w:type="dxa"/>
            <w:shd w:val="clear" w:color="auto" w:fill="auto"/>
            <w:vAlign w:val="center"/>
          </w:tcPr>
          <w:p w14:paraId="070B7709"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993" w:type="dxa"/>
            <w:shd w:val="clear" w:color="auto" w:fill="auto"/>
            <w:vAlign w:val="center"/>
          </w:tcPr>
          <w:p w14:paraId="5DE256A8"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r>
      <w:tr w:rsidR="00FD0C48" w:rsidRPr="00FD0C48" w14:paraId="6704585A" w14:textId="77777777" w:rsidTr="00FC2646">
        <w:trPr>
          <w:trHeight w:val="189"/>
          <w:jc w:val="center"/>
        </w:trPr>
        <w:tc>
          <w:tcPr>
            <w:tcW w:w="1327" w:type="dxa"/>
            <w:vMerge/>
            <w:shd w:val="clear" w:color="auto" w:fill="auto"/>
          </w:tcPr>
          <w:p w14:paraId="1A26515E" w14:textId="77777777" w:rsidR="00FD0C48" w:rsidRPr="00FD0C48" w:rsidRDefault="00FD0C48" w:rsidP="00FD0C48">
            <w:pPr>
              <w:ind w:right="-2"/>
              <w:rPr>
                <w:sz w:val="22"/>
                <w:szCs w:val="22"/>
                <w:lang w:eastAsia="en-US"/>
              </w:rPr>
            </w:pPr>
          </w:p>
        </w:tc>
        <w:tc>
          <w:tcPr>
            <w:tcW w:w="1843" w:type="dxa"/>
            <w:vMerge/>
            <w:shd w:val="clear" w:color="auto" w:fill="auto"/>
          </w:tcPr>
          <w:p w14:paraId="4B0C4DED" w14:textId="77777777" w:rsidR="00FD0C48" w:rsidRPr="00FD0C48" w:rsidRDefault="00FD0C48" w:rsidP="00FD0C48">
            <w:pPr>
              <w:ind w:right="-2"/>
              <w:jc w:val="center"/>
              <w:rPr>
                <w:sz w:val="22"/>
                <w:szCs w:val="22"/>
                <w:lang w:eastAsia="en-US"/>
              </w:rPr>
            </w:pPr>
          </w:p>
        </w:tc>
        <w:tc>
          <w:tcPr>
            <w:tcW w:w="1417" w:type="dxa"/>
            <w:shd w:val="clear" w:color="auto" w:fill="auto"/>
          </w:tcPr>
          <w:p w14:paraId="32166194" w14:textId="77777777" w:rsidR="00FD0C48" w:rsidRPr="00FD0C48" w:rsidRDefault="00FD0C48" w:rsidP="00FD0C48">
            <w:pPr>
              <w:ind w:left="-6" w:right="-61"/>
              <w:jc w:val="center"/>
              <w:rPr>
                <w:sz w:val="22"/>
                <w:szCs w:val="22"/>
              </w:rPr>
            </w:pPr>
            <w:r w:rsidRPr="00FD0C48">
              <w:rPr>
                <w:sz w:val="22"/>
                <w:szCs w:val="22"/>
              </w:rPr>
              <w:t>с 01.12.2022</w:t>
            </w:r>
          </w:p>
        </w:tc>
        <w:tc>
          <w:tcPr>
            <w:tcW w:w="1040" w:type="dxa"/>
            <w:shd w:val="clear" w:color="auto" w:fill="auto"/>
          </w:tcPr>
          <w:p w14:paraId="1FAA347F" w14:textId="77777777" w:rsidR="00FD0C48" w:rsidRPr="00FD0C48" w:rsidRDefault="00FD0C48" w:rsidP="00FD0C48">
            <w:pPr>
              <w:jc w:val="center"/>
              <w:rPr>
                <w:sz w:val="22"/>
                <w:szCs w:val="22"/>
                <w:lang w:eastAsia="en-US"/>
              </w:rPr>
            </w:pPr>
            <w:r w:rsidRPr="00FD0C48">
              <w:rPr>
                <w:sz w:val="22"/>
                <w:szCs w:val="22"/>
                <w:lang w:eastAsia="en-US"/>
              </w:rPr>
              <w:t>4 088,85</w:t>
            </w:r>
          </w:p>
        </w:tc>
        <w:tc>
          <w:tcPr>
            <w:tcW w:w="709" w:type="dxa"/>
            <w:shd w:val="clear" w:color="auto" w:fill="auto"/>
          </w:tcPr>
          <w:p w14:paraId="5FACBBC9" w14:textId="77777777" w:rsidR="00FD0C48" w:rsidRPr="00FD0C48" w:rsidRDefault="00FD0C48" w:rsidP="00FD0C48">
            <w:pPr>
              <w:jc w:val="center"/>
              <w:rPr>
                <w:lang w:eastAsia="en-US"/>
              </w:rPr>
            </w:pPr>
            <w:r w:rsidRPr="00FD0C48">
              <w:rPr>
                <w:sz w:val="22"/>
                <w:szCs w:val="22"/>
                <w:lang w:eastAsia="en-US"/>
              </w:rPr>
              <w:t>x</w:t>
            </w:r>
          </w:p>
        </w:tc>
        <w:tc>
          <w:tcPr>
            <w:tcW w:w="851" w:type="dxa"/>
            <w:shd w:val="clear" w:color="auto" w:fill="auto"/>
          </w:tcPr>
          <w:p w14:paraId="00ACEB16" w14:textId="77777777" w:rsidR="00FD0C48" w:rsidRPr="00FD0C48" w:rsidRDefault="00FD0C48" w:rsidP="00FD0C48">
            <w:pPr>
              <w:jc w:val="center"/>
              <w:rPr>
                <w:lang w:eastAsia="en-US"/>
              </w:rPr>
            </w:pPr>
            <w:r w:rsidRPr="00FD0C48">
              <w:rPr>
                <w:sz w:val="22"/>
                <w:szCs w:val="22"/>
                <w:lang w:eastAsia="en-US"/>
              </w:rPr>
              <w:t>x</w:t>
            </w:r>
          </w:p>
        </w:tc>
        <w:tc>
          <w:tcPr>
            <w:tcW w:w="708" w:type="dxa"/>
            <w:shd w:val="clear" w:color="auto" w:fill="auto"/>
          </w:tcPr>
          <w:p w14:paraId="04C34F09" w14:textId="77777777" w:rsidR="00FD0C48" w:rsidRPr="00FD0C48" w:rsidRDefault="00FD0C48" w:rsidP="00FD0C48">
            <w:pPr>
              <w:jc w:val="center"/>
              <w:rPr>
                <w:lang w:eastAsia="en-US"/>
              </w:rPr>
            </w:pPr>
            <w:r w:rsidRPr="00FD0C48">
              <w:rPr>
                <w:sz w:val="22"/>
                <w:szCs w:val="22"/>
                <w:lang w:eastAsia="en-US"/>
              </w:rPr>
              <w:t>x</w:t>
            </w:r>
          </w:p>
        </w:tc>
        <w:tc>
          <w:tcPr>
            <w:tcW w:w="709" w:type="dxa"/>
            <w:shd w:val="clear" w:color="auto" w:fill="auto"/>
          </w:tcPr>
          <w:p w14:paraId="53BBCDE8" w14:textId="77777777" w:rsidR="00FD0C48" w:rsidRPr="00FD0C48" w:rsidRDefault="00FD0C48" w:rsidP="00FD0C48">
            <w:pPr>
              <w:jc w:val="center"/>
              <w:rPr>
                <w:lang w:eastAsia="en-US"/>
              </w:rPr>
            </w:pPr>
            <w:r w:rsidRPr="00FD0C48">
              <w:rPr>
                <w:sz w:val="22"/>
                <w:szCs w:val="22"/>
                <w:lang w:eastAsia="en-US"/>
              </w:rPr>
              <w:t>x</w:t>
            </w:r>
          </w:p>
        </w:tc>
        <w:tc>
          <w:tcPr>
            <w:tcW w:w="993" w:type="dxa"/>
            <w:shd w:val="clear" w:color="auto" w:fill="auto"/>
          </w:tcPr>
          <w:p w14:paraId="66D7271C" w14:textId="77777777" w:rsidR="00FD0C48" w:rsidRPr="00FD0C48" w:rsidRDefault="00FD0C48" w:rsidP="00FD0C48">
            <w:pPr>
              <w:jc w:val="center"/>
              <w:rPr>
                <w:lang w:eastAsia="en-US"/>
              </w:rPr>
            </w:pPr>
            <w:r w:rsidRPr="00FD0C48">
              <w:rPr>
                <w:sz w:val="22"/>
                <w:szCs w:val="22"/>
                <w:lang w:eastAsia="en-US"/>
              </w:rPr>
              <w:t>x</w:t>
            </w:r>
          </w:p>
        </w:tc>
      </w:tr>
      <w:tr w:rsidR="00FD0C48" w:rsidRPr="00FD0C48" w14:paraId="109F6BCE" w14:textId="77777777" w:rsidTr="00FC2646">
        <w:trPr>
          <w:trHeight w:val="189"/>
          <w:jc w:val="center"/>
        </w:trPr>
        <w:tc>
          <w:tcPr>
            <w:tcW w:w="1327" w:type="dxa"/>
            <w:vMerge/>
            <w:shd w:val="clear" w:color="auto" w:fill="auto"/>
          </w:tcPr>
          <w:p w14:paraId="2CBE6637" w14:textId="77777777" w:rsidR="00FD0C48" w:rsidRPr="00FD0C48" w:rsidRDefault="00FD0C48" w:rsidP="00FD0C48">
            <w:pPr>
              <w:ind w:right="-2"/>
              <w:rPr>
                <w:sz w:val="22"/>
                <w:szCs w:val="22"/>
                <w:lang w:eastAsia="en-US"/>
              </w:rPr>
            </w:pPr>
          </w:p>
        </w:tc>
        <w:tc>
          <w:tcPr>
            <w:tcW w:w="1843" w:type="dxa"/>
            <w:vMerge/>
            <w:shd w:val="clear" w:color="auto" w:fill="auto"/>
          </w:tcPr>
          <w:p w14:paraId="1F640694" w14:textId="77777777" w:rsidR="00FD0C48" w:rsidRPr="00FD0C48" w:rsidRDefault="00FD0C48" w:rsidP="00FD0C48">
            <w:pPr>
              <w:ind w:right="-2"/>
              <w:jc w:val="center"/>
              <w:rPr>
                <w:sz w:val="22"/>
                <w:szCs w:val="22"/>
                <w:lang w:eastAsia="en-US"/>
              </w:rPr>
            </w:pPr>
          </w:p>
        </w:tc>
        <w:tc>
          <w:tcPr>
            <w:tcW w:w="1417" w:type="dxa"/>
            <w:shd w:val="clear" w:color="auto" w:fill="auto"/>
          </w:tcPr>
          <w:p w14:paraId="5B5D10E3" w14:textId="77777777" w:rsidR="00FD0C48" w:rsidRPr="00FD0C48" w:rsidRDefault="00FD0C48" w:rsidP="00FD0C48">
            <w:pPr>
              <w:ind w:left="-6" w:right="-61"/>
              <w:jc w:val="center"/>
              <w:rPr>
                <w:sz w:val="22"/>
                <w:szCs w:val="22"/>
              </w:rPr>
            </w:pPr>
            <w:r w:rsidRPr="00FD0C48">
              <w:rPr>
                <w:sz w:val="22"/>
                <w:szCs w:val="22"/>
              </w:rPr>
              <w:t>с 01.01.2023</w:t>
            </w:r>
          </w:p>
        </w:tc>
        <w:tc>
          <w:tcPr>
            <w:tcW w:w="1040" w:type="dxa"/>
            <w:shd w:val="clear" w:color="auto" w:fill="auto"/>
          </w:tcPr>
          <w:p w14:paraId="1C5DCC5A" w14:textId="77777777" w:rsidR="00FD0C48" w:rsidRPr="00FD0C48" w:rsidRDefault="00FD0C48" w:rsidP="00FD0C48">
            <w:pPr>
              <w:jc w:val="center"/>
              <w:rPr>
                <w:sz w:val="22"/>
                <w:szCs w:val="22"/>
                <w:lang w:eastAsia="en-US"/>
              </w:rPr>
            </w:pPr>
            <w:r w:rsidRPr="00FD0C48">
              <w:rPr>
                <w:sz w:val="22"/>
                <w:szCs w:val="22"/>
                <w:lang w:eastAsia="en-US"/>
              </w:rPr>
              <w:t>4 088,85</w:t>
            </w:r>
          </w:p>
        </w:tc>
        <w:tc>
          <w:tcPr>
            <w:tcW w:w="709" w:type="dxa"/>
            <w:shd w:val="clear" w:color="auto" w:fill="auto"/>
          </w:tcPr>
          <w:p w14:paraId="55756426" w14:textId="77777777" w:rsidR="00FD0C48" w:rsidRPr="00FD0C48" w:rsidRDefault="00FD0C48" w:rsidP="00FD0C48">
            <w:pPr>
              <w:jc w:val="center"/>
              <w:rPr>
                <w:lang w:eastAsia="en-US"/>
              </w:rPr>
            </w:pPr>
            <w:r w:rsidRPr="00FD0C48">
              <w:rPr>
                <w:sz w:val="22"/>
                <w:szCs w:val="22"/>
                <w:lang w:eastAsia="en-US"/>
              </w:rPr>
              <w:t>x</w:t>
            </w:r>
          </w:p>
        </w:tc>
        <w:tc>
          <w:tcPr>
            <w:tcW w:w="851" w:type="dxa"/>
            <w:shd w:val="clear" w:color="auto" w:fill="auto"/>
          </w:tcPr>
          <w:p w14:paraId="138FDC46" w14:textId="77777777" w:rsidR="00FD0C48" w:rsidRPr="00FD0C48" w:rsidRDefault="00FD0C48" w:rsidP="00FD0C48">
            <w:pPr>
              <w:jc w:val="center"/>
              <w:rPr>
                <w:lang w:eastAsia="en-US"/>
              </w:rPr>
            </w:pPr>
            <w:r w:rsidRPr="00FD0C48">
              <w:rPr>
                <w:sz w:val="22"/>
                <w:szCs w:val="22"/>
                <w:lang w:eastAsia="en-US"/>
              </w:rPr>
              <w:t>x</w:t>
            </w:r>
          </w:p>
        </w:tc>
        <w:tc>
          <w:tcPr>
            <w:tcW w:w="708" w:type="dxa"/>
            <w:shd w:val="clear" w:color="auto" w:fill="auto"/>
          </w:tcPr>
          <w:p w14:paraId="11023470" w14:textId="77777777" w:rsidR="00FD0C48" w:rsidRPr="00FD0C48" w:rsidRDefault="00FD0C48" w:rsidP="00FD0C48">
            <w:pPr>
              <w:jc w:val="center"/>
              <w:rPr>
                <w:lang w:eastAsia="en-US"/>
              </w:rPr>
            </w:pPr>
            <w:r w:rsidRPr="00FD0C48">
              <w:rPr>
                <w:sz w:val="22"/>
                <w:szCs w:val="22"/>
                <w:lang w:eastAsia="en-US"/>
              </w:rPr>
              <w:t>x</w:t>
            </w:r>
          </w:p>
        </w:tc>
        <w:tc>
          <w:tcPr>
            <w:tcW w:w="709" w:type="dxa"/>
            <w:shd w:val="clear" w:color="auto" w:fill="auto"/>
          </w:tcPr>
          <w:p w14:paraId="1CA25959" w14:textId="77777777" w:rsidR="00FD0C48" w:rsidRPr="00FD0C48" w:rsidRDefault="00FD0C48" w:rsidP="00FD0C48">
            <w:pPr>
              <w:jc w:val="center"/>
              <w:rPr>
                <w:lang w:eastAsia="en-US"/>
              </w:rPr>
            </w:pPr>
            <w:r w:rsidRPr="00FD0C48">
              <w:rPr>
                <w:sz w:val="22"/>
                <w:szCs w:val="22"/>
                <w:lang w:eastAsia="en-US"/>
              </w:rPr>
              <w:t>x</w:t>
            </w:r>
          </w:p>
        </w:tc>
        <w:tc>
          <w:tcPr>
            <w:tcW w:w="993" w:type="dxa"/>
            <w:shd w:val="clear" w:color="auto" w:fill="auto"/>
          </w:tcPr>
          <w:p w14:paraId="1B4A68B3" w14:textId="77777777" w:rsidR="00FD0C48" w:rsidRPr="00FD0C48" w:rsidRDefault="00FD0C48" w:rsidP="00FD0C48">
            <w:pPr>
              <w:jc w:val="center"/>
              <w:rPr>
                <w:lang w:eastAsia="en-US"/>
              </w:rPr>
            </w:pPr>
            <w:r w:rsidRPr="00FD0C48">
              <w:rPr>
                <w:sz w:val="22"/>
                <w:szCs w:val="22"/>
                <w:lang w:eastAsia="en-US"/>
              </w:rPr>
              <w:t>x</w:t>
            </w:r>
          </w:p>
        </w:tc>
      </w:tr>
      <w:tr w:rsidR="00FD0C48" w:rsidRPr="00FD0C48" w14:paraId="1889A1F8" w14:textId="77777777" w:rsidTr="00FC2646">
        <w:trPr>
          <w:trHeight w:val="189"/>
          <w:jc w:val="center"/>
        </w:trPr>
        <w:tc>
          <w:tcPr>
            <w:tcW w:w="1327" w:type="dxa"/>
            <w:vMerge/>
            <w:shd w:val="clear" w:color="auto" w:fill="auto"/>
          </w:tcPr>
          <w:p w14:paraId="4EF769F8" w14:textId="77777777" w:rsidR="00FD0C48" w:rsidRPr="00FD0C48" w:rsidRDefault="00FD0C48" w:rsidP="00FD0C48">
            <w:pPr>
              <w:ind w:right="-2"/>
              <w:rPr>
                <w:sz w:val="22"/>
                <w:szCs w:val="22"/>
                <w:lang w:eastAsia="en-US"/>
              </w:rPr>
            </w:pPr>
          </w:p>
        </w:tc>
        <w:tc>
          <w:tcPr>
            <w:tcW w:w="1843" w:type="dxa"/>
            <w:vMerge/>
            <w:shd w:val="clear" w:color="auto" w:fill="auto"/>
          </w:tcPr>
          <w:p w14:paraId="04A9286A"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68800B66" w14:textId="77777777" w:rsidR="00FD0C48" w:rsidRPr="00FD0C48" w:rsidRDefault="00FD0C48" w:rsidP="00FD0C48">
            <w:pPr>
              <w:ind w:left="-6" w:right="-61"/>
              <w:jc w:val="center"/>
              <w:rPr>
                <w:sz w:val="22"/>
                <w:szCs w:val="22"/>
              </w:rPr>
            </w:pPr>
            <w:r w:rsidRPr="00FD0C48">
              <w:rPr>
                <w:sz w:val="22"/>
                <w:szCs w:val="22"/>
              </w:rPr>
              <w:t>с 01.01.2024</w:t>
            </w:r>
          </w:p>
        </w:tc>
        <w:tc>
          <w:tcPr>
            <w:tcW w:w="1040" w:type="dxa"/>
            <w:shd w:val="clear" w:color="auto" w:fill="auto"/>
          </w:tcPr>
          <w:p w14:paraId="13423E4B" w14:textId="77777777" w:rsidR="00FD0C48" w:rsidRPr="00FD0C48" w:rsidRDefault="00FD0C48" w:rsidP="00FD0C48">
            <w:pPr>
              <w:jc w:val="center"/>
              <w:rPr>
                <w:sz w:val="22"/>
                <w:szCs w:val="22"/>
                <w:lang w:eastAsia="en-US"/>
              </w:rPr>
            </w:pPr>
            <w:r w:rsidRPr="00FD0C48">
              <w:rPr>
                <w:sz w:val="22"/>
                <w:szCs w:val="22"/>
                <w:lang w:eastAsia="en-US"/>
              </w:rPr>
              <w:t>4 088,85</w:t>
            </w:r>
          </w:p>
        </w:tc>
        <w:tc>
          <w:tcPr>
            <w:tcW w:w="709" w:type="dxa"/>
            <w:shd w:val="clear" w:color="auto" w:fill="auto"/>
          </w:tcPr>
          <w:p w14:paraId="6F5C8ED9" w14:textId="77777777" w:rsidR="00FD0C48" w:rsidRPr="00FD0C48" w:rsidRDefault="00FD0C48" w:rsidP="00FD0C48">
            <w:pPr>
              <w:jc w:val="center"/>
              <w:rPr>
                <w:lang w:eastAsia="en-US"/>
              </w:rPr>
            </w:pPr>
            <w:r w:rsidRPr="00FD0C48">
              <w:rPr>
                <w:sz w:val="22"/>
                <w:szCs w:val="22"/>
                <w:lang w:eastAsia="en-US"/>
              </w:rPr>
              <w:t>x</w:t>
            </w:r>
          </w:p>
        </w:tc>
        <w:tc>
          <w:tcPr>
            <w:tcW w:w="851" w:type="dxa"/>
            <w:shd w:val="clear" w:color="auto" w:fill="auto"/>
          </w:tcPr>
          <w:p w14:paraId="4CE0FF3C" w14:textId="77777777" w:rsidR="00FD0C48" w:rsidRPr="00FD0C48" w:rsidRDefault="00FD0C48" w:rsidP="00FD0C48">
            <w:pPr>
              <w:jc w:val="center"/>
              <w:rPr>
                <w:lang w:eastAsia="en-US"/>
              </w:rPr>
            </w:pPr>
            <w:r w:rsidRPr="00FD0C48">
              <w:rPr>
                <w:sz w:val="22"/>
                <w:szCs w:val="22"/>
                <w:lang w:eastAsia="en-US"/>
              </w:rPr>
              <w:t>x</w:t>
            </w:r>
          </w:p>
        </w:tc>
        <w:tc>
          <w:tcPr>
            <w:tcW w:w="708" w:type="dxa"/>
            <w:shd w:val="clear" w:color="auto" w:fill="auto"/>
          </w:tcPr>
          <w:p w14:paraId="6EAC89EB" w14:textId="77777777" w:rsidR="00FD0C48" w:rsidRPr="00FD0C48" w:rsidRDefault="00FD0C48" w:rsidP="00FD0C48">
            <w:pPr>
              <w:jc w:val="center"/>
              <w:rPr>
                <w:lang w:eastAsia="en-US"/>
              </w:rPr>
            </w:pPr>
            <w:r w:rsidRPr="00FD0C48">
              <w:rPr>
                <w:sz w:val="22"/>
                <w:szCs w:val="22"/>
                <w:lang w:eastAsia="en-US"/>
              </w:rPr>
              <w:t>x</w:t>
            </w:r>
          </w:p>
        </w:tc>
        <w:tc>
          <w:tcPr>
            <w:tcW w:w="709" w:type="dxa"/>
            <w:shd w:val="clear" w:color="auto" w:fill="auto"/>
          </w:tcPr>
          <w:p w14:paraId="6C33F680" w14:textId="77777777" w:rsidR="00FD0C48" w:rsidRPr="00FD0C48" w:rsidRDefault="00FD0C48" w:rsidP="00FD0C48">
            <w:pPr>
              <w:jc w:val="center"/>
              <w:rPr>
                <w:lang w:eastAsia="en-US"/>
              </w:rPr>
            </w:pPr>
            <w:r w:rsidRPr="00FD0C48">
              <w:rPr>
                <w:sz w:val="22"/>
                <w:szCs w:val="22"/>
                <w:lang w:eastAsia="en-US"/>
              </w:rPr>
              <w:t>x</w:t>
            </w:r>
          </w:p>
        </w:tc>
        <w:tc>
          <w:tcPr>
            <w:tcW w:w="993" w:type="dxa"/>
            <w:shd w:val="clear" w:color="auto" w:fill="auto"/>
          </w:tcPr>
          <w:p w14:paraId="20848FB4" w14:textId="77777777" w:rsidR="00FD0C48" w:rsidRPr="00FD0C48" w:rsidRDefault="00FD0C48" w:rsidP="00FD0C48">
            <w:pPr>
              <w:jc w:val="center"/>
              <w:rPr>
                <w:lang w:eastAsia="en-US"/>
              </w:rPr>
            </w:pPr>
            <w:r w:rsidRPr="00FD0C48">
              <w:rPr>
                <w:sz w:val="22"/>
                <w:szCs w:val="22"/>
                <w:lang w:eastAsia="en-US"/>
              </w:rPr>
              <w:t>x</w:t>
            </w:r>
          </w:p>
        </w:tc>
      </w:tr>
      <w:tr w:rsidR="00FD0C48" w:rsidRPr="00FD0C48" w14:paraId="48F3D75B" w14:textId="77777777" w:rsidTr="00FC2646">
        <w:trPr>
          <w:trHeight w:val="189"/>
          <w:jc w:val="center"/>
        </w:trPr>
        <w:tc>
          <w:tcPr>
            <w:tcW w:w="1327" w:type="dxa"/>
            <w:vMerge/>
            <w:shd w:val="clear" w:color="auto" w:fill="auto"/>
          </w:tcPr>
          <w:p w14:paraId="731755B2" w14:textId="77777777" w:rsidR="00FD0C48" w:rsidRPr="00FD0C48" w:rsidRDefault="00FD0C48" w:rsidP="00FD0C48">
            <w:pPr>
              <w:ind w:right="-2"/>
              <w:rPr>
                <w:sz w:val="22"/>
                <w:szCs w:val="22"/>
                <w:lang w:eastAsia="en-US"/>
              </w:rPr>
            </w:pPr>
          </w:p>
        </w:tc>
        <w:tc>
          <w:tcPr>
            <w:tcW w:w="1843" w:type="dxa"/>
            <w:vMerge/>
            <w:shd w:val="clear" w:color="auto" w:fill="auto"/>
          </w:tcPr>
          <w:p w14:paraId="613F8D1E"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5E1590B0" w14:textId="77777777" w:rsidR="00FD0C48" w:rsidRPr="00FD0C48" w:rsidRDefault="00FD0C48" w:rsidP="00FD0C48">
            <w:pPr>
              <w:ind w:left="-6" w:right="-61"/>
              <w:jc w:val="center"/>
              <w:rPr>
                <w:sz w:val="22"/>
                <w:szCs w:val="22"/>
              </w:rPr>
            </w:pPr>
            <w:r w:rsidRPr="00FD0C48">
              <w:rPr>
                <w:sz w:val="22"/>
                <w:szCs w:val="22"/>
              </w:rPr>
              <w:t>с 01.07.2024</w:t>
            </w:r>
          </w:p>
        </w:tc>
        <w:tc>
          <w:tcPr>
            <w:tcW w:w="1040" w:type="dxa"/>
            <w:shd w:val="clear" w:color="auto" w:fill="auto"/>
          </w:tcPr>
          <w:p w14:paraId="7C5C9324" w14:textId="77777777" w:rsidR="00FD0C48" w:rsidRPr="00FD0C48" w:rsidRDefault="00FD0C48" w:rsidP="00FD0C48">
            <w:pPr>
              <w:jc w:val="center"/>
              <w:rPr>
                <w:sz w:val="22"/>
                <w:szCs w:val="22"/>
                <w:lang w:eastAsia="en-US"/>
              </w:rPr>
            </w:pPr>
            <w:r w:rsidRPr="00FD0C48">
              <w:rPr>
                <w:sz w:val="22"/>
                <w:szCs w:val="22"/>
                <w:lang w:eastAsia="en-US"/>
              </w:rPr>
              <w:t>4 481,38</w:t>
            </w:r>
          </w:p>
        </w:tc>
        <w:tc>
          <w:tcPr>
            <w:tcW w:w="709" w:type="dxa"/>
            <w:shd w:val="clear" w:color="auto" w:fill="auto"/>
          </w:tcPr>
          <w:p w14:paraId="0685B8CE" w14:textId="77777777" w:rsidR="00FD0C48" w:rsidRPr="00FD0C48" w:rsidRDefault="00FD0C48" w:rsidP="00FD0C48">
            <w:pPr>
              <w:jc w:val="center"/>
              <w:rPr>
                <w:lang w:eastAsia="en-US"/>
              </w:rPr>
            </w:pPr>
            <w:r w:rsidRPr="00FD0C48">
              <w:rPr>
                <w:sz w:val="22"/>
                <w:szCs w:val="22"/>
                <w:lang w:eastAsia="en-US"/>
              </w:rPr>
              <w:t>x</w:t>
            </w:r>
          </w:p>
        </w:tc>
        <w:tc>
          <w:tcPr>
            <w:tcW w:w="851" w:type="dxa"/>
            <w:shd w:val="clear" w:color="auto" w:fill="auto"/>
          </w:tcPr>
          <w:p w14:paraId="530F5987" w14:textId="77777777" w:rsidR="00FD0C48" w:rsidRPr="00FD0C48" w:rsidRDefault="00FD0C48" w:rsidP="00FD0C48">
            <w:pPr>
              <w:jc w:val="center"/>
              <w:rPr>
                <w:lang w:eastAsia="en-US"/>
              </w:rPr>
            </w:pPr>
            <w:r w:rsidRPr="00FD0C48">
              <w:rPr>
                <w:sz w:val="22"/>
                <w:szCs w:val="22"/>
                <w:lang w:eastAsia="en-US"/>
              </w:rPr>
              <w:t>x</w:t>
            </w:r>
          </w:p>
        </w:tc>
        <w:tc>
          <w:tcPr>
            <w:tcW w:w="708" w:type="dxa"/>
            <w:shd w:val="clear" w:color="auto" w:fill="auto"/>
          </w:tcPr>
          <w:p w14:paraId="0EEA6DB5" w14:textId="77777777" w:rsidR="00FD0C48" w:rsidRPr="00FD0C48" w:rsidRDefault="00FD0C48" w:rsidP="00FD0C48">
            <w:pPr>
              <w:jc w:val="center"/>
              <w:rPr>
                <w:lang w:eastAsia="en-US"/>
              </w:rPr>
            </w:pPr>
            <w:r w:rsidRPr="00FD0C48">
              <w:rPr>
                <w:sz w:val="22"/>
                <w:szCs w:val="22"/>
                <w:lang w:eastAsia="en-US"/>
              </w:rPr>
              <w:t>x</w:t>
            </w:r>
          </w:p>
        </w:tc>
        <w:tc>
          <w:tcPr>
            <w:tcW w:w="709" w:type="dxa"/>
            <w:shd w:val="clear" w:color="auto" w:fill="auto"/>
          </w:tcPr>
          <w:p w14:paraId="527F6E2D" w14:textId="77777777" w:rsidR="00FD0C48" w:rsidRPr="00FD0C48" w:rsidRDefault="00FD0C48" w:rsidP="00FD0C48">
            <w:pPr>
              <w:jc w:val="center"/>
              <w:rPr>
                <w:lang w:eastAsia="en-US"/>
              </w:rPr>
            </w:pPr>
            <w:r w:rsidRPr="00FD0C48">
              <w:rPr>
                <w:sz w:val="22"/>
                <w:szCs w:val="22"/>
                <w:lang w:eastAsia="en-US"/>
              </w:rPr>
              <w:t>x</w:t>
            </w:r>
          </w:p>
        </w:tc>
        <w:tc>
          <w:tcPr>
            <w:tcW w:w="993" w:type="dxa"/>
            <w:shd w:val="clear" w:color="auto" w:fill="auto"/>
          </w:tcPr>
          <w:p w14:paraId="7DB2A1BD" w14:textId="77777777" w:rsidR="00FD0C48" w:rsidRPr="00FD0C48" w:rsidRDefault="00FD0C48" w:rsidP="00FD0C48">
            <w:pPr>
              <w:jc w:val="center"/>
              <w:rPr>
                <w:lang w:eastAsia="en-US"/>
              </w:rPr>
            </w:pPr>
            <w:r w:rsidRPr="00FD0C48">
              <w:rPr>
                <w:sz w:val="22"/>
                <w:szCs w:val="22"/>
                <w:lang w:eastAsia="en-US"/>
              </w:rPr>
              <w:t>x</w:t>
            </w:r>
          </w:p>
        </w:tc>
      </w:tr>
      <w:tr w:rsidR="00FD0C48" w:rsidRPr="00FD0C48" w14:paraId="1114E493" w14:textId="77777777" w:rsidTr="00FC2646">
        <w:trPr>
          <w:trHeight w:val="189"/>
          <w:jc w:val="center"/>
        </w:trPr>
        <w:tc>
          <w:tcPr>
            <w:tcW w:w="1327" w:type="dxa"/>
            <w:vMerge/>
            <w:shd w:val="clear" w:color="auto" w:fill="auto"/>
          </w:tcPr>
          <w:p w14:paraId="4D999619" w14:textId="77777777" w:rsidR="00FD0C48" w:rsidRPr="00FD0C48" w:rsidRDefault="00FD0C48" w:rsidP="00FD0C48">
            <w:pPr>
              <w:ind w:right="-2"/>
              <w:rPr>
                <w:sz w:val="22"/>
                <w:szCs w:val="22"/>
                <w:lang w:eastAsia="en-US"/>
              </w:rPr>
            </w:pPr>
          </w:p>
        </w:tc>
        <w:tc>
          <w:tcPr>
            <w:tcW w:w="1843" w:type="dxa"/>
            <w:vMerge/>
            <w:shd w:val="clear" w:color="auto" w:fill="auto"/>
          </w:tcPr>
          <w:p w14:paraId="18202755"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2491B116" w14:textId="77777777" w:rsidR="00FD0C48" w:rsidRPr="00FD0C48" w:rsidRDefault="00FD0C48" w:rsidP="00FD0C48">
            <w:pPr>
              <w:ind w:left="-6" w:right="-61"/>
              <w:jc w:val="center"/>
              <w:rPr>
                <w:sz w:val="22"/>
                <w:szCs w:val="22"/>
              </w:rPr>
            </w:pPr>
            <w:r w:rsidRPr="00FD0C48">
              <w:rPr>
                <w:sz w:val="22"/>
                <w:szCs w:val="22"/>
              </w:rPr>
              <w:t>с 01.01.2025</w:t>
            </w:r>
          </w:p>
        </w:tc>
        <w:tc>
          <w:tcPr>
            <w:tcW w:w="1040" w:type="dxa"/>
            <w:shd w:val="clear" w:color="auto" w:fill="auto"/>
          </w:tcPr>
          <w:p w14:paraId="04435E3B" w14:textId="77777777" w:rsidR="00FD0C48" w:rsidRPr="00FD0C48" w:rsidRDefault="00FD0C48" w:rsidP="00FD0C48">
            <w:pPr>
              <w:jc w:val="center"/>
              <w:rPr>
                <w:sz w:val="22"/>
                <w:szCs w:val="22"/>
                <w:lang w:eastAsia="en-US"/>
              </w:rPr>
            </w:pPr>
            <w:r w:rsidRPr="00FD0C48">
              <w:rPr>
                <w:sz w:val="22"/>
                <w:szCs w:val="22"/>
                <w:lang w:eastAsia="en-US"/>
              </w:rPr>
              <w:t>3 883,30</w:t>
            </w:r>
          </w:p>
        </w:tc>
        <w:tc>
          <w:tcPr>
            <w:tcW w:w="709" w:type="dxa"/>
            <w:shd w:val="clear" w:color="auto" w:fill="auto"/>
          </w:tcPr>
          <w:p w14:paraId="2782AA9E" w14:textId="77777777" w:rsidR="00FD0C48" w:rsidRPr="00FD0C48" w:rsidRDefault="00FD0C48" w:rsidP="00FD0C48">
            <w:pPr>
              <w:jc w:val="center"/>
              <w:rPr>
                <w:lang w:eastAsia="en-US"/>
              </w:rPr>
            </w:pPr>
            <w:r w:rsidRPr="00FD0C48">
              <w:rPr>
                <w:sz w:val="22"/>
                <w:szCs w:val="22"/>
                <w:lang w:eastAsia="en-US"/>
              </w:rPr>
              <w:t>x</w:t>
            </w:r>
          </w:p>
        </w:tc>
        <w:tc>
          <w:tcPr>
            <w:tcW w:w="851" w:type="dxa"/>
            <w:shd w:val="clear" w:color="auto" w:fill="auto"/>
          </w:tcPr>
          <w:p w14:paraId="5AD8372E" w14:textId="77777777" w:rsidR="00FD0C48" w:rsidRPr="00FD0C48" w:rsidRDefault="00FD0C48" w:rsidP="00FD0C48">
            <w:pPr>
              <w:jc w:val="center"/>
              <w:rPr>
                <w:lang w:eastAsia="en-US"/>
              </w:rPr>
            </w:pPr>
            <w:r w:rsidRPr="00FD0C48">
              <w:rPr>
                <w:sz w:val="22"/>
                <w:szCs w:val="22"/>
                <w:lang w:eastAsia="en-US"/>
              </w:rPr>
              <w:t>x</w:t>
            </w:r>
          </w:p>
        </w:tc>
        <w:tc>
          <w:tcPr>
            <w:tcW w:w="708" w:type="dxa"/>
            <w:shd w:val="clear" w:color="auto" w:fill="auto"/>
          </w:tcPr>
          <w:p w14:paraId="33C9BA00" w14:textId="77777777" w:rsidR="00FD0C48" w:rsidRPr="00FD0C48" w:rsidRDefault="00FD0C48" w:rsidP="00FD0C48">
            <w:pPr>
              <w:jc w:val="center"/>
              <w:rPr>
                <w:lang w:eastAsia="en-US"/>
              </w:rPr>
            </w:pPr>
            <w:r w:rsidRPr="00FD0C48">
              <w:rPr>
                <w:sz w:val="22"/>
                <w:szCs w:val="22"/>
                <w:lang w:eastAsia="en-US"/>
              </w:rPr>
              <w:t>x</w:t>
            </w:r>
          </w:p>
        </w:tc>
        <w:tc>
          <w:tcPr>
            <w:tcW w:w="709" w:type="dxa"/>
            <w:shd w:val="clear" w:color="auto" w:fill="auto"/>
          </w:tcPr>
          <w:p w14:paraId="5CF1671E" w14:textId="77777777" w:rsidR="00FD0C48" w:rsidRPr="00FD0C48" w:rsidRDefault="00FD0C48" w:rsidP="00FD0C48">
            <w:pPr>
              <w:jc w:val="center"/>
              <w:rPr>
                <w:lang w:eastAsia="en-US"/>
              </w:rPr>
            </w:pPr>
            <w:r w:rsidRPr="00FD0C48">
              <w:rPr>
                <w:sz w:val="22"/>
                <w:szCs w:val="22"/>
                <w:lang w:eastAsia="en-US"/>
              </w:rPr>
              <w:t>x</w:t>
            </w:r>
          </w:p>
        </w:tc>
        <w:tc>
          <w:tcPr>
            <w:tcW w:w="993" w:type="dxa"/>
            <w:shd w:val="clear" w:color="auto" w:fill="auto"/>
          </w:tcPr>
          <w:p w14:paraId="340DD0ED" w14:textId="77777777" w:rsidR="00FD0C48" w:rsidRPr="00FD0C48" w:rsidRDefault="00FD0C48" w:rsidP="00FD0C48">
            <w:pPr>
              <w:jc w:val="center"/>
              <w:rPr>
                <w:lang w:eastAsia="en-US"/>
              </w:rPr>
            </w:pPr>
            <w:r w:rsidRPr="00FD0C48">
              <w:rPr>
                <w:sz w:val="22"/>
                <w:szCs w:val="22"/>
                <w:lang w:eastAsia="en-US"/>
              </w:rPr>
              <w:t>x</w:t>
            </w:r>
          </w:p>
        </w:tc>
      </w:tr>
      <w:tr w:rsidR="00FD0C48" w:rsidRPr="00FD0C48" w14:paraId="7524F3BE" w14:textId="77777777" w:rsidTr="00FC2646">
        <w:trPr>
          <w:trHeight w:val="189"/>
          <w:jc w:val="center"/>
        </w:trPr>
        <w:tc>
          <w:tcPr>
            <w:tcW w:w="1327" w:type="dxa"/>
            <w:vMerge/>
            <w:shd w:val="clear" w:color="auto" w:fill="auto"/>
          </w:tcPr>
          <w:p w14:paraId="69919206" w14:textId="77777777" w:rsidR="00FD0C48" w:rsidRPr="00FD0C48" w:rsidRDefault="00FD0C48" w:rsidP="00FD0C48">
            <w:pPr>
              <w:ind w:right="-2"/>
              <w:rPr>
                <w:sz w:val="22"/>
                <w:szCs w:val="22"/>
                <w:lang w:eastAsia="en-US"/>
              </w:rPr>
            </w:pPr>
          </w:p>
        </w:tc>
        <w:tc>
          <w:tcPr>
            <w:tcW w:w="1843" w:type="dxa"/>
            <w:vMerge/>
            <w:shd w:val="clear" w:color="auto" w:fill="auto"/>
          </w:tcPr>
          <w:p w14:paraId="109BD9FB"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460637F1" w14:textId="77777777" w:rsidR="00FD0C48" w:rsidRPr="00FD0C48" w:rsidRDefault="00FD0C48" w:rsidP="00FD0C48">
            <w:pPr>
              <w:ind w:left="-6" w:right="-61"/>
              <w:jc w:val="center"/>
              <w:rPr>
                <w:sz w:val="22"/>
                <w:szCs w:val="22"/>
              </w:rPr>
            </w:pPr>
            <w:r w:rsidRPr="00FD0C48">
              <w:rPr>
                <w:sz w:val="22"/>
                <w:szCs w:val="22"/>
              </w:rPr>
              <w:t>с 01.07.2025</w:t>
            </w:r>
          </w:p>
        </w:tc>
        <w:tc>
          <w:tcPr>
            <w:tcW w:w="1040" w:type="dxa"/>
            <w:shd w:val="clear" w:color="auto" w:fill="auto"/>
          </w:tcPr>
          <w:p w14:paraId="779CF682" w14:textId="77777777" w:rsidR="00FD0C48" w:rsidRPr="00FD0C48" w:rsidRDefault="00FD0C48" w:rsidP="00FD0C48">
            <w:pPr>
              <w:jc w:val="center"/>
              <w:rPr>
                <w:sz w:val="22"/>
                <w:szCs w:val="22"/>
                <w:lang w:eastAsia="en-US"/>
              </w:rPr>
            </w:pPr>
            <w:r w:rsidRPr="00FD0C48">
              <w:rPr>
                <w:sz w:val="22"/>
                <w:szCs w:val="22"/>
                <w:lang w:eastAsia="en-US"/>
              </w:rPr>
              <w:t>4 187,28</w:t>
            </w:r>
          </w:p>
        </w:tc>
        <w:tc>
          <w:tcPr>
            <w:tcW w:w="709" w:type="dxa"/>
            <w:shd w:val="clear" w:color="auto" w:fill="auto"/>
          </w:tcPr>
          <w:p w14:paraId="5BA9D0E3" w14:textId="77777777" w:rsidR="00FD0C48" w:rsidRPr="00FD0C48" w:rsidRDefault="00FD0C48" w:rsidP="00FD0C48">
            <w:pPr>
              <w:jc w:val="center"/>
              <w:rPr>
                <w:lang w:eastAsia="en-US"/>
              </w:rPr>
            </w:pPr>
            <w:r w:rsidRPr="00FD0C48">
              <w:rPr>
                <w:sz w:val="22"/>
                <w:szCs w:val="22"/>
                <w:lang w:eastAsia="en-US"/>
              </w:rPr>
              <w:t>x</w:t>
            </w:r>
          </w:p>
        </w:tc>
        <w:tc>
          <w:tcPr>
            <w:tcW w:w="851" w:type="dxa"/>
            <w:shd w:val="clear" w:color="auto" w:fill="auto"/>
          </w:tcPr>
          <w:p w14:paraId="1CBF7174" w14:textId="77777777" w:rsidR="00FD0C48" w:rsidRPr="00FD0C48" w:rsidRDefault="00FD0C48" w:rsidP="00FD0C48">
            <w:pPr>
              <w:jc w:val="center"/>
              <w:rPr>
                <w:lang w:eastAsia="en-US"/>
              </w:rPr>
            </w:pPr>
            <w:r w:rsidRPr="00FD0C48">
              <w:rPr>
                <w:sz w:val="22"/>
                <w:szCs w:val="22"/>
                <w:lang w:eastAsia="en-US"/>
              </w:rPr>
              <w:t>x</w:t>
            </w:r>
          </w:p>
        </w:tc>
        <w:tc>
          <w:tcPr>
            <w:tcW w:w="708" w:type="dxa"/>
            <w:shd w:val="clear" w:color="auto" w:fill="auto"/>
          </w:tcPr>
          <w:p w14:paraId="77703293" w14:textId="77777777" w:rsidR="00FD0C48" w:rsidRPr="00FD0C48" w:rsidRDefault="00FD0C48" w:rsidP="00FD0C48">
            <w:pPr>
              <w:jc w:val="center"/>
              <w:rPr>
                <w:lang w:eastAsia="en-US"/>
              </w:rPr>
            </w:pPr>
            <w:r w:rsidRPr="00FD0C48">
              <w:rPr>
                <w:sz w:val="22"/>
                <w:szCs w:val="22"/>
                <w:lang w:eastAsia="en-US"/>
              </w:rPr>
              <w:t>x</w:t>
            </w:r>
          </w:p>
        </w:tc>
        <w:tc>
          <w:tcPr>
            <w:tcW w:w="709" w:type="dxa"/>
            <w:shd w:val="clear" w:color="auto" w:fill="auto"/>
          </w:tcPr>
          <w:p w14:paraId="26511D87" w14:textId="77777777" w:rsidR="00FD0C48" w:rsidRPr="00FD0C48" w:rsidRDefault="00FD0C48" w:rsidP="00FD0C48">
            <w:pPr>
              <w:jc w:val="center"/>
              <w:rPr>
                <w:lang w:eastAsia="en-US"/>
              </w:rPr>
            </w:pPr>
            <w:r w:rsidRPr="00FD0C48">
              <w:rPr>
                <w:sz w:val="22"/>
                <w:szCs w:val="22"/>
                <w:lang w:eastAsia="en-US"/>
              </w:rPr>
              <w:t>x</w:t>
            </w:r>
          </w:p>
        </w:tc>
        <w:tc>
          <w:tcPr>
            <w:tcW w:w="993" w:type="dxa"/>
            <w:shd w:val="clear" w:color="auto" w:fill="auto"/>
          </w:tcPr>
          <w:p w14:paraId="10E67BB8" w14:textId="77777777" w:rsidR="00FD0C48" w:rsidRPr="00FD0C48" w:rsidRDefault="00FD0C48" w:rsidP="00FD0C48">
            <w:pPr>
              <w:jc w:val="center"/>
              <w:rPr>
                <w:lang w:eastAsia="en-US"/>
              </w:rPr>
            </w:pPr>
            <w:r w:rsidRPr="00FD0C48">
              <w:rPr>
                <w:sz w:val="22"/>
                <w:szCs w:val="22"/>
                <w:lang w:eastAsia="en-US"/>
              </w:rPr>
              <w:t>x</w:t>
            </w:r>
          </w:p>
        </w:tc>
      </w:tr>
      <w:tr w:rsidR="00FD0C48" w:rsidRPr="00FD0C48" w14:paraId="257F584A" w14:textId="77777777" w:rsidTr="00FC2646">
        <w:trPr>
          <w:trHeight w:val="185"/>
          <w:jc w:val="center"/>
        </w:trPr>
        <w:tc>
          <w:tcPr>
            <w:tcW w:w="1327" w:type="dxa"/>
            <w:vMerge/>
            <w:shd w:val="clear" w:color="auto" w:fill="auto"/>
          </w:tcPr>
          <w:p w14:paraId="25A7BF2E" w14:textId="77777777" w:rsidR="00FD0C48" w:rsidRPr="00FD0C48" w:rsidRDefault="00FD0C48" w:rsidP="00FD0C48">
            <w:pPr>
              <w:ind w:right="-2"/>
              <w:rPr>
                <w:sz w:val="22"/>
                <w:szCs w:val="22"/>
                <w:lang w:eastAsia="en-US"/>
              </w:rPr>
            </w:pPr>
          </w:p>
        </w:tc>
        <w:tc>
          <w:tcPr>
            <w:tcW w:w="1843" w:type="dxa"/>
            <w:shd w:val="clear" w:color="auto" w:fill="auto"/>
          </w:tcPr>
          <w:p w14:paraId="2F5E04A1" w14:textId="77777777" w:rsidR="00FD0C48" w:rsidRPr="00FD0C48" w:rsidRDefault="00FD0C48" w:rsidP="00FD0C48">
            <w:pPr>
              <w:ind w:left="-78" w:right="-2"/>
              <w:jc w:val="center"/>
              <w:rPr>
                <w:sz w:val="22"/>
                <w:szCs w:val="22"/>
                <w:lang w:eastAsia="en-US"/>
              </w:rPr>
            </w:pPr>
            <w:proofErr w:type="spellStart"/>
            <w:r w:rsidRPr="00FD0C48">
              <w:rPr>
                <w:sz w:val="22"/>
                <w:szCs w:val="22"/>
                <w:lang w:eastAsia="en-US"/>
              </w:rPr>
              <w:t>Двухставочный</w:t>
            </w:r>
            <w:proofErr w:type="spellEnd"/>
          </w:p>
        </w:tc>
        <w:tc>
          <w:tcPr>
            <w:tcW w:w="1417" w:type="dxa"/>
            <w:shd w:val="clear" w:color="auto" w:fill="auto"/>
            <w:vAlign w:val="center"/>
          </w:tcPr>
          <w:p w14:paraId="44E461D0" w14:textId="77777777" w:rsidR="00FD0C48" w:rsidRPr="00FD0C48" w:rsidRDefault="00FD0C48" w:rsidP="00FD0C48">
            <w:pPr>
              <w:jc w:val="center"/>
              <w:rPr>
                <w:sz w:val="22"/>
                <w:szCs w:val="22"/>
                <w:lang w:eastAsia="en-US"/>
              </w:rPr>
            </w:pPr>
            <w:r w:rsidRPr="00FD0C48">
              <w:rPr>
                <w:sz w:val="22"/>
                <w:szCs w:val="22"/>
                <w:lang w:eastAsia="en-US"/>
              </w:rPr>
              <w:t>x</w:t>
            </w:r>
          </w:p>
        </w:tc>
        <w:tc>
          <w:tcPr>
            <w:tcW w:w="1040" w:type="dxa"/>
            <w:shd w:val="clear" w:color="auto" w:fill="auto"/>
            <w:vAlign w:val="center"/>
          </w:tcPr>
          <w:p w14:paraId="088953CA" w14:textId="77777777" w:rsidR="00FD0C48" w:rsidRPr="00FD0C48" w:rsidRDefault="00FD0C48" w:rsidP="00FD0C48">
            <w:pPr>
              <w:jc w:val="center"/>
              <w:rPr>
                <w:sz w:val="22"/>
                <w:szCs w:val="22"/>
                <w:lang w:eastAsia="en-US"/>
              </w:rPr>
            </w:pPr>
            <w:r w:rsidRPr="00FD0C48">
              <w:rPr>
                <w:sz w:val="22"/>
                <w:szCs w:val="22"/>
                <w:lang w:eastAsia="en-US"/>
              </w:rPr>
              <w:t>x</w:t>
            </w:r>
          </w:p>
        </w:tc>
        <w:tc>
          <w:tcPr>
            <w:tcW w:w="709" w:type="dxa"/>
            <w:shd w:val="clear" w:color="auto" w:fill="auto"/>
            <w:vAlign w:val="center"/>
          </w:tcPr>
          <w:p w14:paraId="17601D17"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851" w:type="dxa"/>
            <w:shd w:val="clear" w:color="auto" w:fill="auto"/>
            <w:vAlign w:val="center"/>
          </w:tcPr>
          <w:p w14:paraId="5D48B161"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708" w:type="dxa"/>
            <w:shd w:val="clear" w:color="auto" w:fill="auto"/>
            <w:vAlign w:val="center"/>
          </w:tcPr>
          <w:p w14:paraId="48C9AEA7" w14:textId="77777777" w:rsidR="00FD0C48" w:rsidRPr="00FD0C48" w:rsidRDefault="00FD0C48" w:rsidP="00FD0C48">
            <w:pPr>
              <w:ind w:left="-162" w:right="-114"/>
              <w:jc w:val="center"/>
              <w:rPr>
                <w:sz w:val="22"/>
                <w:szCs w:val="22"/>
                <w:lang w:eastAsia="en-US"/>
              </w:rPr>
            </w:pPr>
            <w:r w:rsidRPr="00FD0C48">
              <w:rPr>
                <w:sz w:val="22"/>
                <w:szCs w:val="22"/>
                <w:lang w:eastAsia="en-US"/>
              </w:rPr>
              <w:t>х</w:t>
            </w:r>
          </w:p>
        </w:tc>
        <w:tc>
          <w:tcPr>
            <w:tcW w:w="709" w:type="dxa"/>
            <w:shd w:val="clear" w:color="auto" w:fill="auto"/>
            <w:vAlign w:val="center"/>
          </w:tcPr>
          <w:p w14:paraId="7C3E2364"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c>
          <w:tcPr>
            <w:tcW w:w="993" w:type="dxa"/>
            <w:shd w:val="clear" w:color="auto" w:fill="auto"/>
            <w:vAlign w:val="center"/>
          </w:tcPr>
          <w:p w14:paraId="76E0B4A7" w14:textId="77777777" w:rsidR="00FD0C48" w:rsidRPr="00FD0C48" w:rsidRDefault="00FD0C48" w:rsidP="00FD0C48">
            <w:pPr>
              <w:ind w:left="-162" w:right="-114"/>
              <w:jc w:val="center"/>
              <w:rPr>
                <w:sz w:val="22"/>
                <w:szCs w:val="22"/>
                <w:lang w:eastAsia="en-US"/>
              </w:rPr>
            </w:pPr>
            <w:r w:rsidRPr="00FD0C48">
              <w:rPr>
                <w:sz w:val="22"/>
                <w:szCs w:val="22"/>
                <w:lang w:eastAsia="en-US"/>
              </w:rPr>
              <w:t>x</w:t>
            </w:r>
          </w:p>
        </w:tc>
      </w:tr>
      <w:tr w:rsidR="00FD0C48" w:rsidRPr="00FD0C48" w14:paraId="37DD6041" w14:textId="77777777" w:rsidTr="00FC2646">
        <w:trPr>
          <w:trHeight w:val="395"/>
          <w:jc w:val="center"/>
        </w:trPr>
        <w:tc>
          <w:tcPr>
            <w:tcW w:w="1327" w:type="dxa"/>
            <w:vMerge/>
            <w:shd w:val="clear" w:color="auto" w:fill="auto"/>
          </w:tcPr>
          <w:p w14:paraId="216ADED5" w14:textId="77777777" w:rsidR="00FD0C48" w:rsidRPr="00FD0C48" w:rsidRDefault="00FD0C48" w:rsidP="00FD0C48">
            <w:pPr>
              <w:ind w:right="-2"/>
              <w:rPr>
                <w:sz w:val="22"/>
                <w:szCs w:val="22"/>
                <w:lang w:eastAsia="en-US"/>
              </w:rPr>
            </w:pPr>
          </w:p>
        </w:tc>
        <w:tc>
          <w:tcPr>
            <w:tcW w:w="1843" w:type="dxa"/>
            <w:shd w:val="clear" w:color="auto" w:fill="auto"/>
            <w:vAlign w:val="center"/>
          </w:tcPr>
          <w:p w14:paraId="1BF363F4" w14:textId="77777777" w:rsidR="00FD0C48" w:rsidRPr="00FD0C48" w:rsidRDefault="00FD0C48" w:rsidP="00FD0C48">
            <w:pPr>
              <w:ind w:left="-108" w:right="-109"/>
              <w:jc w:val="center"/>
              <w:rPr>
                <w:sz w:val="22"/>
                <w:szCs w:val="22"/>
                <w:lang w:eastAsia="en-US"/>
              </w:rPr>
            </w:pPr>
            <w:r w:rsidRPr="00FD0C48">
              <w:rPr>
                <w:sz w:val="22"/>
                <w:szCs w:val="22"/>
                <w:lang w:eastAsia="en-US"/>
              </w:rPr>
              <w:t>Ставка за тепловую энергию, руб./Гкал</w:t>
            </w:r>
          </w:p>
        </w:tc>
        <w:tc>
          <w:tcPr>
            <w:tcW w:w="1417" w:type="dxa"/>
            <w:shd w:val="clear" w:color="auto" w:fill="auto"/>
            <w:vAlign w:val="center"/>
          </w:tcPr>
          <w:p w14:paraId="634E418F" w14:textId="77777777" w:rsidR="00FD0C48" w:rsidRPr="00FD0C48" w:rsidRDefault="00FD0C48" w:rsidP="00FD0C48">
            <w:pPr>
              <w:jc w:val="center"/>
              <w:rPr>
                <w:sz w:val="22"/>
                <w:szCs w:val="22"/>
                <w:lang w:eastAsia="en-US"/>
              </w:rPr>
            </w:pPr>
            <w:r w:rsidRPr="00FD0C48">
              <w:rPr>
                <w:sz w:val="22"/>
                <w:szCs w:val="22"/>
                <w:lang w:eastAsia="en-US"/>
              </w:rPr>
              <w:t>x</w:t>
            </w:r>
          </w:p>
        </w:tc>
        <w:tc>
          <w:tcPr>
            <w:tcW w:w="1040" w:type="dxa"/>
            <w:shd w:val="clear" w:color="auto" w:fill="auto"/>
            <w:vAlign w:val="center"/>
          </w:tcPr>
          <w:p w14:paraId="4C35F473" w14:textId="77777777" w:rsidR="00FD0C48" w:rsidRPr="00FD0C48" w:rsidRDefault="00FD0C48" w:rsidP="00FD0C48">
            <w:pPr>
              <w:jc w:val="center"/>
              <w:rPr>
                <w:sz w:val="22"/>
                <w:szCs w:val="22"/>
                <w:lang w:eastAsia="en-US"/>
              </w:rPr>
            </w:pPr>
            <w:r w:rsidRPr="00FD0C48">
              <w:rPr>
                <w:sz w:val="22"/>
                <w:szCs w:val="22"/>
                <w:lang w:eastAsia="en-US"/>
              </w:rPr>
              <w:t>x</w:t>
            </w:r>
          </w:p>
        </w:tc>
        <w:tc>
          <w:tcPr>
            <w:tcW w:w="709" w:type="dxa"/>
            <w:shd w:val="clear" w:color="auto" w:fill="auto"/>
            <w:vAlign w:val="center"/>
          </w:tcPr>
          <w:p w14:paraId="4CEFB006" w14:textId="77777777" w:rsidR="00FD0C48" w:rsidRPr="00FD0C48" w:rsidRDefault="00FD0C48" w:rsidP="00FD0C48">
            <w:pPr>
              <w:jc w:val="center"/>
              <w:rPr>
                <w:sz w:val="22"/>
                <w:szCs w:val="22"/>
                <w:lang w:eastAsia="en-US"/>
              </w:rPr>
            </w:pPr>
            <w:r w:rsidRPr="00FD0C48">
              <w:rPr>
                <w:sz w:val="22"/>
                <w:szCs w:val="22"/>
                <w:lang w:eastAsia="en-US"/>
              </w:rPr>
              <w:t>x</w:t>
            </w:r>
          </w:p>
        </w:tc>
        <w:tc>
          <w:tcPr>
            <w:tcW w:w="851" w:type="dxa"/>
            <w:shd w:val="clear" w:color="auto" w:fill="auto"/>
            <w:vAlign w:val="center"/>
          </w:tcPr>
          <w:p w14:paraId="2240C4A0" w14:textId="77777777" w:rsidR="00FD0C48" w:rsidRPr="00FD0C48" w:rsidRDefault="00FD0C48" w:rsidP="00FD0C48">
            <w:pPr>
              <w:jc w:val="center"/>
              <w:rPr>
                <w:sz w:val="22"/>
                <w:szCs w:val="22"/>
                <w:lang w:eastAsia="en-US"/>
              </w:rPr>
            </w:pPr>
            <w:r w:rsidRPr="00FD0C48">
              <w:rPr>
                <w:sz w:val="22"/>
                <w:szCs w:val="22"/>
                <w:lang w:eastAsia="en-US"/>
              </w:rPr>
              <w:t>x</w:t>
            </w:r>
          </w:p>
        </w:tc>
        <w:tc>
          <w:tcPr>
            <w:tcW w:w="708" w:type="dxa"/>
            <w:shd w:val="clear" w:color="auto" w:fill="auto"/>
            <w:vAlign w:val="center"/>
          </w:tcPr>
          <w:p w14:paraId="29C3FDED" w14:textId="77777777" w:rsidR="00FD0C48" w:rsidRPr="00FD0C48" w:rsidRDefault="00FD0C48" w:rsidP="00FD0C48">
            <w:pPr>
              <w:jc w:val="center"/>
              <w:rPr>
                <w:sz w:val="22"/>
                <w:szCs w:val="22"/>
                <w:lang w:eastAsia="en-US"/>
              </w:rPr>
            </w:pPr>
            <w:r w:rsidRPr="00FD0C48">
              <w:rPr>
                <w:sz w:val="22"/>
                <w:szCs w:val="22"/>
                <w:lang w:eastAsia="en-US"/>
              </w:rPr>
              <w:t>х</w:t>
            </w:r>
          </w:p>
        </w:tc>
        <w:tc>
          <w:tcPr>
            <w:tcW w:w="709" w:type="dxa"/>
            <w:shd w:val="clear" w:color="auto" w:fill="auto"/>
            <w:vAlign w:val="center"/>
          </w:tcPr>
          <w:p w14:paraId="5EF131BB" w14:textId="77777777" w:rsidR="00FD0C48" w:rsidRPr="00FD0C48" w:rsidRDefault="00FD0C48" w:rsidP="00FD0C48">
            <w:pPr>
              <w:jc w:val="center"/>
              <w:rPr>
                <w:sz w:val="22"/>
                <w:szCs w:val="22"/>
                <w:lang w:eastAsia="en-US"/>
              </w:rPr>
            </w:pPr>
            <w:r w:rsidRPr="00FD0C48">
              <w:rPr>
                <w:sz w:val="22"/>
                <w:szCs w:val="22"/>
                <w:lang w:eastAsia="en-US"/>
              </w:rPr>
              <w:t>x</w:t>
            </w:r>
          </w:p>
        </w:tc>
        <w:tc>
          <w:tcPr>
            <w:tcW w:w="993" w:type="dxa"/>
            <w:shd w:val="clear" w:color="auto" w:fill="auto"/>
            <w:vAlign w:val="center"/>
          </w:tcPr>
          <w:p w14:paraId="660DBB75" w14:textId="77777777" w:rsidR="00FD0C48" w:rsidRPr="00FD0C48" w:rsidRDefault="00FD0C48" w:rsidP="00FD0C48">
            <w:pPr>
              <w:jc w:val="center"/>
              <w:rPr>
                <w:sz w:val="22"/>
                <w:szCs w:val="22"/>
                <w:lang w:eastAsia="en-US"/>
              </w:rPr>
            </w:pPr>
            <w:r w:rsidRPr="00FD0C48">
              <w:rPr>
                <w:sz w:val="22"/>
                <w:szCs w:val="22"/>
                <w:lang w:eastAsia="en-US"/>
              </w:rPr>
              <w:t>x</w:t>
            </w:r>
          </w:p>
        </w:tc>
      </w:tr>
      <w:tr w:rsidR="00FD0C48" w:rsidRPr="00FD0C48" w14:paraId="0B3CD874" w14:textId="77777777" w:rsidTr="00FC2646">
        <w:trPr>
          <w:trHeight w:val="1248"/>
          <w:jc w:val="center"/>
        </w:trPr>
        <w:tc>
          <w:tcPr>
            <w:tcW w:w="1327" w:type="dxa"/>
            <w:vMerge/>
            <w:shd w:val="clear" w:color="auto" w:fill="auto"/>
          </w:tcPr>
          <w:p w14:paraId="42C274E8" w14:textId="77777777" w:rsidR="00FD0C48" w:rsidRPr="00FD0C48" w:rsidRDefault="00FD0C48" w:rsidP="00FD0C48">
            <w:pPr>
              <w:ind w:right="-2"/>
              <w:rPr>
                <w:sz w:val="22"/>
                <w:szCs w:val="22"/>
                <w:lang w:eastAsia="en-US"/>
              </w:rPr>
            </w:pPr>
          </w:p>
        </w:tc>
        <w:tc>
          <w:tcPr>
            <w:tcW w:w="1843" w:type="dxa"/>
            <w:shd w:val="clear" w:color="auto" w:fill="auto"/>
          </w:tcPr>
          <w:p w14:paraId="390BB336" w14:textId="77777777" w:rsidR="00FD0C48" w:rsidRPr="00FD0C48" w:rsidRDefault="00FD0C48" w:rsidP="00FD0C48">
            <w:pPr>
              <w:ind w:left="-108" w:right="-109"/>
              <w:jc w:val="center"/>
              <w:rPr>
                <w:sz w:val="22"/>
                <w:szCs w:val="22"/>
                <w:lang w:eastAsia="en-US"/>
              </w:rPr>
            </w:pPr>
            <w:r w:rsidRPr="00FD0C48">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10E6EAAC" w14:textId="77777777" w:rsidR="00FD0C48" w:rsidRPr="00FD0C48" w:rsidRDefault="00FD0C48" w:rsidP="00FD0C48">
            <w:pPr>
              <w:jc w:val="center"/>
              <w:rPr>
                <w:sz w:val="22"/>
                <w:szCs w:val="22"/>
                <w:lang w:eastAsia="en-US"/>
              </w:rPr>
            </w:pPr>
            <w:r w:rsidRPr="00FD0C48">
              <w:rPr>
                <w:sz w:val="22"/>
                <w:szCs w:val="22"/>
                <w:lang w:eastAsia="en-US"/>
              </w:rPr>
              <w:t>x</w:t>
            </w:r>
          </w:p>
        </w:tc>
        <w:tc>
          <w:tcPr>
            <w:tcW w:w="1040" w:type="dxa"/>
            <w:shd w:val="clear" w:color="auto" w:fill="auto"/>
            <w:vAlign w:val="center"/>
          </w:tcPr>
          <w:p w14:paraId="05C589FA" w14:textId="77777777" w:rsidR="00FD0C48" w:rsidRPr="00FD0C48" w:rsidRDefault="00FD0C48" w:rsidP="00FD0C48">
            <w:pPr>
              <w:jc w:val="center"/>
              <w:rPr>
                <w:sz w:val="22"/>
                <w:szCs w:val="22"/>
                <w:lang w:eastAsia="en-US"/>
              </w:rPr>
            </w:pPr>
            <w:r w:rsidRPr="00FD0C48">
              <w:rPr>
                <w:sz w:val="22"/>
                <w:szCs w:val="22"/>
                <w:lang w:eastAsia="en-US"/>
              </w:rPr>
              <w:t>x</w:t>
            </w:r>
          </w:p>
        </w:tc>
        <w:tc>
          <w:tcPr>
            <w:tcW w:w="709" w:type="dxa"/>
            <w:shd w:val="clear" w:color="auto" w:fill="auto"/>
            <w:vAlign w:val="center"/>
          </w:tcPr>
          <w:p w14:paraId="064AE5DC" w14:textId="77777777" w:rsidR="00FD0C48" w:rsidRPr="00FD0C48" w:rsidRDefault="00FD0C48" w:rsidP="00FD0C48">
            <w:pPr>
              <w:jc w:val="center"/>
              <w:rPr>
                <w:sz w:val="22"/>
                <w:szCs w:val="22"/>
                <w:lang w:eastAsia="en-US"/>
              </w:rPr>
            </w:pPr>
            <w:r w:rsidRPr="00FD0C48">
              <w:rPr>
                <w:sz w:val="22"/>
                <w:szCs w:val="22"/>
                <w:lang w:eastAsia="en-US"/>
              </w:rPr>
              <w:t>x</w:t>
            </w:r>
          </w:p>
        </w:tc>
        <w:tc>
          <w:tcPr>
            <w:tcW w:w="851" w:type="dxa"/>
            <w:shd w:val="clear" w:color="auto" w:fill="auto"/>
            <w:vAlign w:val="center"/>
          </w:tcPr>
          <w:p w14:paraId="0260D895" w14:textId="77777777" w:rsidR="00FD0C48" w:rsidRPr="00FD0C48" w:rsidRDefault="00FD0C48" w:rsidP="00FD0C48">
            <w:pPr>
              <w:jc w:val="center"/>
              <w:rPr>
                <w:sz w:val="22"/>
                <w:szCs w:val="22"/>
                <w:lang w:eastAsia="en-US"/>
              </w:rPr>
            </w:pPr>
            <w:r w:rsidRPr="00FD0C48">
              <w:rPr>
                <w:sz w:val="22"/>
                <w:szCs w:val="22"/>
                <w:lang w:eastAsia="en-US"/>
              </w:rPr>
              <w:t>x</w:t>
            </w:r>
          </w:p>
        </w:tc>
        <w:tc>
          <w:tcPr>
            <w:tcW w:w="708" w:type="dxa"/>
            <w:shd w:val="clear" w:color="auto" w:fill="auto"/>
            <w:vAlign w:val="center"/>
          </w:tcPr>
          <w:p w14:paraId="58616D52" w14:textId="77777777" w:rsidR="00FD0C48" w:rsidRPr="00FD0C48" w:rsidRDefault="00FD0C48" w:rsidP="00FD0C48">
            <w:pPr>
              <w:jc w:val="center"/>
              <w:rPr>
                <w:sz w:val="22"/>
                <w:szCs w:val="22"/>
                <w:lang w:eastAsia="en-US"/>
              </w:rPr>
            </w:pPr>
            <w:r w:rsidRPr="00FD0C48">
              <w:rPr>
                <w:sz w:val="22"/>
                <w:szCs w:val="22"/>
                <w:lang w:eastAsia="en-US"/>
              </w:rPr>
              <w:t>х</w:t>
            </w:r>
          </w:p>
        </w:tc>
        <w:tc>
          <w:tcPr>
            <w:tcW w:w="709" w:type="dxa"/>
            <w:shd w:val="clear" w:color="auto" w:fill="auto"/>
            <w:vAlign w:val="center"/>
          </w:tcPr>
          <w:p w14:paraId="2CABCE8A" w14:textId="77777777" w:rsidR="00FD0C48" w:rsidRPr="00FD0C48" w:rsidRDefault="00FD0C48" w:rsidP="00FD0C48">
            <w:pPr>
              <w:jc w:val="center"/>
              <w:rPr>
                <w:sz w:val="22"/>
                <w:szCs w:val="22"/>
                <w:lang w:eastAsia="en-US"/>
              </w:rPr>
            </w:pPr>
            <w:r w:rsidRPr="00FD0C48">
              <w:rPr>
                <w:sz w:val="22"/>
                <w:szCs w:val="22"/>
                <w:lang w:eastAsia="en-US"/>
              </w:rPr>
              <w:t>x</w:t>
            </w:r>
          </w:p>
        </w:tc>
        <w:tc>
          <w:tcPr>
            <w:tcW w:w="993" w:type="dxa"/>
            <w:shd w:val="clear" w:color="auto" w:fill="auto"/>
            <w:vAlign w:val="center"/>
          </w:tcPr>
          <w:p w14:paraId="561F5641" w14:textId="77777777" w:rsidR="00FD0C48" w:rsidRPr="00FD0C48" w:rsidRDefault="00FD0C48" w:rsidP="00FD0C48">
            <w:pPr>
              <w:jc w:val="center"/>
              <w:rPr>
                <w:sz w:val="22"/>
                <w:szCs w:val="22"/>
                <w:lang w:eastAsia="en-US"/>
              </w:rPr>
            </w:pPr>
            <w:r w:rsidRPr="00FD0C48">
              <w:rPr>
                <w:sz w:val="22"/>
                <w:szCs w:val="22"/>
                <w:lang w:eastAsia="en-US"/>
              </w:rPr>
              <w:t>x</w:t>
            </w:r>
          </w:p>
        </w:tc>
      </w:tr>
      <w:tr w:rsidR="00FD0C48" w:rsidRPr="00FD0C48" w14:paraId="77A88EF9" w14:textId="77777777" w:rsidTr="00FC2646">
        <w:trPr>
          <w:jc w:val="center"/>
        </w:trPr>
        <w:tc>
          <w:tcPr>
            <w:tcW w:w="1327" w:type="dxa"/>
            <w:vMerge/>
            <w:shd w:val="clear" w:color="auto" w:fill="auto"/>
          </w:tcPr>
          <w:p w14:paraId="38488FA4" w14:textId="77777777" w:rsidR="00FD0C48" w:rsidRPr="00FD0C48" w:rsidRDefault="00FD0C48" w:rsidP="00FD0C48">
            <w:pPr>
              <w:ind w:right="-2"/>
              <w:rPr>
                <w:sz w:val="22"/>
                <w:szCs w:val="22"/>
                <w:lang w:eastAsia="en-US"/>
              </w:rPr>
            </w:pPr>
          </w:p>
        </w:tc>
        <w:tc>
          <w:tcPr>
            <w:tcW w:w="8270" w:type="dxa"/>
            <w:gridSpan w:val="8"/>
            <w:shd w:val="clear" w:color="auto" w:fill="auto"/>
          </w:tcPr>
          <w:p w14:paraId="52BB5494" w14:textId="77777777" w:rsidR="00FD0C48" w:rsidRPr="00FD0C48" w:rsidRDefault="00FD0C48" w:rsidP="00FD0C48">
            <w:pPr>
              <w:ind w:right="-2"/>
              <w:jc w:val="center"/>
              <w:rPr>
                <w:sz w:val="22"/>
                <w:szCs w:val="22"/>
                <w:lang w:eastAsia="en-US"/>
              </w:rPr>
            </w:pPr>
            <w:r w:rsidRPr="00FD0C48">
              <w:rPr>
                <w:sz w:val="22"/>
                <w:szCs w:val="22"/>
                <w:lang w:eastAsia="en-US"/>
              </w:rPr>
              <w:t>Население *</w:t>
            </w:r>
          </w:p>
        </w:tc>
      </w:tr>
      <w:tr w:rsidR="00FD0C48" w:rsidRPr="00FD0C48" w14:paraId="6A05B90E" w14:textId="77777777" w:rsidTr="00FC2646">
        <w:trPr>
          <w:trHeight w:val="225"/>
          <w:jc w:val="center"/>
        </w:trPr>
        <w:tc>
          <w:tcPr>
            <w:tcW w:w="1327" w:type="dxa"/>
            <w:vMerge/>
            <w:shd w:val="clear" w:color="auto" w:fill="auto"/>
          </w:tcPr>
          <w:p w14:paraId="1881E52A" w14:textId="77777777" w:rsidR="00FD0C48" w:rsidRPr="00FD0C48" w:rsidRDefault="00FD0C48" w:rsidP="00FD0C48">
            <w:pPr>
              <w:ind w:right="-2"/>
              <w:rPr>
                <w:sz w:val="22"/>
                <w:szCs w:val="22"/>
                <w:lang w:eastAsia="en-US"/>
              </w:rPr>
            </w:pPr>
          </w:p>
        </w:tc>
        <w:tc>
          <w:tcPr>
            <w:tcW w:w="1843" w:type="dxa"/>
            <w:vMerge w:val="restart"/>
            <w:shd w:val="clear" w:color="auto" w:fill="auto"/>
            <w:vAlign w:val="center"/>
          </w:tcPr>
          <w:p w14:paraId="4A4135BA" w14:textId="77777777" w:rsidR="00FD0C48" w:rsidRPr="00FD0C48" w:rsidRDefault="00FD0C48" w:rsidP="00FD0C48">
            <w:pPr>
              <w:ind w:left="-107" w:right="-108" w:firstLine="29"/>
              <w:jc w:val="center"/>
              <w:rPr>
                <w:sz w:val="22"/>
                <w:szCs w:val="22"/>
                <w:lang w:eastAsia="en-US"/>
              </w:rPr>
            </w:pPr>
            <w:proofErr w:type="spellStart"/>
            <w:r w:rsidRPr="00FD0C48">
              <w:rPr>
                <w:sz w:val="22"/>
                <w:szCs w:val="22"/>
                <w:lang w:eastAsia="en-US"/>
              </w:rPr>
              <w:t>Одноставочный</w:t>
            </w:r>
            <w:proofErr w:type="spellEnd"/>
          </w:p>
          <w:p w14:paraId="42B7069F" w14:textId="77777777" w:rsidR="00FD0C48" w:rsidRPr="00FD0C48" w:rsidRDefault="00FD0C48" w:rsidP="00FD0C48">
            <w:pPr>
              <w:ind w:left="-107" w:right="-2" w:firstLine="29"/>
              <w:jc w:val="center"/>
              <w:rPr>
                <w:sz w:val="22"/>
                <w:szCs w:val="22"/>
                <w:lang w:eastAsia="en-US"/>
              </w:rPr>
            </w:pPr>
            <w:r w:rsidRPr="00FD0C48">
              <w:rPr>
                <w:sz w:val="22"/>
                <w:szCs w:val="22"/>
                <w:lang w:eastAsia="en-US"/>
              </w:rPr>
              <w:t>руб./Гкал</w:t>
            </w:r>
          </w:p>
        </w:tc>
        <w:tc>
          <w:tcPr>
            <w:tcW w:w="1417" w:type="dxa"/>
            <w:shd w:val="clear" w:color="auto" w:fill="auto"/>
            <w:vAlign w:val="center"/>
          </w:tcPr>
          <w:p w14:paraId="0285EABE" w14:textId="77777777" w:rsidR="00FD0C48" w:rsidRPr="00FD0C48" w:rsidRDefault="00FD0C48" w:rsidP="00FD0C48">
            <w:pPr>
              <w:ind w:left="-6" w:right="-61"/>
              <w:jc w:val="center"/>
              <w:rPr>
                <w:sz w:val="22"/>
                <w:szCs w:val="22"/>
              </w:rPr>
            </w:pPr>
            <w:r w:rsidRPr="00FD0C48">
              <w:rPr>
                <w:sz w:val="22"/>
                <w:szCs w:val="22"/>
              </w:rPr>
              <w:t>с 01.01.2020</w:t>
            </w:r>
          </w:p>
        </w:tc>
        <w:tc>
          <w:tcPr>
            <w:tcW w:w="1040" w:type="dxa"/>
            <w:shd w:val="clear" w:color="auto" w:fill="auto"/>
          </w:tcPr>
          <w:p w14:paraId="668B1A7E" w14:textId="77777777" w:rsidR="00FD0C48" w:rsidRPr="00FD0C48" w:rsidRDefault="00FD0C48" w:rsidP="00FD0C48">
            <w:pPr>
              <w:jc w:val="center"/>
              <w:rPr>
                <w:sz w:val="22"/>
                <w:szCs w:val="22"/>
                <w:lang w:eastAsia="en-US"/>
              </w:rPr>
            </w:pPr>
            <w:r w:rsidRPr="00FD0C48">
              <w:rPr>
                <w:sz w:val="22"/>
                <w:szCs w:val="22"/>
                <w:lang w:eastAsia="en-US"/>
              </w:rPr>
              <w:t>3 385,90</w:t>
            </w:r>
          </w:p>
        </w:tc>
        <w:tc>
          <w:tcPr>
            <w:tcW w:w="709" w:type="dxa"/>
            <w:shd w:val="clear" w:color="auto" w:fill="auto"/>
            <w:vAlign w:val="center"/>
          </w:tcPr>
          <w:p w14:paraId="018438B5"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851" w:type="dxa"/>
            <w:shd w:val="clear" w:color="auto" w:fill="auto"/>
            <w:vAlign w:val="center"/>
          </w:tcPr>
          <w:p w14:paraId="48803592"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708" w:type="dxa"/>
            <w:shd w:val="clear" w:color="auto" w:fill="auto"/>
            <w:vAlign w:val="center"/>
          </w:tcPr>
          <w:p w14:paraId="7993F642" w14:textId="77777777" w:rsidR="00FD0C48" w:rsidRPr="00FD0C48" w:rsidRDefault="00FD0C48" w:rsidP="00FD0C48">
            <w:pPr>
              <w:ind w:left="-105" w:right="-108"/>
              <w:jc w:val="center"/>
              <w:rPr>
                <w:sz w:val="22"/>
                <w:szCs w:val="22"/>
                <w:lang w:eastAsia="en-US"/>
              </w:rPr>
            </w:pPr>
            <w:r w:rsidRPr="00FD0C48">
              <w:rPr>
                <w:sz w:val="22"/>
                <w:szCs w:val="22"/>
                <w:lang w:eastAsia="en-US"/>
              </w:rPr>
              <w:t>х</w:t>
            </w:r>
          </w:p>
        </w:tc>
        <w:tc>
          <w:tcPr>
            <w:tcW w:w="709" w:type="dxa"/>
            <w:shd w:val="clear" w:color="auto" w:fill="auto"/>
            <w:vAlign w:val="center"/>
          </w:tcPr>
          <w:p w14:paraId="3C5B2D93"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993" w:type="dxa"/>
            <w:shd w:val="clear" w:color="auto" w:fill="auto"/>
            <w:vAlign w:val="center"/>
          </w:tcPr>
          <w:p w14:paraId="10F033F3"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r>
      <w:tr w:rsidR="00FD0C48" w:rsidRPr="00FD0C48" w14:paraId="7D4A49A8" w14:textId="77777777" w:rsidTr="00FC2646">
        <w:trPr>
          <w:trHeight w:val="180"/>
          <w:jc w:val="center"/>
        </w:trPr>
        <w:tc>
          <w:tcPr>
            <w:tcW w:w="1327" w:type="dxa"/>
            <w:vMerge/>
            <w:shd w:val="clear" w:color="auto" w:fill="auto"/>
          </w:tcPr>
          <w:p w14:paraId="78994EBC" w14:textId="77777777" w:rsidR="00FD0C48" w:rsidRPr="00FD0C48" w:rsidRDefault="00FD0C48" w:rsidP="00FD0C48">
            <w:pPr>
              <w:ind w:right="-2"/>
              <w:rPr>
                <w:sz w:val="22"/>
                <w:szCs w:val="22"/>
                <w:lang w:eastAsia="en-US"/>
              </w:rPr>
            </w:pPr>
          </w:p>
        </w:tc>
        <w:tc>
          <w:tcPr>
            <w:tcW w:w="1843" w:type="dxa"/>
            <w:vMerge/>
            <w:shd w:val="clear" w:color="auto" w:fill="auto"/>
          </w:tcPr>
          <w:p w14:paraId="2C6E7DC8"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25DC2252" w14:textId="77777777" w:rsidR="00FD0C48" w:rsidRPr="00FD0C48" w:rsidRDefault="00FD0C48" w:rsidP="00FD0C48">
            <w:pPr>
              <w:ind w:left="-6" w:right="-61"/>
              <w:jc w:val="center"/>
              <w:rPr>
                <w:sz w:val="22"/>
                <w:szCs w:val="22"/>
              </w:rPr>
            </w:pPr>
            <w:r w:rsidRPr="00FD0C48">
              <w:rPr>
                <w:sz w:val="22"/>
                <w:szCs w:val="22"/>
              </w:rPr>
              <w:t>с 01.07.2020</w:t>
            </w:r>
          </w:p>
        </w:tc>
        <w:tc>
          <w:tcPr>
            <w:tcW w:w="1040" w:type="dxa"/>
            <w:shd w:val="clear" w:color="auto" w:fill="auto"/>
          </w:tcPr>
          <w:p w14:paraId="091D7444" w14:textId="77777777" w:rsidR="00FD0C48" w:rsidRPr="00FD0C48" w:rsidRDefault="00FD0C48" w:rsidP="00FD0C48">
            <w:pPr>
              <w:jc w:val="center"/>
              <w:rPr>
                <w:sz w:val="22"/>
                <w:szCs w:val="22"/>
                <w:lang w:eastAsia="en-US"/>
              </w:rPr>
            </w:pPr>
            <w:r w:rsidRPr="00FD0C48">
              <w:rPr>
                <w:sz w:val="22"/>
                <w:szCs w:val="22"/>
                <w:lang w:eastAsia="en-US"/>
              </w:rPr>
              <w:t>3 385,90</w:t>
            </w:r>
          </w:p>
        </w:tc>
        <w:tc>
          <w:tcPr>
            <w:tcW w:w="709" w:type="dxa"/>
            <w:shd w:val="clear" w:color="auto" w:fill="auto"/>
            <w:vAlign w:val="center"/>
          </w:tcPr>
          <w:p w14:paraId="4A020B53"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851" w:type="dxa"/>
            <w:shd w:val="clear" w:color="auto" w:fill="auto"/>
            <w:vAlign w:val="center"/>
          </w:tcPr>
          <w:p w14:paraId="4B7958F3"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708" w:type="dxa"/>
            <w:shd w:val="clear" w:color="auto" w:fill="auto"/>
            <w:vAlign w:val="center"/>
          </w:tcPr>
          <w:p w14:paraId="09564E67"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709" w:type="dxa"/>
            <w:shd w:val="clear" w:color="auto" w:fill="auto"/>
            <w:vAlign w:val="center"/>
          </w:tcPr>
          <w:p w14:paraId="4F0A7D04"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993" w:type="dxa"/>
            <w:shd w:val="clear" w:color="auto" w:fill="auto"/>
            <w:vAlign w:val="center"/>
          </w:tcPr>
          <w:p w14:paraId="606AD3C0"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r>
      <w:tr w:rsidR="00FD0C48" w:rsidRPr="00FD0C48" w14:paraId="57E68E9A" w14:textId="77777777" w:rsidTr="00FC2646">
        <w:trPr>
          <w:trHeight w:val="180"/>
          <w:jc w:val="center"/>
        </w:trPr>
        <w:tc>
          <w:tcPr>
            <w:tcW w:w="1327" w:type="dxa"/>
            <w:vMerge/>
            <w:shd w:val="clear" w:color="auto" w:fill="auto"/>
          </w:tcPr>
          <w:p w14:paraId="25F8BB3A" w14:textId="77777777" w:rsidR="00FD0C48" w:rsidRPr="00FD0C48" w:rsidRDefault="00FD0C48" w:rsidP="00FD0C48">
            <w:pPr>
              <w:ind w:right="-2"/>
              <w:rPr>
                <w:sz w:val="22"/>
                <w:szCs w:val="22"/>
                <w:lang w:eastAsia="en-US"/>
              </w:rPr>
            </w:pPr>
          </w:p>
        </w:tc>
        <w:tc>
          <w:tcPr>
            <w:tcW w:w="1843" w:type="dxa"/>
            <w:vMerge/>
            <w:shd w:val="clear" w:color="auto" w:fill="auto"/>
          </w:tcPr>
          <w:p w14:paraId="52336A06"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19774CBC" w14:textId="77777777" w:rsidR="00FD0C48" w:rsidRPr="00FD0C48" w:rsidRDefault="00FD0C48" w:rsidP="00FD0C48">
            <w:pPr>
              <w:ind w:left="-6" w:right="-61"/>
              <w:jc w:val="center"/>
              <w:rPr>
                <w:sz w:val="22"/>
                <w:szCs w:val="22"/>
              </w:rPr>
            </w:pPr>
            <w:r w:rsidRPr="00FD0C48">
              <w:rPr>
                <w:sz w:val="22"/>
                <w:szCs w:val="22"/>
              </w:rPr>
              <w:t>с 01.01.2021</w:t>
            </w:r>
          </w:p>
        </w:tc>
        <w:tc>
          <w:tcPr>
            <w:tcW w:w="1040" w:type="dxa"/>
            <w:shd w:val="clear" w:color="auto" w:fill="auto"/>
          </w:tcPr>
          <w:p w14:paraId="10C798FF" w14:textId="77777777" w:rsidR="00FD0C48" w:rsidRPr="00FD0C48" w:rsidRDefault="00FD0C48" w:rsidP="00FD0C48">
            <w:pPr>
              <w:jc w:val="center"/>
              <w:rPr>
                <w:sz w:val="22"/>
                <w:szCs w:val="22"/>
                <w:lang w:eastAsia="en-US"/>
              </w:rPr>
            </w:pPr>
            <w:r w:rsidRPr="00FD0C48">
              <w:rPr>
                <w:sz w:val="22"/>
                <w:szCs w:val="22"/>
                <w:lang w:eastAsia="en-US"/>
              </w:rPr>
              <w:t>3 385,90</w:t>
            </w:r>
          </w:p>
        </w:tc>
        <w:tc>
          <w:tcPr>
            <w:tcW w:w="709" w:type="dxa"/>
            <w:shd w:val="clear" w:color="auto" w:fill="auto"/>
            <w:vAlign w:val="center"/>
          </w:tcPr>
          <w:p w14:paraId="54453A2A"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851" w:type="dxa"/>
            <w:shd w:val="clear" w:color="auto" w:fill="auto"/>
            <w:vAlign w:val="center"/>
          </w:tcPr>
          <w:p w14:paraId="7ED53AB1"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708" w:type="dxa"/>
            <w:shd w:val="clear" w:color="auto" w:fill="auto"/>
            <w:vAlign w:val="center"/>
          </w:tcPr>
          <w:p w14:paraId="5539858C"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709" w:type="dxa"/>
            <w:shd w:val="clear" w:color="auto" w:fill="auto"/>
            <w:vAlign w:val="center"/>
          </w:tcPr>
          <w:p w14:paraId="1AC51F68"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993" w:type="dxa"/>
            <w:shd w:val="clear" w:color="auto" w:fill="auto"/>
            <w:vAlign w:val="center"/>
          </w:tcPr>
          <w:p w14:paraId="1752A091"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r>
      <w:tr w:rsidR="00FD0C48" w:rsidRPr="00FD0C48" w14:paraId="6CA8342E" w14:textId="77777777" w:rsidTr="00FC2646">
        <w:trPr>
          <w:trHeight w:val="180"/>
          <w:jc w:val="center"/>
        </w:trPr>
        <w:tc>
          <w:tcPr>
            <w:tcW w:w="1327" w:type="dxa"/>
            <w:vMerge/>
            <w:shd w:val="clear" w:color="auto" w:fill="auto"/>
          </w:tcPr>
          <w:p w14:paraId="42F97F10" w14:textId="77777777" w:rsidR="00FD0C48" w:rsidRPr="00FD0C48" w:rsidRDefault="00FD0C48" w:rsidP="00FD0C48">
            <w:pPr>
              <w:ind w:right="-2"/>
              <w:rPr>
                <w:sz w:val="22"/>
                <w:szCs w:val="22"/>
                <w:lang w:eastAsia="en-US"/>
              </w:rPr>
            </w:pPr>
          </w:p>
        </w:tc>
        <w:tc>
          <w:tcPr>
            <w:tcW w:w="1843" w:type="dxa"/>
            <w:vMerge/>
            <w:shd w:val="clear" w:color="auto" w:fill="auto"/>
          </w:tcPr>
          <w:p w14:paraId="788C6FD6"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3EAB5B94" w14:textId="77777777" w:rsidR="00FD0C48" w:rsidRPr="00FD0C48" w:rsidRDefault="00FD0C48" w:rsidP="00FD0C48">
            <w:pPr>
              <w:ind w:left="-6" w:right="-61"/>
              <w:jc w:val="center"/>
              <w:rPr>
                <w:sz w:val="22"/>
                <w:szCs w:val="22"/>
              </w:rPr>
            </w:pPr>
            <w:r w:rsidRPr="00FD0C48">
              <w:rPr>
                <w:sz w:val="22"/>
                <w:szCs w:val="22"/>
              </w:rPr>
              <w:t>с 01.07.2021</w:t>
            </w:r>
          </w:p>
        </w:tc>
        <w:tc>
          <w:tcPr>
            <w:tcW w:w="1040" w:type="dxa"/>
            <w:shd w:val="clear" w:color="auto" w:fill="auto"/>
          </w:tcPr>
          <w:p w14:paraId="4EE519E7" w14:textId="77777777" w:rsidR="00FD0C48" w:rsidRPr="00FD0C48" w:rsidRDefault="00FD0C48" w:rsidP="00FD0C48">
            <w:pPr>
              <w:jc w:val="center"/>
              <w:rPr>
                <w:sz w:val="22"/>
                <w:szCs w:val="22"/>
                <w:lang w:eastAsia="en-US"/>
              </w:rPr>
            </w:pPr>
            <w:r w:rsidRPr="00FD0C48">
              <w:rPr>
                <w:sz w:val="22"/>
                <w:szCs w:val="22"/>
                <w:lang w:eastAsia="en-US"/>
              </w:rPr>
              <w:t>3 505,83</w:t>
            </w:r>
          </w:p>
        </w:tc>
        <w:tc>
          <w:tcPr>
            <w:tcW w:w="709" w:type="dxa"/>
            <w:shd w:val="clear" w:color="auto" w:fill="auto"/>
            <w:vAlign w:val="center"/>
          </w:tcPr>
          <w:p w14:paraId="461F844A"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851" w:type="dxa"/>
            <w:shd w:val="clear" w:color="auto" w:fill="auto"/>
            <w:vAlign w:val="center"/>
          </w:tcPr>
          <w:p w14:paraId="4222EEC3"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708" w:type="dxa"/>
            <w:shd w:val="clear" w:color="auto" w:fill="auto"/>
            <w:vAlign w:val="center"/>
          </w:tcPr>
          <w:p w14:paraId="512E8D8C"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709" w:type="dxa"/>
            <w:shd w:val="clear" w:color="auto" w:fill="auto"/>
            <w:vAlign w:val="center"/>
          </w:tcPr>
          <w:p w14:paraId="01F9247B"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993" w:type="dxa"/>
            <w:shd w:val="clear" w:color="auto" w:fill="auto"/>
            <w:vAlign w:val="center"/>
          </w:tcPr>
          <w:p w14:paraId="4DF93662"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r>
    </w:tbl>
    <w:p w14:paraId="0BE6ACBE" w14:textId="77777777" w:rsidR="00FD0C48" w:rsidRPr="00FD0C48" w:rsidRDefault="00FD0C48" w:rsidP="00FD0C48">
      <w:pPr>
        <w:rPr>
          <w:lang w:eastAsia="en-US"/>
        </w:rPr>
      </w:pPr>
    </w:p>
    <w:p w14:paraId="2B7DBB62" w14:textId="77777777" w:rsidR="00FD0C48" w:rsidRPr="00FD0C48" w:rsidRDefault="00FD0C48" w:rsidP="00FD0C48">
      <w:pPr>
        <w:rPr>
          <w:lang w:eastAsia="en-US"/>
        </w:rPr>
      </w:pPr>
    </w:p>
    <w:p w14:paraId="0E137CD4" w14:textId="77777777" w:rsidR="00FD0C48" w:rsidRDefault="00FD0C48" w:rsidP="00FD0C48">
      <w:pPr>
        <w:rPr>
          <w:lang w:eastAsia="en-US"/>
        </w:rPr>
        <w:sectPr w:rsidR="00FD0C48" w:rsidSect="00FD0C48">
          <w:pgSz w:w="11906" w:h="16838"/>
          <w:pgMar w:top="851" w:right="851" w:bottom="851" w:left="1418" w:header="709" w:footer="709" w:gutter="0"/>
          <w:cols w:space="708"/>
          <w:titlePg/>
          <w:docGrid w:linePitch="360"/>
        </w:sectPr>
      </w:pPr>
    </w:p>
    <w:p w14:paraId="118A6796" w14:textId="77777777" w:rsidR="00FD0C48" w:rsidRPr="00FD0C48" w:rsidRDefault="00FD0C48" w:rsidP="00FD0C48">
      <w:pPr>
        <w:rPr>
          <w:lang w:eastAsia="en-US"/>
        </w:rPr>
      </w:pPr>
    </w:p>
    <w:p w14:paraId="05B495D3" w14:textId="77777777" w:rsidR="00FD0C48" w:rsidRPr="00FD0C48" w:rsidRDefault="00FD0C48" w:rsidP="00FD0C48">
      <w:pPr>
        <w:jc w:val="center"/>
        <w:rPr>
          <w:lang w:eastAsia="en-US"/>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843"/>
        <w:gridCol w:w="1417"/>
        <w:gridCol w:w="1040"/>
        <w:gridCol w:w="709"/>
        <w:gridCol w:w="851"/>
        <w:gridCol w:w="708"/>
        <w:gridCol w:w="709"/>
        <w:gridCol w:w="993"/>
      </w:tblGrid>
      <w:tr w:rsidR="00FD0C48" w:rsidRPr="00FD0C48" w14:paraId="18D242F7" w14:textId="77777777" w:rsidTr="00FC2646">
        <w:trPr>
          <w:trHeight w:val="180"/>
          <w:jc w:val="center"/>
        </w:trPr>
        <w:tc>
          <w:tcPr>
            <w:tcW w:w="1327" w:type="dxa"/>
            <w:shd w:val="clear" w:color="auto" w:fill="auto"/>
          </w:tcPr>
          <w:p w14:paraId="7BE47932" w14:textId="77777777" w:rsidR="00FD0C48" w:rsidRPr="00FD0C48" w:rsidRDefault="00FD0C48" w:rsidP="00FD0C48">
            <w:pPr>
              <w:ind w:right="-2"/>
              <w:jc w:val="center"/>
              <w:rPr>
                <w:sz w:val="22"/>
                <w:szCs w:val="22"/>
                <w:lang w:eastAsia="en-US"/>
              </w:rPr>
            </w:pPr>
            <w:r w:rsidRPr="00FD0C48">
              <w:rPr>
                <w:sz w:val="22"/>
                <w:szCs w:val="22"/>
                <w:lang w:eastAsia="en-US"/>
              </w:rPr>
              <w:t>1</w:t>
            </w:r>
          </w:p>
        </w:tc>
        <w:tc>
          <w:tcPr>
            <w:tcW w:w="1843" w:type="dxa"/>
            <w:shd w:val="clear" w:color="auto" w:fill="auto"/>
          </w:tcPr>
          <w:p w14:paraId="070A6030" w14:textId="77777777" w:rsidR="00FD0C48" w:rsidRPr="00FD0C48" w:rsidRDefault="00FD0C48" w:rsidP="00FD0C48">
            <w:pPr>
              <w:ind w:right="-2"/>
              <w:jc w:val="center"/>
              <w:rPr>
                <w:sz w:val="22"/>
                <w:szCs w:val="22"/>
                <w:lang w:eastAsia="en-US"/>
              </w:rPr>
            </w:pPr>
            <w:r w:rsidRPr="00FD0C48">
              <w:rPr>
                <w:sz w:val="22"/>
                <w:szCs w:val="22"/>
                <w:lang w:eastAsia="en-US"/>
              </w:rPr>
              <w:t>2</w:t>
            </w:r>
          </w:p>
        </w:tc>
        <w:tc>
          <w:tcPr>
            <w:tcW w:w="1417" w:type="dxa"/>
            <w:shd w:val="clear" w:color="auto" w:fill="auto"/>
            <w:vAlign w:val="center"/>
          </w:tcPr>
          <w:p w14:paraId="3418D001" w14:textId="77777777" w:rsidR="00FD0C48" w:rsidRPr="00FD0C48" w:rsidRDefault="00FD0C48" w:rsidP="00FD0C48">
            <w:pPr>
              <w:ind w:left="-6" w:right="-61"/>
              <w:jc w:val="center"/>
              <w:rPr>
                <w:sz w:val="22"/>
                <w:szCs w:val="22"/>
              </w:rPr>
            </w:pPr>
            <w:r w:rsidRPr="00FD0C48">
              <w:rPr>
                <w:sz w:val="22"/>
                <w:szCs w:val="22"/>
              </w:rPr>
              <w:t>3</w:t>
            </w:r>
          </w:p>
        </w:tc>
        <w:tc>
          <w:tcPr>
            <w:tcW w:w="1040" w:type="dxa"/>
            <w:shd w:val="clear" w:color="auto" w:fill="auto"/>
          </w:tcPr>
          <w:p w14:paraId="36F0838A" w14:textId="77777777" w:rsidR="00FD0C48" w:rsidRPr="00FD0C48" w:rsidRDefault="00FD0C48" w:rsidP="00FD0C48">
            <w:pPr>
              <w:jc w:val="center"/>
              <w:rPr>
                <w:sz w:val="22"/>
                <w:szCs w:val="22"/>
                <w:lang w:eastAsia="en-US"/>
              </w:rPr>
            </w:pPr>
            <w:r w:rsidRPr="00FD0C48">
              <w:rPr>
                <w:sz w:val="22"/>
                <w:szCs w:val="22"/>
                <w:lang w:eastAsia="en-US"/>
              </w:rPr>
              <w:t>4</w:t>
            </w:r>
          </w:p>
        </w:tc>
        <w:tc>
          <w:tcPr>
            <w:tcW w:w="709" w:type="dxa"/>
            <w:shd w:val="clear" w:color="auto" w:fill="auto"/>
            <w:vAlign w:val="center"/>
          </w:tcPr>
          <w:p w14:paraId="43F3226B" w14:textId="77777777" w:rsidR="00FD0C48" w:rsidRPr="00FD0C48" w:rsidRDefault="00FD0C48" w:rsidP="00FD0C48">
            <w:pPr>
              <w:ind w:left="-105" w:right="-108"/>
              <w:jc w:val="center"/>
              <w:rPr>
                <w:sz w:val="22"/>
                <w:szCs w:val="22"/>
                <w:lang w:eastAsia="en-US"/>
              </w:rPr>
            </w:pPr>
            <w:r w:rsidRPr="00FD0C48">
              <w:rPr>
                <w:sz w:val="22"/>
                <w:szCs w:val="22"/>
                <w:lang w:eastAsia="en-US"/>
              </w:rPr>
              <w:t>5</w:t>
            </w:r>
          </w:p>
        </w:tc>
        <w:tc>
          <w:tcPr>
            <w:tcW w:w="851" w:type="dxa"/>
            <w:shd w:val="clear" w:color="auto" w:fill="auto"/>
            <w:vAlign w:val="center"/>
          </w:tcPr>
          <w:p w14:paraId="617C422E" w14:textId="77777777" w:rsidR="00FD0C48" w:rsidRPr="00FD0C48" w:rsidRDefault="00FD0C48" w:rsidP="00FD0C48">
            <w:pPr>
              <w:ind w:left="-105" w:right="-108"/>
              <w:jc w:val="center"/>
              <w:rPr>
                <w:sz w:val="22"/>
                <w:szCs w:val="22"/>
                <w:lang w:eastAsia="en-US"/>
              </w:rPr>
            </w:pPr>
            <w:r w:rsidRPr="00FD0C48">
              <w:rPr>
                <w:sz w:val="22"/>
                <w:szCs w:val="22"/>
                <w:lang w:eastAsia="en-US"/>
              </w:rPr>
              <w:t>6</w:t>
            </w:r>
          </w:p>
        </w:tc>
        <w:tc>
          <w:tcPr>
            <w:tcW w:w="708" w:type="dxa"/>
            <w:shd w:val="clear" w:color="auto" w:fill="auto"/>
            <w:vAlign w:val="center"/>
          </w:tcPr>
          <w:p w14:paraId="7703BA58" w14:textId="77777777" w:rsidR="00FD0C48" w:rsidRPr="00FD0C48" w:rsidRDefault="00FD0C48" w:rsidP="00FD0C48">
            <w:pPr>
              <w:ind w:left="-105" w:right="-108"/>
              <w:jc w:val="center"/>
              <w:rPr>
                <w:sz w:val="22"/>
                <w:szCs w:val="22"/>
                <w:lang w:eastAsia="en-US"/>
              </w:rPr>
            </w:pPr>
            <w:r w:rsidRPr="00FD0C48">
              <w:rPr>
                <w:sz w:val="22"/>
                <w:szCs w:val="22"/>
                <w:lang w:eastAsia="en-US"/>
              </w:rPr>
              <w:t>7</w:t>
            </w:r>
          </w:p>
        </w:tc>
        <w:tc>
          <w:tcPr>
            <w:tcW w:w="709" w:type="dxa"/>
            <w:shd w:val="clear" w:color="auto" w:fill="auto"/>
            <w:vAlign w:val="center"/>
          </w:tcPr>
          <w:p w14:paraId="6510C7CA" w14:textId="77777777" w:rsidR="00FD0C48" w:rsidRPr="00FD0C48" w:rsidRDefault="00FD0C48" w:rsidP="00FD0C48">
            <w:pPr>
              <w:ind w:left="-105" w:right="-108"/>
              <w:jc w:val="center"/>
              <w:rPr>
                <w:sz w:val="22"/>
                <w:szCs w:val="22"/>
                <w:lang w:eastAsia="en-US"/>
              </w:rPr>
            </w:pPr>
            <w:r w:rsidRPr="00FD0C48">
              <w:rPr>
                <w:sz w:val="22"/>
                <w:szCs w:val="22"/>
                <w:lang w:eastAsia="en-US"/>
              </w:rPr>
              <w:t>8</w:t>
            </w:r>
          </w:p>
        </w:tc>
        <w:tc>
          <w:tcPr>
            <w:tcW w:w="993" w:type="dxa"/>
            <w:shd w:val="clear" w:color="auto" w:fill="auto"/>
            <w:vAlign w:val="center"/>
          </w:tcPr>
          <w:p w14:paraId="4FCD7A1B" w14:textId="77777777" w:rsidR="00FD0C48" w:rsidRPr="00FD0C48" w:rsidRDefault="00FD0C48" w:rsidP="00FD0C48">
            <w:pPr>
              <w:ind w:left="-105" w:right="-108"/>
              <w:jc w:val="center"/>
              <w:rPr>
                <w:sz w:val="22"/>
                <w:szCs w:val="22"/>
                <w:lang w:eastAsia="en-US"/>
              </w:rPr>
            </w:pPr>
            <w:r w:rsidRPr="00FD0C48">
              <w:rPr>
                <w:sz w:val="22"/>
                <w:szCs w:val="22"/>
                <w:lang w:eastAsia="en-US"/>
              </w:rPr>
              <w:t>9</w:t>
            </w:r>
          </w:p>
        </w:tc>
      </w:tr>
      <w:tr w:rsidR="00FD0C48" w:rsidRPr="00FD0C48" w14:paraId="052D5B09" w14:textId="77777777" w:rsidTr="00FC2646">
        <w:trPr>
          <w:trHeight w:val="180"/>
          <w:jc w:val="center"/>
        </w:trPr>
        <w:tc>
          <w:tcPr>
            <w:tcW w:w="1327" w:type="dxa"/>
            <w:vMerge w:val="restart"/>
            <w:shd w:val="clear" w:color="auto" w:fill="auto"/>
            <w:vAlign w:val="center"/>
          </w:tcPr>
          <w:p w14:paraId="555FB973" w14:textId="77777777" w:rsidR="00FD0C48" w:rsidRPr="00FD0C48" w:rsidRDefault="00FD0C48" w:rsidP="00FD0C48">
            <w:pPr>
              <w:ind w:right="-2"/>
              <w:jc w:val="center"/>
              <w:rPr>
                <w:sz w:val="22"/>
                <w:szCs w:val="22"/>
                <w:lang w:eastAsia="en-US"/>
              </w:rPr>
            </w:pPr>
          </w:p>
        </w:tc>
        <w:tc>
          <w:tcPr>
            <w:tcW w:w="1843" w:type="dxa"/>
            <w:vMerge w:val="restart"/>
            <w:shd w:val="clear" w:color="auto" w:fill="auto"/>
            <w:vAlign w:val="center"/>
          </w:tcPr>
          <w:p w14:paraId="545A41B3" w14:textId="77777777" w:rsidR="00FD0C48" w:rsidRPr="00FD0C48" w:rsidRDefault="00FD0C48" w:rsidP="00FD0C48">
            <w:pPr>
              <w:ind w:left="-107" w:right="-108" w:firstLine="29"/>
              <w:jc w:val="center"/>
              <w:rPr>
                <w:sz w:val="22"/>
                <w:szCs w:val="22"/>
                <w:lang w:eastAsia="en-US"/>
              </w:rPr>
            </w:pPr>
            <w:proofErr w:type="spellStart"/>
            <w:r w:rsidRPr="00FD0C48">
              <w:rPr>
                <w:sz w:val="22"/>
                <w:szCs w:val="22"/>
                <w:lang w:eastAsia="en-US"/>
              </w:rPr>
              <w:t>Одноставочный</w:t>
            </w:r>
            <w:proofErr w:type="spellEnd"/>
          </w:p>
          <w:p w14:paraId="25975076" w14:textId="77777777" w:rsidR="00FD0C48" w:rsidRPr="00FD0C48" w:rsidRDefault="00FD0C48" w:rsidP="00FD0C48">
            <w:pPr>
              <w:ind w:right="-2"/>
              <w:jc w:val="center"/>
              <w:rPr>
                <w:sz w:val="22"/>
                <w:szCs w:val="22"/>
                <w:lang w:eastAsia="en-US"/>
              </w:rPr>
            </w:pPr>
            <w:r w:rsidRPr="00FD0C48">
              <w:rPr>
                <w:sz w:val="22"/>
                <w:szCs w:val="22"/>
                <w:lang w:eastAsia="en-US"/>
              </w:rPr>
              <w:t>руб./Гкал</w:t>
            </w:r>
          </w:p>
        </w:tc>
        <w:tc>
          <w:tcPr>
            <w:tcW w:w="1417" w:type="dxa"/>
            <w:shd w:val="clear" w:color="auto" w:fill="auto"/>
            <w:vAlign w:val="center"/>
          </w:tcPr>
          <w:p w14:paraId="38F68FF1" w14:textId="77777777" w:rsidR="00FD0C48" w:rsidRPr="00FD0C48" w:rsidRDefault="00FD0C48" w:rsidP="00FD0C48">
            <w:pPr>
              <w:ind w:left="-6" w:right="-61"/>
              <w:jc w:val="center"/>
              <w:rPr>
                <w:sz w:val="22"/>
                <w:szCs w:val="22"/>
              </w:rPr>
            </w:pPr>
            <w:r w:rsidRPr="00FD0C48">
              <w:rPr>
                <w:sz w:val="22"/>
                <w:szCs w:val="22"/>
              </w:rPr>
              <w:t>с 01.01.2022</w:t>
            </w:r>
          </w:p>
        </w:tc>
        <w:tc>
          <w:tcPr>
            <w:tcW w:w="1040" w:type="dxa"/>
            <w:shd w:val="clear" w:color="auto" w:fill="auto"/>
          </w:tcPr>
          <w:p w14:paraId="65FCD88E" w14:textId="77777777" w:rsidR="00FD0C48" w:rsidRPr="00FD0C48" w:rsidRDefault="00FD0C48" w:rsidP="00FD0C48">
            <w:pPr>
              <w:jc w:val="center"/>
              <w:rPr>
                <w:sz w:val="22"/>
                <w:szCs w:val="22"/>
                <w:lang w:eastAsia="en-US"/>
              </w:rPr>
            </w:pPr>
            <w:r w:rsidRPr="00FD0C48">
              <w:rPr>
                <w:sz w:val="22"/>
                <w:szCs w:val="22"/>
                <w:lang w:eastAsia="en-US"/>
              </w:rPr>
              <w:t>3 505,83</w:t>
            </w:r>
          </w:p>
        </w:tc>
        <w:tc>
          <w:tcPr>
            <w:tcW w:w="709" w:type="dxa"/>
            <w:shd w:val="clear" w:color="auto" w:fill="auto"/>
            <w:vAlign w:val="center"/>
          </w:tcPr>
          <w:p w14:paraId="300CAEC8"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851" w:type="dxa"/>
            <w:shd w:val="clear" w:color="auto" w:fill="auto"/>
            <w:vAlign w:val="center"/>
          </w:tcPr>
          <w:p w14:paraId="7199F769"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708" w:type="dxa"/>
            <w:shd w:val="clear" w:color="auto" w:fill="auto"/>
            <w:vAlign w:val="center"/>
          </w:tcPr>
          <w:p w14:paraId="3AB55F4C" w14:textId="77777777" w:rsidR="00FD0C48" w:rsidRPr="00FD0C48" w:rsidRDefault="00FD0C48" w:rsidP="00FD0C48">
            <w:pPr>
              <w:ind w:left="-105" w:right="-108"/>
              <w:jc w:val="center"/>
              <w:rPr>
                <w:sz w:val="22"/>
                <w:szCs w:val="22"/>
                <w:lang w:eastAsia="en-US"/>
              </w:rPr>
            </w:pPr>
            <w:r w:rsidRPr="00FD0C48">
              <w:rPr>
                <w:sz w:val="22"/>
                <w:szCs w:val="22"/>
                <w:lang w:eastAsia="en-US"/>
              </w:rPr>
              <w:t>х</w:t>
            </w:r>
          </w:p>
        </w:tc>
        <w:tc>
          <w:tcPr>
            <w:tcW w:w="709" w:type="dxa"/>
            <w:shd w:val="clear" w:color="auto" w:fill="auto"/>
            <w:vAlign w:val="center"/>
          </w:tcPr>
          <w:p w14:paraId="5B15ACAA"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993" w:type="dxa"/>
            <w:shd w:val="clear" w:color="auto" w:fill="auto"/>
            <w:vAlign w:val="center"/>
          </w:tcPr>
          <w:p w14:paraId="698DEF97"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r>
      <w:tr w:rsidR="00FD0C48" w:rsidRPr="00FD0C48" w14:paraId="11471113" w14:textId="77777777" w:rsidTr="00FC2646">
        <w:trPr>
          <w:trHeight w:val="135"/>
          <w:jc w:val="center"/>
        </w:trPr>
        <w:tc>
          <w:tcPr>
            <w:tcW w:w="1327" w:type="dxa"/>
            <w:vMerge/>
            <w:shd w:val="clear" w:color="auto" w:fill="auto"/>
          </w:tcPr>
          <w:p w14:paraId="380A2051" w14:textId="77777777" w:rsidR="00FD0C48" w:rsidRPr="00FD0C48" w:rsidRDefault="00FD0C48" w:rsidP="00FD0C48">
            <w:pPr>
              <w:ind w:right="-2"/>
              <w:jc w:val="center"/>
              <w:rPr>
                <w:sz w:val="22"/>
                <w:szCs w:val="22"/>
                <w:lang w:eastAsia="en-US"/>
              </w:rPr>
            </w:pPr>
          </w:p>
        </w:tc>
        <w:tc>
          <w:tcPr>
            <w:tcW w:w="1843" w:type="dxa"/>
            <w:vMerge/>
            <w:shd w:val="clear" w:color="auto" w:fill="auto"/>
          </w:tcPr>
          <w:p w14:paraId="7786982B"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0188942C" w14:textId="77777777" w:rsidR="00FD0C48" w:rsidRPr="00FD0C48" w:rsidRDefault="00FD0C48" w:rsidP="00FD0C48">
            <w:pPr>
              <w:ind w:left="-6" w:right="-61"/>
              <w:jc w:val="center"/>
              <w:rPr>
                <w:sz w:val="22"/>
                <w:szCs w:val="22"/>
              </w:rPr>
            </w:pPr>
            <w:r w:rsidRPr="00FD0C48">
              <w:rPr>
                <w:sz w:val="22"/>
                <w:szCs w:val="22"/>
              </w:rPr>
              <w:t>с 01.07.2022</w:t>
            </w:r>
          </w:p>
        </w:tc>
        <w:tc>
          <w:tcPr>
            <w:tcW w:w="1040" w:type="dxa"/>
            <w:shd w:val="clear" w:color="auto" w:fill="auto"/>
          </w:tcPr>
          <w:p w14:paraId="6FA91AD9" w14:textId="77777777" w:rsidR="00FD0C48" w:rsidRPr="00FD0C48" w:rsidRDefault="00FD0C48" w:rsidP="00FD0C48">
            <w:pPr>
              <w:jc w:val="center"/>
              <w:rPr>
                <w:sz w:val="22"/>
                <w:szCs w:val="22"/>
                <w:lang w:eastAsia="en-US"/>
              </w:rPr>
            </w:pPr>
            <w:r w:rsidRPr="00FD0C48">
              <w:rPr>
                <w:sz w:val="22"/>
                <w:szCs w:val="22"/>
                <w:lang w:eastAsia="en-US"/>
              </w:rPr>
              <w:t>3 751,24</w:t>
            </w:r>
          </w:p>
        </w:tc>
        <w:tc>
          <w:tcPr>
            <w:tcW w:w="709" w:type="dxa"/>
            <w:shd w:val="clear" w:color="auto" w:fill="auto"/>
            <w:vAlign w:val="center"/>
          </w:tcPr>
          <w:p w14:paraId="4577DFE2"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851" w:type="dxa"/>
            <w:shd w:val="clear" w:color="auto" w:fill="auto"/>
            <w:vAlign w:val="center"/>
          </w:tcPr>
          <w:p w14:paraId="22D4B972"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708" w:type="dxa"/>
            <w:shd w:val="clear" w:color="auto" w:fill="auto"/>
            <w:vAlign w:val="center"/>
          </w:tcPr>
          <w:p w14:paraId="55DB03CF" w14:textId="77777777" w:rsidR="00FD0C48" w:rsidRPr="00FD0C48" w:rsidRDefault="00FD0C48" w:rsidP="00FD0C48">
            <w:pPr>
              <w:ind w:left="-105" w:right="-108"/>
              <w:jc w:val="center"/>
              <w:rPr>
                <w:sz w:val="22"/>
                <w:szCs w:val="22"/>
                <w:lang w:eastAsia="en-US"/>
              </w:rPr>
            </w:pPr>
            <w:r w:rsidRPr="00FD0C48">
              <w:rPr>
                <w:sz w:val="22"/>
                <w:szCs w:val="22"/>
                <w:lang w:eastAsia="en-US"/>
              </w:rPr>
              <w:t>х</w:t>
            </w:r>
          </w:p>
        </w:tc>
        <w:tc>
          <w:tcPr>
            <w:tcW w:w="709" w:type="dxa"/>
            <w:shd w:val="clear" w:color="auto" w:fill="auto"/>
            <w:vAlign w:val="center"/>
          </w:tcPr>
          <w:p w14:paraId="4E2DFB48"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993" w:type="dxa"/>
            <w:shd w:val="clear" w:color="auto" w:fill="auto"/>
            <w:vAlign w:val="center"/>
          </w:tcPr>
          <w:p w14:paraId="550DE640"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r>
      <w:tr w:rsidR="00FD0C48" w:rsidRPr="00FD0C48" w14:paraId="43D49ED2" w14:textId="77777777" w:rsidTr="00FC2646">
        <w:trPr>
          <w:trHeight w:val="135"/>
          <w:jc w:val="center"/>
        </w:trPr>
        <w:tc>
          <w:tcPr>
            <w:tcW w:w="1327" w:type="dxa"/>
            <w:vMerge/>
            <w:shd w:val="clear" w:color="auto" w:fill="auto"/>
          </w:tcPr>
          <w:p w14:paraId="6E66C7FD" w14:textId="77777777" w:rsidR="00FD0C48" w:rsidRPr="00FD0C48" w:rsidRDefault="00FD0C48" w:rsidP="00FD0C48">
            <w:pPr>
              <w:ind w:right="-2"/>
              <w:jc w:val="center"/>
              <w:rPr>
                <w:sz w:val="22"/>
                <w:szCs w:val="22"/>
                <w:lang w:eastAsia="en-US"/>
              </w:rPr>
            </w:pPr>
          </w:p>
        </w:tc>
        <w:tc>
          <w:tcPr>
            <w:tcW w:w="1843" w:type="dxa"/>
            <w:vMerge/>
            <w:shd w:val="clear" w:color="auto" w:fill="auto"/>
          </w:tcPr>
          <w:p w14:paraId="781316B0" w14:textId="77777777" w:rsidR="00FD0C48" w:rsidRPr="00FD0C48" w:rsidRDefault="00FD0C48" w:rsidP="00FD0C48">
            <w:pPr>
              <w:ind w:right="-2"/>
              <w:jc w:val="center"/>
              <w:rPr>
                <w:sz w:val="22"/>
                <w:szCs w:val="22"/>
                <w:lang w:eastAsia="en-US"/>
              </w:rPr>
            </w:pPr>
          </w:p>
        </w:tc>
        <w:tc>
          <w:tcPr>
            <w:tcW w:w="1417" w:type="dxa"/>
            <w:shd w:val="clear" w:color="auto" w:fill="auto"/>
          </w:tcPr>
          <w:p w14:paraId="0F5A5FCB" w14:textId="77777777" w:rsidR="00FD0C48" w:rsidRPr="00FD0C48" w:rsidRDefault="00FD0C48" w:rsidP="00FD0C48">
            <w:pPr>
              <w:ind w:left="-6" w:right="-61"/>
              <w:jc w:val="center"/>
              <w:rPr>
                <w:sz w:val="22"/>
                <w:szCs w:val="22"/>
              </w:rPr>
            </w:pPr>
            <w:r w:rsidRPr="00FD0C48">
              <w:rPr>
                <w:sz w:val="22"/>
                <w:szCs w:val="22"/>
              </w:rPr>
              <w:t>с 01.12.2022</w:t>
            </w:r>
          </w:p>
        </w:tc>
        <w:tc>
          <w:tcPr>
            <w:tcW w:w="1040" w:type="dxa"/>
            <w:shd w:val="clear" w:color="auto" w:fill="auto"/>
          </w:tcPr>
          <w:p w14:paraId="191999FC" w14:textId="77777777" w:rsidR="00FD0C48" w:rsidRPr="00FD0C48" w:rsidRDefault="00FD0C48" w:rsidP="00FD0C48">
            <w:pPr>
              <w:jc w:val="center"/>
              <w:rPr>
                <w:sz w:val="22"/>
                <w:szCs w:val="22"/>
              </w:rPr>
            </w:pPr>
            <w:r w:rsidRPr="00FD0C48">
              <w:rPr>
                <w:sz w:val="22"/>
                <w:szCs w:val="22"/>
              </w:rPr>
              <w:t>4 088,85</w:t>
            </w:r>
          </w:p>
        </w:tc>
        <w:tc>
          <w:tcPr>
            <w:tcW w:w="709" w:type="dxa"/>
            <w:shd w:val="clear" w:color="auto" w:fill="auto"/>
          </w:tcPr>
          <w:p w14:paraId="0635049C" w14:textId="77777777" w:rsidR="00FD0C48" w:rsidRPr="00FD0C48" w:rsidRDefault="00FD0C48" w:rsidP="00FD0C48">
            <w:pPr>
              <w:jc w:val="center"/>
              <w:rPr>
                <w:lang w:eastAsia="en-US"/>
              </w:rPr>
            </w:pPr>
            <w:r w:rsidRPr="00FD0C48">
              <w:rPr>
                <w:sz w:val="22"/>
                <w:szCs w:val="22"/>
                <w:lang w:eastAsia="en-US"/>
              </w:rPr>
              <w:t>x</w:t>
            </w:r>
          </w:p>
        </w:tc>
        <w:tc>
          <w:tcPr>
            <w:tcW w:w="851" w:type="dxa"/>
            <w:shd w:val="clear" w:color="auto" w:fill="auto"/>
          </w:tcPr>
          <w:p w14:paraId="3AFE80A8" w14:textId="77777777" w:rsidR="00FD0C48" w:rsidRPr="00FD0C48" w:rsidRDefault="00FD0C48" w:rsidP="00FD0C48">
            <w:pPr>
              <w:jc w:val="center"/>
              <w:rPr>
                <w:lang w:eastAsia="en-US"/>
              </w:rPr>
            </w:pPr>
            <w:r w:rsidRPr="00FD0C48">
              <w:rPr>
                <w:sz w:val="22"/>
                <w:szCs w:val="22"/>
                <w:lang w:eastAsia="en-US"/>
              </w:rPr>
              <w:t>x</w:t>
            </w:r>
          </w:p>
        </w:tc>
        <w:tc>
          <w:tcPr>
            <w:tcW w:w="708" w:type="dxa"/>
            <w:shd w:val="clear" w:color="auto" w:fill="auto"/>
          </w:tcPr>
          <w:p w14:paraId="509A7869" w14:textId="77777777" w:rsidR="00FD0C48" w:rsidRPr="00FD0C48" w:rsidRDefault="00FD0C48" w:rsidP="00FD0C48">
            <w:pPr>
              <w:jc w:val="center"/>
              <w:rPr>
                <w:lang w:eastAsia="en-US"/>
              </w:rPr>
            </w:pPr>
            <w:r w:rsidRPr="00FD0C48">
              <w:rPr>
                <w:sz w:val="22"/>
                <w:szCs w:val="22"/>
                <w:lang w:eastAsia="en-US"/>
              </w:rPr>
              <w:t>x</w:t>
            </w:r>
          </w:p>
        </w:tc>
        <w:tc>
          <w:tcPr>
            <w:tcW w:w="709" w:type="dxa"/>
            <w:shd w:val="clear" w:color="auto" w:fill="auto"/>
          </w:tcPr>
          <w:p w14:paraId="510A23A5" w14:textId="77777777" w:rsidR="00FD0C48" w:rsidRPr="00FD0C48" w:rsidRDefault="00FD0C48" w:rsidP="00FD0C48">
            <w:pPr>
              <w:jc w:val="center"/>
              <w:rPr>
                <w:lang w:eastAsia="en-US"/>
              </w:rPr>
            </w:pPr>
            <w:r w:rsidRPr="00FD0C48">
              <w:rPr>
                <w:sz w:val="22"/>
                <w:szCs w:val="22"/>
                <w:lang w:eastAsia="en-US"/>
              </w:rPr>
              <w:t>x</w:t>
            </w:r>
          </w:p>
        </w:tc>
        <w:tc>
          <w:tcPr>
            <w:tcW w:w="993" w:type="dxa"/>
            <w:shd w:val="clear" w:color="auto" w:fill="auto"/>
          </w:tcPr>
          <w:p w14:paraId="0D064012" w14:textId="77777777" w:rsidR="00FD0C48" w:rsidRPr="00FD0C48" w:rsidRDefault="00FD0C48" w:rsidP="00FD0C48">
            <w:pPr>
              <w:jc w:val="center"/>
              <w:rPr>
                <w:lang w:eastAsia="en-US"/>
              </w:rPr>
            </w:pPr>
            <w:r w:rsidRPr="00FD0C48">
              <w:rPr>
                <w:sz w:val="22"/>
                <w:szCs w:val="22"/>
                <w:lang w:eastAsia="en-US"/>
              </w:rPr>
              <w:t>x</w:t>
            </w:r>
          </w:p>
        </w:tc>
      </w:tr>
      <w:tr w:rsidR="00FD0C48" w:rsidRPr="00FD0C48" w14:paraId="438FCDE3" w14:textId="77777777" w:rsidTr="00FC2646">
        <w:trPr>
          <w:trHeight w:val="135"/>
          <w:jc w:val="center"/>
        </w:trPr>
        <w:tc>
          <w:tcPr>
            <w:tcW w:w="1327" w:type="dxa"/>
            <w:vMerge/>
            <w:shd w:val="clear" w:color="auto" w:fill="auto"/>
          </w:tcPr>
          <w:p w14:paraId="4EDDC58A" w14:textId="77777777" w:rsidR="00FD0C48" w:rsidRPr="00FD0C48" w:rsidRDefault="00FD0C48" w:rsidP="00FD0C48">
            <w:pPr>
              <w:ind w:right="-2"/>
              <w:jc w:val="center"/>
              <w:rPr>
                <w:sz w:val="22"/>
                <w:szCs w:val="22"/>
                <w:lang w:eastAsia="en-US"/>
              </w:rPr>
            </w:pPr>
          </w:p>
        </w:tc>
        <w:tc>
          <w:tcPr>
            <w:tcW w:w="1843" w:type="dxa"/>
            <w:vMerge/>
            <w:shd w:val="clear" w:color="auto" w:fill="auto"/>
          </w:tcPr>
          <w:p w14:paraId="2CF02483" w14:textId="77777777" w:rsidR="00FD0C48" w:rsidRPr="00FD0C48" w:rsidRDefault="00FD0C48" w:rsidP="00FD0C48">
            <w:pPr>
              <w:ind w:right="-2"/>
              <w:jc w:val="center"/>
              <w:rPr>
                <w:sz w:val="22"/>
                <w:szCs w:val="22"/>
                <w:lang w:eastAsia="en-US"/>
              </w:rPr>
            </w:pPr>
          </w:p>
        </w:tc>
        <w:tc>
          <w:tcPr>
            <w:tcW w:w="1417" w:type="dxa"/>
            <w:shd w:val="clear" w:color="auto" w:fill="auto"/>
          </w:tcPr>
          <w:p w14:paraId="13B58637" w14:textId="77777777" w:rsidR="00FD0C48" w:rsidRPr="00FD0C48" w:rsidRDefault="00FD0C48" w:rsidP="00FD0C48">
            <w:pPr>
              <w:ind w:left="-6" w:right="-61"/>
              <w:jc w:val="center"/>
              <w:rPr>
                <w:sz w:val="22"/>
                <w:szCs w:val="22"/>
              </w:rPr>
            </w:pPr>
            <w:r w:rsidRPr="00FD0C48">
              <w:rPr>
                <w:sz w:val="22"/>
                <w:szCs w:val="22"/>
              </w:rPr>
              <w:t>с 01.01.2023</w:t>
            </w:r>
          </w:p>
        </w:tc>
        <w:tc>
          <w:tcPr>
            <w:tcW w:w="1040" w:type="dxa"/>
            <w:shd w:val="clear" w:color="auto" w:fill="auto"/>
          </w:tcPr>
          <w:p w14:paraId="35EAB08A" w14:textId="77777777" w:rsidR="00FD0C48" w:rsidRPr="00FD0C48" w:rsidRDefault="00FD0C48" w:rsidP="00FD0C48">
            <w:pPr>
              <w:jc w:val="center"/>
              <w:rPr>
                <w:sz w:val="22"/>
                <w:szCs w:val="22"/>
              </w:rPr>
            </w:pPr>
            <w:r w:rsidRPr="00FD0C48">
              <w:rPr>
                <w:sz w:val="22"/>
                <w:szCs w:val="22"/>
              </w:rPr>
              <w:t>4 088,85</w:t>
            </w:r>
          </w:p>
        </w:tc>
        <w:tc>
          <w:tcPr>
            <w:tcW w:w="709" w:type="dxa"/>
            <w:shd w:val="clear" w:color="auto" w:fill="auto"/>
          </w:tcPr>
          <w:p w14:paraId="07837FB1" w14:textId="77777777" w:rsidR="00FD0C48" w:rsidRPr="00FD0C48" w:rsidRDefault="00FD0C48" w:rsidP="00FD0C48">
            <w:pPr>
              <w:jc w:val="center"/>
              <w:rPr>
                <w:lang w:eastAsia="en-US"/>
              </w:rPr>
            </w:pPr>
            <w:r w:rsidRPr="00FD0C48">
              <w:rPr>
                <w:sz w:val="22"/>
                <w:szCs w:val="22"/>
                <w:lang w:eastAsia="en-US"/>
              </w:rPr>
              <w:t>x</w:t>
            </w:r>
          </w:p>
        </w:tc>
        <w:tc>
          <w:tcPr>
            <w:tcW w:w="851" w:type="dxa"/>
            <w:shd w:val="clear" w:color="auto" w:fill="auto"/>
          </w:tcPr>
          <w:p w14:paraId="5AC66FCF" w14:textId="77777777" w:rsidR="00FD0C48" w:rsidRPr="00FD0C48" w:rsidRDefault="00FD0C48" w:rsidP="00FD0C48">
            <w:pPr>
              <w:jc w:val="center"/>
              <w:rPr>
                <w:lang w:eastAsia="en-US"/>
              </w:rPr>
            </w:pPr>
            <w:r w:rsidRPr="00FD0C48">
              <w:rPr>
                <w:sz w:val="22"/>
                <w:szCs w:val="22"/>
                <w:lang w:eastAsia="en-US"/>
              </w:rPr>
              <w:t>x</w:t>
            </w:r>
          </w:p>
        </w:tc>
        <w:tc>
          <w:tcPr>
            <w:tcW w:w="708" w:type="dxa"/>
            <w:shd w:val="clear" w:color="auto" w:fill="auto"/>
          </w:tcPr>
          <w:p w14:paraId="09BC2F1F" w14:textId="77777777" w:rsidR="00FD0C48" w:rsidRPr="00FD0C48" w:rsidRDefault="00FD0C48" w:rsidP="00FD0C48">
            <w:pPr>
              <w:jc w:val="center"/>
              <w:rPr>
                <w:lang w:eastAsia="en-US"/>
              </w:rPr>
            </w:pPr>
            <w:r w:rsidRPr="00FD0C48">
              <w:rPr>
                <w:sz w:val="22"/>
                <w:szCs w:val="22"/>
                <w:lang w:eastAsia="en-US"/>
              </w:rPr>
              <w:t>x</w:t>
            </w:r>
          </w:p>
        </w:tc>
        <w:tc>
          <w:tcPr>
            <w:tcW w:w="709" w:type="dxa"/>
            <w:shd w:val="clear" w:color="auto" w:fill="auto"/>
          </w:tcPr>
          <w:p w14:paraId="1368605A" w14:textId="77777777" w:rsidR="00FD0C48" w:rsidRPr="00FD0C48" w:rsidRDefault="00FD0C48" w:rsidP="00FD0C48">
            <w:pPr>
              <w:jc w:val="center"/>
              <w:rPr>
                <w:lang w:eastAsia="en-US"/>
              </w:rPr>
            </w:pPr>
            <w:r w:rsidRPr="00FD0C48">
              <w:rPr>
                <w:sz w:val="22"/>
                <w:szCs w:val="22"/>
                <w:lang w:eastAsia="en-US"/>
              </w:rPr>
              <w:t>x</w:t>
            </w:r>
          </w:p>
        </w:tc>
        <w:tc>
          <w:tcPr>
            <w:tcW w:w="993" w:type="dxa"/>
            <w:shd w:val="clear" w:color="auto" w:fill="auto"/>
          </w:tcPr>
          <w:p w14:paraId="264516FE" w14:textId="77777777" w:rsidR="00FD0C48" w:rsidRPr="00FD0C48" w:rsidRDefault="00FD0C48" w:rsidP="00FD0C48">
            <w:pPr>
              <w:jc w:val="center"/>
              <w:rPr>
                <w:lang w:eastAsia="en-US"/>
              </w:rPr>
            </w:pPr>
            <w:r w:rsidRPr="00FD0C48">
              <w:rPr>
                <w:sz w:val="22"/>
                <w:szCs w:val="22"/>
                <w:lang w:eastAsia="en-US"/>
              </w:rPr>
              <w:t>x</w:t>
            </w:r>
          </w:p>
        </w:tc>
      </w:tr>
      <w:tr w:rsidR="00FD0C48" w:rsidRPr="00FD0C48" w14:paraId="6B110281" w14:textId="77777777" w:rsidTr="00FC2646">
        <w:trPr>
          <w:trHeight w:val="135"/>
          <w:jc w:val="center"/>
        </w:trPr>
        <w:tc>
          <w:tcPr>
            <w:tcW w:w="1327" w:type="dxa"/>
            <w:vMerge/>
            <w:shd w:val="clear" w:color="auto" w:fill="auto"/>
          </w:tcPr>
          <w:p w14:paraId="7EDA5F78" w14:textId="77777777" w:rsidR="00FD0C48" w:rsidRPr="00FD0C48" w:rsidRDefault="00FD0C48" w:rsidP="00FD0C48">
            <w:pPr>
              <w:ind w:right="-2"/>
              <w:jc w:val="center"/>
              <w:rPr>
                <w:sz w:val="22"/>
                <w:szCs w:val="22"/>
                <w:lang w:eastAsia="en-US"/>
              </w:rPr>
            </w:pPr>
          </w:p>
        </w:tc>
        <w:tc>
          <w:tcPr>
            <w:tcW w:w="1843" w:type="dxa"/>
            <w:vMerge/>
            <w:shd w:val="clear" w:color="auto" w:fill="auto"/>
          </w:tcPr>
          <w:p w14:paraId="1A8D6EEA"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3EE4C546" w14:textId="77777777" w:rsidR="00FD0C48" w:rsidRPr="00FD0C48" w:rsidRDefault="00FD0C48" w:rsidP="00FD0C48">
            <w:pPr>
              <w:ind w:left="-6" w:right="-61"/>
              <w:jc w:val="center"/>
              <w:rPr>
                <w:sz w:val="22"/>
                <w:szCs w:val="22"/>
              </w:rPr>
            </w:pPr>
            <w:r w:rsidRPr="00FD0C48">
              <w:rPr>
                <w:sz w:val="22"/>
                <w:szCs w:val="22"/>
              </w:rPr>
              <w:t>с 01.01.2024</w:t>
            </w:r>
          </w:p>
        </w:tc>
        <w:tc>
          <w:tcPr>
            <w:tcW w:w="1040" w:type="dxa"/>
            <w:shd w:val="clear" w:color="auto" w:fill="auto"/>
          </w:tcPr>
          <w:p w14:paraId="6970E618" w14:textId="77777777" w:rsidR="00FD0C48" w:rsidRPr="00FD0C48" w:rsidRDefault="00FD0C48" w:rsidP="00FD0C48">
            <w:pPr>
              <w:jc w:val="center"/>
              <w:rPr>
                <w:sz w:val="22"/>
                <w:szCs w:val="22"/>
                <w:lang w:eastAsia="en-US"/>
              </w:rPr>
            </w:pPr>
            <w:r w:rsidRPr="00FD0C48">
              <w:rPr>
                <w:sz w:val="22"/>
                <w:szCs w:val="22"/>
                <w:lang w:eastAsia="en-US"/>
              </w:rPr>
              <w:t>4 088,85</w:t>
            </w:r>
          </w:p>
        </w:tc>
        <w:tc>
          <w:tcPr>
            <w:tcW w:w="709" w:type="dxa"/>
            <w:shd w:val="clear" w:color="auto" w:fill="auto"/>
          </w:tcPr>
          <w:p w14:paraId="2B38147E" w14:textId="77777777" w:rsidR="00FD0C48" w:rsidRPr="00FD0C48" w:rsidRDefault="00FD0C48" w:rsidP="00FD0C48">
            <w:pPr>
              <w:jc w:val="center"/>
              <w:rPr>
                <w:lang w:eastAsia="en-US"/>
              </w:rPr>
            </w:pPr>
            <w:r w:rsidRPr="00FD0C48">
              <w:rPr>
                <w:sz w:val="22"/>
                <w:szCs w:val="22"/>
                <w:lang w:eastAsia="en-US"/>
              </w:rPr>
              <w:t>x</w:t>
            </w:r>
          </w:p>
        </w:tc>
        <w:tc>
          <w:tcPr>
            <w:tcW w:w="851" w:type="dxa"/>
            <w:shd w:val="clear" w:color="auto" w:fill="auto"/>
          </w:tcPr>
          <w:p w14:paraId="2176DD39" w14:textId="77777777" w:rsidR="00FD0C48" w:rsidRPr="00FD0C48" w:rsidRDefault="00FD0C48" w:rsidP="00FD0C48">
            <w:pPr>
              <w:jc w:val="center"/>
              <w:rPr>
                <w:lang w:eastAsia="en-US"/>
              </w:rPr>
            </w:pPr>
            <w:r w:rsidRPr="00FD0C48">
              <w:rPr>
                <w:sz w:val="22"/>
                <w:szCs w:val="22"/>
                <w:lang w:eastAsia="en-US"/>
              </w:rPr>
              <w:t>x</w:t>
            </w:r>
          </w:p>
        </w:tc>
        <w:tc>
          <w:tcPr>
            <w:tcW w:w="708" w:type="dxa"/>
            <w:shd w:val="clear" w:color="auto" w:fill="auto"/>
          </w:tcPr>
          <w:p w14:paraId="68119711" w14:textId="77777777" w:rsidR="00FD0C48" w:rsidRPr="00FD0C48" w:rsidRDefault="00FD0C48" w:rsidP="00FD0C48">
            <w:pPr>
              <w:jc w:val="center"/>
              <w:rPr>
                <w:lang w:eastAsia="en-US"/>
              </w:rPr>
            </w:pPr>
            <w:r w:rsidRPr="00FD0C48">
              <w:rPr>
                <w:sz w:val="22"/>
                <w:szCs w:val="22"/>
                <w:lang w:eastAsia="en-US"/>
              </w:rPr>
              <w:t>x</w:t>
            </w:r>
          </w:p>
        </w:tc>
        <w:tc>
          <w:tcPr>
            <w:tcW w:w="709" w:type="dxa"/>
            <w:shd w:val="clear" w:color="auto" w:fill="auto"/>
          </w:tcPr>
          <w:p w14:paraId="05DD4C55" w14:textId="77777777" w:rsidR="00FD0C48" w:rsidRPr="00FD0C48" w:rsidRDefault="00FD0C48" w:rsidP="00FD0C48">
            <w:pPr>
              <w:jc w:val="center"/>
              <w:rPr>
                <w:lang w:eastAsia="en-US"/>
              </w:rPr>
            </w:pPr>
            <w:r w:rsidRPr="00FD0C48">
              <w:rPr>
                <w:sz w:val="22"/>
                <w:szCs w:val="22"/>
                <w:lang w:eastAsia="en-US"/>
              </w:rPr>
              <w:t>x</w:t>
            </w:r>
          </w:p>
        </w:tc>
        <w:tc>
          <w:tcPr>
            <w:tcW w:w="993" w:type="dxa"/>
            <w:shd w:val="clear" w:color="auto" w:fill="auto"/>
          </w:tcPr>
          <w:p w14:paraId="15C6149A" w14:textId="77777777" w:rsidR="00FD0C48" w:rsidRPr="00FD0C48" w:rsidRDefault="00FD0C48" w:rsidP="00FD0C48">
            <w:pPr>
              <w:jc w:val="center"/>
              <w:rPr>
                <w:lang w:eastAsia="en-US"/>
              </w:rPr>
            </w:pPr>
            <w:r w:rsidRPr="00FD0C48">
              <w:rPr>
                <w:sz w:val="22"/>
                <w:szCs w:val="22"/>
                <w:lang w:eastAsia="en-US"/>
              </w:rPr>
              <w:t>x</w:t>
            </w:r>
          </w:p>
        </w:tc>
      </w:tr>
      <w:tr w:rsidR="00FD0C48" w:rsidRPr="00FD0C48" w14:paraId="4AD740B7" w14:textId="77777777" w:rsidTr="00FC2646">
        <w:trPr>
          <w:trHeight w:val="135"/>
          <w:jc w:val="center"/>
        </w:trPr>
        <w:tc>
          <w:tcPr>
            <w:tcW w:w="1327" w:type="dxa"/>
            <w:vMerge/>
            <w:shd w:val="clear" w:color="auto" w:fill="auto"/>
          </w:tcPr>
          <w:p w14:paraId="0699EF4D" w14:textId="77777777" w:rsidR="00FD0C48" w:rsidRPr="00FD0C48" w:rsidRDefault="00FD0C48" w:rsidP="00FD0C48">
            <w:pPr>
              <w:ind w:right="-2"/>
              <w:jc w:val="center"/>
              <w:rPr>
                <w:sz w:val="22"/>
                <w:szCs w:val="22"/>
                <w:lang w:eastAsia="en-US"/>
              </w:rPr>
            </w:pPr>
          </w:p>
        </w:tc>
        <w:tc>
          <w:tcPr>
            <w:tcW w:w="1843" w:type="dxa"/>
            <w:vMerge/>
            <w:shd w:val="clear" w:color="auto" w:fill="auto"/>
          </w:tcPr>
          <w:p w14:paraId="5A7E07C1"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2FFC6C74" w14:textId="77777777" w:rsidR="00FD0C48" w:rsidRPr="00FD0C48" w:rsidRDefault="00FD0C48" w:rsidP="00FD0C48">
            <w:pPr>
              <w:ind w:left="-6" w:right="-61"/>
              <w:jc w:val="center"/>
              <w:rPr>
                <w:sz w:val="22"/>
                <w:szCs w:val="22"/>
              </w:rPr>
            </w:pPr>
            <w:r w:rsidRPr="00FD0C48">
              <w:rPr>
                <w:sz w:val="22"/>
                <w:szCs w:val="22"/>
              </w:rPr>
              <w:t>с 01.07.2024</w:t>
            </w:r>
          </w:p>
        </w:tc>
        <w:tc>
          <w:tcPr>
            <w:tcW w:w="1040" w:type="dxa"/>
            <w:shd w:val="clear" w:color="auto" w:fill="auto"/>
          </w:tcPr>
          <w:p w14:paraId="01D962DB" w14:textId="77777777" w:rsidR="00FD0C48" w:rsidRPr="00FD0C48" w:rsidRDefault="00FD0C48" w:rsidP="00FD0C48">
            <w:pPr>
              <w:jc w:val="center"/>
              <w:rPr>
                <w:sz w:val="22"/>
                <w:szCs w:val="22"/>
                <w:lang w:eastAsia="en-US"/>
              </w:rPr>
            </w:pPr>
            <w:r w:rsidRPr="00FD0C48">
              <w:rPr>
                <w:sz w:val="22"/>
                <w:szCs w:val="22"/>
                <w:lang w:eastAsia="en-US"/>
              </w:rPr>
              <w:t>4 481,38</w:t>
            </w:r>
          </w:p>
        </w:tc>
        <w:tc>
          <w:tcPr>
            <w:tcW w:w="709" w:type="dxa"/>
            <w:shd w:val="clear" w:color="auto" w:fill="auto"/>
          </w:tcPr>
          <w:p w14:paraId="0BB20E54" w14:textId="77777777" w:rsidR="00FD0C48" w:rsidRPr="00FD0C48" w:rsidRDefault="00FD0C48" w:rsidP="00FD0C48">
            <w:pPr>
              <w:jc w:val="center"/>
              <w:rPr>
                <w:lang w:eastAsia="en-US"/>
              </w:rPr>
            </w:pPr>
            <w:r w:rsidRPr="00FD0C48">
              <w:rPr>
                <w:sz w:val="22"/>
                <w:szCs w:val="22"/>
                <w:lang w:eastAsia="en-US"/>
              </w:rPr>
              <w:t>x</w:t>
            </w:r>
          </w:p>
        </w:tc>
        <w:tc>
          <w:tcPr>
            <w:tcW w:w="851" w:type="dxa"/>
            <w:shd w:val="clear" w:color="auto" w:fill="auto"/>
          </w:tcPr>
          <w:p w14:paraId="48DC6AC8" w14:textId="77777777" w:rsidR="00FD0C48" w:rsidRPr="00FD0C48" w:rsidRDefault="00FD0C48" w:rsidP="00FD0C48">
            <w:pPr>
              <w:jc w:val="center"/>
              <w:rPr>
                <w:lang w:eastAsia="en-US"/>
              </w:rPr>
            </w:pPr>
            <w:r w:rsidRPr="00FD0C48">
              <w:rPr>
                <w:sz w:val="22"/>
                <w:szCs w:val="22"/>
                <w:lang w:eastAsia="en-US"/>
              </w:rPr>
              <w:t>x</w:t>
            </w:r>
          </w:p>
        </w:tc>
        <w:tc>
          <w:tcPr>
            <w:tcW w:w="708" w:type="dxa"/>
            <w:shd w:val="clear" w:color="auto" w:fill="auto"/>
          </w:tcPr>
          <w:p w14:paraId="4AF96951" w14:textId="77777777" w:rsidR="00FD0C48" w:rsidRPr="00FD0C48" w:rsidRDefault="00FD0C48" w:rsidP="00FD0C48">
            <w:pPr>
              <w:jc w:val="center"/>
              <w:rPr>
                <w:lang w:eastAsia="en-US"/>
              </w:rPr>
            </w:pPr>
            <w:r w:rsidRPr="00FD0C48">
              <w:rPr>
                <w:sz w:val="22"/>
                <w:szCs w:val="22"/>
                <w:lang w:eastAsia="en-US"/>
              </w:rPr>
              <w:t>x</w:t>
            </w:r>
          </w:p>
        </w:tc>
        <w:tc>
          <w:tcPr>
            <w:tcW w:w="709" w:type="dxa"/>
            <w:shd w:val="clear" w:color="auto" w:fill="auto"/>
          </w:tcPr>
          <w:p w14:paraId="5D4A1DD8" w14:textId="77777777" w:rsidR="00FD0C48" w:rsidRPr="00FD0C48" w:rsidRDefault="00FD0C48" w:rsidP="00FD0C48">
            <w:pPr>
              <w:jc w:val="center"/>
              <w:rPr>
                <w:lang w:eastAsia="en-US"/>
              </w:rPr>
            </w:pPr>
            <w:r w:rsidRPr="00FD0C48">
              <w:rPr>
                <w:sz w:val="22"/>
                <w:szCs w:val="22"/>
                <w:lang w:eastAsia="en-US"/>
              </w:rPr>
              <w:t>x</w:t>
            </w:r>
          </w:p>
        </w:tc>
        <w:tc>
          <w:tcPr>
            <w:tcW w:w="993" w:type="dxa"/>
            <w:shd w:val="clear" w:color="auto" w:fill="auto"/>
          </w:tcPr>
          <w:p w14:paraId="7F67C400" w14:textId="77777777" w:rsidR="00FD0C48" w:rsidRPr="00FD0C48" w:rsidRDefault="00FD0C48" w:rsidP="00FD0C48">
            <w:pPr>
              <w:jc w:val="center"/>
              <w:rPr>
                <w:lang w:eastAsia="en-US"/>
              </w:rPr>
            </w:pPr>
            <w:r w:rsidRPr="00FD0C48">
              <w:rPr>
                <w:sz w:val="22"/>
                <w:szCs w:val="22"/>
                <w:lang w:eastAsia="en-US"/>
              </w:rPr>
              <w:t>x</w:t>
            </w:r>
          </w:p>
        </w:tc>
      </w:tr>
      <w:tr w:rsidR="00FD0C48" w:rsidRPr="00FD0C48" w14:paraId="5A8BB924" w14:textId="77777777" w:rsidTr="00FC2646">
        <w:trPr>
          <w:trHeight w:val="135"/>
          <w:jc w:val="center"/>
        </w:trPr>
        <w:tc>
          <w:tcPr>
            <w:tcW w:w="1327" w:type="dxa"/>
            <w:vMerge/>
            <w:shd w:val="clear" w:color="auto" w:fill="auto"/>
          </w:tcPr>
          <w:p w14:paraId="3EDA8B1E" w14:textId="77777777" w:rsidR="00FD0C48" w:rsidRPr="00FD0C48" w:rsidRDefault="00FD0C48" w:rsidP="00FD0C48">
            <w:pPr>
              <w:ind w:right="-2"/>
              <w:jc w:val="center"/>
              <w:rPr>
                <w:sz w:val="22"/>
                <w:szCs w:val="22"/>
                <w:lang w:eastAsia="en-US"/>
              </w:rPr>
            </w:pPr>
          </w:p>
        </w:tc>
        <w:tc>
          <w:tcPr>
            <w:tcW w:w="1843" w:type="dxa"/>
            <w:vMerge/>
            <w:shd w:val="clear" w:color="auto" w:fill="auto"/>
          </w:tcPr>
          <w:p w14:paraId="6117C12F"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675B0642" w14:textId="77777777" w:rsidR="00FD0C48" w:rsidRPr="00FD0C48" w:rsidRDefault="00FD0C48" w:rsidP="00FD0C48">
            <w:pPr>
              <w:ind w:left="-6" w:right="-61"/>
              <w:jc w:val="center"/>
              <w:rPr>
                <w:sz w:val="22"/>
                <w:szCs w:val="22"/>
              </w:rPr>
            </w:pPr>
            <w:r w:rsidRPr="00FD0C48">
              <w:rPr>
                <w:sz w:val="22"/>
                <w:szCs w:val="22"/>
              </w:rPr>
              <w:t>с 01.01.2025</w:t>
            </w:r>
          </w:p>
        </w:tc>
        <w:tc>
          <w:tcPr>
            <w:tcW w:w="1040" w:type="dxa"/>
            <w:shd w:val="clear" w:color="auto" w:fill="auto"/>
          </w:tcPr>
          <w:p w14:paraId="2A0BF82E" w14:textId="77777777" w:rsidR="00FD0C48" w:rsidRPr="00FD0C48" w:rsidRDefault="00FD0C48" w:rsidP="00FD0C48">
            <w:pPr>
              <w:jc w:val="center"/>
              <w:rPr>
                <w:sz w:val="22"/>
                <w:szCs w:val="22"/>
                <w:lang w:eastAsia="en-US"/>
              </w:rPr>
            </w:pPr>
            <w:r w:rsidRPr="00FD0C48">
              <w:rPr>
                <w:sz w:val="22"/>
                <w:szCs w:val="22"/>
                <w:lang w:eastAsia="en-US"/>
              </w:rPr>
              <w:t>3 883,30</w:t>
            </w:r>
          </w:p>
        </w:tc>
        <w:tc>
          <w:tcPr>
            <w:tcW w:w="709" w:type="dxa"/>
            <w:shd w:val="clear" w:color="auto" w:fill="auto"/>
          </w:tcPr>
          <w:p w14:paraId="283CCD43" w14:textId="77777777" w:rsidR="00FD0C48" w:rsidRPr="00FD0C48" w:rsidRDefault="00FD0C48" w:rsidP="00FD0C48">
            <w:pPr>
              <w:jc w:val="center"/>
              <w:rPr>
                <w:lang w:eastAsia="en-US"/>
              </w:rPr>
            </w:pPr>
            <w:r w:rsidRPr="00FD0C48">
              <w:rPr>
                <w:sz w:val="22"/>
                <w:szCs w:val="22"/>
                <w:lang w:eastAsia="en-US"/>
              </w:rPr>
              <w:t>x</w:t>
            </w:r>
          </w:p>
        </w:tc>
        <w:tc>
          <w:tcPr>
            <w:tcW w:w="851" w:type="dxa"/>
            <w:shd w:val="clear" w:color="auto" w:fill="auto"/>
          </w:tcPr>
          <w:p w14:paraId="3F9B40EE" w14:textId="77777777" w:rsidR="00FD0C48" w:rsidRPr="00FD0C48" w:rsidRDefault="00FD0C48" w:rsidP="00FD0C48">
            <w:pPr>
              <w:jc w:val="center"/>
              <w:rPr>
                <w:lang w:eastAsia="en-US"/>
              </w:rPr>
            </w:pPr>
            <w:r w:rsidRPr="00FD0C48">
              <w:rPr>
                <w:sz w:val="22"/>
                <w:szCs w:val="22"/>
                <w:lang w:eastAsia="en-US"/>
              </w:rPr>
              <w:t>x</w:t>
            </w:r>
          </w:p>
        </w:tc>
        <w:tc>
          <w:tcPr>
            <w:tcW w:w="708" w:type="dxa"/>
            <w:shd w:val="clear" w:color="auto" w:fill="auto"/>
          </w:tcPr>
          <w:p w14:paraId="4216D024" w14:textId="77777777" w:rsidR="00FD0C48" w:rsidRPr="00FD0C48" w:rsidRDefault="00FD0C48" w:rsidP="00FD0C48">
            <w:pPr>
              <w:jc w:val="center"/>
              <w:rPr>
                <w:lang w:eastAsia="en-US"/>
              </w:rPr>
            </w:pPr>
            <w:r w:rsidRPr="00FD0C48">
              <w:rPr>
                <w:sz w:val="22"/>
                <w:szCs w:val="22"/>
                <w:lang w:eastAsia="en-US"/>
              </w:rPr>
              <w:t>x</w:t>
            </w:r>
          </w:p>
        </w:tc>
        <w:tc>
          <w:tcPr>
            <w:tcW w:w="709" w:type="dxa"/>
            <w:shd w:val="clear" w:color="auto" w:fill="auto"/>
          </w:tcPr>
          <w:p w14:paraId="003BBB37" w14:textId="77777777" w:rsidR="00FD0C48" w:rsidRPr="00FD0C48" w:rsidRDefault="00FD0C48" w:rsidP="00FD0C48">
            <w:pPr>
              <w:jc w:val="center"/>
              <w:rPr>
                <w:lang w:eastAsia="en-US"/>
              </w:rPr>
            </w:pPr>
            <w:r w:rsidRPr="00FD0C48">
              <w:rPr>
                <w:sz w:val="22"/>
                <w:szCs w:val="22"/>
                <w:lang w:eastAsia="en-US"/>
              </w:rPr>
              <w:t>x</w:t>
            </w:r>
          </w:p>
        </w:tc>
        <w:tc>
          <w:tcPr>
            <w:tcW w:w="993" w:type="dxa"/>
            <w:shd w:val="clear" w:color="auto" w:fill="auto"/>
          </w:tcPr>
          <w:p w14:paraId="0E89E10F" w14:textId="77777777" w:rsidR="00FD0C48" w:rsidRPr="00FD0C48" w:rsidRDefault="00FD0C48" w:rsidP="00FD0C48">
            <w:pPr>
              <w:jc w:val="center"/>
              <w:rPr>
                <w:lang w:eastAsia="en-US"/>
              </w:rPr>
            </w:pPr>
            <w:r w:rsidRPr="00FD0C48">
              <w:rPr>
                <w:sz w:val="22"/>
                <w:szCs w:val="22"/>
                <w:lang w:eastAsia="en-US"/>
              </w:rPr>
              <w:t>x</w:t>
            </w:r>
          </w:p>
        </w:tc>
      </w:tr>
      <w:tr w:rsidR="00FD0C48" w:rsidRPr="00FD0C48" w14:paraId="0F49CF69" w14:textId="77777777" w:rsidTr="00FC2646">
        <w:trPr>
          <w:trHeight w:val="135"/>
          <w:jc w:val="center"/>
        </w:trPr>
        <w:tc>
          <w:tcPr>
            <w:tcW w:w="1327" w:type="dxa"/>
            <w:vMerge/>
            <w:shd w:val="clear" w:color="auto" w:fill="auto"/>
          </w:tcPr>
          <w:p w14:paraId="3D4A873B" w14:textId="77777777" w:rsidR="00FD0C48" w:rsidRPr="00FD0C48" w:rsidRDefault="00FD0C48" w:rsidP="00FD0C48">
            <w:pPr>
              <w:ind w:right="-2"/>
              <w:jc w:val="center"/>
              <w:rPr>
                <w:sz w:val="22"/>
                <w:szCs w:val="22"/>
                <w:lang w:eastAsia="en-US"/>
              </w:rPr>
            </w:pPr>
          </w:p>
        </w:tc>
        <w:tc>
          <w:tcPr>
            <w:tcW w:w="1843" w:type="dxa"/>
            <w:vMerge/>
            <w:shd w:val="clear" w:color="auto" w:fill="auto"/>
          </w:tcPr>
          <w:p w14:paraId="6F32B6BA" w14:textId="77777777" w:rsidR="00FD0C48" w:rsidRPr="00FD0C48" w:rsidRDefault="00FD0C48" w:rsidP="00FD0C48">
            <w:pPr>
              <w:ind w:right="-2"/>
              <w:jc w:val="center"/>
              <w:rPr>
                <w:sz w:val="22"/>
                <w:szCs w:val="22"/>
                <w:lang w:eastAsia="en-US"/>
              </w:rPr>
            </w:pPr>
          </w:p>
        </w:tc>
        <w:tc>
          <w:tcPr>
            <w:tcW w:w="1417" w:type="dxa"/>
            <w:shd w:val="clear" w:color="auto" w:fill="auto"/>
            <w:vAlign w:val="center"/>
          </w:tcPr>
          <w:p w14:paraId="0798E4AD" w14:textId="77777777" w:rsidR="00FD0C48" w:rsidRPr="00FD0C48" w:rsidRDefault="00FD0C48" w:rsidP="00FD0C48">
            <w:pPr>
              <w:ind w:left="-6" w:right="-61"/>
              <w:jc w:val="center"/>
              <w:rPr>
                <w:sz w:val="22"/>
                <w:szCs w:val="22"/>
              </w:rPr>
            </w:pPr>
            <w:r w:rsidRPr="00FD0C48">
              <w:rPr>
                <w:sz w:val="22"/>
                <w:szCs w:val="22"/>
              </w:rPr>
              <w:t>с 01.07.2025</w:t>
            </w:r>
          </w:p>
        </w:tc>
        <w:tc>
          <w:tcPr>
            <w:tcW w:w="1040" w:type="dxa"/>
            <w:shd w:val="clear" w:color="auto" w:fill="auto"/>
          </w:tcPr>
          <w:p w14:paraId="0F8971EE" w14:textId="77777777" w:rsidR="00FD0C48" w:rsidRPr="00FD0C48" w:rsidRDefault="00FD0C48" w:rsidP="00FD0C48">
            <w:pPr>
              <w:jc w:val="center"/>
              <w:rPr>
                <w:sz w:val="22"/>
                <w:szCs w:val="22"/>
                <w:lang w:eastAsia="en-US"/>
              </w:rPr>
            </w:pPr>
            <w:r w:rsidRPr="00FD0C48">
              <w:rPr>
                <w:sz w:val="22"/>
                <w:szCs w:val="22"/>
                <w:lang w:eastAsia="en-US"/>
              </w:rPr>
              <w:t>4 187,28</w:t>
            </w:r>
          </w:p>
        </w:tc>
        <w:tc>
          <w:tcPr>
            <w:tcW w:w="709" w:type="dxa"/>
            <w:shd w:val="clear" w:color="auto" w:fill="auto"/>
          </w:tcPr>
          <w:p w14:paraId="26E469F7" w14:textId="77777777" w:rsidR="00FD0C48" w:rsidRPr="00FD0C48" w:rsidRDefault="00FD0C48" w:rsidP="00FD0C48">
            <w:pPr>
              <w:jc w:val="center"/>
              <w:rPr>
                <w:lang w:eastAsia="en-US"/>
              </w:rPr>
            </w:pPr>
            <w:r w:rsidRPr="00FD0C48">
              <w:rPr>
                <w:sz w:val="22"/>
                <w:szCs w:val="22"/>
                <w:lang w:eastAsia="en-US"/>
              </w:rPr>
              <w:t>x</w:t>
            </w:r>
          </w:p>
        </w:tc>
        <w:tc>
          <w:tcPr>
            <w:tcW w:w="851" w:type="dxa"/>
            <w:shd w:val="clear" w:color="auto" w:fill="auto"/>
          </w:tcPr>
          <w:p w14:paraId="23C1EC8B" w14:textId="77777777" w:rsidR="00FD0C48" w:rsidRPr="00FD0C48" w:rsidRDefault="00FD0C48" w:rsidP="00FD0C48">
            <w:pPr>
              <w:jc w:val="center"/>
              <w:rPr>
                <w:lang w:eastAsia="en-US"/>
              </w:rPr>
            </w:pPr>
            <w:r w:rsidRPr="00FD0C48">
              <w:rPr>
                <w:sz w:val="22"/>
                <w:szCs w:val="22"/>
                <w:lang w:eastAsia="en-US"/>
              </w:rPr>
              <w:t>x</w:t>
            </w:r>
          </w:p>
        </w:tc>
        <w:tc>
          <w:tcPr>
            <w:tcW w:w="708" w:type="dxa"/>
            <w:shd w:val="clear" w:color="auto" w:fill="auto"/>
          </w:tcPr>
          <w:p w14:paraId="619C52BB" w14:textId="77777777" w:rsidR="00FD0C48" w:rsidRPr="00FD0C48" w:rsidRDefault="00FD0C48" w:rsidP="00FD0C48">
            <w:pPr>
              <w:jc w:val="center"/>
              <w:rPr>
                <w:lang w:eastAsia="en-US"/>
              </w:rPr>
            </w:pPr>
            <w:r w:rsidRPr="00FD0C48">
              <w:rPr>
                <w:sz w:val="22"/>
                <w:szCs w:val="22"/>
                <w:lang w:eastAsia="en-US"/>
              </w:rPr>
              <w:t>x</w:t>
            </w:r>
          </w:p>
        </w:tc>
        <w:tc>
          <w:tcPr>
            <w:tcW w:w="709" w:type="dxa"/>
            <w:shd w:val="clear" w:color="auto" w:fill="auto"/>
          </w:tcPr>
          <w:p w14:paraId="451EBFA7" w14:textId="77777777" w:rsidR="00FD0C48" w:rsidRPr="00FD0C48" w:rsidRDefault="00FD0C48" w:rsidP="00FD0C48">
            <w:pPr>
              <w:jc w:val="center"/>
              <w:rPr>
                <w:lang w:eastAsia="en-US"/>
              </w:rPr>
            </w:pPr>
            <w:r w:rsidRPr="00FD0C48">
              <w:rPr>
                <w:sz w:val="22"/>
                <w:szCs w:val="22"/>
                <w:lang w:eastAsia="en-US"/>
              </w:rPr>
              <w:t>x</w:t>
            </w:r>
          </w:p>
        </w:tc>
        <w:tc>
          <w:tcPr>
            <w:tcW w:w="993" w:type="dxa"/>
            <w:shd w:val="clear" w:color="auto" w:fill="auto"/>
          </w:tcPr>
          <w:p w14:paraId="47AB3CD7" w14:textId="77777777" w:rsidR="00FD0C48" w:rsidRPr="00FD0C48" w:rsidRDefault="00FD0C48" w:rsidP="00FD0C48">
            <w:pPr>
              <w:jc w:val="center"/>
              <w:rPr>
                <w:lang w:eastAsia="en-US"/>
              </w:rPr>
            </w:pPr>
            <w:r w:rsidRPr="00FD0C48">
              <w:rPr>
                <w:sz w:val="22"/>
                <w:szCs w:val="22"/>
                <w:lang w:eastAsia="en-US"/>
              </w:rPr>
              <w:t>x</w:t>
            </w:r>
          </w:p>
        </w:tc>
      </w:tr>
      <w:tr w:rsidR="00FD0C48" w:rsidRPr="00FD0C48" w14:paraId="506295E7" w14:textId="77777777" w:rsidTr="00FC2646">
        <w:trPr>
          <w:trHeight w:val="135"/>
          <w:jc w:val="center"/>
        </w:trPr>
        <w:tc>
          <w:tcPr>
            <w:tcW w:w="1327" w:type="dxa"/>
            <w:vMerge/>
            <w:shd w:val="clear" w:color="auto" w:fill="auto"/>
          </w:tcPr>
          <w:p w14:paraId="1DA6B7AD" w14:textId="77777777" w:rsidR="00FD0C48" w:rsidRPr="00FD0C48" w:rsidRDefault="00FD0C48" w:rsidP="00FD0C48">
            <w:pPr>
              <w:ind w:right="-2"/>
              <w:jc w:val="center"/>
              <w:rPr>
                <w:sz w:val="22"/>
                <w:szCs w:val="22"/>
                <w:lang w:eastAsia="en-US"/>
              </w:rPr>
            </w:pPr>
          </w:p>
        </w:tc>
        <w:tc>
          <w:tcPr>
            <w:tcW w:w="1843" w:type="dxa"/>
            <w:shd w:val="clear" w:color="auto" w:fill="auto"/>
          </w:tcPr>
          <w:p w14:paraId="1FE13B18" w14:textId="77777777" w:rsidR="00FD0C48" w:rsidRPr="00FD0C48" w:rsidRDefault="00FD0C48" w:rsidP="00FD0C48">
            <w:pPr>
              <w:ind w:left="-78" w:right="-2"/>
              <w:jc w:val="center"/>
              <w:rPr>
                <w:sz w:val="22"/>
                <w:szCs w:val="22"/>
                <w:lang w:eastAsia="en-US"/>
              </w:rPr>
            </w:pPr>
            <w:proofErr w:type="spellStart"/>
            <w:r w:rsidRPr="00FD0C48">
              <w:rPr>
                <w:sz w:val="22"/>
                <w:szCs w:val="22"/>
                <w:lang w:eastAsia="en-US"/>
              </w:rPr>
              <w:t>Двухставочный</w:t>
            </w:r>
            <w:proofErr w:type="spellEnd"/>
          </w:p>
        </w:tc>
        <w:tc>
          <w:tcPr>
            <w:tcW w:w="1417" w:type="dxa"/>
            <w:shd w:val="clear" w:color="auto" w:fill="auto"/>
            <w:vAlign w:val="center"/>
          </w:tcPr>
          <w:p w14:paraId="1EA4D9FE" w14:textId="77777777" w:rsidR="00FD0C48" w:rsidRPr="00FD0C48" w:rsidRDefault="00FD0C48" w:rsidP="00FD0C48">
            <w:pPr>
              <w:jc w:val="center"/>
              <w:rPr>
                <w:sz w:val="22"/>
                <w:szCs w:val="22"/>
                <w:lang w:eastAsia="en-US"/>
              </w:rPr>
            </w:pPr>
            <w:r w:rsidRPr="00FD0C48">
              <w:rPr>
                <w:sz w:val="22"/>
                <w:szCs w:val="22"/>
                <w:lang w:eastAsia="en-US"/>
              </w:rPr>
              <w:t>x</w:t>
            </w:r>
          </w:p>
        </w:tc>
        <w:tc>
          <w:tcPr>
            <w:tcW w:w="1040" w:type="dxa"/>
            <w:shd w:val="clear" w:color="auto" w:fill="auto"/>
            <w:vAlign w:val="center"/>
          </w:tcPr>
          <w:p w14:paraId="354BA9AF" w14:textId="77777777" w:rsidR="00FD0C48" w:rsidRPr="00FD0C48" w:rsidRDefault="00FD0C48" w:rsidP="00FD0C48">
            <w:pPr>
              <w:jc w:val="center"/>
              <w:rPr>
                <w:sz w:val="22"/>
                <w:szCs w:val="22"/>
                <w:lang w:eastAsia="en-US"/>
              </w:rPr>
            </w:pPr>
            <w:r w:rsidRPr="00FD0C48">
              <w:rPr>
                <w:sz w:val="22"/>
                <w:szCs w:val="22"/>
                <w:lang w:eastAsia="en-US"/>
              </w:rPr>
              <w:t>x</w:t>
            </w:r>
          </w:p>
        </w:tc>
        <w:tc>
          <w:tcPr>
            <w:tcW w:w="709" w:type="dxa"/>
            <w:shd w:val="clear" w:color="auto" w:fill="auto"/>
            <w:vAlign w:val="center"/>
          </w:tcPr>
          <w:p w14:paraId="32B97232" w14:textId="77777777" w:rsidR="00FD0C48" w:rsidRPr="00FD0C48" w:rsidRDefault="00FD0C48" w:rsidP="00FD0C48">
            <w:pPr>
              <w:jc w:val="center"/>
              <w:rPr>
                <w:sz w:val="22"/>
                <w:szCs w:val="22"/>
                <w:lang w:eastAsia="en-US"/>
              </w:rPr>
            </w:pPr>
            <w:r w:rsidRPr="00FD0C48">
              <w:rPr>
                <w:sz w:val="22"/>
                <w:szCs w:val="22"/>
                <w:lang w:eastAsia="en-US"/>
              </w:rPr>
              <w:t>x</w:t>
            </w:r>
          </w:p>
        </w:tc>
        <w:tc>
          <w:tcPr>
            <w:tcW w:w="851" w:type="dxa"/>
            <w:shd w:val="clear" w:color="auto" w:fill="auto"/>
            <w:vAlign w:val="center"/>
          </w:tcPr>
          <w:p w14:paraId="0F5EB6EB"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708" w:type="dxa"/>
            <w:shd w:val="clear" w:color="auto" w:fill="auto"/>
            <w:vAlign w:val="center"/>
          </w:tcPr>
          <w:p w14:paraId="3F9C052D" w14:textId="77777777" w:rsidR="00FD0C48" w:rsidRPr="00FD0C48" w:rsidRDefault="00FD0C48" w:rsidP="00FD0C48">
            <w:pPr>
              <w:ind w:left="-105" w:right="-108"/>
              <w:jc w:val="center"/>
              <w:rPr>
                <w:sz w:val="22"/>
                <w:szCs w:val="22"/>
                <w:lang w:eastAsia="en-US"/>
              </w:rPr>
            </w:pPr>
            <w:r w:rsidRPr="00FD0C48">
              <w:rPr>
                <w:sz w:val="22"/>
                <w:szCs w:val="22"/>
                <w:lang w:eastAsia="en-US"/>
              </w:rPr>
              <w:t>х</w:t>
            </w:r>
          </w:p>
        </w:tc>
        <w:tc>
          <w:tcPr>
            <w:tcW w:w="709" w:type="dxa"/>
            <w:shd w:val="clear" w:color="auto" w:fill="auto"/>
            <w:vAlign w:val="center"/>
          </w:tcPr>
          <w:p w14:paraId="5F7F64D7"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c>
          <w:tcPr>
            <w:tcW w:w="993" w:type="dxa"/>
            <w:shd w:val="clear" w:color="auto" w:fill="auto"/>
            <w:vAlign w:val="center"/>
          </w:tcPr>
          <w:p w14:paraId="354C6F9C" w14:textId="77777777" w:rsidR="00FD0C48" w:rsidRPr="00FD0C48" w:rsidRDefault="00FD0C48" w:rsidP="00FD0C48">
            <w:pPr>
              <w:ind w:left="-105" w:right="-108"/>
              <w:jc w:val="center"/>
              <w:rPr>
                <w:sz w:val="22"/>
                <w:szCs w:val="22"/>
                <w:lang w:eastAsia="en-US"/>
              </w:rPr>
            </w:pPr>
            <w:r w:rsidRPr="00FD0C48">
              <w:rPr>
                <w:sz w:val="22"/>
                <w:szCs w:val="22"/>
                <w:lang w:eastAsia="en-US"/>
              </w:rPr>
              <w:t>x</w:t>
            </w:r>
          </w:p>
        </w:tc>
      </w:tr>
      <w:tr w:rsidR="00FD0C48" w:rsidRPr="00FD0C48" w14:paraId="7DB14C2D" w14:textId="77777777" w:rsidTr="00FC2646">
        <w:trPr>
          <w:trHeight w:val="135"/>
          <w:jc w:val="center"/>
        </w:trPr>
        <w:tc>
          <w:tcPr>
            <w:tcW w:w="1327" w:type="dxa"/>
            <w:vMerge/>
            <w:shd w:val="clear" w:color="auto" w:fill="auto"/>
          </w:tcPr>
          <w:p w14:paraId="711D9DC6" w14:textId="77777777" w:rsidR="00FD0C48" w:rsidRPr="00FD0C48" w:rsidRDefault="00FD0C48" w:rsidP="00FD0C48">
            <w:pPr>
              <w:ind w:right="-2"/>
              <w:jc w:val="center"/>
              <w:rPr>
                <w:sz w:val="22"/>
                <w:szCs w:val="22"/>
                <w:lang w:eastAsia="en-US"/>
              </w:rPr>
            </w:pPr>
          </w:p>
        </w:tc>
        <w:tc>
          <w:tcPr>
            <w:tcW w:w="1843" w:type="dxa"/>
            <w:shd w:val="clear" w:color="auto" w:fill="auto"/>
            <w:vAlign w:val="center"/>
          </w:tcPr>
          <w:p w14:paraId="183AB37D" w14:textId="77777777" w:rsidR="00FD0C48" w:rsidRPr="00FD0C48" w:rsidRDefault="00FD0C48" w:rsidP="00FD0C48">
            <w:pPr>
              <w:ind w:left="-108" w:right="-109"/>
              <w:jc w:val="center"/>
              <w:rPr>
                <w:sz w:val="22"/>
                <w:szCs w:val="22"/>
                <w:lang w:eastAsia="en-US"/>
              </w:rPr>
            </w:pPr>
            <w:r w:rsidRPr="00FD0C48">
              <w:rPr>
                <w:sz w:val="22"/>
                <w:szCs w:val="22"/>
                <w:lang w:eastAsia="en-US"/>
              </w:rPr>
              <w:t>Ставка за тепловую энергию, руб./Гкал</w:t>
            </w:r>
          </w:p>
        </w:tc>
        <w:tc>
          <w:tcPr>
            <w:tcW w:w="1417" w:type="dxa"/>
            <w:shd w:val="clear" w:color="auto" w:fill="auto"/>
            <w:vAlign w:val="center"/>
          </w:tcPr>
          <w:p w14:paraId="1F046DF2" w14:textId="77777777" w:rsidR="00FD0C48" w:rsidRPr="00FD0C48" w:rsidRDefault="00FD0C48" w:rsidP="00FD0C48">
            <w:pPr>
              <w:jc w:val="center"/>
              <w:rPr>
                <w:sz w:val="22"/>
                <w:szCs w:val="22"/>
                <w:lang w:eastAsia="en-US"/>
              </w:rPr>
            </w:pPr>
            <w:r w:rsidRPr="00FD0C48">
              <w:rPr>
                <w:sz w:val="22"/>
                <w:szCs w:val="22"/>
                <w:lang w:eastAsia="en-US"/>
              </w:rPr>
              <w:t>x</w:t>
            </w:r>
          </w:p>
        </w:tc>
        <w:tc>
          <w:tcPr>
            <w:tcW w:w="1040" w:type="dxa"/>
            <w:shd w:val="clear" w:color="auto" w:fill="auto"/>
            <w:vAlign w:val="center"/>
          </w:tcPr>
          <w:p w14:paraId="07FAA4D9" w14:textId="77777777" w:rsidR="00FD0C48" w:rsidRPr="00FD0C48" w:rsidRDefault="00FD0C48" w:rsidP="00FD0C48">
            <w:pPr>
              <w:jc w:val="center"/>
              <w:rPr>
                <w:sz w:val="22"/>
                <w:szCs w:val="22"/>
                <w:lang w:eastAsia="en-US"/>
              </w:rPr>
            </w:pPr>
            <w:r w:rsidRPr="00FD0C48">
              <w:rPr>
                <w:sz w:val="22"/>
                <w:szCs w:val="22"/>
                <w:lang w:eastAsia="en-US"/>
              </w:rPr>
              <w:t>x</w:t>
            </w:r>
          </w:p>
        </w:tc>
        <w:tc>
          <w:tcPr>
            <w:tcW w:w="709" w:type="dxa"/>
            <w:shd w:val="clear" w:color="auto" w:fill="auto"/>
            <w:vAlign w:val="center"/>
          </w:tcPr>
          <w:p w14:paraId="3592DAB2" w14:textId="77777777" w:rsidR="00FD0C48" w:rsidRPr="00FD0C48" w:rsidRDefault="00FD0C48" w:rsidP="00FD0C48">
            <w:pPr>
              <w:jc w:val="center"/>
              <w:rPr>
                <w:sz w:val="22"/>
                <w:szCs w:val="22"/>
                <w:lang w:eastAsia="en-US"/>
              </w:rPr>
            </w:pPr>
            <w:r w:rsidRPr="00FD0C48">
              <w:rPr>
                <w:sz w:val="22"/>
                <w:szCs w:val="22"/>
                <w:lang w:eastAsia="en-US"/>
              </w:rPr>
              <w:t>x</w:t>
            </w:r>
          </w:p>
        </w:tc>
        <w:tc>
          <w:tcPr>
            <w:tcW w:w="851" w:type="dxa"/>
            <w:shd w:val="clear" w:color="auto" w:fill="auto"/>
            <w:vAlign w:val="center"/>
          </w:tcPr>
          <w:p w14:paraId="5DDCAB8A" w14:textId="77777777" w:rsidR="00FD0C48" w:rsidRPr="00FD0C48" w:rsidRDefault="00FD0C48" w:rsidP="00FD0C48">
            <w:pPr>
              <w:jc w:val="center"/>
              <w:rPr>
                <w:sz w:val="22"/>
                <w:szCs w:val="22"/>
                <w:lang w:eastAsia="en-US"/>
              </w:rPr>
            </w:pPr>
            <w:r w:rsidRPr="00FD0C48">
              <w:rPr>
                <w:sz w:val="22"/>
                <w:szCs w:val="22"/>
                <w:lang w:eastAsia="en-US"/>
              </w:rPr>
              <w:t>x</w:t>
            </w:r>
          </w:p>
        </w:tc>
        <w:tc>
          <w:tcPr>
            <w:tcW w:w="708" w:type="dxa"/>
            <w:shd w:val="clear" w:color="auto" w:fill="auto"/>
            <w:vAlign w:val="center"/>
          </w:tcPr>
          <w:p w14:paraId="75ADB4E8" w14:textId="77777777" w:rsidR="00FD0C48" w:rsidRPr="00FD0C48" w:rsidRDefault="00FD0C48" w:rsidP="00FD0C48">
            <w:pPr>
              <w:jc w:val="center"/>
              <w:rPr>
                <w:sz w:val="22"/>
                <w:szCs w:val="22"/>
                <w:lang w:eastAsia="en-US"/>
              </w:rPr>
            </w:pPr>
            <w:r w:rsidRPr="00FD0C48">
              <w:rPr>
                <w:sz w:val="22"/>
                <w:szCs w:val="22"/>
                <w:lang w:eastAsia="en-US"/>
              </w:rPr>
              <w:t>х</w:t>
            </w:r>
          </w:p>
        </w:tc>
        <w:tc>
          <w:tcPr>
            <w:tcW w:w="709" w:type="dxa"/>
            <w:shd w:val="clear" w:color="auto" w:fill="auto"/>
            <w:vAlign w:val="center"/>
          </w:tcPr>
          <w:p w14:paraId="24021814" w14:textId="77777777" w:rsidR="00FD0C48" w:rsidRPr="00FD0C48" w:rsidRDefault="00FD0C48" w:rsidP="00FD0C48">
            <w:pPr>
              <w:jc w:val="center"/>
              <w:rPr>
                <w:sz w:val="22"/>
                <w:szCs w:val="22"/>
                <w:lang w:eastAsia="en-US"/>
              </w:rPr>
            </w:pPr>
            <w:r w:rsidRPr="00FD0C48">
              <w:rPr>
                <w:sz w:val="22"/>
                <w:szCs w:val="22"/>
                <w:lang w:eastAsia="en-US"/>
              </w:rPr>
              <w:t>x</w:t>
            </w:r>
          </w:p>
        </w:tc>
        <w:tc>
          <w:tcPr>
            <w:tcW w:w="993" w:type="dxa"/>
            <w:shd w:val="clear" w:color="auto" w:fill="auto"/>
            <w:vAlign w:val="center"/>
          </w:tcPr>
          <w:p w14:paraId="7F626B0A" w14:textId="77777777" w:rsidR="00FD0C48" w:rsidRPr="00FD0C48" w:rsidRDefault="00FD0C48" w:rsidP="00FD0C48">
            <w:pPr>
              <w:jc w:val="center"/>
              <w:rPr>
                <w:sz w:val="22"/>
                <w:szCs w:val="22"/>
                <w:lang w:eastAsia="en-US"/>
              </w:rPr>
            </w:pPr>
            <w:r w:rsidRPr="00FD0C48">
              <w:rPr>
                <w:sz w:val="22"/>
                <w:szCs w:val="22"/>
                <w:lang w:eastAsia="en-US"/>
              </w:rPr>
              <w:t>x</w:t>
            </w:r>
          </w:p>
        </w:tc>
      </w:tr>
      <w:tr w:rsidR="00FD0C48" w:rsidRPr="00FD0C48" w14:paraId="52E78F08" w14:textId="77777777" w:rsidTr="00FC2646">
        <w:trPr>
          <w:trHeight w:val="135"/>
          <w:jc w:val="center"/>
        </w:trPr>
        <w:tc>
          <w:tcPr>
            <w:tcW w:w="1327" w:type="dxa"/>
            <w:vMerge/>
            <w:shd w:val="clear" w:color="auto" w:fill="auto"/>
            <w:vAlign w:val="center"/>
          </w:tcPr>
          <w:p w14:paraId="15C449C5" w14:textId="77777777" w:rsidR="00FD0C48" w:rsidRPr="00FD0C48" w:rsidRDefault="00FD0C48" w:rsidP="00FD0C48">
            <w:pPr>
              <w:ind w:right="-2"/>
              <w:jc w:val="center"/>
              <w:rPr>
                <w:sz w:val="22"/>
                <w:szCs w:val="22"/>
                <w:lang w:eastAsia="en-US"/>
              </w:rPr>
            </w:pPr>
          </w:p>
        </w:tc>
        <w:tc>
          <w:tcPr>
            <w:tcW w:w="1843" w:type="dxa"/>
            <w:shd w:val="clear" w:color="auto" w:fill="auto"/>
          </w:tcPr>
          <w:p w14:paraId="264EC1F1" w14:textId="77777777" w:rsidR="00FD0C48" w:rsidRPr="00FD0C48" w:rsidRDefault="00FD0C48" w:rsidP="00FD0C48">
            <w:pPr>
              <w:ind w:left="-108" w:right="-109"/>
              <w:jc w:val="center"/>
              <w:rPr>
                <w:sz w:val="22"/>
                <w:szCs w:val="22"/>
                <w:lang w:eastAsia="en-US"/>
              </w:rPr>
            </w:pPr>
            <w:r w:rsidRPr="00FD0C48">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3672F6F2" w14:textId="77777777" w:rsidR="00FD0C48" w:rsidRPr="00FD0C48" w:rsidRDefault="00FD0C48" w:rsidP="00FD0C48">
            <w:pPr>
              <w:jc w:val="center"/>
              <w:rPr>
                <w:sz w:val="22"/>
                <w:szCs w:val="22"/>
                <w:lang w:eastAsia="en-US"/>
              </w:rPr>
            </w:pPr>
            <w:r w:rsidRPr="00FD0C48">
              <w:rPr>
                <w:sz w:val="22"/>
                <w:szCs w:val="22"/>
                <w:lang w:eastAsia="en-US"/>
              </w:rPr>
              <w:t>x</w:t>
            </w:r>
          </w:p>
        </w:tc>
        <w:tc>
          <w:tcPr>
            <w:tcW w:w="1040" w:type="dxa"/>
            <w:shd w:val="clear" w:color="auto" w:fill="auto"/>
            <w:vAlign w:val="center"/>
          </w:tcPr>
          <w:p w14:paraId="737864D2" w14:textId="77777777" w:rsidR="00FD0C48" w:rsidRPr="00FD0C48" w:rsidRDefault="00FD0C48" w:rsidP="00FD0C48">
            <w:pPr>
              <w:jc w:val="center"/>
              <w:rPr>
                <w:sz w:val="22"/>
                <w:szCs w:val="22"/>
                <w:lang w:eastAsia="en-US"/>
              </w:rPr>
            </w:pPr>
            <w:r w:rsidRPr="00FD0C48">
              <w:rPr>
                <w:sz w:val="22"/>
                <w:szCs w:val="22"/>
                <w:lang w:eastAsia="en-US"/>
              </w:rPr>
              <w:t>x</w:t>
            </w:r>
          </w:p>
        </w:tc>
        <w:tc>
          <w:tcPr>
            <w:tcW w:w="709" w:type="dxa"/>
            <w:shd w:val="clear" w:color="auto" w:fill="auto"/>
            <w:vAlign w:val="center"/>
          </w:tcPr>
          <w:p w14:paraId="6CC0D45B" w14:textId="77777777" w:rsidR="00FD0C48" w:rsidRPr="00FD0C48" w:rsidRDefault="00FD0C48" w:rsidP="00FD0C48">
            <w:pPr>
              <w:jc w:val="center"/>
              <w:rPr>
                <w:sz w:val="22"/>
                <w:szCs w:val="22"/>
                <w:lang w:eastAsia="en-US"/>
              </w:rPr>
            </w:pPr>
            <w:r w:rsidRPr="00FD0C48">
              <w:rPr>
                <w:sz w:val="22"/>
                <w:szCs w:val="22"/>
                <w:lang w:eastAsia="en-US"/>
              </w:rPr>
              <w:t>x</w:t>
            </w:r>
          </w:p>
        </w:tc>
        <w:tc>
          <w:tcPr>
            <w:tcW w:w="851" w:type="dxa"/>
            <w:shd w:val="clear" w:color="auto" w:fill="auto"/>
            <w:vAlign w:val="center"/>
          </w:tcPr>
          <w:p w14:paraId="3C9FA1DE" w14:textId="77777777" w:rsidR="00FD0C48" w:rsidRPr="00FD0C48" w:rsidRDefault="00FD0C48" w:rsidP="00FD0C48">
            <w:pPr>
              <w:jc w:val="center"/>
              <w:rPr>
                <w:sz w:val="22"/>
                <w:szCs w:val="22"/>
                <w:lang w:eastAsia="en-US"/>
              </w:rPr>
            </w:pPr>
            <w:r w:rsidRPr="00FD0C48">
              <w:rPr>
                <w:sz w:val="22"/>
                <w:szCs w:val="22"/>
                <w:lang w:eastAsia="en-US"/>
              </w:rPr>
              <w:t>x</w:t>
            </w:r>
          </w:p>
        </w:tc>
        <w:tc>
          <w:tcPr>
            <w:tcW w:w="708" w:type="dxa"/>
            <w:shd w:val="clear" w:color="auto" w:fill="auto"/>
            <w:vAlign w:val="center"/>
          </w:tcPr>
          <w:p w14:paraId="53119066" w14:textId="77777777" w:rsidR="00FD0C48" w:rsidRPr="00FD0C48" w:rsidRDefault="00FD0C48" w:rsidP="00FD0C48">
            <w:pPr>
              <w:jc w:val="center"/>
              <w:rPr>
                <w:sz w:val="22"/>
                <w:szCs w:val="22"/>
                <w:lang w:eastAsia="en-US"/>
              </w:rPr>
            </w:pPr>
            <w:r w:rsidRPr="00FD0C48">
              <w:rPr>
                <w:sz w:val="22"/>
                <w:szCs w:val="22"/>
                <w:lang w:eastAsia="en-US"/>
              </w:rPr>
              <w:t>х</w:t>
            </w:r>
          </w:p>
        </w:tc>
        <w:tc>
          <w:tcPr>
            <w:tcW w:w="709" w:type="dxa"/>
            <w:shd w:val="clear" w:color="auto" w:fill="auto"/>
            <w:vAlign w:val="center"/>
          </w:tcPr>
          <w:p w14:paraId="63DD6F38" w14:textId="77777777" w:rsidR="00FD0C48" w:rsidRPr="00FD0C48" w:rsidRDefault="00FD0C48" w:rsidP="00FD0C48">
            <w:pPr>
              <w:jc w:val="center"/>
              <w:rPr>
                <w:sz w:val="22"/>
                <w:szCs w:val="22"/>
                <w:lang w:eastAsia="en-US"/>
              </w:rPr>
            </w:pPr>
            <w:r w:rsidRPr="00FD0C48">
              <w:rPr>
                <w:sz w:val="22"/>
                <w:szCs w:val="22"/>
                <w:lang w:eastAsia="en-US"/>
              </w:rPr>
              <w:t>x</w:t>
            </w:r>
          </w:p>
        </w:tc>
        <w:tc>
          <w:tcPr>
            <w:tcW w:w="993" w:type="dxa"/>
            <w:shd w:val="clear" w:color="auto" w:fill="auto"/>
            <w:vAlign w:val="center"/>
          </w:tcPr>
          <w:p w14:paraId="4100B333" w14:textId="77777777" w:rsidR="00FD0C48" w:rsidRPr="00FD0C48" w:rsidRDefault="00FD0C48" w:rsidP="00FD0C48">
            <w:pPr>
              <w:jc w:val="center"/>
              <w:rPr>
                <w:sz w:val="22"/>
                <w:szCs w:val="22"/>
                <w:lang w:eastAsia="en-US"/>
              </w:rPr>
            </w:pPr>
            <w:r w:rsidRPr="00FD0C48">
              <w:rPr>
                <w:sz w:val="22"/>
                <w:szCs w:val="22"/>
                <w:lang w:eastAsia="en-US"/>
              </w:rPr>
              <w:t>x</w:t>
            </w:r>
          </w:p>
        </w:tc>
      </w:tr>
    </w:tbl>
    <w:p w14:paraId="18670824" w14:textId="77777777" w:rsidR="00FD0C48" w:rsidRPr="00FD0C48" w:rsidRDefault="00FD0C48" w:rsidP="00FD0C48">
      <w:pPr>
        <w:ind w:left="601" w:right="-142"/>
        <w:jc w:val="right"/>
        <w:rPr>
          <w:b/>
          <w:lang w:eastAsia="en-US"/>
        </w:rPr>
      </w:pPr>
    </w:p>
    <w:p w14:paraId="43B00593" w14:textId="77777777" w:rsidR="00FD0C48" w:rsidRPr="00FD0C48" w:rsidRDefault="00FD0C48" w:rsidP="00FD0C48">
      <w:pPr>
        <w:ind w:left="-142" w:right="-3" w:firstLine="709"/>
        <w:jc w:val="both"/>
        <w:rPr>
          <w:sz w:val="28"/>
          <w:szCs w:val="28"/>
          <w:lang w:eastAsia="en-US"/>
        </w:rPr>
      </w:pPr>
      <w:r w:rsidRPr="00FD0C48">
        <w:rPr>
          <w:sz w:val="28"/>
          <w:szCs w:val="28"/>
          <w:lang w:eastAsia="en-US"/>
        </w:rPr>
        <w:t xml:space="preserve">*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w:t>
      </w:r>
      <w:r w:rsidRPr="00FD0C48">
        <w:rPr>
          <w:sz w:val="28"/>
          <w:szCs w:val="28"/>
          <w:lang w:eastAsia="en-US"/>
        </w:rPr>
        <w:br/>
        <w:t xml:space="preserve">не признаются налогоплательщиками налога на добавленную стоимость. </w:t>
      </w:r>
    </w:p>
    <w:p w14:paraId="52D2B098" w14:textId="77777777" w:rsidR="00FD0C48" w:rsidRPr="00FD0C48" w:rsidRDefault="00FD0C48" w:rsidP="00FD0C48">
      <w:pPr>
        <w:ind w:left="-142" w:right="-3" w:firstLine="709"/>
        <w:jc w:val="right"/>
        <w:rPr>
          <w:sz w:val="28"/>
          <w:szCs w:val="28"/>
          <w:lang w:eastAsia="en-US"/>
        </w:rPr>
      </w:pPr>
      <w:r w:rsidRPr="00FD0C48">
        <w:rPr>
          <w:sz w:val="28"/>
          <w:szCs w:val="28"/>
          <w:lang w:eastAsia="en-US"/>
        </w:rPr>
        <w:t>».</w:t>
      </w:r>
    </w:p>
    <w:p w14:paraId="77CD890A" w14:textId="77777777" w:rsidR="00FD0C48" w:rsidRPr="00FD0C48" w:rsidRDefault="00FD0C48" w:rsidP="00FD0C48">
      <w:pPr>
        <w:tabs>
          <w:tab w:val="left" w:pos="5245"/>
        </w:tabs>
        <w:ind w:left="5529" w:right="-1"/>
        <w:jc w:val="center"/>
        <w:rPr>
          <w:sz w:val="28"/>
          <w:szCs w:val="28"/>
          <w:lang w:eastAsia="en-US"/>
        </w:rPr>
      </w:pPr>
    </w:p>
    <w:p w14:paraId="230F2BF6" w14:textId="77777777" w:rsidR="00FD0C48" w:rsidRPr="00FD0C48" w:rsidRDefault="00FD0C48" w:rsidP="00FD0C48">
      <w:pPr>
        <w:tabs>
          <w:tab w:val="left" w:pos="5245"/>
        </w:tabs>
        <w:ind w:left="5529" w:right="-1"/>
        <w:jc w:val="center"/>
        <w:rPr>
          <w:sz w:val="28"/>
          <w:szCs w:val="28"/>
          <w:lang w:eastAsia="en-US"/>
        </w:rPr>
      </w:pPr>
    </w:p>
    <w:p w14:paraId="0E3DB6A7" w14:textId="77777777" w:rsidR="00FD0C48" w:rsidRDefault="00FD0C48" w:rsidP="00FD0C48">
      <w:pPr>
        <w:snapToGrid w:val="0"/>
        <w:ind w:firstLine="709"/>
        <w:jc w:val="both"/>
        <w:rPr>
          <w:rFonts w:eastAsia="Arial"/>
          <w:sz w:val="28"/>
          <w:szCs w:val="28"/>
        </w:rPr>
        <w:sectPr w:rsidR="00FD0C48" w:rsidSect="00FD0C48">
          <w:pgSz w:w="11906" w:h="16838"/>
          <w:pgMar w:top="851" w:right="851" w:bottom="851" w:left="1418" w:header="709" w:footer="709" w:gutter="0"/>
          <w:cols w:space="708"/>
          <w:titlePg/>
          <w:docGrid w:linePitch="360"/>
        </w:sectPr>
      </w:pPr>
    </w:p>
    <w:p w14:paraId="7094D392" w14:textId="76F79A3E" w:rsidR="00FD0C48" w:rsidRPr="00AE0629" w:rsidRDefault="00FD0C48" w:rsidP="00FD0C48">
      <w:pPr>
        <w:tabs>
          <w:tab w:val="left" w:pos="5580"/>
          <w:tab w:val="left" w:pos="9498"/>
        </w:tabs>
        <w:ind w:left="-4836" w:right="-569" w:firstLine="10365"/>
      </w:pPr>
      <w:r w:rsidRPr="00AE0629">
        <w:lastRenderedPageBreak/>
        <w:t xml:space="preserve">Приложение № </w:t>
      </w:r>
      <w:r>
        <w:t>2</w:t>
      </w:r>
      <w:r>
        <w:t>5</w:t>
      </w:r>
      <w:r>
        <w:t xml:space="preserve"> </w:t>
      </w:r>
      <w:r w:rsidRPr="00AE0629">
        <w:t xml:space="preserve">к протоколу № </w:t>
      </w:r>
      <w:r>
        <w:t>71</w:t>
      </w:r>
    </w:p>
    <w:p w14:paraId="18857D01" w14:textId="77777777" w:rsidR="00FD0C48" w:rsidRPr="00AE0629" w:rsidRDefault="00FD0C48" w:rsidP="00FD0C48">
      <w:pPr>
        <w:tabs>
          <w:tab w:val="left" w:pos="5580"/>
          <w:tab w:val="left" w:pos="9498"/>
        </w:tabs>
        <w:ind w:left="-4836" w:right="-569" w:firstLine="10365"/>
      </w:pPr>
      <w:r w:rsidRPr="00AE0629">
        <w:t>заседания правления Региональной</w:t>
      </w:r>
    </w:p>
    <w:p w14:paraId="541957AB" w14:textId="77777777" w:rsidR="00FD0C48" w:rsidRPr="00AE0629" w:rsidRDefault="00FD0C48" w:rsidP="00FD0C48">
      <w:pPr>
        <w:tabs>
          <w:tab w:val="left" w:pos="5580"/>
          <w:tab w:val="left" w:pos="9498"/>
        </w:tabs>
        <w:ind w:left="-4836" w:right="-569" w:firstLine="10365"/>
      </w:pPr>
      <w:r w:rsidRPr="00AE0629">
        <w:t>энергетической комиссии</w:t>
      </w:r>
    </w:p>
    <w:p w14:paraId="6B451FD3" w14:textId="77777777" w:rsidR="00FD0C48" w:rsidRDefault="00FD0C48" w:rsidP="00FD0C48">
      <w:pPr>
        <w:tabs>
          <w:tab w:val="left" w:pos="5580"/>
          <w:tab w:val="left" w:pos="9498"/>
        </w:tabs>
        <w:ind w:left="-4836" w:right="-569" w:firstLine="10365"/>
      </w:pPr>
      <w:r w:rsidRPr="00AE0629">
        <w:t xml:space="preserve">Кузбасса от </w:t>
      </w:r>
      <w:r>
        <w:t>16</w:t>
      </w:r>
      <w:r w:rsidRPr="00AE0629">
        <w:t>.1</w:t>
      </w:r>
      <w:r>
        <w:t>1</w:t>
      </w:r>
      <w:r w:rsidRPr="00AE0629">
        <w:t>.2023</w:t>
      </w:r>
    </w:p>
    <w:p w14:paraId="6931C397" w14:textId="77777777" w:rsidR="00FD0C48" w:rsidRDefault="00FD0C48" w:rsidP="00FD0C48">
      <w:pPr>
        <w:tabs>
          <w:tab w:val="left" w:pos="5580"/>
          <w:tab w:val="left" w:pos="9498"/>
        </w:tabs>
        <w:ind w:left="-4836" w:right="-569" w:firstLine="10365"/>
      </w:pPr>
    </w:p>
    <w:p w14:paraId="0B03F785" w14:textId="77777777" w:rsidR="00FD0C48" w:rsidRPr="00FD0C48" w:rsidRDefault="00FD0C48" w:rsidP="00FD0C48">
      <w:pPr>
        <w:tabs>
          <w:tab w:val="left" w:pos="709"/>
        </w:tabs>
        <w:ind w:right="-142"/>
        <w:jc w:val="center"/>
        <w:rPr>
          <w:snapToGrid w:val="0"/>
          <w:color w:val="000000"/>
          <w:sz w:val="28"/>
          <w:szCs w:val="28"/>
        </w:rPr>
      </w:pPr>
      <w:bookmarkStart w:id="99" w:name="_Hlk54781480"/>
      <w:bookmarkStart w:id="100" w:name="_Hlk117061686"/>
      <w:r w:rsidRPr="00FD0C48">
        <w:rPr>
          <w:snapToGrid w:val="0"/>
          <w:color w:val="000000"/>
          <w:sz w:val="28"/>
          <w:szCs w:val="28"/>
        </w:rPr>
        <w:t xml:space="preserve">Экспертное заключение Региональной энергетической комиссии </w:t>
      </w:r>
    </w:p>
    <w:p w14:paraId="323B67F5" w14:textId="77777777" w:rsidR="00FD0C48" w:rsidRPr="00FD0C48" w:rsidRDefault="00FD0C48" w:rsidP="00FD0C48">
      <w:pPr>
        <w:tabs>
          <w:tab w:val="left" w:pos="709"/>
        </w:tabs>
        <w:ind w:right="-142"/>
        <w:jc w:val="center"/>
        <w:rPr>
          <w:snapToGrid w:val="0"/>
          <w:color w:val="000000"/>
          <w:sz w:val="28"/>
          <w:szCs w:val="28"/>
        </w:rPr>
      </w:pPr>
      <w:r w:rsidRPr="00FD0C48">
        <w:rPr>
          <w:snapToGrid w:val="0"/>
          <w:color w:val="000000"/>
          <w:sz w:val="28"/>
          <w:szCs w:val="28"/>
        </w:rPr>
        <w:t xml:space="preserve">Кузбасса по материалам, представленным ООО «Сибирская тепловая компания», для корректировки НВВ и уровня тарифов на тепловую энергию, теплоноситель, горячую воду в открытой системе теплоснабжения </w:t>
      </w:r>
      <w:bookmarkStart w:id="101" w:name="_Hlk71809316"/>
      <w:r w:rsidRPr="00FD0C48">
        <w:rPr>
          <w:snapToGrid w:val="0"/>
          <w:color w:val="000000"/>
          <w:sz w:val="28"/>
          <w:szCs w:val="28"/>
        </w:rPr>
        <w:br/>
        <w:t>(горячего водоснабжения</w:t>
      </w:r>
      <w:bookmarkEnd w:id="101"/>
      <w:r w:rsidRPr="00FD0C48">
        <w:rPr>
          <w:snapToGrid w:val="0"/>
          <w:color w:val="000000"/>
          <w:sz w:val="28"/>
          <w:szCs w:val="28"/>
        </w:rPr>
        <w:t>) и в закрытой системе горячего водоснабжения, реализуемых на потребительском рынке г. Киселевска на 2024 год</w:t>
      </w:r>
    </w:p>
    <w:p w14:paraId="7B62E8F7" w14:textId="77777777" w:rsidR="00FD0C48" w:rsidRPr="00FD0C48" w:rsidRDefault="00FD0C48" w:rsidP="00FD0C48">
      <w:pPr>
        <w:ind w:right="-142"/>
        <w:rPr>
          <w:snapToGrid w:val="0"/>
          <w:color w:val="000000"/>
          <w:sz w:val="28"/>
          <w:szCs w:val="28"/>
        </w:rPr>
      </w:pPr>
    </w:p>
    <w:p w14:paraId="679E177B" w14:textId="77777777" w:rsidR="00FD0C48" w:rsidRPr="00FD0C48" w:rsidRDefault="00FD0C48" w:rsidP="00FD0C48">
      <w:pPr>
        <w:keepNext/>
        <w:tabs>
          <w:tab w:val="left" w:pos="284"/>
          <w:tab w:val="left" w:pos="993"/>
          <w:tab w:val="left" w:pos="1418"/>
        </w:tabs>
        <w:spacing w:before="240"/>
        <w:ind w:right="-2"/>
        <w:jc w:val="both"/>
        <w:outlineLvl w:val="0"/>
        <w:rPr>
          <w:b/>
          <w:bCs/>
          <w:color w:val="000000"/>
          <w:sz w:val="28"/>
          <w:szCs w:val="28"/>
        </w:rPr>
      </w:pPr>
      <w:r w:rsidRPr="00FD0C48">
        <w:rPr>
          <w:b/>
          <w:bCs/>
          <w:color w:val="000000"/>
          <w:sz w:val="28"/>
          <w:szCs w:val="28"/>
        </w:rPr>
        <w:t>1. Общая характеристика предприятия</w:t>
      </w:r>
    </w:p>
    <w:p w14:paraId="36F7C1DF" w14:textId="77777777" w:rsidR="00FD0C48" w:rsidRPr="00FD0C48" w:rsidRDefault="00FD0C48" w:rsidP="00FD0C48">
      <w:pPr>
        <w:ind w:right="-142" w:firstLine="709"/>
        <w:contextualSpacing/>
        <w:jc w:val="both"/>
        <w:rPr>
          <w:color w:val="000000"/>
          <w:sz w:val="28"/>
          <w:szCs w:val="28"/>
        </w:rPr>
      </w:pPr>
      <w:bookmarkStart w:id="102" w:name="_Hlk82095438"/>
      <w:bookmarkStart w:id="103" w:name="_Hlk116975513"/>
      <w:r w:rsidRPr="00FD0C48">
        <w:rPr>
          <w:color w:val="000000"/>
          <w:sz w:val="28"/>
          <w:szCs w:val="28"/>
        </w:rPr>
        <w:t xml:space="preserve">Полное наименование организации – общество с ограниченной ответственностью </w:t>
      </w:r>
      <w:r w:rsidRPr="00FD0C48">
        <w:rPr>
          <w:snapToGrid w:val="0"/>
          <w:color w:val="000000"/>
          <w:sz w:val="28"/>
          <w:szCs w:val="28"/>
        </w:rPr>
        <w:t>«Сибирская тепловая компания</w:t>
      </w:r>
      <w:r w:rsidRPr="00FD0C48">
        <w:rPr>
          <w:color w:val="000000"/>
          <w:sz w:val="28"/>
          <w:szCs w:val="28"/>
        </w:rPr>
        <w:t>».</w:t>
      </w:r>
    </w:p>
    <w:p w14:paraId="59D548F9" w14:textId="77777777" w:rsidR="00FD0C48" w:rsidRPr="00FD0C48" w:rsidRDefault="00FD0C48" w:rsidP="00FD0C48">
      <w:pPr>
        <w:ind w:right="-142" w:firstLine="709"/>
        <w:contextualSpacing/>
        <w:jc w:val="both"/>
        <w:rPr>
          <w:color w:val="000000"/>
          <w:sz w:val="28"/>
          <w:szCs w:val="28"/>
        </w:rPr>
      </w:pPr>
      <w:r w:rsidRPr="00FD0C48">
        <w:rPr>
          <w:color w:val="000000"/>
          <w:sz w:val="28"/>
          <w:szCs w:val="28"/>
        </w:rPr>
        <w:t>Сокращенное наименование организации – ООО «</w:t>
      </w:r>
      <w:r w:rsidRPr="00FD0C48">
        <w:rPr>
          <w:snapToGrid w:val="0"/>
          <w:color w:val="000000"/>
          <w:sz w:val="28"/>
          <w:szCs w:val="28"/>
        </w:rPr>
        <w:t>СТК</w:t>
      </w:r>
      <w:r w:rsidRPr="00FD0C48">
        <w:rPr>
          <w:color w:val="000000"/>
          <w:sz w:val="28"/>
          <w:szCs w:val="28"/>
        </w:rPr>
        <w:t>».</w:t>
      </w:r>
    </w:p>
    <w:p w14:paraId="665D64CD" w14:textId="77777777" w:rsidR="00FD0C48" w:rsidRPr="00FD0C48" w:rsidRDefault="00FD0C48" w:rsidP="00FD0C48">
      <w:pPr>
        <w:ind w:right="-142" w:firstLine="709"/>
        <w:contextualSpacing/>
        <w:jc w:val="both"/>
        <w:rPr>
          <w:color w:val="000000"/>
          <w:sz w:val="28"/>
          <w:szCs w:val="28"/>
        </w:rPr>
      </w:pPr>
      <w:r w:rsidRPr="00FD0C48">
        <w:rPr>
          <w:color w:val="000000"/>
          <w:sz w:val="28"/>
          <w:szCs w:val="28"/>
        </w:rPr>
        <w:t xml:space="preserve">ОГРН </w:t>
      </w:r>
      <w:r w:rsidRPr="00FD0C48">
        <w:rPr>
          <w:snapToGrid w:val="0"/>
          <w:color w:val="000000"/>
          <w:sz w:val="28"/>
          <w:szCs w:val="28"/>
        </w:rPr>
        <w:t xml:space="preserve">1164205071898, </w:t>
      </w:r>
      <w:r w:rsidRPr="00FD0C48">
        <w:rPr>
          <w:color w:val="000000"/>
          <w:sz w:val="28"/>
          <w:szCs w:val="28"/>
        </w:rPr>
        <w:t>ИНН</w:t>
      </w:r>
      <w:r w:rsidRPr="00FD0C48">
        <w:rPr>
          <w:snapToGrid w:val="0"/>
          <w:color w:val="000000"/>
          <w:sz w:val="28"/>
          <w:szCs w:val="28"/>
        </w:rPr>
        <w:t xml:space="preserve"> 4223104900, </w:t>
      </w:r>
      <w:r w:rsidRPr="00FD0C48">
        <w:rPr>
          <w:color w:val="000000"/>
          <w:sz w:val="28"/>
          <w:szCs w:val="28"/>
        </w:rPr>
        <w:t xml:space="preserve">КПП </w:t>
      </w:r>
      <w:r w:rsidRPr="00FD0C48">
        <w:rPr>
          <w:snapToGrid w:val="0"/>
          <w:color w:val="000000"/>
          <w:sz w:val="28"/>
          <w:szCs w:val="28"/>
        </w:rPr>
        <w:t>422301001.</w:t>
      </w:r>
    </w:p>
    <w:p w14:paraId="27F0FF57" w14:textId="77777777" w:rsidR="00FD0C48" w:rsidRPr="00FD0C48" w:rsidRDefault="00FD0C48" w:rsidP="00FD0C48">
      <w:pPr>
        <w:ind w:right="-142" w:firstLine="709"/>
        <w:contextualSpacing/>
        <w:jc w:val="both"/>
        <w:rPr>
          <w:color w:val="000000"/>
          <w:sz w:val="28"/>
          <w:szCs w:val="28"/>
        </w:rPr>
      </w:pPr>
      <w:r w:rsidRPr="00FD0C48">
        <w:rPr>
          <w:color w:val="000000"/>
          <w:sz w:val="28"/>
          <w:szCs w:val="28"/>
        </w:rPr>
        <w:t>Юридический адрес: 652715, К</w:t>
      </w:r>
      <w:r w:rsidRPr="00FD0C48">
        <w:rPr>
          <w:snapToGrid w:val="0"/>
          <w:color w:val="000000"/>
          <w:sz w:val="28"/>
          <w:szCs w:val="28"/>
        </w:rPr>
        <w:t>емеровская Область - Кузбасс</w:t>
      </w:r>
      <w:r w:rsidRPr="00FD0C48">
        <w:rPr>
          <w:color w:val="000000"/>
          <w:sz w:val="28"/>
          <w:szCs w:val="28"/>
        </w:rPr>
        <w:t xml:space="preserve">, </w:t>
      </w:r>
      <w:r w:rsidRPr="00FD0C48">
        <w:rPr>
          <w:color w:val="000000"/>
          <w:sz w:val="28"/>
          <w:szCs w:val="28"/>
        </w:rPr>
        <w:br/>
        <w:t>г. Киселевск, ул. Краснобродская, дом 6.</w:t>
      </w:r>
    </w:p>
    <w:p w14:paraId="6380718A" w14:textId="77777777" w:rsidR="00FD0C48" w:rsidRPr="00FD0C48" w:rsidRDefault="00FD0C48" w:rsidP="00FD0C48">
      <w:pPr>
        <w:ind w:right="-142" w:firstLine="709"/>
        <w:contextualSpacing/>
        <w:jc w:val="both"/>
        <w:rPr>
          <w:color w:val="000000"/>
          <w:sz w:val="28"/>
          <w:szCs w:val="28"/>
        </w:rPr>
      </w:pPr>
      <w:r w:rsidRPr="00FD0C48">
        <w:rPr>
          <w:color w:val="000000"/>
          <w:sz w:val="28"/>
          <w:szCs w:val="28"/>
        </w:rPr>
        <w:t>Фактический адрес: 652715, К</w:t>
      </w:r>
      <w:r w:rsidRPr="00FD0C48">
        <w:rPr>
          <w:snapToGrid w:val="0"/>
          <w:color w:val="000000"/>
          <w:sz w:val="28"/>
          <w:szCs w:val="28"/>
        </w:rPr>
        <w:t>емеровская Область - Кузбасс</w:t>
      </w:r>
      <w:r w:rsidRPr="00FD0C48">
        <w:rPr>
          <w:color w:val="000000"/>
          <w:sz w:val="28"/>
          <w:szCs w:val="28"/>
        </w:rPr>
        <w:t xml:space="preserve">, </w:t>
      </w:r>
      <w:r w:rsidRPr="00FD0C48">
        <w:rPr>
          <w:color w:val="000000"/>
          <w:sz w:val="28"/>
          <w:szCs w:val="28"/>
        </w:rPr>
        <w:br/>
        <w:t>г. Киселевск, ул. Краснобродская, дом 6.</w:t>
      </w:r>
    </w:p>
    <w:p w14:paraId="5190992B" w14:textId="77777777" w:rsidR="00FD0C48" w:rsidRPr="00FD0C48" w:rsidRDefault="00FD0C48" w:rsidP="00FD0C48">
      <w:pPr>
        <w:ind w:right="-142" w:firstLine="709"/>
        <w:contextualSpacing/>
        <w:jc w:val="both"/>
        <w:rPr>
          <w:color w:val="000000"/>
          <w:sz w:val="28"/>
          <w:szCs w:val="28"/>
        </w:rPr>
      </w:pPr>
      <w:r w:rsidRPr="00FD0C48">
        <w:rPr>
          <w:color w:val="000000"/>
          <w:sz w:val="28"/>
          <w:szCs w:val="28"/>
        </w:rPr>
        <w:t xml:space="preserve">Должность, фамилия, имя, отчество руководителя – генеральный директор Катина </w:t>
      </w:r>
      <w:bookmarkStart w:id="104" w:name="_Hlk120278488"/>
      <w:r w:rsidRPr="00FD0C48">
        <w:rPr>
          <w:color w:val="000000"/>
          <w:sz w:val="28"/>
          <w:szCs w:val="28"/>
        </w:rPr>
        <w:t>Ольга Владимировна</w:t>
      </w:r>
      <w:bookmarkEnd w:id="104"/>
      <w:r w:rsidRPr="00FD0C48">
        <w:rPr>
          <w:color w:val="000000"/>
          <w:sz w:val="28"/>
          <w:szCs w:val="28"/>
        </w:rPr>
        <w:t>.</w:t>
      </w:r>
    </w:p>
    <w:p w14:paraId="3350DEE3" w14:textId="77777777" w:rsidR="00FD0C48" w:rsidRPr="00FD0C48" w:rsidRDefault="00FD0C48" w:rsidP="00FD0C48">
      <w:pPr>
        <w:ind w:right="-142" w:firstLine="709"/>
        <w:jc w:val="both"/>
        <w:rPr>
          <w:snapToGrid w:val="0"/>
          <w:color w:val="000000"/>
          <w:sz w:val="28"/>
          <w:szCs w:val="28"/>
        </w:rPr>
      </w:pPr>
      <w:r w:rsidRPr="00FD0C48">
        <w:rPr>
          <w:bCs/>
          <w:color w:val="000000"/>
          <w:sz w:val="28"/>
          <w:szCs w:val="20"/>
        </w:rPr>
        <w:t xml:space="preserve">ООО «СТК» </w:t>
      </w:r>
      <w:r w:rsidRPr="00FD0C48">
        <w:rPr>
          <w:snapToGrid w:val="0"/>
          <w:color w:val="000000"/>
          <w:sz w:val="28"/>
          <w:szCs w:val="28"/>
        </w:rPr>
        <w:t xml:space="preserve">в установленный срок </w:t>
      </w:r>
      <w:r w:rsidRPr="00FD0C48">
        <w:rPr>
          <w:bCs/>
          <w:color w:val="000000"/>
          <w:sz w:val="28"/>
          <w:szCs w:val="20"/>
        </w:rPr>
        <w:t xml:space="preserve">обратилось в адрес Региональной энергетической комиссии Кузбасса с заявлением о </w:t>
      </w:r>
      <w:r w:rsidRPr="00FD0C48">
        <w:rPr>
          <w:snapToGrid w:val="0"/>
          <w:color w:val="000000"/>
          <w:sz w:val="28"/>
          <w:szCs w:val="28"/>
        </w:rPr>
        <w:t xml:space="preserve">корректировке НВВ </w:t>
      </w:r>
      <w:r w:rsidRPr="00FD0C48">
        <w:rPr>
          <w:snapToGrid w:val="0"/>
          <w:color w:val="000000"/>
          <w:sz w:val="28"/>
          <w:szCs w:val="28"/>
        </w:rPr>
        <w:br/>
        <w:t xml:space="preserve">и установлении тарифов на тепловую энергию, теплоноситель и горячую воду в открытой системе теплоснабжения (горячего водоснабжения) и в закрытой системе горячего водоснабжения на 2024 год </w:t>
      </w:r>
      <w:r w:rsidRPr="00FD0C48">
        <w:rPr>
          <w:bCs/>
          <w:color w:val="000000"/>
          <w:sz w:val="28"/>
          <w:szCs w:val="20"/>
        </w:rPr>
        <w:t xml:space="preserve">№ 205 от 10.04.2023 </w:t>
      </w:r>
      <w:r w:rsidRPr="00FD0C48">
        <w:rPr>
          <w:bCs/>
          <w:color w:val="000000"/>
          <w:sz w:val="28"/>
          <w:szCs w:val="20"/>
        </w:rPr>
        <w:br/>
        <w:t>(</w:t>
      </w:r>
      <w:proofErr w:type="spellStart"/>
      <w:r w:rsidRPr="00FD0C48">
        <w:rPr>
          <w:bCs/>
          <w:color w:val="000000"/>
          <w:sz w:val="28"/>
          <w:szCs w:val="20"/>
        </w:rPr>
        <w:t>вх</w:t>
      </w:r>
      <w:proofErr w:type="spellEnd"/>
      <w:r w:rsidRPr="00FD0C48">
        <w:rPr>
          <w:bCs/>
          <w:color w:val="000000"/>
          <w:sz w:val="28"/>
          <w:szCs w:val="20"/>
        </w:rPr>
        <w:t xml:space="preserve">. от 11.04.2023 № 1905). Письмом № 08/11/2023 - ПЭО от 08.11.2023 </w:t>
      </w:r>
      <w:r w:rsidRPr="00FD0C48">
        <w:rPr>
          <w:bCs/>
          <w:color w:val="000000"/>
          <w:sz w:val="28"/>
          <w:szCs w:val="20"/>
        </w:rPr>
        <w:br/>
        <w:t>(</w:t>
      </w:r>
      <w:proofErr w:type="spellStart"/>
      <w:r w:rsidRPr="00FD0C48">
        <w:rPr>
          <w:bCs/>
          <w:color w:val="000000"/>
          <w:sz w:val="28"/>
          <w:szCs w:val="20"/>
        </w:rPr>
        <w:t>вх</w:t>
      </w:r>
      <w:proofErr w:type="spellEnd"/>
      <w:r w:rsidRPr="00FD0C48">
        <w:rPr>
          <w:bCs/>
          <w:color w:val="000000"/>
          <w:sz w:val="28"/>
          <w:szCs w:val="20"/>
        </w:rPr>
        <w:t xml:space="preserve">. от 08.11.2023 № 6329) представлены дополнительные документы </w:t>
      </w:r>
      <w:r w:rsidRPr="00FD0C48">
        <w:rPr>
          <w:bCs/>
          <w:color w:val="000000"/>
          <w:sz w:val="28"/>
          <w:szCs w:val="20"/>
        </w:rPr>
        <w:br/>
        <w:t>в электронном виде.</w:t>
      </w:r>
    </w:p>
    <w:p w14:paraId="40838341" w14:textId="77777777" w:rsidR="00FD0C48" w:rsidRPr="00FD0C48" w:rsidRDefault="00FD0C48" w:rsidP="00FD0C48">
      <w:pPr>
        <w:shd w:val="clear" w:color="auto" w:fill="FFFFFF"/>
        <w:ind w:right="-142" w:firstLine="709"/>
        <w:contextualSpacing/>
        <w:jc w:val="both"/>
        <w:rPr>
          <w:snapToGrid w:val="0"/>
          <w:color w:val="000000"/>
          <w:sz w:val="28"/>
          <w:szCs w:val="28"/>
        </w:rPr>
      </w:pPr>
      <w:r w:rsidRPr="00FD0C48">
        <w:rPr>
          <w:snapToGrid w:val="0"/>
          <w:color w:val="000000"/>
          <w:sz w:val="28"/>
          <w:szCs w:val="28"/>
        </w:rPr>
        <w:t xml:space="preserve">Региональной энергетической комиссией Кузбасса открыто тарифное дело «О корректировке НВВ и установлении тарифов на тепловую энергию, теплоноситель и горячую воду в открытой системе теплоснабжения (горячего водоснабжения) и в закрытой системе горячего водоснабжения на 2024 год» </w:t>
      </w:r>
      <w:r w:rsidRPr="00FD0C48">
        <w:rPr>
          <w:snapToGrid w:val="0"/>
          <w:color w:val="000000"/>
          <w:sz w:val="28"/>
          <w:szCs w:val="28"/>
        </w:rPr>
        <w:br/>
        <w:t>№ РЭК/2-СТК-2024 от 17.04.2023.</w:t>
      </w:r>
    </w:p>
    <w:p w14:paraId="104F37D2" w14:textId="77777777" w:rsidR="00FD0C48" w:rsidRPr="00FD0C48" w:rsidRDefault="00FD0C48" w:rsidP="00FD0C48">
      <w:pPr>
        <w:shd w:val="clear" w:color="auto" w:fill="FFFFFF"/>
        <w:ind w:right="-142" w:firstLine="709"/>
        <w:contextualSpacing/>
        <w:jc w:val="both"/>
        <w:rPr>
          <w:snapToGrid w:val="0"/>
          <w:color w:val="000000"/>
          <w:sz w:val="28"/>
          <w:szCs w:val="28"/>
        </w:rPr>
      </w:pPr>
      <w:r w:rsidRPr="00FD0C48">
        <w:rPr>
          <w:snapToGrid w:val="0"/>
          <w:color w:val="000000"/>
          <w:sz w:val="28"/>
          <w:szCs w:val="28"/>
        </w:rPr>
        <w:t xml:space="preserve">Долгосрочные параметры регулирования для формирования долгосрочных тарифов на тепловую энергию на 2017-2024 годы утверждены постановлением Региональной энергетической комиссии Кузбасса </w:t>
      </w:r>
      <w:r w:rsidRPr="00FD0C48">
        <w:rPr>
          <w:snapToGrid w:val="0"/>
          <w:color w:val="000000"/>
          <w:sz w:val="28"/>
          <w:szCs w:val="28"/>
        </w:rPr>
        <w:br/>
        <w:t xml:space="preserve">от 13.12.2016 № 483 «Об установлении ООО «Сибирская тепловая компания» долгосрочных параметров регулирования и долгосрочных тарифов на тепловую энергию, реализуемую на потребительском рынке г. Киселевска, на период 2017-2024 годы», </w:t>
      </w:r>
      <w:r w:rsidRPr="00FD0C48">
        <w:rPr>
          <w:bCs/>
          <w:snapToGrid w:val="0"/>
          <w:color w:val="000000"/>
          <w:kern w:val="32"/>
          <w:sz w:val="28"/>
          <w:szCs w:val="28"/>
        </w:rPr>
        <w:t xml:space="preserve">(в редакции постановлений РЭК Кемеровской области </w:t>
      </w:r>
      <w:r w:rsidRPr="00FD0C48">
        <w:rPr>
          <w:bCs/>
          <w:snapToGrid w:val="0"/>
          <w:color w:val="000000"/>
          <w:kern w:val="32"/>
          <w:sz w:val="28"/>
          <w:szCs w:val="28"/>
        </w:rPr>
        <w:br/>
        <w:t>от 20.12.2017 № 736, от 12.12.2018 № 498, от 20.12.2019 № 724, постановления РЭК Кузбасса от 28.11.2022 № 873).</w:t>
      </w:r>
    </w:p>
    <w:p w14:paraId="4A1D39A5"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lastRenderedPageBreak/>
        <w:t xml:space="preserve">Имущественный комплекс передан КУМИ Киселевского городского округа на обслуживание ООО «СТК» по концессионному соглашению № 1 </w:t>
      </w:r>
      <w:r w:rsidRPr="00FD0C48">
        <w:rPr>
          <w:snapToGrid w:val="0"/>
          <w:color w:val="000000"/>
          <w:sz w:val="28"/>
          <w:szCs w:val="28"/>
        </w:rPr>
        <w:br/>
        <w:t xml:space="preserve">от 23.11.2016. Срок действия соглашения до 31.12.2024. </w:t>
      </w:r>
    </w:p>
    <w:p w14:paraId="5E395E49"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Основным видом деятельности предприятия является централизованное теплоснабжение потребителей в границах города Киселевска. На обслуживании предприятия находится 2 котельные: котельная №3 и котельная №7 (район Красный Камень), установленной мощностью 39,6 Гкал/ч и 80,0 Гкал/ч, соответственно. Всего на обслуживании предприятия находится 7 котлов различной мощности, в т.ч. КЕ-25/14 (3 шт.), КВТС20 (4 шт.). Тепловые сети проложены надземным и подземным способом. Протяженность сетей 63,11 км, в однотрубном исполнении. Котельная №3 имеет открытую систему теплоснабжения (горячего водоснабжения). Котельная № 7 имеет закрытую систему теплоснабжения (горячего водоснабжения). Температурный график тепловой сети от котельной № 3 и ЦТП котельной № 7 - 105/70 ºС.</w:t>
      </w:r>
    </w:p>
    <w:p w14:paraId="59E2ED36" w14:textId="77777777" w:rsidR="00FD0C48" w:rsidRPr="00FD0C48" w:rsidRDefault="00FD0C48" w:rsidP="00FD0C48">
      <w:pPr>
        <w:ind w:right="-142" w:firstLine="709"/>
        <w:contextualSpacing/>
        <w:jc w:val="both"/>
        <w:rPr>
          <w:color w:val="000000"/>
          <w:sz w:val="28"/>
          <w:szCs w:val="28"/>
        </w:rPr>
      </w:pPr>
      <w:r w:rsidRPr="00FD0C48">
        <w:rPr>
          <w:color w:val="000000"/>
          <w:sz w:val="28"/>
          <w:szCs w:val="28"/>
        </w:rPr>
        <w:t xml:space="preserve">В качестве топлива используется уголь каменный марки </w:t>
      </w:r>
      <w:proofErr w:type="spellStart"/>
      <w:r w:rsidRPr="00FD0C48">
        <w:rPr>
          <w:color w:val="000000"/>
          <w:sz w:val="28"/>
          <w:szCs w:val="28"/>
        </w:rPr>
        <w:t>Др</w:t>
      </w:r>
      <w:proofErr w:type="spellEnd"/>
      <w:r w:rsidRPr="00FD0C48">
        <w:rPr>
          <w:color w:val="000000"/>
          <w:sz w:val="28"/>
          <w:szCs w:val="28"/>
        </w:rPr>
        <w:t xml:space="preserve"> в рамках договора поставки угля, заключенного с АО «СУЭК</w:t>
      </w:r>
      <w:r w:rsidRPr="00FD0C48">
        <w:rPr>
          <w:snapToGrid w:val="0"/>
          <w:color w:val="000000"/>
          <w:sz w:val="28"/>
          <w:szCs w:val="28"/>
        </w:rPr>
        <w:t xml:space="preserve"> - Кузбасс</w:t>
      </w:r>
      <w:r w:rsidRPr="00FD0C48">
        <w:rPr>
          <w:color w:val="000000"/>
          <w:sz w:val="28"/>
          <w:szCs w:val="28"/>
        </w:rPr>
        <w:t xml:space="preserve">». </w:t>
      </w:r>
    </w:p>
    <w:p w14:paraId="71B31086"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 xml:space="preserve">Доставка осуществляется железнодорожным транспортом </w:t>
      </w:r>
      <w:r w:rsidRPr="00FD0C48">
        <w:rPr>
          <w:snapToGrid w:val="0"/>
          <w:color w:val="000000"/>
          <w:sz w:val="28"/>
          <w:szCs w:val="28"/>
        </w:rPr>
        <w:br/>
        <w:t xml:space="preserve">на железнодорожный тупик предприятия. </w:t>
      </w:r>
    </w:p>
    <w:p w14:paraId="7D8DD1B2" w14:textId="77777777" w:rsidR="00FD0C48" w:rsidRPr="00FD0C48" w:rsidRDefault="00FD0C48" w:rsidP="00FD0C48">
      <w:pPr>
        <w:ind w:right="-142" w:firstLine="709"/>
        <w:contextualSpacing/>
        <w:jc w:val="both"/>
        <w:rPr>
          <w:color w:val="000000"/>
          <w:sz w:val="28"/>
          <w:szCs w:val="28"/>
        </w:rPr>
      </w:pPr>
      <w:r w:rsidRPr="00FD0C48">
        <w:rPr>
          <w:color w:val="000000"/>
          <w:sz w:val="28"/>
          <w:szCs w:val="28"/>
        </w:rPr>
        <w:t>Поставка электрической энергии осуществляется в соответствии с договором электроснабжения, заключенным с ОАО «</w:t>
      </w:r>
      <w:proofErr w:type="spellStart"/>
      <w:r w:rsidRPr="00FD0C48">
        <w:rPr>
          <w:color w:val="000000"/>
          <w:sz w:val="28"/>
          <w:szCs w:val="28"/>
        </w:rPr>
        <w:t>Кузбассэнергосбыт</w:t>
      </w:r>
      <w:proofErr w:type="spellEnd"/>
      <w:r w:rsidRPr="00FD0C48">
        <w:rPr>
          <w:color w:val="000000"/>
          <w:sz w:val="28"/>
          <w:szCs w:val="28"/>
        </w:rPr>
        <w:t>».</w:t>
      </w:r>
    </w:p>
    <w:p w14:paraId="44B2A4F5" w14:textId="77777777" w:rsidR="00FD0C48" w:rsidRPr="00FD0C48" w:rsidRDefault="00FD0C48" w:rsidP="00FD0C48">
      <w:pPr>
        <w:ind w:right="-142" w:firstLine="709"/>
        <w:contextualSpacing/>
        <w:jc w:val="both"/>
        <w:rPr>
          <w:color w:val="000000"/>
          <w:sz w:val="28"/>
          <w:szCs w:val="28"/>
        </w:rPr>
      </w:pPr>
      <w:r w:rsidRPr="00FD0C48">
        <w:rPr>
          <w:color w:val="000000"/>
          <w:sz w:val="28"/>
          <w:szCs w:val="28"/>
        </w:rPr>
        <w:t xml:space="preserve">Водоснабжение котельных осуществляется ООО «Киселевский </w:t>
      </w:r>
      <w:proofErr w:type="spellStart"/>
      <w:r w:rsidRPr="00FD0C48">
        <w:rPr>
          <w:color w:val="000000"/>
          <w:sz w:val="28"/>
          <w:szCs w:val="28"/>
        </w:rPr>
        <w:t>водоснаб</w:t>
      </w:r>
      <w:proofErr w:type="spellEnd"/>
      <w:r w:rsidRPr="00FD0C48">
        <w:rPr>
          <w:color w:val="000000"/>
          <w:sz w:val="28"/>
          <w:szCs w:val="28"/>
        </w:rPr>
        <w:t>».</w:t>
      </w:r>
    </w:p>
    <w:bookmarkEnd w:id="102"/>
    <w:bookmarkEnd w:id="103"/>
    <w:p w14:paraId="146F1842"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Учет тепловой энергии по жилищным организациям ведется расчетным методом и по приборам учета.</w:t>
      </w:r>
    </w:p>
    <w:p w14:paraId="050259DF"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 xml:space="preserve">Организация осуществляет свою финансовую и хозяйственную деятельность в соответствии с законодательством и учетной политикой предприятия, в соответствии с Приказом от 27.12.2022 № 123п. </w:t>
      </w:r>
    </w:p>
    <w:p w14:paraId="463E74D6"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На предприятии ведется раздельный учет расходов по видам деятельности.</w:t>
      </w:r>
    </w:p>
    <w:p w14:paraId="651511C1"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В данном экспертном заключении приведены результаты расчетов без НДС (предприятие находится на общей системе налогообложения).</w:t>
      </w:r>
    </w:p>
    <w:p w14:paraId="7456F50C" w14:textId="77777777" w:rsidR="00FD0C48" w:rsidRPr="00FD0C48" w:rsidRDefault="00FD0C48" w:rsidP="00FD0C48">
      <w:pPr>
        <w:keepNext/>
        <w:tabs>
          <w:tab w:val="left" w:pos="284"/>
          <w:tab w:val="left" w:pos="993"/>
          <w:tab w:val="left" w:pos="1418"/>
        </w:tabs>
        <w:spacing w:before="240"/>
        <w:ind w:right="-2"/>
        <w:jc w:val="both"/>
        <w:outlineLvl w:val="0"/>
        <w:rPr>
          <w:b/>
          <w:bCs/>
          <w:color w:val="000000"/>
          <w:sz w:val="28"/>
          <w:szCs w:val="28"/>
        </w:rPr>
      </w:pPr>
      <w:r w:rsidRPr="00FD0C48">
        <w:rPr>
          <w:b/>
          <w:bCs/>
          <w:color w:val="000000"/>
          <w:sz w:val="28"/>
          <w:szCs w:val="28"/>
        </w:rPr>
        <w:t>2. Нормативно правовая база</w:t>
      </w:r>
    </w:p>
    <w:p w14:paraId="4703C8B1"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Гражданский кодекс Российской Федерации (далее – ГК РФ);</w:t>
      </w:r>
    </w:p>
    <w:p w14:paraId="7737078A"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Налоговый кодекс Российской Федерации (далее - НК РФ);</w:t>
      </w:r>
    </w:p>
    <w:p w14:paraId="15291FCA"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Трудовой Кодекс Российской Федерации (далее - ТК РФ);</w:t>
      </w:r>
    </w:p>
    <w:p w14:paraId="65B53629"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Федеральный Закон от 17.08.1995 № 147-ФЗ «О естественных монополиях»;</w:t>
      </w:r>
    </w:p>
    <w:p w14:paraId="73EBC26B"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Федеральный закон от 27.07.2010 № 190-ФЗ «О теплоснабжении»;</w:t>
      </w:r>
    </w:p>
    <w:p w14:paraId="368E88EB"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15277791"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Постановление Правительства Российской Федерации от 22.10.2012 №1075 «О ценообразовании в сфере теплоснабжения» (далее Основы ценообразования);</w:t>
      </w:r>
    </w:p>
    <w:p w14:paraId="2622A123"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lastRenderedPageBreak/>
        <w:t xml:space="preserve">Приказ Минэнерго РФ от 30.12.2008 № 323 «Об организации </w:t>
      </w:r>
      <w:r w:rsidRPr="00FD0C48">
        <w:rPr>
          <w:snapToGrid w:val="0"/>
          <w:color w:val="00000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FD0C48">
        <w:rPr>
          <w:snapToGrid w:val="0"/>
          <w:color w:val="000000"/>
          <w:sz w:val="28"/>
          <w:szCs w:val="28"/>
        </w:rPr>
        <w:br/>
        <w:t>и тепловую энергию от тепловых электрических станций и котельных»;</w:t>
      </w:r>
    </w:p>
    <w:p w14:paraId="198C7CAE"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 xml:space="preserve">Приказ Минэнерго РФ от 30.12.2008 № 325 «Об организации </w:t>
      </w:r>
      <w:r w:rsidRPr="00FD0C48">
        <w:rPr>
          <w:snapToGrid w:val="0"/>
          <w:color w:val="00000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FD0C48">
        <w:rPr>
          <w:snapToGrid w:val="0"/>
          <w:color w:val="000000"/>
          <w:sz w:val="28"/>
          <w:szCs w:val="28"/>
        </w:rPr>
        <w:br/>
        <w:t>и обоснованию нормативов технологических потерь при передаче тепловой энергии»);</w:t>
      </w:r>
    </w:p>
    <w:p w14:paraId="3D97E532"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 xml:space="preserve">Приказ Федеральной службы по тарифам (ФСТ России) от 13.06.2013 </w:t>
      </w:r>
      <w:r w:rsidRPr="00FD0C48">
        <w:rPr>
          <w:snapToGrid w:val="0"/>
          <w:color w:val="000000"/>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14:paraId="07407BAB"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 xml:space="preserve">Приказ Федеральной службы по тарифам (ФСТ России) от 07.06.2013 </w:t>
      </w:r>
      <w:r w:rsidRPr="00FD0C48">
        <w:rPr>
          <w:snapToGrid w:val="0"/>
          <w:color w:val="00000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4FD5140E"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 xml:space="preserve">Постановление Правительства РФ от 15.05.2010 № 340 «О порядке установления требований к программам в области энергосбережения </w:t>
      </w:r>
      <w:r w:rsidRPr="00FD0C48">
        <w:rPr>
          <w:snapToGrid w:val="0"/>
          <w:color w:val="000000"/>
          <w:sz w:val="28"/>
          <w:szCs w:val="28"/>
        </w:rPr>
        <w:br/>
        <w:t>и повышения энергетической эффективности организаций, осуществляющих регулируемые виды деятельности»;</w:t>
      </w:r>
    </w:p>
    <w:p w14:paraId="3C6F3B1F"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 xml:space="preserve">Постановление Правительства РФ от 16.05.2014 № 452 </w:t>
      </w:r>
      <w:r w:rsidRPr="00FD0C48">
        <w:rPr>
          <w:snapToGrid w:val="0"/>
          <w:color w:val="000000"/>
          <w:sz w:val="28"/>
          <w:szCs w:val="28"/>
        </w:rPr>
        <w:br/>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15.05.2010 № 340»;</w:t>
      </w:r>
    </w:p>
    <w:p w14:paraId="123BEC88"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1FEDCFD6"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014B0197"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 xml:space="preserve">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w:t>
      </w:r>
      <w:r w:rsidRPr="00FD0C48">
        <w:rPr>
          <w:snapToGrid w:val="0"/>
          <w:color w:val="000000"/>
          <w:sz w:val="28"/>
          <w:szCs w:val="28"/>
        </w:rPr>
        <w:br/>
        <w:t>в сфере электроэнергетики»;</w:t>
      </w:r>
    </w:p>
    <w:p w14:paraId="35889DDA"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Федеральный закон от 06.04.2011 № 63-ФЗ «Об электронной подписи»;</w:t>
      </w:r>
    </w:p>
    <w:p w14:paraId="551C7D2D"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Федеральный закон от 18.07.2011 № 223-ФЗ «О закупках товаров, работ, услуг отдельными видами юридических лиц»;</w:t>
      </w:r>
    </w:p>
    <w:p w14:paraId="40FB0981"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Приказ Минстроя России от 29.07.2022 № 623/</w:t>
      </w:r>
      <w:proofErr w:type="spellStart"/>
      <w:r w:rsidRPr="00FD0C48">
        <w:rPr>
          <w:snapToGrid w:val="0"/>
          <w:color w:val="000000"/>
          <w:sz w:val="28"/>
          <w:szCs w:val="28"/>
        </w:rPr>
        <w:t>пр</w:t>
      </w:r>
      <w:proofErr w:type="spellEnd"/>
      <w:r w:rsidRPr="00FD0C48">
        <w:rPr>
          <w:snapToGrid w:val="0"/>
          <w:color w:val="000000"/>
          <w:sz w:val="28"/>
          <w:szCs w:val="28"/>
        </w:rPr>
        <w:t xml:space="preserve"> «Об утверждении Порядка ведения раздельного учета затрат по видам деятельности организаций, </w:t>
      </w:r>
      <w:r w:rsidRPr="00FD0C48">
        <w:rPr>
          <w:snapToGrid w:val="0"/>
          <w:color w:val="000000"/>
          <w:sz w:val="28"/>
          <w:szCs w:val="28"/>
        </w:rPr>
        <w:lastRenderedPageBreak/>
        <w:t>осуществляющих горячее водоснабжение, холодное водоснабжение и (или) водоотведение, и единой системы классификации таких затрат».</w:t>
      </w:r>
    </w:p>
    <w:p w14:paraId="79A871C0"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 xml:space="preserve">Прочие законы и подзаконные акты, методические разработки </w:t>
      </w:r>
      <w:r w:rsidRPr="00FD0C48">
        <w:rPr>
          <w:snapToGrid w:val="0"/>
          <w:color w:val="00000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E20D56D"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 xml:space="preserve">Вся нормативно – методическая основа используется в редакции, действующей на момент проведения экспертизы. </w:t>
      </w:r>
    </w:p>
    <w:p w14:paraId="5CA8880B"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 xml:space="preserve"> Для составления данного заключения эксперты руководствовались Прогнозом Министерства экономического развития РФ, одобренным </w:t>
      </w:r>
      <w:r w:rsidRPr="00FD0C48">
        <w:rPr>
          <w:snapToGrid w:val="0"/>
          <w:color w:val="000000"/>
          <w:sz w:val="28"/>
          <w:szCs w:val="28"/>
        </w:rPr>
        <w:br/>
        <w:t xml:space="preserve">на заседании Правительства РФ 22.09.2023 года, опубликованным 22.09.2023 </w:t>
      </w:r>
      <w:r w:rsidRPr="00FD0C48">
        <w:rPr>
          <w:snapToGrid w:val="0"/>
          <w:color w:val="000000"/>
          <w:sz w:val="28"/>
          <w:szCs w:val="28"/>
        </w:rPr>
        <w:br/>
        <w:t>на официальном сайте Минэкономразвития РФ «Прогноз социально-экономического развития Российской Федерации на 2024 год и на плановый период 2025 и 2026 годов», в соответствии с которыми, индекс потребительских цен (далее ИПЦ) на 2024 год составил 107,2 %.</w:t>
      </w:r>
    </w:p>
    <w:p w14:paraId="4877F8D8" w14:textId="77777777" w:rsidR="00FD0C48" w:rsidRPr="00FD0C48" w:rsidRDefault="00FD0C48" w:rsidP="00FD0C48">
      <w:pPr>
        <w:keepNext/>
        <w:tabs>
          <w:tab w:val="left" w:pos="284"/>
          <w:tab w:val="left" w:pos="993"/>
          <w:tab w:val="left" w:pos="1418"/>
        </w:tabs>
        <w:spacing w:before="240"/>
        <w:ind w:right="-2"/>
        <w:jc w:val="both"/>
        <w:outlineLvl w:val="0"/>
        <w:rPr>
          <w:b/>
          <w:bCs/>
          <w:color w:val="000000"/>
          <w:sz w:val="28"/>
          <w:szCs w:val="28"/>
        </w:rPr>
      </w:pPr>
      <w:r w:rsidRPr="00FD0C48">
        <w:rPr>
          <w:b/>
          <w:bCs/>
          <w:color w:val="000000"/>
          <w:sz w:val="28"/>
          <w:szCs w:val="28"/>
        </w:rPr>
        <w:t>3. Анализ соответствия расчетов тарифов и формы представления предложений нормативно-методическим документам по вопросам регулирования тарифов</w:t>
      </w:r>
    </w:p>
    <w:p w14:paraId="3D92510F"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Материалы ООО «СТК» по корректировке тарифов на 2024 год подготовлены в соответствии с требованиями «Основ ценообразования </w:t>
      </w:r>
      <w:r w:rsidRPr="00FD0C48">
        <w:rPr>
          <w:snapToGrid w:val="0"/>
          <w:color w:val="000000"/>
          <w:sz w:val="28"/>
          <w:szCs w:val="28"/>
        </w:rPr>
        <w:br/>
        <w:t xml:space="preserve">в сфере теплоснабжения», утвержденных постановлением Правительства Российской Федерации от 22.10.2012 № 1075 и «Методических указаний </w:t>
      </w:r>
      <w:r w:rsidRPr="00FD0C48">
        <w:rPr>
          <w:snapToGrid w:val="0"/>
          <w:color w:val="000000"/>
          <w:sz w:val="28"/>
          <w:szCs w:val="28"/>
        </w:rPr>
        <w:br/>
        <w:t xml:space="preserve">по расчету регулируемых цен (тарифов) в сфере теплоснабжения», утвержденных приказом ФСТ России от 13.06.2013 № 760-э. </w:t>
      </w:r>
    </w:p>
    <w:p w14:paraId="313C7714"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Предложение об установлении цен (тарифов) представлено в орган регулирования в электронной форме, в формате шаблона DOCS.FORM.6.42,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заверенного электронной подписью заявителя.</w:t>
      </w:r>
    </w:p>
    <w:p w14:paraId="77B110CE" w14:textId="77777777" w:rsidR="00FD0C48" w:rsidRPr="00FD0C48" w:rsidRDefault="00FD0C48" w:rsidP="00FD0C48">
      <w:pPr>
        <w:keepNext/>
        <w:tabs>
          <w:tab w:val="left" w:pos="284"/>
          <w:tab w:val="left" w:pos="993"/>
          <w:tab w:val="left" w:pos="1418"/>
        </w:tabs>
        <w:spacing w:before="240"/>
        <w:ind w:right="-2"/>
        <w:jc w:val="both"/>
        <w:outlineLvl w:val="0"/>
        <w:rPr>
          <w:b/>
          <w:bCs/>
          <w:color w:val="000000"/>
          <w:sz w:val="28"/>
          <w:szCs w:val="28"/>
        </w:rPr>
      </w:pPr>
      <w:r w:rsidRPr="00FD0C48">
        <w:rPr>
          <w:b/>
          <w:bCs/>
          <w:color w:val="000000"/>
          <w:sz w:val="28"/>
          <w:szCs w:val="28"/>
        </w:rPr>
        <w:t xml:space="preserve">4. Оценка достоверности данных, приведенных в предложениях </w:t>
      </w:r>
      <w:r w:rsidRPr="00FD0C48">
        <w:rPr>
          <w:b/>
          <w:bCs/>
          <w:color w:val="000000"/>
          <w:sz w:val="28"/>
          <w:szCs w:val="28"/>
        </w:rPr>
        <w:br/>
        <w:t>об установлении тарифов</w:t>
      </w:r>
    </w:p>
    <w:p w14:paraId="5EDEA72B"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FD0C48">
        <w:rPr>
          <w:snapToGrid w:val="0"/>
          <w:color w:val="00000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EC01209"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4980AEF2" w14:textId="77777777" w:rsidR="00FD0C48" w:rsidRPr="00FD0C48" w:rsidRDefault="00FD0C48" w:rsidP="00FD0C48">
      <w:pPr>
        <w:keepNext/>
        <w:tabs>
          <w:tab w:val="left" w:pos="284"/>
          <w:tab w:val="left" w:pos="993"/>
          <w:tab w:val="left" w:pos="1418"/>
        </w:tabs>
        <w:spacing w:before="240"/>
        <w:ind w:right="-2"/>
        <w:jc w:val="both"/>
        <w:outlineLvl w:val="0"/>
        <w:rPr>
          <w:b/>
          <w:bCs/>
          <w:color w:val="000000"/>
          <w:sz w:val="28"/>
          <w:szCs w:val="28"/>
        </w:rPr>
      </w:pPr>
      <w:r w:rsidRPr="00FD0C48">
        <w:rPr>
          <w:b/>
          <w:bCs/>
          <w:color w:val="000000"/>
          <w:sz w:val="28"/>
          <w:szCs w:val="28"/>
        </w:rPr>
        <w:lastRenderedPageBreak/>
        <w:t xml:space="preserve">5. Расчетный объем отпуска тепловой энергии, поставляемой </w:t>
      </w:r>
      <w:r w:rsidRPr="00FD0C48">
        <w:rPr>
          <w:b/>
          <w:bCs/>
          <w:color w:val="000000"/>
          <w:sz w:val="28"/>
          <w:szCs w:val="28"/>
        </w:rPr>
        <w:br/>
        <w:t>с источника тепловой энергии</w:t>
      </w:r>
    </w:p>
    <w:p w14:paraId="68C46549" w14:textId="77777777" w:rsidR="00FD0C48" w:rsidRPr="00FD0C48" w:rsidRDefault="00FD0C48" w:rsidP="00FD0C48">
      <w:pPr>
        <w:widowControl w:val="0"/>
        <w:ind w:right="-142" w:firstLine="709"/>
        <w:jc w:val="both"/>
        <w:rPr>
          <w:snapToGrid w:val="0"/>
          <w:color w:val="000000"/>
          <w:sz w:val="28"/>
          <w:szCs w:val="28"/>
        </w:rPr>
      </w:pPr>
      <w:r w:rsidRPr="00FD0C48">
        <w:rPr>
          <w:snapToGrid w:val="0"/>
          <w:color w:val="000000"/>
          <w:sz w:val="28"/>
          <w:szCs w:val="28"/>
        </w:rPr>
        <w:t>Согласно </w:t>
      </w:r>
      <w:hyperlink r:id="rId51" w:anchor="000013" w:history="1">
        <w:r w:rsidRPr="00FD0C48">
          <w:rPr>
            <w:snapToGrid w:val="0"/>
            <w:color w:val="000000"/>
            <w:sz w:val="28"/>
            <w:szCs w:val="28"/>
          </w:rPr>
          <w:t>пункту 22</w:t>
        </w:r>
      </w:hyperlink>
      <w:r w:rsidRPr="00FD0C48">
        <w:rPr>
          <w:snapToGrid w:val="0"/>
          <w:color w:val="000000"/>
          <w:sz w:val="28"/>
          <w:szCs w:val="28"/>
        </w:rPr>
        <w:t xml:space="preserve"> Основ ценообразования тарифы устанавливаются </w:t>
      </w:r>
      <w:r w:rsidRPr="00FD0C48">
        <w:rPr>
          <w:snapToGrid w:val="0"/>
          <w:color w:val="000000"/>
          <w:sz w:val="28"/>
          <w:szCs w:val="28"/>
        </w:rPr>
        <w:br/>
        <w:t>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w:t>
      </w:r>
      <w:r w:rsidRPr="00FD0C48">
        <w:rPr>
          <w:snapToGrid w:val="0"/>
          <w:color w:val="000000"/>
          <w:sz w:val="28"/>
          <w:szCs w:val="28"/>
        </w:rPr>
        <w:br/>
        <w:t xml:space="preserve">на основании программы комплексного развития систем коммунальной инфраструктуры муниципального образования. </w:t>
      </w:r>
    </w:p>
    <w:p w14:paraId="516E8686" w14:textId="77777777" w:rsidR="00FD0C48" w:rsidRPr="00FD0C48" w:rsidRDefault="00FD0C48" w:rsidP="00FD0C48">
      <w:pPr>
        <w:widowControl w:val="0"/>
        <w:ind w:right="-142" w:firstLine="709"/>
        <w:jc w:val="both"/>
        <w:rPr>
          <w:snapToGrid w:val="0"/>
          <w:color w:val="000000"/>
          <w:sz w:val="28"/>
          <w:szCs w:val="28"/>
        </w:rPr>
      </w:pPr>
      <w:r w:rsidRPr="00FD0C48">
        <w:rPr>
          <w:snapToGrid w:val="0"/>
          <w:color w:val="000000"/>
          <w:sz w:val="28"/>
          <w:szCs w:val="28"/>
        </w:rP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FD0C48">
        <w:rPr>
          <w:snapToGrid w:val="0"/>
          <w:color w:val="000000"/>
          <w:sz w:val="28"/>
          <w:szCs w:val="28"/>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FD0C48">
        <w:rPr>
          <w:snapToGrid w:val="0"/>
          <w:color w:val="000000"/>
          <w:sz w:val="28"/>
          <w:szCs w:val="28"/>
        </w:rPr>
        <w:br/>
        <w:t xml:space="preserve">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182B96D4" w14:textId="77777777" w:rsidR="00FD0C48" w:rsidRPr="00FD0C48" w:rsidRDefault="00FD0C48" w:rsidP="00FD0C48">
      <w:pPr>
        <w:widowControl w:val="0"/>
        <w:ind w:right="-142" w:firstLine="709"/>
        <w:jc w:val="both"/>
        <w:rPr>
          <w:snapToGrid w:val="0"/>
          <w:color w:val="000000"/>
          <w:sz w:val="28"/>
          <w:szCs w:val="28"/>
        </w:rPr>
      </w:pPr>
      <w:r w:rsidRPr="00FD0C48">
        <w:rPr>
          <w:snapToGrid w:val="0"/>
          <w:color w:val="000000"/>
          <w:sz w:val="28"/>
          <w:szCs w:val="28"/>
        </w:rPr>
        <w:t>Схема теплоснабжения Киселевского городского округа утверждена постановлением администрации Киселевского городского округа от 30.06.2023 № 91. Экспертами отмечается отсутствие в актуализированной схеме теплоснабжения информации о полезном отпуске тепловой энергии потребителям.</w:t>
      </w:r>
    </w:p>
    <w:p w14:paraId="5B45F5D1"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Руководствуясь пунктом 22 Основ ценообразования экспертами рассмотрены и проанализированы фактические значения полезного отпуска тепловой энергии за 2019-2022 годы, а также их динамика (таблицы 1, 2, 3) (информация по факту 2019-2022 годов получена через систему ЕИАС </w:t>
      </w:r>
      <w:r w:rsidRPr="00FD0C48">
        <w:rPr>
          <w:snapToGrid w:val="0"/>
          <w:color w:val="000000"/>
          <w:sz w:val="28"/>
          <w:szCs w:val="28"/>
        </w:rPr>
        <w:br/>
        <w:t>и заверена электронно-цифровой подписью руководителя в формате шаблонов BALANCE.CALC.TARIFF.WARM.FACT). Также экспертами учтен пункт 9 Методических указаний по расчету регулируемых цен (тарифов) в сфере теплоснабжения, утвержденных приказом ФСТ от 13.06.2013 № 760-Э, эксперты считают обоснованным расчетный объем полезного отпуска тепловой энергии определить в соответствии главой III Методических указаний. Данные по отпуску тепловой энергии по группе потребителей «Население» представлены в таблице 1.</w:t>
      </w:r>
    </w:p>
    <w:p w14:paraId="25F4329C" w14:textId="77777777" w:rsidR="00FD0C48" w:rsidRPr="00FD0C48" w:rsidRDefault="00FD0C48" w:rsidP="00FD0C48">
      <w:pPr>
        <w:ind w:left="360" w:right="-142"/>
        <w:jc w:val="right"/>
        <w:rPr>
          <w:snapToGrid w:val="0"/>
          <w:color w:val="000000"/>
          <w:sz w:val="28"/>
          <w:szCs w:val="28"/>
        </w:rPr>
      </w:pPr>
      <w:r w:rsidRPr="00FD0C48">
        <w:rPr>
          <w:snapToGrid w:val="0"/>
          <w:color w:val="000000"/>
          <w:sz w:val="28"/>
          <w:szCs w:val="28"/>
        </w:rPr>
        <w:t>Таблица 1</w:t>
      </w:r>
    </w:p>
    <w:p w14:paraId="244662CA" w14:textId="77777777" w:rsidR="00FD0C48" w:rsidRPr="00FD0C48" w:rsidRDefault="00FD0C48" w:rsidP="00FD0C48">
      <w:pPr>
        <w:ind w:right="-142"/>
        <w:jc w:val="center"/>
        <w:rPr>
          <w:snapToGrid w:val="0"/>
          <w:color w:val="000000"/>
          <w:sz w:val="28"/>
          <w:szCs w:val="28"/>
        </w:rPr>
      </w:pPr>
      <w:r w:rsidRPr="00FD0C48">
        <w:rPr>
          <w:snapToGrid w:val="0"/>
          <w:color w:val="000000"/>
          <w:sz w:val="28"/>
          <w:szCs w:val="28"/>
        </w:rPr>
        <w:t xml:space="preserve">Расчет динамики изменения полезного отпуска тепловой энергии </w:t>
      </w:r>
      <w:r w:rsidRPr="00FD0C48">
        <w:rPr>
          <w:snapToGrid w:val="0"/>
          <w:color w:val="000000"/>
          <w:sz w:val="28"/>
          <w:szCs w:val="28"/>
        </w:rPr>
        <w:br/>
        <w:t>по населению ООО «СТК» г. Киселевск</w:t>
      </w:r>
    </w:p>
    <w:tbl>
      <w:tblPr>
        <w:tblW w:w="9380" w:type="dxa"/>
        <w:tblInd w:w="113" w:type="dxa"/>
        <w:tblLook w:val="04A0" w:firstRow="1" w:lastRow="0" w:firstColumn="1" w:lastColumn="0" w:noHBand="0" w:noVBand="1"/>
      </w:tblPr>
      <w:tblGrid>
        <w:gridCol w:w="1300"/>
        <w:gridCol w:w="5386"/>
        <w:gridCol w:w="2694"/>
      </w:tblGrid>
      <w:tr w:rsidR="00FD0C48" w:rsidRPr="00FD0C48" w14:paraId="11A9B93D" w14:textId="77777777" w:rsidTr="00FC2646">
        <w:trPr>
          <w:trHeight w:val="533"/>
          <w:tblHead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AA3D"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Год</w:t>
            </w:r>
          </w:p>
        </w:tc>
        <w:tc>
          <w:tcPr>
            <w:tcW w:w="5386" w:type="dxa"/>
            <w:tcBorders>
              <w:top w:val="single" w:sz="4" w:space="0" w:color="auto"/>
              <w:left w:val="nil"/>
              <w:bottom w:val="single" w:sz="4" w:space="0" w:color="auto"/>
              <w:right w:val="single" w:sz="4" w:space="0" w:color="auto"/>
            </w:tcBorders>
            <w:shd w:val="clear" w:color="auto" w:fill="auto"/>
            <w:vAlign w:val="center"/>
          </w:tcPr>
          <w:p w14:paraId="6DB7AB3E"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Полезный отпуск по категории потребителей «Население», Гкал</w:t>
            </w:r>
          </w:p>
        </w:tc>
        <w:tc>
          <w:tcPr>
            <w:tcW w:w="2694" w:type="dxa"/>
            <w:tcBorders>
              <w:top w:val="single" w:sz="4" w:space="0" w:color="auto"/>
              <w:left w:val="nil"/>
              <w:bottom w:val="single" w:sz="4" w:space="0" w:color="auto"/>
              <w:right w:val="single" w:sz="4" w:space="0" w:color="auto"/>
            </w:tcBorders>
            <w:vAlign w:val="center"/>
          </w:tcPr>
          <w:p w14:paraId="3A31557F"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Динамика изменения, %</w:t>
            </w:r>
          </w:p>
        </w:tc>
      </w:tr>
      <w:tr w:rsidR="00FD0C48" w:rsidRPr="00FD0C48" w14:paraId="47F1B4D4" w14:textId="77777777" w:rsidTr="00FC2646">
        <w:trPr>
          <w:trHeight w:val="207"/>
          <w:tblHead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4134E"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2019</w:t>
            </w:r>
          </w:p>
        </w:tc>
        <w:tc>
          <w:tcPr>
            <w:tcW w:w="5386" w:type="dxa"/>
            <w:tcBorders>
              <w:top w:val="single" w:sz="4" w:space="0" w:color="auto"/>
              <w:left w:val="nil"/>
              <w:bottom w:val="single" w:sz="4" w:space="0" w:color="auto"/>
              <w:right w:val="single" w:sz="4" w:space="0" w:color="auto"/>
            </w:tcBorders>
            <w:shd w:val="clear" w:color="auto" w:fill="auto"/>
            <w:vAlign w:val="center"/>
          </w:tcPr>
          <w:p w14:paraId="63D56F60"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144 518,36</w:t>
            </w:r>
          </w:p>
        </w:tc>
        <w:tc>
          <w:tcPr>
            <w:tcW w:w="2694" w:type="dxa"/>
            <w:tcBorders>
              <w:top w:val="single" w:sz="4" w:space="0" w:color="auto"/>
              <w:left w:val="nil"/>
              <w:bottom w:val="single" w:sz="4" w:space="0" w:color="auto"/>
              <w:right w:val="single" w:sz="4" w:space="0" w:color="auto"/>
            </w:tcBorders>
            <w:shd w:val="clear" w:color="auto" w:fill="auto"/>
            <w:vAlign w:val="center"/>
          </w:tcPr>
          <w:p w14:paraId="0E1EA020" w14:textId="77777777" w:rsidR="00FD0C48" w:rsidRPr="00FD0C48" w:rsidRDefault="00FD0C48" w:rsidP="00FD0C48">
            <w:pPr>
              <w:ind w:right="-142"/>
              <w:jc w:val="center"/>
              <w:rPr>
                <w:snapToGrid w:val="0"/>
                <w:color w:val="000000"/>
                <w:sz w:val="22"/>
                <w:szCs w:val="22"/>
              </w:rPr>
            </w:pPr>
          </w:p>
        </w:tc>
      </w:tr>
      <w:tr w:rsidR="00FD0C48" w:rsidRPr="00FD0C48" w14:paraId="760EA1EE" w14:textId="77777777" w:rsidTr="00FC2646">
        <w:trPr>
          <w:trHeight w:val="70"/>
          <w:tblHead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3149D"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2020</w:t>
            </w:r>
          </w:p>
        </w:tc>
        <w:tc>
          <w:tcPr>
            <w:tcW w:w="5386" w:type="dxa"/>
            <w:tcBorders>
              <w:top w:val="single" w:sz="4" w:space="0" w:color="auto"/>
              <w:left w:val="nil"/>
              <w:bottom w:val="single" w:sz="4" w:space="0" w:color="auto"/>
              <w:right w:val="single" w:sz="4" w:space="0" w:color="auto"/>
            </w:tcBorders>
            <w:shd w:val="clear" w:color="auto" w:fill="auto"/>
            <w:vAlign w:val="center"/>
          </w:tcPr>
          <w:p w14:paraId="572A9E94"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140 470,66</w:t>
            </w:r>
          </w:p>
        </w:tc>
        <w:tc>
          <w:tcPr>
            <w:tcW w:w="2694" w:type="dxa"/>
            <w:tcBorders>
              <w:top w:val="single" w:sz="4" w:space="0" w:color="auto"/>
              <w:left w:val="nil"/>
              <w:bottom w:val="single" w:sz="4" w:space="0" w:color="auto"/>
              <w:right w:val="single" w:sz="4" w:space="0" w:color="auto"/>
            </w:tcBorders>
            <w:shd w:val="clear" w:color="auto" w:fill="auto"/>
            <w:vAlign w:val="center"/>
          </w:tcPr>
          <w:p w14:paraId="191281EA"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-2,80</w:t>
            </w:r>
          </w:p>
        </w:tc>
      </w:tr>
      <w:tr w:rsidR="00FD0C48" w:rsidRPr="00FD0C48" w14:paraId="1A841526" w14:textId="77777777" w:rsidTr="00FC2646">
        <w:trPr>
          <w:trHeight w:val="70"/>
          <w:tblHead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722F2"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2021</w:t>
            </w:r>
          </w:p>
        </w:tc>
        <w:tc>
          <w:tcPr>
            <w:tcW w:w="5386" w:type="dxa"/>
            <w:tcBorders>
              <w:top w:val="single" w:sz="4" w:space="0" w:color="auto"/>
              <w:left w:val="nil"/>
              <w:bottom w:val="single" w:sz="4" w:space="0" w:color="auto"/>
              <w:right w:val="single" w:sz="4" w:space="0" w:color="auto"/>
            </w:tcBorders>
            <w:shd w:val="clear" w:color="auto" w:fill="auto"/>
            <w:vAlign w:val="center"/>
          </w:tcPr>
          <w:p w14:paraId="51B45E94"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144 071,25</w:t>
            </w:r>
          </w:p>
        </w:tc>
        <w:tc>
          <w:tcPr>
            <w:tcW w:w="2694" w:type="dxa"/>
            <w:tcBorders>
              <w:top w:val="single" w:sz="4" w:space="0" w:color="auto"/>
              <w:left w:val="nil"/>
              <w:bottom w:val="single" w:sz="4" w:space="0" w:color="auto"/>
              <w:right w:val="single" w:sz="4" w:space="0" w:color="auto"/>
            </w:tcBorders>
            <w:shd w:val="clear" w:color="auto" w:fill="auto"/>
            <w:vAlign w:val="center"/>
          </w:tcPr>
          <w:p w14:paraId="0F9D243E"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 xml:space="preserve"> 2,56</w:t>
            </w:r>
          </w:p>
        </w:tc>
      </w:tr>
      <w:tr w:rsidR="00FD0C48" w:rsidRPr="00FD0C48" w14:paraId="3FC85632" w14:textId="77777777" w:rsidTr="00FC2646">
        <w:trPr>
          <w:trHeight w:val="70"/>
          <w:tblHead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C163D"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2022</w:t>
            </w:r>
          </w:p>
        </w:tc>
        <w:tc>
          <w:tcPr>
            <w:tcW w:w="5386" w:type="dxa"/>
            <w:tcBorders>
              <w:top w:val="single" w:sz="4" w:space="0" w:color="auto"/>
              <w:left w:val="nil"/>
              <w:bottom w:val="single" w:sz="4" w:space="0" w:color="auto"/>
              <w:right w:val="single" w:sz="4" w:space="0" w:color="auto"/>
            </w:tcBorders>
            <w:shd w:val="clear" w:color="auto" w:fill="auto"/>
            <w:vAlign w:val="center"/>
          </w:tcPr>
          <w:p w14:paraId="2E5E0E48"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144 981,32</w:t>
            </w:r>
          </w:p>
        </w:tc>
        <w:tc>
          <w:tcPr>
            <w:tcW w:w="2694" w:type="dxa"/>
            <w:tcBorders>
              <w:top w:val="single" w:sz="4" w:space="0" w:color="auto"/>
              <w:left w:val="nil"/>
              <w:bottom w:val="single" w:sz="4" w:space="0" w:color="auto"/>
              <w:right w:val="single" w:sz="4" w:space="0" w:color="auto"/>
            </w:tcBorders>
            <w:shd w:val="clear" w:color="auto" w:fill="auto"/>
            <w:vAlign w:val="center"/>
          </w:tcPr>
          <w:p w14:paraId="6956BE1D"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 xml:space="preserve"> 0,63</w:t>
            </w:r>
          </w:p>
        </w:tc>
      </w:tr>
      <w:tr w:rsidR="00FD0C48" w:rsidRPr="00FD0C48" w14:paraId="4B87C9EF" w14:textId="77777777" w:rsidTr="00FC2646">
        <w:trPr>
          <w:trHeight w:val="70"/>
          <w:tblHead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F9914"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план 2024</w:t>
            </w:r>
          </w:p>
        </w:tc>
        <w:tc>
          <w:tcPr>
            <w:tcW w:w="5386" w:type="dxa"/>
            <w:tcBorders>
              <w:top w:val="single" w:sz="4" w:space="0" w:color="auto"/>
              <w:left w:val="nil"/>
              <w:bottom w:val="single" w:sz="4" w:space="0" w:color="auto"/>
              <w:right w:val="single" w:sz="4" w:space="0" w:color="auto"/>
            </w:tcBorders>
            <w:shd w:val="clear" w:color="auto" w:fill="auto"/>
            <w:vAlign w:val="center"/>
          </w:tcPr>
          <w:p w14:paraId="1CC050BC"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145 172,00</w:t>
            </w:r>
          </w:p>
        </w:tc>
        <w:tc>
          <w:tcPr>
            <w:tcW w:w="2694" w:type="dxa"/>
            <w:tcBorders>
              <w:top w:val="single" w:sz="4" w:space="0" w:color="auto"/>
              <w:left w:val="nil"/>
              <w:bottom w:val="single" w:sz="4" w:space="0" w:color="auto"/>
              <w:right w:val="single" w:sz="4" w:space="0" w:color="auto"/>
            </w:tcBorders>
            <w:shd w:val="clear" w:color="auto" w:fill="auto"/>
            <w:vAlign w:val="center"/>
          </w:tcPr>
          <w:p w14:paraId="18E6062E"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0,13 в среднем</w:t>
            </w:r>
          </w:p>
        </w:tc>
      </w:tr>
    </w:tbl>
    <w:p w14:paraId="335AAAA5" w14:textId="77777777" w:rsidR="00FD0C48" w:rsidRPr="00FD0C48" w:rsidRDefault="00FD0C48" w:rsidP="00FD0C48">
      <w:pPr>
        <w:ind w:left="360" w:right="-142"/>
        <w:jc w:val="right"/>
        <w:rPr>
          <w:snapToGrid w:val="0"/>
          <w:color w:val="000000"/>
          <w:sz w:val="28"/>
          <w:szCs w:val="28"/>
        </w:rPr>
      </w:pPr>
    </w:p>
    <w:p w14:paraId="38514718" w14:textId="77777777" w:rsidR="00FD0C48" w:rsidRPr="00FD0C48" w:rsidRDefault="00FD0C48" w:rsidP="00FD0C48">
      <w:pPr>
        <w:ind w:left="360" w:right="-142"/>
        <w:jc w:val="right"/>
        <w:rPr>
          <w:snapToGrid w:val="0"/>
          <w:color w:val="000000"/>
          <w:sz w:val="28"/>
          <w:szCs w:val="28"/>
        </w:rPr>
      </w:pPr>
      <w:r w:rsidRPr="00FD0C48">
        <w:rPr>
          <w:snapToGrid w:val="0"/>
          <w:color w:val="000000"/>
          <w:sz w:val="28"/>
          <w:szCs w:val="28"/>
        </w:rPr>
        <w:lastRenderedPageBreak/>
        <w:t>Таблица 2</w:t>
      </w:r>
    </w:p>
    <w:p w14:paraId="212144AE" w14:textId="77777777" w:rsidR="00FD0C48" w:rsidRPr="00FD0C48" w:rsidRDefault="00FD0C48" w:rsidP="00FD0C48">
      <w:pPr>
        <w:ind w:right="-142"/>
        <w:jc w:val="center"/>
        <w:rPr>
          <w:snapToGrid w:val="0"/>
          <w:color w:val="000000"/>
          <w:sz w:val="28"/>
          <w:szCs w:val="28"/>
        </w:rPr>
      </w:pPr>
      <w:r w:rsidRPr="00FD0C48">
        <w:rPr>
          <w:snapToGrid w:val="0"/>
          <w:color w:val="000000"/>
          <w:sz w:val="28"/>
          <w:szCs w:val="28"/>
        </w:rPr>
        <w:t xml:space="preserve">Расчет динамики изменения полезного отпуска тепловой энергии </w:t>
      </w:r>
      <w:r w:rsidRPr="00FD0C48">
        <w:rPr>
          <w:snapToGrid w:val="0"/>
          <w:color w:val="000000"/>
          <w:sz w:val="28"/>
          <w:szCs w:val="28"/>
        </w:rPr>
        <w:br/>
        <w:t>по бюджетным потребителям ООО «СТК» г. Киселевск</w:t>
      </w:r>
    </w:p>
    <w:tbl>
      <w:tblPr>
        <w:tblW w:w="9380" w:type="dxa"/>
        <w:tblInd w:w="113" w:type="dxa"/>
        <w:tblLook w:val="04A0" w:firstRow="1" w:lastRow="0" w:firstColumn="1" w:lastColumn="0" w:noHBand="0" w:noVBand="1"/>
      </w:tblPr>
      <w:tblGrid>
        <w:gridCol w:w="1300"/>
        <w:gridCol w:w="5386"/>
        <w:gridCol w:w="2694"/>
      </w:tblGrid>
      <w:tr w:rsidR="00FD0C48" w:rsidRPr="00FD0C48" w14:paraId="634C057F" w14:textId="77777777" w:rsidTr="00FC2646">
        <w:trPr>
          <w:trHeight w:val="533"/>
          <w:tblHead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47C57"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Год</w:t>
            </w:r>
          </w:p>
        </w:tc>
        <w:tc>
          <w:tcPr>
            <w:tcW w:w="5386" w:type="dxa"/>
            <w:tcBorders>
              <w:top w:val="single" w:sz="4" w:space="0" w:color="auto"/>
              <w:left w:val="nil"/>
              <w:bottom w:val="single" w:sz="4" w:space="0" w:color="auto"/>
              <w:right w:val="single" w:sz="4" w:space="0" w:color="auto"/>
            </w:tcBorders>
            <w:shd w:val="clear" w:color="auto" w:fill="auto"/>
            <w:vAlign w:val="center"/>
          </w:tcPr>
          <w:p w14:paraId="0832C0C5"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Полезный отпуск по категории потребителей «Бюджет», Гкал</w:t>
            </w:r>
          </w:p>
        </w:tc>
        <w:tc>
          <w:tcPr>
            <w:tcW w:w="2694" w:type="dxa"/>
            <w:tcBorders>
              <w:top w:val="single" w:sz="4" w:space="0" w:color="auto"/>
              <w:left w:val="nil"/>
              <w:bottom w:val="single" w:sz="4" w:space="0" w:color="auto"/>
              <w:right w:val="single" w:sz="4" w:space="0" w:color="auto"/>
            </w:tcBorders>
            <w:vAlign w:val="center"/>
          </w:tcPr>
          <w:p w14:paraId="1E19EAA9"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Динамика изменения, %</w:t>
            </w:r>
          </w:p>
        </w:tc>
      </w:tr>
      <w:tr w:rsidR="00FD0C48" w:rsidRPr="00FD0C48" w14:paraId="12136A28" w14:textId="77777777" w:rsidTr="00FC2646">
        <w:trPr>
          <w:trHeight w:val="298"/>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67BCA80"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2019</w:t>
            </w:r>
          </w:p>
        </w:tc>
        <w:tc>
          <w:tcPr>
            <w:tcW w:w="5386" w:type="dxa"/>
            <w:tcBorders>
              <w:top w:val="nil"/>
              <w:left w:val="nil"/>
              <w:bottom w:val="single" w:sz="4" w:space="0" w:color="auto"/>
              <w:right w:val="single" w:sz="4" w:space="0" w:color="auto"/>
            </w:tcBorders>
            <w:shd w:val="clear" w:color="auto" w:fill="auto"/>
            <w:noWrap/>
            <w:vAlign w:val="center"/>
          </w:tcPr>
          <w:p w14:paraId="061489E3"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9 319,44</w:t>
            </w:r>
          </w:p>
        </w:tc>
        <w:tc>
          <w:tcPr>
            <w:tcW w:w="2694" w:type="dxa"/>
            <w:tcBorders>
              <w:top w:val="nil"/>
              <w:left w:val="nil"/>
              <w:bottom w:val="single" w:sz="4" w:space="0" w:color="auto"/>
              <w:right w:val="single" w:sz="4" w:space="0" w:color="auto"/>
            </w:tcBorders>
            <w:vAlign w:val="center"/>
          </w:tcPr>
          <w:p w14:paraId="5CFA86D4" w14:textId="77777777" w:rsidR="00FD0C48" w:rsidRPr="00FD0C48" w:rsidRDefault="00FD0C48" w:rsidP="00FD0C48">
            <w:pPr>
              <w:ind w:right="-142"/>
              <w:jc w:val="center"/>
              <w:rPr>
                <w:snapToGrid w:val="0"/>
                <w:color w:val="000000"/>
                <w:sz w:val="22"/>
                <w:szCs w:val="22"/>
              </w:rPr>
            </w:pPr>
          </w:p>
        </w:tc>
      </w:tr>
      <w:tr w:rsidR="00FD0C48" w:rsidRPr="00FD0C48" w14:paraId="568B1BC4" w14:textId="77777777" w:rsidTr="00FC2646">
        <w:trPr>
          <w:trHeight w:val="298"/>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0DDC2CAB"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2020</w:t>
            </w:r>
          </w:p>
        </w:tc>
        <w:tc>
          <w:tcPr>
            <w:tcW w:w="5386" w:type="dxa"/>
            <w:tcBorders>
              <w:top w:val="nil"/>
              <w:left w:val="nil"/>
              <w:bottom w:val="single" w:sz="4" w:space="0" w:color="auto"/>
              <w:right w:val="single" w:sz="4" w:space="0" w:color="auto"/>
            </w:tcBorders>
            <w:shd w:val="clear" w:color="auto" w:fill="auto"/>
            <w:noWrap/>
            <w:vAlign w:val="center"/>
          </w:tcPr>
          <w:p w14:paraId="52AA4F12"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8 718,33</w:t>
            </w:r>
          </w:p>
        </w:tc>
        <w:tc>
          <w:tcPr>
            <w:tcW w:w="2694" w:type="dxa"/>
            <w:tcBorders>
              <w:top w:val="nil"/>
              <w:left w:val="nil"/>
              <w:bottom w:val="single" w:sz="4" w:space="0" w:color="auto"/>
              <w:right w:val="single" w:sz="4" w:space="0" w:color="auto"/>
            </w:tcBorders>
            <w:vAlign w:val="center"/>
          </w:tcPr>
          <w:p w14:paraId="6AA85328"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-6,45</w:t>
            </w:r>
          </w:p>
        </w:tc>
      </w:tr>
      <w:tr w:rsidR="00FD0C48" w:rsidRPr="00FD0C48" w14:paraId="080CDD1C" w14:textId="77777777" w:rsidTr="00FC2646">
        <w:trPr>
          <w:trHeight w:val="298"/>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31B5202C"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2021</w:t>
            </w:r>
          </w:p>
        </w:tc>
        <w:tc>
          <w:tcPr>
            <w:tcW w:w="5386" w:type="dxa"/>
            <w:tcBorders>
              <w:top w:val="nil"/>
              <w:left w:val="nil"/>
              <w:bottom w:val="single" w:sz="4" w:space="0" w:color="auto"/>
              <w:right w:val="single" w:sz="4" w:space="0" w:color="auto"/>
            </w:tcBorders>
            <w:shd w:val="clear" w:color="auto" w:fill="auto"/>
            <w:noWrap/>
            <w:vAlign w:val="center"/>
          </w:tcPr>
          <w:p w14:paraId="0C9FF607"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9 791,45</w:t>
            </w:r>
          </w:p>
        </w:tc>
        <w:tc>
          <w:tcPr>
            <w:tcW w:w="2694" w:type="dxa"/>
            <w:tcBorders>
              <w:top w:val="nil"/>
              <w:left w:val="nil"/>
              <w:bottom w:val="single" w:sz="4" w:space="0" w:color="auto"/>
              <w:right w:val="single" w:sz="4" w:space="0" w:color="auto"/>
            </w:tcBorders>
            <w:vAlign w:val="center"/>
          </w:tcPr>
          <w:p w14:paraId="6FAE2D4D"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12,31</w:t>
            </w:r>
          </w:p>
        </w:tc>
      </w:tr>
      <w:tr w:rsidR="00FD0C48" w:rsidRPr="00FD0C48" w14:paraId="041B1CB3" w14:textId="77777777" w:rsidTr="00FC2646">
        <w:trPr>
          <w:trHeight w:val="298"/>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708B31A4"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2022</w:t>
            </w:r>
          </w:p>
        </w:tc>
        <w:tc>
          <w:tcPr>
            <w:tcW w:w="5386" w:type="dxa"/>
            <w:tcBorders>
              <w:top w:val="nil"/>
              <w:left w:val="nil"/>
              <w:bottom w:val="single" w:sz="4" w:space="0" w:color="auto"/>
              <w:right w:val="single" w:sz="4" w:space="0" w:color="auto"/>
            </w:tcBorders>
            <w:shd w:val="clear" w:color="auto" w:fill="auto"/>
            <w:noWrap/>
            <w:vAlign w:val="center"/>
          </w:tcPr>
          <w:p w14:paraId="26FC62CE"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9 677,78</w:t>
            </w:r>
          </w:p>
        </w:tc>
        <w:tc>
          <w:tcPr>
            <w:tcW w:w="2694" w:type="dxa"/>
            <w:tcBorders>
              <w:top w:val="nil"/>
              <w:left w:val="nil"/>
              <w:bottom w:val="single" w:sz="4" w:space="0" w:color="auto"/>
              <w:right w:val="single" w:sz="4" w:space="0" w:color="auto"/>
            </w:tcBorders>
            <w:vAlign w:val="center"/>
          </w:tcPr>
          <w:p w14:paraId="3B6746FD"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-1,16</w:t>
            </w:r>
          </w:p>
        </w:tc>
      </w:tr>
      <w:tr w:rsidR="00FD0C48" w:rsidRPr="00FD0C48" w14:paraId="3CFFC5D6" w14:textId="77777777" w:rsidTr="00FC2646">
        <w:trPr>
          <w:trHeight w:val="29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8A8C4"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план 2024</w:t>
            </w:r>
          </w:p>
        </w:tc>
        <w:tc>
          <w:tcPr>
            <w:tcW w:w="5386" w:type="dxa"/>
            <w:tcBorders>
              <w:top w:val="single" w:sz="4" w:space="0" w:color="auto"/>
              <w:left w:val="nil"/>
              <w:bottom w:val="single" w:sz="4" w:space="0" w:color="auto"/>
              <w:right w:val="single" w:sz="4" w:space="0" w:color="auto"/>
            </w:tcBorders>
            <w:shd w:val="clear" w:color="auto" w:fill="auto"/>
            <w:noWrap/>
            <w:vAlign w:val="center"/>
          </w:tcPr>
          <w:p w14:paraId="75DF2158"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9 829,00</w:t>
            </w:r>
          </w:p>
        </w:tc>
        <w:tc>
          <w:tcPr>
            <w:tcW w:w="2694" w:type="dxa"/>
            <w:tcBorders>
              <w:top w:val="single" w:sz="4" w:space="0" w:color="auto"/>
              <w:left w:val="nil"/>
              <w:bottom w:val="single" w:sz="4" w:space="0" w:color="auto"/>
              <w:right w:val="single" w:sz="4" w:space="0" w:color="auto"/>
            </w:tcBorders>
            <w:vAlign w:val="center"/>
          </w:tcPr>
          <w:p w14:paraId="0C0F2B60"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1,57 в среднем</w:t>
            </w:r>
          </w:p>
        </w:tc>
      </w:tr>
    </w:tbl>
    <w:p w14:paraId="3B5572EB" w14:textId="77777777" w:rsidR="00FD0C48" w:rsidRPr="00FD0C48" w:rsidRDefault="00FD0C48" w:rsidP="00FD0C48">
      <w:pPr>
        <w:ind w:right="-142" w:firstLine="720"/>
        <w:jc w:val="right"/>
        <w:rPr>
          <w:snapToGrid w:val="0"/>
          <w:color w:val="000000"/>
          <w:sz w:val="28"/>
          <w:szCs w:val="28"/>
        </w:rPr>
      </w:pPr>
    </w:p>
    <w:p w14:paraId="5826627C" w14:textId="77777777" w:rsidR="00FD0C48" w:rsidRPr="00FD0C48" w:rsidRDefault="00FD0C48" w:rsidP="00FD0C48">
      <w:pPr>
        <w:ind w:right="-142" w:firstLine="720"/>
        <w:jc w:val="right"/>
        <w:rPr>
          <w:snapToGrid w:val="0"/>
          <w:color w:val="000000"/>
          <w:sz w:val="28"/>
          <w:szCs w:val="28"/>
        </w:rPr>
      </w:pPr>
      <w:r w:rsidRPr="00FD0C48">
        <w:rPr>
          <w:snapToGrid w:val="0"/>
          <w:color w:val="000000"/>
          <w:sz w:val="28"/>
          <w:szCs w:val="28"/>
        </w:rPr>
        <w:t>Таблица 3</w:t>
      </w:r>
    </w:p>
    <w:p w14:paraId="539D02F7" w14:textId="77777777" w:rsidR="00FD0C48" w:rsidRPr="00FD0C48" w:rsidRDefault="00FD0C48" w:rsidP="00FD0C48">
      <w:pPr>
        <w:ind w:right="-142"/>
        <w:jc w:val="center"/>
        <w:rPr>
          <w:snapToGrid w:val="0"/>
          <w:color w:val="000000"/>
          <w:sz w:val="28"/>
          <w:szCs w:val="28"/>
        </w:rPr>
      </w:pPr>
      <w:r w:rsidRPr="00FD0C48">
        <w:rPr>
          <w:snapToGrid w:val="0"/>
          <w:color w:val="000000"/>
          <w:sz w:val="28"/>
          <w:szCs w:val="28"/>
        </w:rPr>
        <w:t xml:space="preserve">Расчет динамики изменения полезного отпуска тепловой энергии </w:t>
      </w:r>
      <w:r w:rsidRPr="00FD0C48">
        <w:rPr>
          <w:snapToGrid w:val="0"/>
          <w:color w:val="000000"/>
          <w:sz w:val="28"/>
          <w:szCs w:val="28"/>
        </w:rPr>
        <w:br/>
        <w:t>по прочим потребителям ООО «СТК» г. Киселевск</w:t>
      </w:r>
    </w:p>
    <w:tbl>
      <w:tblPr>
        <w:tblW w:w="9380" w:type="dxa"/>
        <w:tblInd w:w="113" w:type="dxa"/>
        <w:tblLook w:val="04A0" w:firstRow="1" w:lastRow="0" w:firstColumn="1" w:lastColumn="0" w:noHBand="0" w:noVBand="1"/>
      </w:tblPr>
      <w:tblGrid>
        <w:gridCol w:w="1300"/>
        <w:gridCol w:w="5386"/>
        <w:gridCol w:w="2694"/>
      </w:tblGrid>
      <w:tr w:rsidR="00FD0C48" w:rsidRPr="00FD0C48" w14:paraId="5C596EF2" w14:textId="77777777" w:rsidTr="00FC2646">
        <w:trPr>
          <w:trHeight w:val="533"/>
          <w:tblHead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7A85A"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Год</w:t>
            </w:r>
          </w:p>
        </w:tc>
        <w:tc>
          <w:tcPr>
            <w:tcW w:w="5386" w:type="dxa"/>
            <w:tcBorders>
              <w:top w:val="single" w:sz="4" w:space="0" w:color="auto"/>
              <w:left w:val="nil"/>
              <w:bottom w:val="single" w:sz="4" w:space="0" w:color="auto"/>
              <w:right w:val="single" w:sz="4" w:space="0" w:color="auto"/>
            </w:tcBorders>
            <w:shd w:val="clear" w:color="auto" w:fill="auto"/>
            <w:vAlign w:val="center"/>
          </w:tcPr>
          <w:p w14:paraId="745270BD"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 xml:space="preserve">Полезный отпуск по категории потребителей </w:t>
            </w:r>
            <w:r w:rsidRPr="00FD0C48">
              <w:rPr>
                <w:snapToGrid w:val="0"/>
                <w:color w:val="000000"/>
                <w:sz w:val="22"/>
                <w:szCs w:val="22"/>
              </w:rPr>
              <w:br/>
              <w:t>«Прочие», Гкал</w:t>
            </w:r>
          </w:p>
        </w:tc>
        <w:tc>
          <w:tcPr>
            <w:tcW w:w="2694" w:type="dxa"/>
            <w:tcBorders>
              <w:top w:val="single" w:sz="4" w:space="0" w:color="auto"/>
              <w:left w:val="nil"/>
              <w:bottom w:val="single" w:sz="4" w:space="0" w:color="auto"/>
              <w:right w:val="single" w:sz="4" w:space="0" w:color="auto"/>
            </w:tcBorders>
            <w:vAlign w:val="center"/>
          </w:tcPr>
          <w:p w14:paraId="19BC0005"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Динамика изменения, %</w:t>
            </w:r>
          </w:p>
        </w:tc>
      </w:tr>
      <w:tr w:rsidR="00FD0C48" w:rsidRPr="00FD0C48" w14:paraId="1930B066" w14:textId="77777777" w:rsidTr="00FC2646">
        <w:trPr>
          <w:trHeight w:val="298"/>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E021D6B"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2019</w:t>
            </w:r>
          </w:p>
        </w:tc>
        <w:tc>
          <w:tcPr>
            <w:tcW w:w="5386" w:type="dxa"/>
            <w:tcBorders>
              <w:top w:val="nil"/>
              <w:left w:val="nil"/>
              <w:bottom w:val="single" w:sz="4" w:space="0" w:color="auto"/>
              <w:right w:val="single" w:sz="4" w:space="0" w:color="auto"/>
            </w:tcBorders>
            <w:shd w:val="clear" w:color="auto" w:fill="auto"/>
            <w:noWrap/>
            <w:vAlign w:val="center"/>
          </w:tcPr>
          <w:p w14:paraId="622F741A"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8 210,11</w:t>
            </w:r>
          </w:p>
        </w:tc>
        <w:tc>
          <w:tcPr>
            <w:tcW w:w="2694" w:type="dxa"/>
            <w:tcBorders>
              <w:top w:val="nil"/>
              <w:left w:val="nil"/>
              <w:bottom w:val="single" w:sz="4" w:space="0" w:color="auto"/>
              <w:right w:val="single" w:sz="4" w:space="0" w:color="auto"/>
            </w:tcBorders>
            <w:vAlign w:val="center"/>
          </w:tcPr>
          <w:p w14:paraId="5185E861" w14:textId="77777777" w:rsidR="00FD0C48" w:rsidRPr="00FD0C48" w:rsidRDefault="00FD0C48" w:rsidP="00FD0C48">
            <w:pPr>
              <w:ind w:right="-142"/>
              <w:jc w:val="center"/>
              <w:rPr>
                <w:snapToGrid w:val="0"/>
                <w:color w:val="000000"/>
                <w:sz w:val="22"/>
                <w:szCs w:val="22"/>
              </w:rPr>
            </w:pPr>
          </w:p>
        </w:tc>
      </w:tr>
      <w:tr w:rsidR="00FD0C48" w:rsidRPr="00FD0C48" w14:paraId="6900C139" w14:textId="77777777" w:rsidTr="00FC2646">
        <w:trPr>
          <w:trHeight w:val="298"/>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7BEC06C1"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2020</w:t>
            </w:r>
          </w:p>
        </w:tc>
        <w:tc>
          <w:tcPr>
            <w:tcW w:w="5386" w:type="dxa"/>
            <w:tcBorders>
              <w:top w:val="nil"/>
              <w:left w:val="nil"/>
              <w:bottom w:val="single" w:sz="4" w:space="0" w:color="auto"/>
              <w:right w:val="single" w:sz="4" w:space="0" w:color="auto"/>
            </w:tcBorders>
            <w:shd w:val="clear" w:color="auto" w:fill="auto"/>
            <w:noWrap/>
            <w:vAlign w:val="center"/>
          </w:tcPr>
          <w:p w14:paraId="28CC01D1"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8 575,06</w:t>
            </w:r>
          </w:p>
        </w:tc>
        <w:tc>
          <w:tcPr>
            <w:tcW w:w="2694" w:type="dxa"/>
            <w:tcBorders>
              <w:top w:val="nil"/>
              <w:left w:val="nil"/>
              <w:bottom w:val="single" w:sz="4" w:space="0" w:color="auto"/>
              <w:right w:val="single" w:sz="4" w:space="0" w:color="auto"/>
            </w:tcBorders>
            <w:vAlign w:val="center"/>
          </w:tcPr>
          <w:p w14:paraId="356E7163"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4,45</w:t>
            </w:r>
          </w:p>
        </w:tc>
      </w:tr>
      <w:tr w:rsidR="00FD0C48" w:rsidRPr="00FD0C48" w14:paraId="7DB6F7A5" w14:textId="77777777" w:rsidTr="00FC2646">
        <w:trPr>
          <w:trHeight w:val="298"/>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5D0194E0"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2021</w:t>
            </w:r>
          </w:p>
        </w:tc>
        <w:tc>
          <w:tcPr>
            <w:tcW w:w="5386" w:type="dxa"/>
            <w:tcBorders>
              <w:top w:val="nil"/>
              <w:left w:val="nil"/>
              <w:bottom w:val="single" w:sz="4" w:space="0" w:color="auto"/>
              <w:right w:val="single" w:sz="4" w:space="0" w:color="auto"/>
            </w:tcBorders>
            <w:shd w:val="clear" w:color="auto" w:fill="auto"/>
            <w:noWrap/>
            <w:vAlign w:val="center"/>
          </w:tcPr>
          <w:p w14:paraId="20B9482B"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10 195,16</w:t>
            </w:r>
          </w:p>
        </w:tc>
        <w:tc>
          <w:tcPr>
            <w:tcW w:w="2694" w:type="dxa"/>
            <w:tcBorders>
              <w:top w:val="nil"/>
              <w:left w:val="nil"/>
              <w:bottom w:val="single" w:sz="4" w:space="0" w:color="auto"/>
              <w:right w:val="single" w:sz="4" w:space="0" w:color="auto"/>
            </w:tcBorders>
            <w:vAlign w:val="center"/>
          </w:tcPr>
          <w:p w14:paraId="7F125795"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18,89</w:t>
            </w:r>
          </w:p>
        </w:tc>
      </w:tr>
      <w:tr w:rsidR="00FD0C48" w:rsidRPr="00FD0C48" w14:paraId="3EB83238" w14:textId="77777777" w:rsidTr="00FC2646">
        <w:trPr>
          <w:trHeight w:val="298"/>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6F477358"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2022</w:t>
            </w:r>
          </w:p>
        </w:tc>
        <w:tc>
          <w:tcPr>
            <w:tcW w:w="5386" w:type="dxa"/>
            <w:tcBorders>
              <w:top w:val="nil"/>
              <w:left w:val="nil"/>
              <w:bottom w:val="single" w:sz="4" w:space="0" w:color="auto"/>
              <w:right w:val="single" w:sz="4" w:space="0" w:color="auto"/>
            </w:tcBorders>
            <w:shd w:val="clear" w:color="auto" w:fill="auto"/>
            <w:noWrap/>
            <w:vAlign w:val="center"/>
          </w:tcPr>
          <w:p w14:paraId="2320E14B"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9 534,34</w:t>
            </w:r>
          </w:p>
        </w:tc>
        <w:tc>
          <w:tcPr>
            <w:tcW w:w="2694" w:type="dxa"/>
            <w:tcBorders>
              <w:top w:val="nil"/>
              <w:left w:val="nil"/>
              <w:bottom w:val="single" w:sz="4" w:space="0" w:color="auto"/>
              <w:right w:val="single" w:sz="4" w:space="0" w:color="auto"/>
            </w:tcBorders>
            <w:vAlign w:val="center"/>
          </w:tcPr>
          <w:p w14:paraId="3F6FCA7F"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-6,48</w:t>
            </w:r>
          </w:p>
        </w:tc>
      </w:tr>
      <w:tr w:rsidR="00FD0C48" w:rsidRPr="00FD0C48" w14:paraId="41760159" w14:textId="77777777" w:rsidTr="00FC2646">
        <w:trPr>
          <w:trHeight w:val="29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B5E25"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план 2024</w:t>
            </w:r>
          </w:p>
        </w:tc>
        <w:tc>
          <w:tcPr>
            <w:tcW w:w="5386" w:type="dxa"/>
            <w:tcBorders>
              <w:top w:val="single" w:sz="4" w:space="0" w:color="auto"/>
              <w:left w:val="nil"/>
              <w:bottom w:val="single" w:sz="4" w:space="0" w:color="auto"/>
              <w:right w:val="single" w:sz="4" w:space="0" w:color="auto"/>
            </w:tcBorders>
            <w:shd w:val="clear" w:color="auto" w:fill="auto"/>
            <w:noWrap/>
            <w:vAlign w:val="center"/>
          </w:tcPr>
          <w:p w14:paraId="21077614"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10 070,00</w:t>
            </w:r>
          </w:p>
        </w:tc>
        <w:tc>
          <w:tcPr>
            <w:tcW w:w="2694" w:type="dxa"/>
            <w:tcBorders>
              <w:top w:val="single" w:sz="4" w:space="0" w:color="auto"/>
              <w:left w:val="nil"/>
              <w:bottom w:val="single" w:sz="4" w:space="0" w:color="auto"/>
              <w:right w:val="single" w:sz="4" w:space="0" w:color="auto"/>
            </w:tcBorders>
            <w:vAlign w:val="center"/>
          </w:tcPr>
          <w:p w14:paraId="36499F6E"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5,62 в среднем</w:t>
            </w:r>
          </w:p>
        </w:tc>
      </w:tr>
    </w:tbl>
    <w:p w14:paraId="671E8A9F" w14:textId="77777777" w:rsidR="00FD0C48" w:rsidRPr="00FD0C48" w:rsidRDefault="00FD0C48" w:rsidP="00FD0C48">
      <w:pPr>
        <w:spacing w:before="240"/>
        <w:ind w:right="-142" w:firstLine="851"/>
        <w:jc w:val="both"/>
        <w:rPr>
          <w:snapToGrid w:val="0"/>
          <w:color w:val="000000"/>
          <w:sz w:val="28"/>
          <w:szCs w:val="28"/>
        </w:rPr>
      </w:pPr>
      <w:r w:rsidRPr="00FD0C48">
        <w:rPr>
          <w:snapToGrid w:val="0"/>
          <w:color w:val="000000"/>
          <w:sz w:val="28"/>
          <w:szCs w:val="28"/>
        </w:rPr>
        <w:t>Из фактических показателей за три года с учетом динамики полезный отпуск тепловой энергии складывается в размере 165,071 тыс. Гкал</w:t>
      </w:r>
      <w:r w:rsidRPr="00FD0C48">
        <w:rPr>
          <w:rFonts w:eastAsia="Calibri"/>
          <w:snapToGrid w:val="0"/>
          <w:color w:val="000000"/>
          <w:sz w:val="28"/>
          <w:szCs w:val="28"/>
          <w:lang w:eastAsia="en-US"/>
        </w:rPr>
        <w:t xml:space="preserve">. Эксперты полагают экономически обоснованным принять полезный отпуск тепловой энергии, сложившийся </w:t>
      </w:r>
      <w:r w:rsidRPr="00FD0C48">
        <w:rPr>
          <w:snapToGrid w:val="0"/>
          <w:color w:val="000000"/>
          <w:sz w:val="28"/>
          <w:szCs w:val="28"/>
        </w:rPr>
        <w:t>за три года с учетом динамики (165,071 тыс. Гкал.).</w:t>
      </w:r>
    </w:p>
    <w:p w14:paraId="19B8E70E" w14:textId="77777777" w:rsidR="00FD0C48" w:rsidRPr="00FD0C48" w:rsidRDefault="00FD0C48" w:rsidP="00FD0C48">
      <w:pPr>
        <w:ind w:right="-142" w:firstLine="851"/>
        <w:jc w:val="both"/>
        <w:rPr>
          <w:snapToGrid w:val="0"/>
          <w:color w:val="000000"/>
          <w:sz w:val="28"/>
          <w:szCs w:val="28"/>
        </w:rPr>
      </w:pPr>
      <w:r w:rsidRPr="00FD0C48">
        <w:rPr>
          <w:snapToGrid w:val="0"/>
          <w:color w:val="000000"/>
          <w:sz w:val="28"/>
          <w:szCs w:val="28"/>
        </w:rPr>
        <w:t>Объем потерь тепловой энергии, устанавливаемый для организаций, осуществляющих деятельность по передаче тепловой энергии,</w:t>
      </w:r>
      <w:r w:rsidRPr="00FD0C48">
        <w:rPr>
          <w:snapToGrid w:val="0"/>
          <w:color w:val="000000"/>
          <w:sz w:val="28"/>
        </w:rPr>
        <w:t xml:space="preserve"> </w:t>
      </w:r>
      <w:r w:rsidRPr="00FD0C48">
        <w:rPr>
          <w:snapToGrid w:val="0"/>
          <w:color w:val="000000"/>
          <w:sz w:val="28"/>
          <w:szCs w:val="28"/>
        </w:rPr>
        <w:t>на каждый год долгосрочного периода регулирования, определяется в соответствии с пунктом 40 Методических указаний. Предприятие в 2022 году обращалось в РЭК Кузбасса для согласования изменений долгосрочных параметров регулирования в концессионном соглашении. При выдаче долгосрочных параметров регулирования РЭК Кузбасса учитывала объем потерь тепловой энергии при передаче в размере 18,596 тыс. Гкал и потерь на собственные нужды котельных в размере 7,86 %, считаем целесообразным принять данные цифры при расчете баланса тепловой энергии на 2024 год.</w:t>
      </w:r>
    </w:p>
    <w:p w14:paraId="6584D023" w14:textId="77777777" w:rsidR="00FD0C48" w:rsidRPr="00FD0C48" w:rsidRDefault="00FD0C48" w:rsidP="00FD0C48">
      <w:pPr>
        <w:ind w:right="-142" w:firstLine="720"/>
        <w:jc w:val="both"/>
        <w:rPr>
          <w:snapToGrid w:val="0"/>
          <w:color w:val="000000"/>
          <w:sz w:val="28"/>
          <w:szCs w:val="28"/>
        </w:rPr>
      </w:pPr>
      <w:r w:rsidRPr="00FD0C48">
        <w:rPr>
          <w:snapToGrid w:val="0"/>
          <w:color w:val="000000"/>
          <w:sz w:val="28"/>
          <w:szCs w:val="28"/>
        </w:rPr>
        <w:t>Согласно пункту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331B691" w14:textId="77777777" w:rsidR="00FD0C48" w:rsidRPr="00FD0C48" w:rsidRDefault="00FD0C48" w:rsidP="00FD0C48">
      <w:pPr>
        <w:ind w:right="-142" w:firstLine="720"/>
        <w:jc w:val="both"/>
        <w:rPr>
          <w:snapToGrid w:val="0"/>
          <w:color w:val="000000"/>
          <w:sz w:val="28"/>
          <w:szCs w:val="28"/>
        </w:rPr>
      </w:pPr>
      <w:r w:rsidRPr="00FD0C48">
        <w:rPr>
          <w:snapToGrid w:val="0"/>
          <w:color w:val="000000"/>
          <w:sz w:val="28"/>
          <w:szCs w:val="28"/>
        </w:rPr>
        <w:t>Сводный баланс тепловой энергии представлен в таблице 4.</w:t>
      </w:r>
    </w:p>
    <w:p w14:paraId="1535A914" w14:textId="77777777" w:rsidR="00FD0C48" w:rsidRPr="00FD0C48" w:rsidRDefault="00FD0C48" w:rsidP="00FD0C48">
      <w:pPr>
        <w:ind w:right="-142" w:firstLine="851"/>
        <w:jc w:val="right"/>
        <w:rPr>
          <w:snapToGrid w:val="0"/>
          <w:color w:val="000000"/>
          <w:sz w:val="28"/>
          <w:szCs w:val="28"/>
        </w:rPr>
      </w:pPr>
      <w:r w:rsidRPr="00FD0C48">
        <w:rPr>
          <w:snapToGrid w:val="0"/>
          <w:color w:val="000000"/>
          <w:sz w:val="28"/>
          <w:szCs w:val="28"/>
        </w:rPr>
        <w:br w:type="page"/>
      </w:r>
    </w:p>
    <w:p w14:paraId="46A413EC" w14:textId="77777777" w:rsidR="00FD0C48" w:rsidRPr="00FD0C48" w:rsidRDefault="00FD0C48" w:rsidP="00FD0C48">
      <w:pPr>
        <w:ind w:right="-142" w:firstLine="851"/>
        <w:jc w:val="right"/>
        <w:rPr>
          <w:snapToGrid w:val="0"/>
          <w:color w:val="000000"/>
          <w:sz w:val="28"/>
          <w:szCs w:val="28"/>
        </w:rPr>
      </w:pPr>
      <w:r w:rsidRPr="00FD0C48">
        <w:rPr>
          <w:snapToGrid w:val="0"/>
          <w:color w:val="000000"/>
          <w:sz w:val="28"/>
          <w:szCs w:val="28"/>
        </w:rPr>
        <w:lastRenderedPageBreak/>
        <w:t>Таблица 4</w:t>
      </w:r>
    </w:p>
    <w:p w14:paraId="1F9D0C4B" w14:textId="77777777" w:rsidR="00FD0C48" w:rsidRPr="00FD0C48" w:rsidRDefault="00FD0C48" w:rsidP="00FD0C48">
      <w:pPr>
        <w:ind w:right="-142"/>
        <w:jc w:val="center"/>
        <w:rPr>
          <w:snapToGrid w:val="0"/>
          <w:color w:val="000000"/>
          <w:sz w:val="28"/>
          <w:szCs w:val="28"/>
        </w:rPr>
      </w:pPr>
      <w:r w:rsidRPr="00FD0C48">
        <w:rPr>
          <w:snapToGrid w:val="0"/>
          <w:color w:val="000000"/>
          <w:sz w:val="28"/>
          <w:szCs w:val="28"/>
        </w:rPr>
        <w:t xml:space="preserve">Баланс тепловой энергии ООО «СТК» </w:t>
      </w:r>
      <w:r w:rsidRPr="00FD0C48">
        <w:rPr>
          <w:snapToGrid w:val="0"/>
          <w:color w:val="000000"/>
          <w:sz w:val="28"/>
          <w:szCs w:val="28"/>
        </w:rPr>
        <w:br/>
        <w:t>г. Киселевск на 2024 год</w:t>
      </w:r>
    </w:p>
    <w:p w14:paraId="66ED5EA1" w14:textId="77777777" w:rsidR="00FD0C48" w:rsidRPr="00FD0C48" w:rsidRDefault="00FD0C48" w:rsidP="00FD0C48">
      <w:pPr>
        <w:ind w:right="-142"/>
        <w:jc w:val="right"/>
        <w:rPr>
          <w:snapToGrid w:val="0"/>
          <w:color w:val="000000"/>
          <w:sz w:val="28"/>
          <w:szCs w:val="28"/>
        </w:rPr>
      </w:pPr>
      <w:r w:rsidRPr="00FD0C48">
        <w:rPr>
          <w:snapToGrid w:val="0"/>
          <w:color w:val="000000"/>
          <w:sz w:val="28"/>
          <w:szCs w:val="28"/>
        </w:rPr>
        <w:t>тыс. Гкал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53"/>
        <w:gridCol w:w="1559"/>
        <w:gridCol w:w="1559"/>
        <w:gridCol w:w="1701"/>
      </w:tblGrid>
      <w:tr w:rsidR="00FD0C48" w:rsidRPr="00FD0C48" w14:paraId="17370035" w14:textId="77777777" w:rsidTr="00FC2646">
        <w:trPr>
          <w:trHeight w:val="330"/>
          <w:tblHeader/>
          <w:jc w:val="center"/>
        </w:trPr>
        <w:tc>
          <w:tcPr>
            <w:tcW w:w="562" w:type="dxa"/>
            <w:shd w:val="clear" w:color="auto" w:fill="auto"/>
            <w:vAlign w:val="center"/>
            <w:hideMark/>
          </w:tcPr>
          <w:p w14:paraId="3B5427F8" w14:textId="77777777" w:rsidR="00FD0C48" w:rsidRPr="00FD0C48" w:rsidRDefault="00FD0C48" w:rsidP="00FD0C48">
            <w:pPr>
              <w:ind w:left="-120" w:right="-142"/>
              <w:jc w:val="center"/>
              <w:rPr>
                <w:snapToGrid w:val="0"/>
                <w:color w:val="000000"/>
              </w:rPr>
            </w:pPr>
            <w:r w:rsidRPr="00FD0C48">
              <w:rPr>
                <w:snapToGrid w:val="0"/>
                <w:color w:val="000000"/>
              </w:rPr>
              <w:t xml:space="preserve">№ </w:t>
            </w:r>
          </w:p>
          <w:p w14:paraId="268E3B00" w14:textId="77777777" w:rsidR="00FD0C48" w:rsidRPr="00FD0C48" w:rsidRDefault="00FD0C48" w:rsidP="00FD0C48">
            <w:pPr>
              <w:ind w:left="-120" w:right="-142"/>
              <w:jc w:val="center"/>
              <w:rPr>
                <w:snapToGrid w:val="0"/>
                <w:color w:val="000000"/>
              </w:rPr>
            </w:pPr>
            <w:r w:rsidRPr="00FD0C48">
              <w:rPr>
                <w:snapToGrid w:val="0"/>
                <w:color w:val="000000"/>
              </w:rPr>
              <w:t>п/п</w:t>
            </w:r>
          </w:p>
        </w:tc>
        <w:tc>
          <w:tcPr>
            <w:tcW w:w="4253" w:type="dxa"/>
            <w:shd w:val="clear" w:color="auto" w:fill="auto"/>
            <w:vAlign w:val="center"/>
            <w:hideMark/>
          </w:tcPr>
          <w:p w14:paraId="397A23AD" w14:textId="77777777" w:rsidR="00FD0C48" w:rsidRPr="00FD0C48" w:rsidRDefault="00FD0C48" w:rsidP="00FD0C48">
            <w:pPr>
              <w:ind w:right="-142"/>
              <w:jc w:val="center"/>
              <w:rPr>
                <w:snapToGrid w:val="0"/>
                <w:color w:val="000000"/>
              </w:rPr>
            </w:pPr>
            <w:r w:rsidRPr="00FD0C48">
              <w:rPr>
                <w:snapToGrid w:val="0"/>
                <w:color w:val="000000"/>
              </w:rPr>
              <w:t>Показатель</w:t>
            </w:r>
          </w:p>
        </w:tc>
        <w:tc>
          <w:tcPr>
            <w:tcW w:w="1559" w:type="dxa"/>
            <w:shd w:val="clear" w:color="auto" w:fill="auto"/>
            <w:vAlign w:val="center"/>
            <w:hideMark/>
          </w:tcPr>
          <w:p w14:paraId="1DB771ED" w14:textId="77777777" w:rsidR="00FD0C48" w:rsidRPr="00FD0C48" w:rsidRDefault="00FD0C48" w:rsidP="00FD0C48">
            <w:pPr>
              <w:ind w:right="-142"/>
              <w:jc w:val="center"/>
              <w:rPr>
                <w:snapToGrid w:val="0"/>
                <w:color w:val="000000"/>
              </w:rPr>
            </w:pPr>
            <w:r w:rsidRPr="00FD0C48">
              <w:rPr>
                <w:snapToGrid w:val="0"/>
                <w:color w:val="000000"/>
              </w:rPr>
              <w:t>Всего</w:t>
            </w:r>
          </w:p>
        </w:tc>
        <w:tc>
          <w:tcPr>
            <w:tcW w:w="1559" w:type="dxa"/>
            <w:shd w:val="clear" w:color="auto" w:fill="auto"/>
            <w:vAlign w:val="center"/>
            <w:hideMark/>
          </w:tcPr>
          <w:p w14:paraId="219A4EEA" w14:textId="77777777" w:rsidR="00FD0C48" w:rsidRPr="00FD0C48" w:rsidRDefault="00FD0C48" w:rsidP="00FD0C48">
            <w:pPr>
              <w:ind w:right="-142"/>
              <w:jc w:val="center"/>
              <w:rPr>
                <w:snapToGrid w:val="0"/>
                <w:color w:val="000000"/>
              </w:rPr>
            </w:pPr>
            <w:r w:rsidRPr="00FD0C48">
              <w:rPr>
                <w:snapToGrid w:val="0"/>
                <w:color w:val="000000"/>
              </w:rPr>
              <w:t>1 полугодие</w:t>
            </w:r>
          </w:p>
        </w:tc>
        <w:tc>
          <w:tcPr>
            <w:tcW w:w="1701" w:type="dxa"/>
            <w:shd w:val="clear" w:color="auto" w:fill="auto"/>
            <w:vAlign w:val="center"/>
            <w:hideMark/>
          </w:tcPr>
          <w:p w14:paraId="37D23B3A" w14:textId="77777777" w:rsidR="00FD0C48" w:rsidRPr="00FD0C48" w:rsidRDefault="00FD0C48" w:rsidP="00FD0C48">
            <w:pPr>
              <w:ind w:right="-142"/>
              <w:jc w:val="center"/>
              <w:rPr>
                <w:snapToGrid w:val="0"/>
                <w:color w:val="000000"/>
              </w:rPr>
            </w:pPr>
            <w:r w:rsidRPr="00FD0C48">
              <w:rPr>
                <w:snapToGrid w:val="0"/>
                <w:color w:val="000000"/>
              </w:rPr>
              <w:t>2 полугодие</w:t>
            </w:r>
          </w:p>
        </w:tc>
      </w:tr>
      <w:tr w:rsidR="00FD0C48" w:rsidRPr="00FD0C48" w14:paraId="001ACCFA" w14:textId="77777777" w:rsidTr="00FC2646">
        <w:trPr>
          <w:trHeight w:val="330"/>
          <w:jc w:val="center"/>
        </w:trPr>
        <w:tc>
          <w:tcPr>
            <w:tcW w:w="562" w:type="dxa"/>
            <w:shd w:val="clear" w:color="auto" w:fill="auto"/>
            <w:vAlign w:val="center"/>
            <w:hideMark/>
          </w:tcPr>
          <w:p w14:paraId="340FA674" w14:textId="77777777" w:rsidR="00FD0C48" w:rsidRPr="00FD0C48" w:rsidRDefault="00FD0C48" w:rsidP="00FD0C48">
            <w:pPr>
              <w:ind w:left="-120" w:right="-142"/>
              <w:jc w:val="center"/>
              <w:rPr>
                <w:snapToGrid w:val="0"/>
                <w:color w:val="000000"/>
              </w:rPr>
            </w:pPr>
            <w:r w:rsidRPr="00FD0C48">
              <w:rPr>
                <w:snapToGrid w:val="0"/>
                <w:color w:val="000000"/>
              </w:rPr>
              <w:t>1</w:t>
            </w:r>
          </w:p>
        </w:tc>
        <w:tc>
          <w:tcPr>
            <w:tcW w:w="4253" w:type="dxa"/>
            <w:shd w:val="clear" w:color="auto" w:fill="auto"/>
            <w:noWrap/>
            <w:vAlign w:val="center"/>
            <w:hideMark/>
          </w:tcPr>
          <w:p w14:paraId="577188A1" w14:textId="77777777" w:rsidR="00FD0C48" w:rsidRPr="00FD0C48" w:rsidRDefault="00FD0C48" w:rsidP="00FD0C48">
            <w:pPr>
              <w:ind w:right="-142"/>
              <w:rPr>
                <w:snapToGrid w:val="0"/>
                <w:color w:val="000000"/>
              </w:rPr>
            </w:pPr>
            <w:r w:rsidRPr="00FD0C48">
              <w:rPr>
                <w:snapToGrid w:val="0"/>
                <w:color w:val="000000"/>
              </w:rPr>
              <w:t>Нормативная выработка т/энергии</w:t>
            </w:r>
          </w:p>
        </w:tc>
        <w:tc>
          <w:tcPr>
            <w:tcW w:w="1559" w:type="dxa"/>
            <w:shd w:val="clear" w:color="auto" w:fill="auto"/>
            <w:vAlign w:val="center"/>
            <w:hideMark/>
          </w:tcPr>
          <w:p w14:paraId="3993762F" w14:textId="77777777" w:rsidR="00FD0C48" w:rsidRPr="00FD0C48" w:rsidRDefault="00FD0C48" w:rsidP="00FD0C48">
            <w:pPr>
              <w:ind w:left="-114" w:right="181"/>
              <w:jc w:val="right"/>
              <w:rPr>
                <w:snapToGrid w:val="0"/>
                <w:color w:val="000000"/>
              </w:rPr>
            </w:pPr>
            <w:r w:rsidRPr="00FD0C48">
              <w:rPr>
                <w:snapToGrid w:val="0"/>
                <w:color w:val="000000"/>
              </w:rPr>
              <w:t>199,335</w:t>
            </w:r>
          </w:p>
        </w:tc>
        <w:tc>
          <w:tcPr>
            <w:tcW w:w="1559" w:type="dxa"/>
            <w:shd w:val="clear" w:color="auto" w:fill="auto"/>
            <w:vAlign w:val="center"/>
            <w:hideMark/>
          </w:tcPr>
          <w:p w14:paraId="6929BFEA" w14:textId="77777777" w:rsidR="00FD0C48" w:rsidRPr="00FD0C48" w:rsidRDefault="00FD0C48" w:rsidP="00FD0C48">
            <w:pPr>
              <w:ind w:left="-114" w:right="324"/>
              <w:jc w:val="right"/>
              <w:rPr>
                <w:snapToGrid w:val="0"/>
                <w:color w:val="000000"/>
              </w:rPr>
            </w:pPr>
            <w:r w:rsidRPr="00FD0C48">
              <w:rPr>
                <w:snapToGrid w:val="0"/>
                <w:color w:val="000000"/>
              </w:rPr>
              <w:t>110,536</w:t>
            </w:r>
          </w:p>
        </w:tc>
        <w:tc>
          <w:tcPr>
            <w:tcW w:w="1701" w:type="dxa"/>
            <w:shd w:val="clear" w:color="auto" w:fill="auto"/>
            <w:vAlign w:val="center"/>
            <w:hideMark/>
          </w:tcPr>
          <w:p w14:paraId="01B461DB" w14:textId="77777777" w:rsidR="00FD0C48" w:rsidRPr="00FD0C48" w:rsidRDefault="00FD0C48" w:rsidP="00FD0C48">
            <w:pPr>
              <w:ind w:left="-114" w:right="319"/>
              <w:jc w:val="right"/>
              <w:rPr>
                <w:snapToGrid w:val="0"/>
                <w:color w:val="000000"/>
              </w:rPr>
            </w:pPr>
            <w:r w:rsidRPr="00FD0C48">
              <w:rPr>
                <w:snapToGrid w:val="0"/>
                <w:color w:val="000000"/>
              </w:rPr>
              <w:t>88,799</w:t>
            </w:r>
          </w:p>
        </w:tc>
      </w:tr>
      <w:tr w:rsidR="00FD0C48" w:rsidRPr="00FD0C48" w14:paraId="2A9E3C70" w14:textId="77777777" w:rsidTr="00FC2646">
        <w:trPr>
          <w:trHeight w:val="330"/>
          <w:jc w:val="center"/>
        </w:trPr>
        <w:tc>
          <w:tcPr>
            <w:tcW w:w="562" w:type="dxa"/>
            <w:shd w:val="clear" w:color="auto" w:fill="auto"/>
            <w:vAlign w:val="center"/>
            <w:hideMark/>
          </w:tcPr>
          <w:p w14:paraId="1F365211" w14:textId="77777777" w:rsidR="00FD0C48" w:rsidRPr="00FD0C48" w:rsidRDefault="00FD0C48" w:rsidP="00FD0C48">
            <w:pPr>
              <w:ind w:left="-120" w:right="-142"/>
              <w:jc w:val="center"/>
              <w:rPr>
                <w:snapToGrid w:val="0"/>
                <w:color w:val="000000"/>
              </w:rPr>
            </w:pPr>
            <w:r w:rsidRPr="00FD0C48">
              <w:rPr>
                <w:snapToGrid w:val="0"/>
                <w:color w:val="000000"/>
              </w:rPr>
              <w:t>2</w:t>
            </w:r>
          </w:p>
        </w:tc>
        <w:tc>
          <w:tcPr>
            <w:tcW w:w="4253" w:type="dxa"/>
            <w:shd w:val="clear" w:color="auto" w:fill="auto"/>
            <w:noWrap/>
            <w:vAlign w:val="center"/>
            <w:hideMark/>
          </w:tcPr>
          <w:p w14:paraId="01F705FB" w14:textId="77777777" w:rsidR="00FD0C48" w:rsidRPr="00FD0C48" w:rsidRDefault="00FD0C48" w:rsidP="00FD0C48">
            <w:pPr>
              <w:ind w:right="-142"/>
              <w:rPr>
                <w:snapToGrid w:val="0"/>
                <w:color w:val="000000"/>
              </w:rPr>
            </w:pPr>
            <w:r w:rsidRPr="00FD0C48">
              <w:rPr>
                <w:snapToGrid w:val="0"/>
                <w:color w:val="000000"/>
              </w:rPr>
              <w:t>Отпуск тепловой энергии в сеть</w:t>
            </w:r>
          </w:p>
        </w:tc>
        <w:tc>
          <w:tcPr>
            <w:tcW w:w="1559" w:type="dxa"/>
            <w:shd w:val="clear" w:color="auto" w:fill="auto"/>
            <w:vAlign w:val="center"/>
            <w:hideMark/>
          </w:tcPr>
          <w:p w14:paraId="7CAD0D0D" w14:textId="77777777" w:rsidR="00FD0C48" w:rsidRPr="00FD0C48" w:rsidRDefault="00FD0C48" w:rsidP="00FD0C48">
            <w:pPr>
              <w:ind w:left="-114" w:right="181"/>
              <w:jc w:val="right"/>
              <w:rPr>
                <w:snapToGrid w:val="0"/>
                <w:color w:val="000000"/>
              </w:rPr>
            </w:pPr>
            <w:r w:rsidRPr="00FD0C48">
              <w:rPr>
                <w:snapToGrid w:val="0"/>
                <w:color w:val="000000"/>
              </w:rPr>
              <w:t>183,667</w:t>
            </w:r>
          </w:p>
        </w:tc>
        <w:tc>
          <w:tcPr>
            <w:tcW w:w="1559" w:type="dxa"/>
            <w:shd w:val="clear" w:color="auto" w:fill="auto"/>
            <w:vAlign w:val="center"/>
            <w:hideMark/>
          </w:tcPr>
          <w:p w14:paraId="15DAA5A3" w14:textId="77777777" w:rsidR="00FD0C48" w:rsidRPr="00FD0C48" w:rsidRDefault="00FD0C48" w:rsidP="00FD0C48">
            <w:pPr>
              <w:ind w:left="-114" w:right="324"/>
              <w:jc w:val="right"/>
              <w:rPr>
                <w:snapToGrid w:val="0"/>
                <w:color w:val="000000"/>
              </w:rPr>
            </w:pPr>
            <w:r w:rsidRPr="00FD0C48">
              <w:rPr>
                <w:snapToGrid w:val="0"/>
                <w:color w:val="000000"/>
              </w:rPr>
              <w:t>101,848</w:t>
            </w:r>
          </w:p>
        </w:tc>
        <w:tc>
          <w:tcPr>
            <w:tcW w:w="1701" w:type="dxa"/>
            <w:shd w:val="clear" w:color="auto" w:fill="auto"/>
            <w:vAlign w:val="center"/>
            <w:hideMark/>
          </w:tcPr>
          <w:p w14:paraId="001116A4" w14:textId="77777777" w:rsidR="00FD0C48" w:rsidRPr="00FD0C48" w:rsidRDefault="00FD0C48" w:rsidP="00FD0C48">
            <w:pPr>
              <w:ind w:left="-114" w:right="319"/>
              <w:jc w:val="right"/>
              <w:rPr>
                <w:snapToGrid w:val="0"/>
                <w:color w:val="000000"/>
              </w:rPr>
            </w:pPr>
            <w:r w:rsidRPr="00FD0C48">
              <w:rPr>
                <w:snapToGrid w:val="0"/>
                <w:color w:val="000000"/>
              </w:rPr>
              <w:t>81,819</w:t>
            </w:r>
          </w:p>
        </w:tc>
      </w:tr>
      <w:tr w:rsidR="00FD0C48" w:rsidRPr="00FD0C48" w14:paraId="61AFF215" w14:textId="77777777" w:rsidTr="00FC2646">
        <w:trPr>
          <w:trHeight w:val="330"/>
          <w:jc w:val="center"/>
        </w:trPr>
        <w:tc>
          <w:tcPr>
            <w:tcW w:w="562" w:type="dxa"/>
            <w:shd w:val="clear" w:color="auto" w:fill="auto"/>
            <w:vAlign w:val="center"/>
            <w:hideMark/>
          </w:tcPr>
          <w:p w14:paraId="13816AA2" w14:textId="77777777" w:rsidR="00FD0C48" w:rsidRPr="00FD0C48" w:rsidRDefault="00FD0C48" w:rsidP="00FD0C48">
            <w:pPr>
              <w:ind w:left="-120" w:right="-142"/>
              <w:jc w:val="center"/>
              <w:rPr>
                <w:snapToGrid w:val="0"/>
                <w:color w:val="000000"/>
              </w:rPr>
            </w:pPr>
            <w:r w:rsidRPr="00FD0C48">
              <w:rPr>
                <w:snapToGrid w:val="0"/>
                <w:color w:val="000000"/>
              </w:rPr>
              <w:t>3</w:t>
            </w:r>
          </w:p>
        </w:tc>
        <w:tc>
          <w:tcPr>
            <w:tcW w:w="4253" w:type="dxa"/>
            <w:shd w:val="clear" w:color="auto" w:fill="auto"/>
            <w:vAlign w:val="center"/>
            <w:hideMark/>
          </w:tcPr>
          <w:p w14:paraId="66E49713" w14:textId="77777777" w:rsidR="00FD0C48" w:rsidRPr="00FD0C48" w:rsidRDefault="00FD0C48" w:rsidP="00FD0C48">
            <w:pPr>
              <w:ind w:right="-142"/>
              <w:rPr>
                <w:snapToGrid w:val="0"/>
                <w:color w:val="000000"/>
              </w:rPr>
            </w:pPr>
            <w:r w:rsidRPr="00FD0C48">
              <w:rPr>
                <w:snapToGrid w:val="0"/>
                <w:color w:val="000000"/>
              </w:rPr>
              <w:t>Полезный отпуск</w:t>
            </w:r>
          </w:p>
        </w:tc>
        <w:tc>
          <w:tcPr>
            <w:tcW w:w="1559" w:type="dxa"/>
            <w:shd w:val="clear" w:color="auto" w:fill="auto"/>
            <w:vAlign w:val="center"/>
            <w:hideMark/>
          </w:tcPr>
          <w:p w14:paraId="6A84A604" w14:textId="77777777" w:rsidR="00FD0C48" w:rsidRPr="00FD0C48" w:rsidRDefault="00FD0C48" w:rsidP="00FD0C48">
            <w:pPr>
              <w:ind w:left="-114" w:right="181"/>
              <w:jc w:val="right"/>
              <w:rPr>
                <w:snapToGrid w:val="0"/>
                <w:color w:val="000000"/>
              </w:rPr>
            </w:pPr>
            <w:r w:rsidRPr="00FD0C48">
              <w:rPr>
                <w:snapToGrid w:val="0"/>
                <w:color w:val="000000"/>
              </w:rPr>
              <w:t>165,071</w:t>
            </w:r>
          </w:p>
        </w:tc>
        <w:tc>
          <w:tcPr>
            <w:tcW w:w="1559" w:type="dxa"/>
            <w:shd w:val="clear" w:color="auto" w:fill="auto"/>
            <w:vAlign w:val="center"/>
            <w:hideMark/>
          </w:tcPr>
          <w:p w14:paraId="7DE1D9CA" w14:textId="77777777" w:rsidR="00FD0C48" w:rsidRPr="00FD0C48" w:rsidRDefault="00FD0C48" w:rsidP="00FD0C48">
            <w:pPr>
              <w:ind w:left="-114" w:right="324"/>
              <w:jc w:val="right"/>
              <w:rPr>
                <w:snapToGrid w:val="0"/>
                <w:color w:val="000000"/>
              </w:rPr>
            </w:pPr>
            <w:r w:rsidRPr="00FD0C48">
              <w:rPr>
                <w:snapToGrid w:val="0"/>
                <w:color w:val="000000"/>
              </w:rPr>
              <w:t>91,536</w:t>
            </w:r>
          </w:p>
        </w:tc>
        <w:tc>
          <w:tcPr>
            <w:tcW w:w="1701" w:type="dxa"/>
            <w:shd w:val="clear" w:color="auto" w:fill="auto"/>
            <w:vAlign w:val="center"/>
            <w:hideMark/>
          </w:tcPr>
          <w:p w14:paraId="5C6D21A1" w14:textId="77777777" w:rsidR="00FD0C48" w:rsidRPr="00FD0C48" w:rsidRDefault="00FD0C48" w:rsidP="00FD0C48">
            <w:pPr>
              <w:ind w:left="-114" w:right="319"/>
              <w:jc w:val="right"/>
              <w:rPr>
                <w:snapToGrid w:val="0"/>
                <w:color w:val="000000"/>
              </w:rPr>
            </w:pPr>
            <w:r w:rsidRPr="00FD0C48">
              <w:rPr>
                <w:snapToGrid w:val="0"/>
                <w:color w:val="000000"/>
              </w:rPr>
              <w:t>73,535</w:t>
            </w:r>
          </w:p>
        </w:tc>
      </w:tr>
      <w:tr w:rsidR="00FD0C48" w:rsidRPr="00FD0C48" w14:paraId="527AB86B" w14:textId="77777777" w:rsidTr="00FC2646">
        <w:trPr>
          <w:trHeight w:val="67"/>
          <w:jc w:val="center"/>
        </w:trPr>
        <w:tc>
          <w:tcPr>
            <w:tcW w:w="562" w:type="dxa"/>
            <w:shd w:val="clear" w:color="auto" w:fill="auto"/>
            <w:vAlign w:val="center"/>
            <w:hideMark/>
          </w:tcPr>
          <w:p w14:paraId="35E6EC3E" w14:textId="77777777" w:rsidR="00FD0C48" w:rsidRPr="00FD0C48" w:rsidRDefault="00FD0C48" w:rsidP="00FD0C48">
            <w:pPr>
              <w:ind w:left="-120" w:right="-142"/>
              <w:jc w:val="center"/>
              <w:rPr>
                <w:snapToGrid w:val="0"/>
                <w:color w:val="000000"/>
              </w:rPr>
            </w:pPr>
            <w:r w:rsidRPr="00FD0C48">
              <w:rPr>
                <w:snapToGrid w:val="0"/>
                <w:color w:val="000000"/>
              </w:rPr>
              <w:t>4</w:t>
            </w:r>
          </w:p>
        </w:tc>
        <w:tc>
          <w:tcPr>
            <w:tcW w:w="4253" w:type="dxa"/>
            <w:shd w:val="clear" w:color="auto" w:fill="auto"/>
            <w:vAlign w:val="center"/>
            <w:hideMark/>
          </w:tcPr>
          <w:p w14:paraId="7701CD7A" w14:textId="77777777" w:rsidR="00FD0C48" w:rsidRPr="00FD0C48" w:rsidRDefault="00FD0C48" w:rsidP="00FD0C48">
            <w:pPr>
              <w:ind w:right="-142"/>
              <w:rPr>
                <w:snapToGrid w:val="0"/>
                <w:color w:val="000000"/>
              </w:rPr>
            </w:pPr>
            <w:r w:rsidRPr="00FD0C48">
              <w:rPr>
                <w:snapToGrid w:val="0"/>
                <w:color w:val="000000"/>
              </w:rPr>
              <w:t>Полезный отпуск на потребительский рынок</w:t>
            </w:r>
          </w:p>
        </w:tc>
        <w:tc>
          <w:tcPr>
            <w:tcW w:w="1559" w:type="dxa"/>
            <w:shd w:val="clear" w:color="auto" w:fill="auto"/>
            <w:vAlign w:val="center"/>
            <w:hideMark/>
          </w:tcPr>
          <w:p w14:paraId="1B34C20D" w14:textId="77777777" w:rsidR="00FD0C48" w:rsidRPr="00FD0C48" w:rsidRDefault="00FD0C48" w:rsidP="00FD0C48">
            <w:pPr>
              <w:ind w:left="-114" w:right="181"/>
              <w:jc w:val="right"/>
              <w:rPr>
                <w:snapToGrid w:val="0"/>
                <w:color w:val="000000"/>
              </w:rPr>
            </w:pPr>
            <w:r w:rsidRPr="00FD0C48">
              <w:rPr>
                <w:snapToGrid w:val="0"/>
                <w:color w:val="000000"/>
              </w:rPr>
              <w:t>165,071</w:t>
            </w:r>
          </w:p>
        </w:tc>
        <w:tc>
          <w:tcPr>
            <w:tcW w:w="1559" w:type="dxa"/>
            <w:shd w:val="clear" w:color="auto" w:fill="auto"/>
            <w:vAlign w:val="center"/>
            <w:hideMark/>
          </w:tcPr>
          <w:p w14:paraId="52052298" w14:textId="77777777" w:rsidR="00FD0C48" w:rsidRPr="00FD0C48" w:rsidRDefault="00FD0C48" w:rsidP="00FD0C48">
            <w:pPr>
              <w:ind w:left="-114" w:right="324"/>
              <w:jc w:val="right"/>
              <w:rPr>
                <w:snapToGrid w:val="0"/>
                <w:color w:val="000000"/>
              </w:rPr>
            </w:pPr>
            <w:r w:rsidRPr="00FD0C48">
              <w:rPr>
                <w:snapToGrid w:val="0"/>
                <w:color w:val="000000"/>
              </w:rPr>
              <w:t>91,536</w:t>
            </w:r>
          </w:p>
        </w:tc>
        <w:tc>
          <w:tcPr>
            <w:tcW w:w="1701" w:type="dxa"/>
            <w:shd w:val="clear" w:color="auto" w:fill="auto"/>
            <w:vAlign w:val="center"/>
            <w:hideMark/>
          </w:tcPr>
          <w:p w14:paraId="2A0D1210" w14:textId="77777777" w:rsidR="00FD0C48" w:rsidRPr="00FD0C48" w:rsidRDefault="00FD0C48" w:rsidP="00FD0C48">
            <w:pPr>
              <w:ind w:left="-114" w:right="319"/>
              <w:jc w:val="right"/>
              <w:rPr>
                <w:snapToGrid w:val="0"/>
                <w:color w:val="000000"/>
              </w:rPr>
            </w:pPr>
            <w:r w:rsidRPr="00FD0C48">
              <w:rPr>
                <w:snapToGrid w:val="0"/>
                <w:color w:val="000000"/>
              </w:rPr>
              <w:t>73,535</w:t>
            </w:r>
          </w:p>
        </w:tc>
      </w:tr>
      <w:tr w:rsidR="00FD0C48" w:rsidRPr="00FD0C48" w14:paraId="40C9A5E6" w14:textId="77777777" w:rsidTr="00FC2646">
        <w:trPr>
          <w:trHeight w:val="67"/>
          <w:jc w:val="center"/>
        </w:trPr>
        <w:tc>
          <w:tcPr>
            <w:tcW w:w="562" w:type="dxa"/>
            <w:shd w:val="clear" w:color="auto" w:fill="auto"/>
            <w:noWrap/>
            <w:vAlign w:val="center"/>
            <w:hideMark/>
          </w:tcPr>
          <w:p w14:paraId="4901BB16" w14:textId="77777777" w:rsidR="00FD0C48" w:rsidRPr="00FD0C48" w:rsidRDefault="00FD0C48" w:rsidP="00FD0C48">
            <w:pPr>
              <w:ind w:left="-120" w:right="-142"/>
              <w:jc w:val="center"/>
              <w:rPr>
                <w:snapToGrid w:val="0"/>
                <w:color w:val="000000"/>
              </w:rPr>
            </w:pPr>
            <w:r w:rsidRPr="00FD0C48">
              <w:rPr>
                <w:snapToGrid w:val="0"/>
                <w:color w:val="000000"/>
              </w:rPr>
              <w:t>4.1</w:t>
            </w:r>
          </w:p>
        </w:tc>
        <w:tc>
          <w:tcPr>
            <w:tcW w:w="4253" w:type="dxa"/>
            <w:shd w:val="clear" w:color="auto" w:fill="auto"/>
            <w:vAlign w:val="center"/>
            <w:hideMark/>
          </w:tcPr>
          <w:p w14:paraId="62730924" w14:textId="77777777" w:rsidR="00FD0C48" w:rsidRPr="00FD0C48" w:rsidRDefault="00FD0C48" w:rsidP="00FD0C48">
            <w:pPr>
              <w:ind w:right="-142"/>
              <w:rPr>
                <w:snapToGrid w:val="0"/>
                <w:color w:val="000000"/>
              </w:rPr>
            </w:pPr>
            <w:r w:rsidRPr="00FD0C48">
              <w:rPr>
                <w:snapToGrid w:val="0"/>
                <w:color w:val="000000"/>
              </w:rPr>
              <w:t xml:space="preserve">  - жилищные организации</w:t>
            </w:r>
          </w:p>
        </w:tc>
        <w:tc>
          <w:tcPr>
            <w:tcW w:w="1559" w:type="dxa"/>
            <w:shd w:val="clear" w:color="auto" w:fill="auto"/>
            <w:vAlign w:val="center"/>
            <w:hideMark/>
          </w:tcPr>
          <w:p w14:paraId="72329539" w14:textId="77777777" w:rsidR="00FD0C48" w:rsidRPr="00FD0C48" w:rsidRDefault="00FD0C48" w:rsidP="00FD0C48">
            <w:pPr>
              <w:ind w:left="-114" w:right="181"/>
              <w:jc w:val="right"/>
              <w:rPr>
                <w:snapToGrid w:val="0"/>
                <w:color w:val="000000"/>
              </w:rPr>
            </w:pPr>
            <w:r w:rsidRPr="00FD0C48">
              <w:rPr>
                <w:snapToGrid w:val="0"/>
                <w:color w:val="000000"/>
              </w:rPr>
              <w:t>145,172</w:t>
            </w:r>
          </w:p>
        </w:tc>
        <w:tc>
          <w:tcPr>
            <w:tcW w:w="1559" w:type="dxa"/>
            <w:shd w:val="clear" w:color="auto" w:fill="auto"/>
            <w:vAlign w:val="center"/>
            <w:hideMark/>
          </w:tcPr>
          <w:p w14:paraId="1993A22C" w14:textId="77777777" w:rsidR="00FD0C48" w:rsidRPr="00FD0C48" w:rsidRDefault="00FD0C48" w:rsidP="00FD0C48">
            <w:pPr>
              <w:ind w:left="-114" w:right="324"/>
              <w:jc w:val="right"/>
              <w:rPr>
                <w:snapToGrid w:val="0"/>
                <w:color w:val="000000"/>
              </w:rPr>
            </w:pPr>
            <w:r w:rsidRPr="00FD0C48">
              <w:rPr>
                <w:snapToGrid w:val="0"/>
                <w:color w:val="000000"/>
              </w:rPr>
              <w:t>80,502</w:t>
            </w:r>
          </w:p>
        </w:tc>
        <w:tc>
          <w:tcPr>
            <w:tcW w:w="1701" w:type="dxa"/>
            <w:shd w:val="clear" w:color="auto" w:fill="auto"/>
            <w:vAlign w:val="center"/>
            <w:hideMark/>
          </w:tcPr>
          <w:p w14:paraId="4FC12C34" w14:textId="77777777" w:rsidR="00FD0C48" w:rsidRPr="00FD0C48" w:rsidRDefault="00FD0C48" w:rsidP="00FD0C48">
            <w:pPr>
              <w:ind w:left="-114" w:right="319"/>
              <w:jc w:val="right"/>
              <w:rPr>
                <w:snapToGrid w:val="0"/>
                <w:color w:val="000000"/>
              </w:rPr>
            </w:pPr>
            <w:r w:rsidRPr="00FD0C48">
              <w:rPr>
                <w:snapToGrid w:val="0"/>
                <w:color w:val="000000"/>
              </w:rPr>
              <w:t>64,670</w:t>
            </w:r>
          </w:p>
        </w:tc>
      </w:tr>
      <w:tr w:rsidR="00FD0C48" w:rsidRPr="00FD0C48" w14:paraId="03DA753E" w14:textId="77777777" w:rsidTr="00FC2646">
        <w:trPr>
          <w:trHeight w:val="330"/>
          <w:jc w:val="center"/>
        </w:trPr>
        <w:tc>
          <w:tcPr>
            <w:tcW w:w="562" w:type="dxa"/>
            <w:shd w:val="clear" w:color="auto" w:fill="auto"/>
            <w:noWrap/>
            <w:vAlign w:val="center"/>
            <w:hideMark/>
          </w:tcPr>
          <w:p w14:paraId="12EE4EAF" w14:textId="77777777" w:rsidR="00FD0C48" w:rsidRPr="00FD0C48" w:rsidRDefault="00FD0C48" w:rsidP="00FD0C48">
            <w:pPr>
              <w:ind w:left="-120" w:right="-142"/>
              <w:jc w:val="center"/>
              <w:rPr>
                <w:snapToGrid w:val="0"/>
                <w:color w:val="000000"/>
              </w:rPr>
            </w:pPr>
            <w:r w:rsidRPr="00FD0C48">
              <w:rPr>
                <w:snapToGrid w:val="0"/>
                <w:color w:val="000000"/>
              </w:rPr>
              <w:t>4.2</w:t>
            </w:r>
          </w:p>
        </w:tc>
        <w:tc>
          <w:tcPr>
            <w:tcW w:w="4253" w:type="dxa"/>
            <w:shd w:val="clear" w:color="auto" w:fill="auto"/>
            <w:noWrap/>
            <w:vAlign w:val="center"/>
            <w:hideMark/>
          </w:tcPr>
          <w:p w14:paraId="5B4D5927" w14:textId="77777777" w:rsidR="00FD0C48" w:rsidRPr="00FD0C48" w:rsidRDefault="00FD0C48" w:rsidP="00FD0C48">
            <w:pPr>
              <w:ind w:right="-142"/>
              <w:rPr>
                <w:snapToGrid w:val="0"/>
                <w:color w:val="000000"/>
              </w:rPr>
            </w:pPr>
            <w:r w:rsidRPr="00FD0C48">
              <w:rPr>
                <w:snapToGrid w:val="0"/>
                <w:color w:val="000000"/>
              </w:rPr>
              <w:t xml:space="preserve">  - бюджетные организации</w:t>
            </w:r>
          </w:p>
        </w:tc>
        <w:tc>
          <w:tcPr>
            <w:tcW w:w="1559" w:type="dxa"/>
            <w:shd w:val="clear" w:color="auto" w:fill="auto"/>
            <w:noWrap/>
            <w:vAlign w:val="center"/>
            <w:hideMark/>
          </w:tcPr>
          <w:p w14:paraId="4162153E" w14:textId="77777777" w:rsidR="00FD0C48" w:rsidRPr="00FD0C48" w:rsidRDefault="00FD0C48" w:rsidP="00FD0C48">
            <w:pPr>
              <w:ind w:left="-114" w:right="181"/>
              <w:jc w:val="right"/>
              <w:rPr>
                <w:snapToGrid w:val="0"/>
                <w:color w:val="000000"/>
              </w:rPr>
            </w:pPr>
            <w:r w:rsidRPr="00FD0C48">
              <w:rPr>
                <w:snapToGrid w:val="0"/>
                <w:color w:val="000000"/>
              </w:rPr>
              <w:t>9,829</w:t>
            </w:r>
          </w:p>
        </w:tc>
        <w:tc>
          <w:tcPr>
            <w:tcW w:w="1559" w:type="dxa"/>
            <w:shd w:val="clear" w:color="auto" w:fill="auto"/>
            <w:vAlign w:val="center"/>
            <w:hideMark/>
          </w:tcPr>
          <w:p w14:paraId="6AD5D0D3" w14:textId="77777777" w:rsidR="00FD0C48" w:rsidRPr="00FD0C48" w:rsidRDefault="00FD0C48" w:rsidP="00FD0C48">
            <w:pPr>
              <w:ind w:left="-114" w:right="324"/>
              <w:jc w:val="right"/>
              <w:rPr>
                <w:snapToGrid w:val="0"/>
                <w:color w:val="000000"/>
              </w:rPr>
            </w:pPr>
            <w:r w:rsidRPr="00FD0C48">
              <w:rPr>
                <w:snapToGrid w:val="0"/>
                <w:color w:val="000000"/>
              </w:rPr>
              <w:t>5,450</w:t>
            </w:r>
          </w:p>
        </w:tc>
        <w:tc>
          <w:tcPr>
            <w:tcW w:w="1701" w:type="dxa"/>
            <w:shd w:val="clear" w:color="auto" w:fill="auto"/>
            <w:vAlign w:val="center"/>
            <w:hideMark/>
          </w:tcPr>
          <w:p w14:paraId="27B91EAC" w14:textId="77777777" w:rsidR="00FD0C48" w:rsidRPr="00FD0C48" w:rsidRDefault="00FD0C48" w:rsidP="00FD0C48">
            <w:pPr>
              <w:ind w:left="-114" w:right="319"/>
              <w:jc w:val="right"/>
              <w:rPr>
                <w:snapToGrid w:val="0"/>
                <w:color w:val="000000"/>
              </w:rPr>
            </w:pPr>
            <w:r w:rsidRPr="00FD0C48">
              <w:rPr>
                <w:snapToGrid w:val="0"/>
                <w:color w:val="000000"/>
              </w:rPr>
              <w:t>4,379</w:t>
            </w:r>
          </w:p>
        </w:tc>
      </w:tr>
      <w:tr w:rsidR="00FD0C48" w:rsidRPr="00FD0C48" w14:paraId="6B3DC356" w14:textId="77777777" w:rsidTr="00FC2646">
        <w:trPr>
          <w:trHeight w:val="330"/>
          <w:jc w:val="center"/>
        </w:trPr>
        <w:tc>
          <w:tcPr>
            <w:tcW w:w="562" w:type="dxa"/>
            <w:shd w:val="clear" w:color="auto" w:fill="auto"/>
            <w:noWrap/>
            <w:vAlign w:val="center"/>
            <w:hideMark/>
          </w:tcPr>
          <w:p w14:paraId="6ED08D4F" w14:textId="77777777" w:rsidR="00FD0C48" w:rsidRPr="00FD0C48" w:rsidRDefault="00FD0C48" w:rsidP="00FD0C48">
            <w:pPr>
              <w:ind w:left="-120" w:right="-142"/>
              <w:jc w:val="center"/>
              <w:rPr>
                <w:snapToGrid w:val="0"/>
                <w:color w:val="000000"/>
              </w:rPr>
            </w:pPr>
            <w:r w:rsidRPr="00FD0C48">
              <w:rPr>
                <w:snapToGrid w:val="0"/>
                <w:color w:val="000000"/>
              </w:rPr>
              <w:t>4.3</w:t>
            </w:r>
          </w:p>
        </w:tc>
        <w:tc>
          <w:tcPr>
            <w:tcW w:w="4253" w:type="dxa"/>
            <w:shd w:val="clear" w:color="auto" w:fill="auto"/>
            <w:noWrap/>
            <w:vAlign w:val="center"/>
            <w:hideMark/>
          </w:tcPr>
          <w:p w14:paraId="51C9FBF8" w14:textId="77777777" w:rsidR="00FD0C48" w:rsidRPr="00FD0C48" w:rsidRDefault="00FD0C48" w:rsidP="00FD0C48">
            <w:pPr>
              <w:ind w:right="-142"/>
              <w:rPr>
                <w:snapToGrid w:val="0"/>
                <w:color w:val="000000"/>
              </w:rPr>
            </w:pPr>
            <w:r w:rsidRPr="00FD0C48">
              <w:rPr>
                <w:snapToGrid w:val="0"/>
                <w:color w:val="000000"/>
              </w:rPr>
              <w:t xml:space="preserve">  - прочие потребители</w:t>
            </w:r>
          </w:p>
        </w:tc>
        <w:tc>
          <w:tcPr>
            <w:tcW w:w="1559" w:type="dxa"/>
            <w:shd w:val="clear" w:color="auto" w:fill="auto"/>
            <w:noWrap/>
            <w:vAlign w:val="center"/>
            <w:hideMark/>
          </w:tcPr>
          <w:p w14:paraId="4CD44511" w14:textId="77777777" w:rsidR="00FD0C48" w:rsidRPr="00FD0C48" w:rsidRDefault="00FD0C48" w:rsidP="00FD0C48">
            <w:pPr>
              <w:ind w:left="-114" w:right="181"/>
              <w:jc w:val="right"/>
              <w:rPr>
                <w:snapToGrid w:val="0"/>
                <w:color w:val="000000"/>
              </w:rPr>
            </w:pPr>
            <w:r w:rsidRPr="00FD0C48">
              <w:rPr>
                <w:snapToGrid w:val="0"/>
                <w:color w:val="000000"/>
              </w:rPr>
              <w:t>10,070</w:t>
            </w:r>
          </w:p>
        </w:tc>
        <w:tc>
          <w:tcPr>
            <w:tcW w:w="1559" w:type="dxa"/>
            <w:shd w:val="clear" w:color="auto" w:fill="auto"/>
            <w:vAlign w:val="center"/>
            <w:hideMark/>
          </w:tcPr>
          <w:p w14:paraId="066A6D34" w14:textId="77777777" w:rsidR="00FD0C48" w:rsidRPr="00FD0C48" w:rsidRDefault="00FD0C48" w:rsidP="00FD0C48">
            <w:pPr>
              <w:ind w:left="-114" w:right="324"/>
              <w:jc w:val="right"/>
              <w:rPr>
                <w:snapToGrid w:val="0"/>
                <w:color w:val="000000"/>
              </w:rPr>
            </w:pPr>
            <w:r w:rsidRPr="00FD0C48">
              <w:rPr>
                <w:snapToGrid w:val="0"/>
                <w:color w:val="000000"/>
              </w:rPr>
              <w:t>5,584</w:t>
            </w:r>
          </w:p>
        </w:tc>
        <w:tc>
          <w:tcPr>
            <w:tcW w:w="1701" w:type="dxa"/>
            <w:shd w:val="clear" w:color="auto" w:fill="auto"/>
            <w:vAlign w:val="center"/>
            <w:hideMark/>
          </w:tcPr>
          <w:p w14:paraId="3BEC1711" w14:textId="77777777" w:rsidR="00FD0C48" w:rsidRPr="00FD0C48" w:rsidRDefault="00FD0C48" w:rsidP="00FD0C48">
            <w:pPr>
              <w:ind w:left="-114" w:right="319"/>
              <w:jc w:val="right"/>
              <w:rPr>
                <w:snapToGrid w:val="0"/>
                <w:color w:val="000000"/>
              </w:rPr>
            </w:pPr>
            <w:r w:rsidRPr="00FD0C48">
              <w:rPr>
                <w:snapToGrid w:val="0"/>
                <w:color w:val="000000"/>
              </w:rPr>
              <w:t>4,486</w:t>
            </w:r>
          </w:p>
        </w:tc>
      </w:tr>
      <w:tr w:rsidR="00FD0C48" w:rsidRPr="00FD0C48" w14:paraId="36E63DCB" w14:textId="77777777" w:rsidTr="00FC2646">
        <w:trPr>
          <w:trHeight w:val="330"/>
          <w:jc w:val="center"/>
        </w:trPr>
        <w:tc>
          <w:tcPr>
            <w:tcW w:w="562" w:type="dxa"/>
            <w:shd w:val="clear" w:color="auto" w:fill="auto"/>
            <w:noWrap/>
            <w:vAlign w:val="center"/>
            <w:hideMark/>
          </w:tcPr>
          <w:p w14:paraId="3B7BA41E" w14:textId="77777777" w:rsidR="00FD0C48" w:rsidRPr="00FD0C48" w:rsidRDefault="00FD0C48" w:rsidP="00FD0C48">
            <w:pPr>
              <w:ind w:left="-120" w:right="-142"/>
              <w:jc w:val="center"/>
              <w:rPr>
                <w:snapToGrid w:val="0"/>
                <w:color w:val="000000"/>
              </w:rPr>
            </w:pPr>
            <w:r w:rsidRPr="00FD0C48">
              <w:rPr>
                <w:snapToGrid w:val="0"/>
                <w:color w:val="000000"/>
              </w:rPr>
              <w:t>5</w:t>
            </w:r>
          </w:p>
        </w:tc>
        <w:tc>
          <w:tcPr>
            <w:tcW w:w="4253" w:type="dxa"/>
            <w:shd w:val="clear" w:color="auto" w:fill="auto"/>
            <w:vAlign w:val="center"/>
            <w:hideMark/>
          </w:tcPr>
          <w:p w14:paraId="1153DFB4" w14:textId="77777777" w:rsidR="00FD0C48" w:rsidRPr="00FD0C48" w:rsidRDefault="00FD0C48" w:rsidP="00FD0C48">
            <w:pPr>
              <w:ind w:right="-142"/>
              <w:rPr>
                <w:snapToGrid w:val="0"/>
                <w:color w:val="000000"/>
              </w:rPr>
            </w:pPr>
            <w:r w:rsidRPr="00FD0C48">
              <w:rPr>
                <w:snapToGrid w:val="0"/>
                <w:color w:val="000000"/>
              </w:rPr>
              <w:t xml:space="preserve">  - производственные нужды</w:t>
            </w:r>
          </w:p>
        </w:tc>
        <w:tc>
          <w:tcPr>
            <w:tcW w:w="1559" w:type="dxa"/>
            <w:shd w:val="clear" w:color="auto" w:fill="auto"/>
            <w:vAlign w:val="center"/>
            <w:hideMark/>
          </w:tcPr>
          <w:p w14:paraId="59B9B6D5" w14:textId="77777777" w:rsidR="00FD0C48" w:rsidRPr="00FD0C48" w:rsidRDefault="00FD0C48" w:rsidP="00FD0C48">
            <w:pPr>
              <w:ind w:left="-114" w:right="181"/>
              <w:jc w:val="right"/>
              <w:rPr>
                <w:snapToGrid w:val="0"/>
                <w:color w:val="000000"/>
              </w:rPr>
            </w:pPr>
            <w:r w:rsidRPr="00FD0C48">
              <w:rPr>
                <w:snapToGrid w:val="0"/>
                <w:color w:val="000000"/>
              </w:rPr>
              <w:t>0,000</w:t>
            </w:r>
          </w:p>
        </w:tc>
        <w:tc>
          <w:tcPr>
            <w:tcW w:w="1559" w:type="dxa"/>
            <w:shd w:val="clear" w:color="auto" w:fill="auto"/>
            <w:vAlign w:val="center"/>
            <w:hideMark/>
          </w:tcPr>
          <w:p w14:paraId="44A7FD4B" w14:textId="77777777" w:rsidR="00FD0C48" w:rsidRPr="00FD0C48" w:rsidRDefault="00FD0C48" w:rsidP="00FD0C48">
            <w:pPr>
              <w:ind w:left="-114" w:right="324"/>
              <w:jc w:val="right"/>
              <w:rPr>
                <w:snapToGrid w:val="0"/>
                <w:color w:val="000000"/>
              </w:rPr>
            </w:pPr>
            <w:r w:rsidRPr="00FD0C48">
              <w:rPr>
                <w:snapToGrid w:val="0"/>
                <w:color w:val="000000"/>
              </w:rPr>
              <w:t>0,000</w:t>
            </w:r>
          </w:p>
        </w:tc>
        <w:tc>
          <w:tcPr>
            <w:tcW w:w="1701" w:type="dxa"/>
            <w:shd w:val="clear" w:color="auto" w:fill="auto"/>
            <w:vAlign w:val="center"/>
            <w:hideMark/>
          </w:tcPr>
          <w:p w14:paraId="7BAD0002" w14:textId="77777777" w:rsidR="00FD0C48" w:rsidRPr="00FD0C48" w:rsidRDefault="00FD0C48" w:rsidP="00FD0C48">
            <w:pPr>
              <w:ind w:left="-114" w:right="319"/>
              <w:jc w:val="right"/>
              <w:rPr>
                <w:snapToGrid w:val="0"/>
                <w:color w:val="000000"/>
              </w:rPr>
            </w:pPr>
            <w:r w:rsidRPr="00FD0C48">
              <w:rPr>
                <w:snapToGrid w:val="0"/>
                <w:color w:val="000000"/>
              </w:rPr>
              <w:t>0,000</w:t>
            </w:r>
          </w:p>
        </w:tc>
      </w:tr>
      <w:tr w:rsidR="00FD0C48" w:rsidRPr="00FD0C48" w14:paraId="5EC4F915" w14:textId="77777777" w:rsidTr="00FC2646">
        <w:trPr>
          <w:trHeight w:val="330"/>
          <w:jc w:val="center"/>
        </w:trPr>
        <w:tc>
          <w:tcPr>
            <w:tcW w:w="562" w:type="dxa"/>
            <w:shd w:val="clear" w:color="auto" w:fill="auto"/>
            <w:noWrap/>
            <w:vAlign w:val="center"/>
            <w:hideMark/>
          </w:tcPr>
          <w:p w14:paraId="39DD7255" w14:textId="77777777" w:rsidR="00FD0C48" w:rsidRPr="00FD0C48" w:rsidRDefault="00FD0C48" w:rsidP="00FD0C48">
            <w:pPr>
              <w:ind w:left="-120" w:right="-142"/>
              <w:jc w:val="center"/>
              <w:rPr>
                <w:snapToGrid w:val="0"/>
                <w:color w:val="000000"/>
              </w:rPr>
            </w:pPr>
            <w:r w:rsidRPr="00FD0C48">
              <w:rPr>
                <w:snapToGrid w:val="0"/>
                <w:color w:val="000000"/>
              </w:rPr>
              <w:t>6</w:t>
            </w:r>
          </w:p>
        </w:tc>
        <w:tc>
          <w:tcPr>
            <w:tcW w:w="4253" w:type="dxa"/>
            <w:shd w:val="clear" w:color="auto" w:fill="auto"/>
            <w:vAlign w:val="center"/>
            <w:hideMark/>
          </w:tcPr>
          <w:p w14:paraId="7F77FBB2" w14:textId="77777777" w:rsidR="00FD0C48" w:rsidRPr="00FD0C48" w:rsidRDefault="00FD0C48" w:rsidP="00FD0C48">
            <w:pPr>
              <w:ind w:right="-142"/>
              <w:rPr>
                <w:snapToGrid w:val="0"/>
                <w:color w:val="000000"/>
              </w:rPr>
            </w:pPr>
            <w:r w:rsidRPr="00FD0C48">
              <w:rPr>
                <w:snapToGrid w:val="0"/>
                <w:color w:val="000000"/>
              </w:rPr>
              <w:t>Потери, всего</w:t>
            </w:r>
          </w:p>
        </w:tc>
        <w:tc>
          <w:tcPr>
            <w:tcW w:w="1559" w:type="dxa"/>
            <w:shd w:val="clear" w:color="auto" w:fill="auto"/>
            <w:vAlign w:val="center"/>
            <w:hideMark/>
          </w:tcPr>
          <w:p w14:paraId="38FFCD2E" w14:textId="77777777" w:rsidR="00FD0C48" w:rsidRPr="00FD0C48" w:rsidRDefault="00FD0C48" w:rsidP="00FD0C48">
            <w:pPr>
              <w:ind w:left="-114" w:right="181"/>
              <w:jc w:val="right"/>
              <w:rPr>
                <w:snapToGrid w:val="0"/>
                <w:color w:val="000000"/>
              </w:rPr>
            </w:pPr>
            <w:r w:rsidRPr="00FD0C48">
              <w:rPr>
                <w:snapToGrid w:val="0"/>
                <w:color w:val="000000"/>
              </w:rPr>
              <w:t>34,264</w:t>
            </w:r>
          </w:p>
        </w:tc>
        <w:tc>
          <w:tcPr>
            <w:tcW w:w="1559" w:type="dxa"/>
            <w:shd w:val="clear" w:color="auto" w:fill="auto"/>
            <w:vAlign w:val="center"/>
            <w:hideMark/>
          </w:tcPr>
          <w:p w14:paraId="486F3EBE" w14:textId="77777777" w:rsidR="00FD0C48" w:rsidRPr="00FD0C48" w:rsidRDefault="00FD0C48" w:rsidP="00FD0C48">
            <w:pPr>
              <w:ind w:left="-114" w:right="324"/>
              <w:jc w:val="right"/>
              <w:rPr>
                <w:snapToGrid w:val="0"/>
                <w:color w:val="000000"/>
              </w:rPr>
            </w:pPr>
            <w:r w:rsidRPr="00FD0C48">
              <w:rPr>
                <w:snapToGrid w:val="0"/>
                <w:color w:val="000000"/>
              </w:rPr>
              <w:t>19,000</w:t>
            </w:r>
          </w:p>
        </w:tc>
        <w:tc>
          <w:tcPr>
            <w:tcW w:w="1701" w:type="dxa"/>
            <w:shd w:val="clear" w:color="auto" w:fill="auto"/>
            <w:vAlign w:val="center"/>
            <w:hideMark/>
          </w:tcPr>
          <w:p w14:paraId="6EC6E17A" w14:textId="77777777" w:rsidR="00FD0C48" w:rsidRPr="00FD0C48" w:rsidRDefault="00FD0C48" w:rsidP="00FD0C48">
            <w:pPr>
              <w:ind w:left="-114" w:right="319"/>
              <w:jc w:val="right"/>
              <w:rPr>
                <w:snapToGrid w:val="0"/>
                <w:color w:val="000000"/>
              </w:rPr>
            </w:pPr>
            <w:r w:rsidRPr="00FD0C48">
              <w:rPr>
                <w:snapToGrid w:val="0"/>
                <w:color w:val="000000"/>
              </w:rPr>
              <w:t>15,264</w:t>
            </w:r>
          </w:p>
        </w:tc>
      </w:tr>
      <w:tr w:rsidR="00FD0C48" w:rsidRPr="00FD0C48" w14:paraId="0F6385A4" w14:textId="77777777" w:rsidTr="00FC2646">
        <w:trPr>
          <w:trHeight w:val="330"/>
          <w:jc w:val="center"/>
        </w:trPr>
        <w:tc>
          <w:tcPr>
            <w:tcW w:w="562" w:type="dxa"/>
            <w:shd w:val="clear" w:color="auto" w:fill="auto"/>
            <w:noWrap/>
            <w:vAlign w:val="center"/>
            <w:hideMark/>
          </w:tcPr>
          <w:p w14:paraId="45948CE5" w14:textId="77777777" w:rsidR="00FD0C48" w:rsidRPr="00FD0C48" w:rsidRDefault="00FD0C48" w:rsidP="00FD0C48">
            <w:pPr>
              <w:ind w:left="-120" w:right="-142"/>
              <w:jc w:val="center"/>
              <w:rPr>
                <w:snapToGrid w:val="0"/>
                <w:color w:val="000000"/>
              </w:rPr>
            </w:pPr>
            <w:r w:rsidRPr="00FD0C48">
              <w:rPr>
                <w:snapToGrid w:val="0"/>
                <w:color w:val="000000"/>
              </w:rPr>
              <w:t>6.1</w:t>
            </w:r>
          </w:p>
        </w:tc>
        <w:tc>
          <w:tcPr>
            <w:tcW w:w="4253" w:type="dxa"/>
            <w:shd w:val="clear" w:color="auto" w:fill="auto"/>
            <w:vAlign w:val="center"/>
            <w:hideMark/>
          </w:tcPr>
          <w:p w14:paraId="6EEE071A" w14:textId="77777777" w:rsidR="00FD0C48" w:rsidRPr="00FD0C48" w:rsidRDefault="00FD0C48" w:rsidP="00FD0C48">
            <w:pPr>
              <w:ind w:right="-142"/>
              <w:rPr>
                <w:snapToGrid w:val="0"/>
                <w:color w:val="000000"/>
              </w:rPr>
            </w:pPr>
            <w:r w:rsidRPr="00FD0C48">
              <w:rPr>
                <w:snapToGrid w:val="0"/>
                <w:color w:val="000000"/>
              </w:rPr>
              <w:t xml:space="preserve">  - на собственные нужды котельной</w:t>
            </w:r>
          </w:p>
        </w:tc>
        <w:tc>
          <w:tcPr>
            <w:tcW w:w="1559" w:type="dxa"/>
            <w:shd w:val="clear" w:color="auto" w:fill="auto"/>
            <w:vAlign w:val="center"/>
            <w:hideMark/>
          </w:tcPr>
          <w:p w14:paraId="3C936F73" w14:textId="77777777" w:rsidR="00FD0C48" w:rsidRPr="00FD0C48" w:rsidRDefault="00FD0C48" w:rsidP="00FD0C48">
            <w:pPr>
              <w:ind w:left="-114" w:right="181"/>
              <w:jc w:val="right"/>
              <w:rPr>
                <w:snapToGrid w:val="0"/>
                <w:color w:val="000000"/>
              </w:rPr>
            </w:pPr>
            <w:r w:rsidRPr="00FD0C48">
              <w:rPr>
                <w:snapToGrid w:val="0"/>
                <w:color w:val="000000"/>
              </w:rPr>
              <w:t>15,668</w:t>
            </w:r>
          </w:p>
        </w:tc>
        <w:tc>
          <w:tcPr>
            <w:tcW w:w="1559" w:type="dxa"/>
            <w:shd w:val="clear" w:color="auto" w:fill="auto"/>
            <w:vAlign w:val="center"/>
            <w:hideMark/>
          </w:tcPr>
          <w:p w14:paraId="7F27641E" w14:textId="77777777" w:rsidR="00FD0C48" w:rsidRPr="00FD0C48" w:rsidRDefault="00FD0C48" w:rsidP="00FD0C48">
            <w:pPr>
              <w:ind w:left="-114" w:right="324"/>
              <w:jc w:val="right"/>
              <w:rPr>
                <w:snapToGrid w:val="0"/>
                <w:color w:val="000000"/>
              </w:rPr>
            </w:pPr>
            <w:r w:rsidRPr="00FD0C48">
              <w:rPr>
                <w:snapToGrid w:val="0"/>
                <w:color w:val="000000"/>
              </w:rPr>
              <w:t>8,688</w:t>
            </w:r>
          </w:p>
        </w:tc>
        <w:tc>
          <w:tcPr>
            <w:tcW w:w="1701" w:type="dxa"/>
            <w:shd w:val="clear" w:color="auto" w:fill="auto"/>
            <w:vAlign w:val="center"/>
            <w:hideMark/>
          </w:tcPr>
          <w:p w14:paraId="2538CED5" w14:textId="77777777" w:rsidR="00FD0C48" w:rsidRPr="00FD0C48" w:rsidRDefault="00FD0C48" w:rsidP="00FD0C48">
            <w:pPr>
              <w:ind w:left="-114" w:right="319"/>
              <w:jc w:val="right"/>
              <w:rPr>
                <w:snapToGrid w:val="0"/>
                <w:color w:val="000000"/>
              </w:rPr>
            </w:pPr>
            <w:r w:rsidRPr="00FD0C48">
              <w:rPr>
                <w:snapToGrid w:val="0"/>
                <w:color w:val="000000"/>
              </w:rPr>
              <w:t>6,980</w:t>
            </w:r>
          </w:p>
        </w:tc>
      </w:tr>
      <w:tr w:rsidR="00FD0C48" w:rsidRPr="00FD0C48" w14:paraId="6AB6D46E" w14:textId="77777777" w:rsidTr="00FC2646">
        <w:trPr>
          <w:trHeight w:val="330"/>
          <w:jc w:val="center"/>
        </w:trPr>
        <w:tc>
          <w:tcPr>
            <w:tcW w:w="562" w:type="dxa"/>
            <w:shd w:val="clear" w:color="auto" w:fill="auto"/>
            <w:noWrap/>
            <w:vAlign w:val="center"/>
            <w:hideMark/>
          </w:tcPr>
          <w:p w14:paraId="780AAA42" w14:textId="77777777" w:rsidR="00FD0C48" w:rsidRPr="00FD0C48" w:rsidRDefault="00FD0C48" w:rsidP="00FD0C48">
            <w:pPr>
              <w:ind w:left="-120" w:right="-142"/>
              <w:jc w:val="center"/>
              <w:rPr>
                <w:snapToGrid w:val="0"/>
                <w:color w:val="000000"/>
              </w:rPr>
            </w:pPr>
            <w:r w:rsidRPr="00FD0C48">
              <w:rPr>
                <w:snapToGrid w:val="0"/>
                <w:color w:val="000000"/>
              </w:rPr>
              <w:t>6.2</w:t>
            </w:r>
          </w:p>
        </w:tc>
        <w:tc>
          <w:tcPr>
            <w:tcW w:w="4253" w:type="dxa"/>
            <w:shd w:val="clear" w:color="auto" w:fill="auto"/>
            <w:vAlign w:val="center"/>
            <w:hideMark/>
          </w:tcPr>
          <w:p w14:paraId="4C32A355" w14:textId="77777777" w:rsidR="00FD0C48" w:rsidRPr="00FD0C48" w:rsidRDefault="00FD0C48" w:rsidP="00FD0C48">
            <w:pPr>
              <w:ind w:right="-142"/>
              <w:rPr>
                <w:snapToGrid w:val="0"/>
                <w:color w:val="000000"/>
              </w:rPr>
            </w:pPr>
            <w:r w:rsidRPr="00FD0C48">
              <w:rPr>
                <w:snapToGrid w:val="0"/>
                <w:color w:val="000000"/>
              </w:rPr>
              <w:t xml:space="preserve">  - в тепловых сетях </w:t>
            </w:r>
          </w:p>
        </w:tc>
        <w:tc>
          <w:tcPr>
            <w:tcW w:w="1559" w:type="dxa"/>
            <w:shd w:val="clear" w:color="auto" w:fill="auto"/>
            <w:vAlign w:val="center"/>
            <w:hideMark/>
          </w:tcPr>
          <w:p w14:paraId="4DB0C95F" w14:textId="77777777" w:rsidR="00FD0C48" w:rsidRPr="00FD0C48" w:rsidRDefault="00FD0C48" w:rsidP="00FD0C48">
            <w:pPr>
              <w:ind w:left="-114" w:right="181"/>
              <w:jc w:val="right"/>
              <w:rPr>
                <w:snapToGrid w:val="0"/>
                <w:color w:val="000000"/>
              </w:rPr>
            </w:pPr>
            <w:r w:rsidRPr="00FD0C48">
              <w:rPr>
                <w:snapToGrid w:val="0"/>
                <w:color w:val="000000"/>
              </w:rPr>
              <w:t>18,596</w:t>
            </w:r>
          </w:p>
        </w:tc>
        <w:tc>
          <w:tcPr>
            <w:tcW w:w="1559" w:type="dxa"/>
            <w:shd w:val="clear" w:color="auto" w:fill="auto"/>
            <w:vAlign w:val="center"/>
            <w:hideMark/>
          </w:tcPr>
          <w:p w14:paraId="122A2505" w14:textId="77777777" w:rsidR="00FD0C48" w:rsidRPr="00FD0C48" w:rsidRDefault="00FD0C48" w:rsidP="00FD0C48">
            <w:pPr>
              <w:ind w:left="-114" w:right="324"/>
              <w:jc w:val="right"/>
              <w:rPr>
                <w:snapToGrid w:val="0"/>
                <w:color w:val="000000"/>
              </w:rPr>
            </w:pPr>
            <w:r w:rsidRPr="00FD0C48">
              <w:rPr>
                <w:snapToGrid w:val="0"/>
                <w:color w:val="000000"/>
              </w:rPr>
              <w:t>10,312</w:t>
            </w:r>
          </w:p>
        </w:tc>
        <w:tc>
          <w:tcPr>
            <w:tcW w:w="1701" w:type="dxa"/>
            <w:shd w:val="clear" w:color="auto" w:fill="auto"/>
            <w:vAlign w:val="center"/>
            <w:hideMark/>
          </w:tcPr>
          <w:p w14:paraId="75DAECAE" w14:textId="77777777" w:rsidR="00FD0C48" w:rsidRPr="00FD0C48" w:rsidRDefault="00FD0C48" w:rsidP="00FD0C48">
            <w:pPr>
              <w:ind w:left="-114" w:right="319"/>
              <w:jc w:val="right"/>
              <w:rPr>
                <w:snapToGrid w:val="0"/>
                <w:color w:val="000000"/>
              </w:rPr>
            </w:pPr>
            <w:r w:rsidRPr="00FD0C48">
              <w:rPr>
                <w:snapToGrid w:val="0"/>
                <w:color w:val="000000"/>
              </w:rPr>
              <w:t>8,284</w:t>
            </w:r>
          </w:p>
        </w:tc>
      </w:tr>
    </w:tbl>
    <w:p w14:paraId="03007EAB" w14:textId="77777777" w:rsidR="00FD0C48" w:rsidRPr="00FD0C48" w:rsidRDefault="00FD0C48" w:rsidP="00FD0C48">
      <w:pPr>
        <w:keepNext/>
        <w:tabs>
          <w:tab w:val="left" w:pos="284"/>
          <w:tab w:val="left" w:pos="993"/>
          <w:tab w:val="left" w:pos="1418"/>
        </w:tabs>
        <w:spacing w:before="240"/>
        <w:ind w:right="-2"/>
        <w:jc w:val="both"/>
        <w:outlineLvl w:val="0"/>
        <w:rPr>
          <w:b/>
          <w:color w:val="000000"/>
          <w:sz w:val="28"/>
          <w:szCs w:val="28"/>
        </w:rPr>
      </w:pPr>
      <w:bookmarkStart w:id="105" w:name="_Toc87514012"/>
      <w:r w:rsidRPr="00FD0C48">
        <w:rPr>
          <w:b/>
          <w:bCs/>
          <w:snapToGrid w:val="0"/>
          <w:color w:val="000000"/>
          <w:sz w:val="28"/>
          <w:szCs w:val="28"/>
        </w:rPr>
        <w:t xml:space="preserve">6. Расчет операционных (подконтрольных) расходов </w:t>
      </w:r>
      <w:bookmarkEnd w:id="105"/>
    </w:p>
    <w:p w14:paraId="45081F84" w14:textId="77777777" w:rsidR="00FD0C48" w:rsidRPr="00FD0C48" w:rsidRDefault="00FD0C48" w:rsidP="00FD0C48">
      <w:pPr>
        <w:autoSpaceDE w:val="0"/>
        <w:autoSpaceDN w:val="0"/>
        <w:adjustRightInd w:val="0"/>
        <w:ind w:right="-142" w:firstLine="709"/>
        <w:jc w:val="both"/>
        <w:rPr>
          <w:rFonts w:eastAsia="Calibri"/>
          <w:snapToGrid w:val="0"/>
          <w:color w:val="000000"/>
          <w:sz w:val="28"/>
          <w:szCs w:val="28"/>
        </w:rPr>
      </w:pPr>
      <w:bookmarkStart w:id="106" w:name="_Hlk53071925"/>
      <w:r w:rsidRPr="00FD0C48">
        <w:rPr>
          <w:rFonts w:eastAsia="Calibri"/>
          <w:snapToGrid w:val="0"/>
          <w:color w:val="000000"/>
          <w:sz w:val="28"/>
          <w:szCs w:val="28"/>
        </w:rPr>
        <w:t xml:space="preserve">Предприятием заявлены операционные расходы на 2024 год в размере 161 712,31 тыс. руб. </w:t>
      </w:r>
    </w:p>
    <w:p w14:paraId="63ADEA0A" w14:textId="77777777" w:rsidR="00FD0C48" w:rsidRPr="00FD0C48" w:rsidRDefault="00FD0C48" w:rsidP="00FD0C48">
      <w:pPr>
        <w:autoSpaceDE w:val="0"/>
        <w:autoSpaceDN w:val="0"/>
        <w:adjustRightInd w:val="0"/>
        <w:ind w:right="-142" w:firstLine="709"/>
        <w:jc w:val="both"/>
        <w:rPr>
          <w:rFonts w:eastAsia="Calibri"/>
          <w:snapToGrid w:val="0"/>
          <w:color w:val="000000"/>
          <w:sz w:val="28"/>
          <w:szCs w:val="28"/>
        </w:rPr>
      </w:pPr>
      <w:r w:rsidRPr="00FD0C48">
        <w:rPr>
          <w:rFonts w:eastAsia="Calibri"/>
          <w:snapToGrid w:val="0"/>
          <w:color w:val="00000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FD0C48">
        <w:rPr>
          <w:rFonts w:eastAsia="Calibri"/>
          <w:snapToGrid w:val="0"/>
          <w:color w:val="00000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21F85F5F" w14:textId="77777777" w:rsidR="00FD0C48" w:rsidRPr="00FD0C48" w:rsidRDefault="00FD0C48" w:rsidP="00FD0C48">
      <w:pPr>
        <w:autoSpaceDE w:val="0"/>
        <w:autoSpaceDN w:val="0"/>
        <w:adjustRightInd w:val="0"/>
        <w:ind w:right="-142" w:firstLine="709"/>
        <w:jc w:val="both"/>
        <w:rPr>
          <w:rFonts w:eastAsia="Calibri"/>
          <w:snapToGrid w:val="0"/>
          <w:color w:val="000000"/>
          <w:sz w:val="28"/>
          <w:szCs w:val="28"/>
        </w:rPr>
      </w:pPr>
      <w:r w:rsidRPr="00FD0C48">
        <w:rPr>
          <w:rFonts w:eastAsia="Calibri"/>
          <w:snapToGrid w:val="0"/>
          <w:color w:val="000000"/>
          <w:sz w:val="28"/>
          <w:szCs w:val="28"/>
        </w:rPr>
        <w:t>В соответствии с пунктом 36 Методических указаний, операционные (подконтрольные) расходы рассчитываются по формуле:</w:t>
      </w:r>
    </w:p>
    <w:p w14:paraId="506F7BE7" w14:textId="77777777" w:rsidR="00FD0C48" w:rsidRPr="00FD0C48" w:rsidRDefault="00FD0C48" w:rsidP="00FD0C48">
      <w:pPr>
        <w:autoSpaceDE w:val="0"/>
        <w:autoSpaceDN w:val="0"/>
        <w:adjustRightInd w:val="0"/>
        <w:ind w:right="-142"/>
        <w:rPr>
          <w:rFonts w:eastAsia="Calibri"/>
          <w:snapToGrid w:val="0"/>
          <w:color w:val="000000"/>
          <w:sz w:val="28"/>
          <w:szCs w:val="28"/>
        </w:rPr>
      </w:pPr>
      <w:r w:rsidRPr="00FD0C48">
        <w:rPr>
          <w:snapToGrid w:val="0"/>
          <w:color w:val="000000"/>
          <w:sz w:val="28"/>
          <w:szCs w:val="28"/>
        </w:rPr>
        <w:t xml:space="preserve"> </w:t>
      </w:r>
      <w:r w:rsidRPr="00FD0C48">
        <w:rPr>
          <w:rFonts w:eastAsia="Calibri"/>
          <w:noProof/>
          <w:snapToGrid w:val="0"/>
          <w:color w:val="000000"/>
          <w:position w:val="-33"/>
          <w:sz w:val="28"/>
          <w:szCs w:val="28"/>
        </w:rPr>
        <w:drawing>
          <wp:inline distT="0" distB="0" distL="0" distR="0" wp14:anchorId="1823C070" wp14:editId="2E9A59FC">
            <wp:extent cx="5989955" cy="5956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9955" cy="595630"/>
                    </a:xfrm>
                    <a:prstGeom prst="rect">
                      <a:avLst/>
                    </a:prstGeom>
                    <a:noFill/>
                    <a:ln>
                      <a:noFill/>
                    </a:ln>
                  </pic:spPr>
                </pic:pic>
              </a:graphicData>
            </a:graphic>
          </wp:inline>
        </w:drawing>
      </w:r>
      <w:r w:rsidRPr="00FD0C48">
        <w:rPr>
          <w:rFonts w:eastAsia="Calibri"/>
          <w:snapToGrid w:val="0"/>
          <w:color w:val="000000"/>
          <w:sz w:val="28"/>
          <w:szCs w:val="28"/>
        </w:rPr>
        <w:t xml:space="preserve"> </w:t>
      </w:r>
    </w:p>
    <w:p w14:paraId="5FF13631" w14:textId="77777777" w:rsidR="00FD0C48" w:rsidRPr="00FD0C48" w:rsidRDefault="00FD0C48" w:rsidP="00FD0C48">
      <w:pPr>
        <w:autoSpaceDE w:val="0"/>
        <w:autoSpaceDN w:val="0"/>
        <w:adjustRightInd w:val="0"/>
        <w:ind w:left="567" w:right="-142" w:hanging="567"/>
        <w:jc w:val="both"/>
        <w:rPr>
          <w:rFonts w:eastAsia="Calibri"/>
          <w:snapToGrid w:val="0"/>
          <w:color w:val="000000"/>
          <w:sz w:val="28"/>
          <w:szCs w:val="28"/>
        </w:rPr>
      </w:pPr>
      <w:r w:rsidRPr="00FD0C48">
        <w:rPr>
          <w:rFonts w:eastAsia="Calibri"/>
          <w:snapToGrid w:val="0"/>
          <w:color w:val="000000"/>
          <w:sz w:val="28"/>
          <w:szCs w:val="28"/>
        </w:rPr>
        <w:t>где:</w:t>
      </w:r>
    </w:p>
    <w:p w14:paraId="43B8D782" w14:textId="77777777" w:rsidR="00FD0C48" w:rsidRPr="00FD0C48" w:rsidRDefault="00FD0C48" w:rsidP="00FD0C48">
      <w:pPr>
        <w:autoSpaceDE w:val="0"/>
        <w:autoSpaceDN w:val="0"/>
        <w:adjustRightInd w:val="0"/>
        <w:ind w:right="-142" w:firstLine="709"/>
        <w:jc w:val="both"/>
        <w:rPr>
          <w:rFonts w:eastAsia="Calibri"/>
          <w:snapToGrid w:val="0"/>
          <w:color w:val="000000"/>
          <w:sz w:val="28"/>
          <w:szCs w:val="28"/>
        </w:rPr>
      </w:pPr>
      <w:proofErr w:type="spellStart"/>
      <w:r w:rsidRPr="00FD0C48">
        <w:rPr>
          <w:rFonts w:eastAsia="Calibri"/>
          <w:snapToGrid w:val="0"/>
          <w:color w:val="000000"/>
          <w:sz w:val="28"/>
          <w:szCs w:val="28"/>
        </w:rPr>
        <w:t>ОР</w:t>
      </w:r>
      <w:r w:rsidRPr="00FD0C48">
        <w:rPr>
          <w:rFonts w:eastAsia="Calibri"/>
          <w:snapToGrid w:val="0"/>
          <w:color w:val="000000"/>
          <w:sz w:val="28"/>
          <w:szCs w:val="28"/>
          <w:vertAlign w:val="subscript"/>
        </w:rPr>
        <w:t>i</w:t>
      </w:r>
      <w:proofErr w:type="spellEnd"/>
      <w:r w:rsidRPr="00FD0C48">
        <w:rPr>
          <w:rFonts w:eastAsia="Calibri"/>
          <w:snapToGrid w:val="0"/>
          <w:color w:val="00000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FD0C48">
        <w:rPr>
          <w:rFonts w:eastAsia="Calibri"/>
          <w:snapToGrid w:val="0"/>
          <w:color w:val="000000"/>
          <w:sz w:val="28"/>
          <w:szCs w:val="28"/>
        </w:rPr>
        <w:br/>
        <w:t xml:space="preserve">с </w:t>
      </w:r>
      <w:hyperlink r:id="rId52" w:history="1">
        <w:r w:rsidRPr="00FD0C48">
          <w:rPr>
            <w:rFonts w:eastAsia="Calibri"/>
            <w:snapToGrid w:val="0"/>
            <w:color w:val="000000"/>
            <w:sz w:val="28"/>
            <w:szCs w:val="28"/>
          </w:rPr>
          <w:t>пунктом 37</w:t>
        </w:r>
      </w:hyperlink>
      <w:r w:rsidRPr="00FD0C48">
        <w:rPr>
          <w:rFonts w:eastAsia="Calibri"/>
          <w:snapToGrid w:val="0"/>
          <w:color w:val="000000"/>
          <w:sz w:val="28"/>
          <w:szCs w:val="28"/>
        </w:rPr>
        <w:t xml:space="preserve"> Методических указаний, тыс. руб.;</w:t>
      </w:r>
    </w:p>
    <w:p w14:paraId="25306AAC" w14:textId="77777777" w:rsidR="00FD0C48" w:rsidRPr="00FD0C48" w:rsidRDefault="00FD0C48" w:rsidP="00FD0C48">
      <w:pPr>
        <w:autoSpaceDE w:val="0"/>
        <w:autoSpaceDN w:val="0"/>
        <w:adjustRightInd w:val="0"/>
        <w:ind w:right="-142" w:firstLine="709"/>
        <w:jc w:val="both"/>
        <w:rPr>
          <w:rFonts w:eastAsia="Calibri"/>
          <w:snapToGrid w:val="0"/>
          <w:color w:val="000000"/>
          <w:sz w:val="28"/>
          <w:szCs w:val="28"/>
        </w:rPr>
      </w:pPr>
      <w:r w:rsidRPr="00FD0C48">
        <w:rPr>
          <w:rFonts w:eastAsia="Calibri"/>
          <w:snapToGrid w:val="0"/>
          <w:color w:val="000000"/>
          <w:sz w:val="28"/>
          <w:szCs w:val="28"/>
        </w:rPr>
        <w:t xml:space="preserve">ИОР - индекс эффективности операционных расходов, выраженный </w:t>
      </w:r>
      <w:r w:rsidRPr="00FD0C48">
        <w:rPr>
          <w:rFonts w:eastAsia="Calibri"/>
          <w:snapToGrid w:val="0"/>
          <w:color w:val="000000"/>
          <w:sz w:val="28"/>
          <w:szCs w:val="28"/>
        </w:rPr>
        <w:br/>
        <w:t>в процентах.</w:t>
      </w:r>
    </w:p>
    <w:p w14:paraId="4D791729" w14:textId="77777777" w:rsidR="00FD0C48" w:rsidRPr="00FD0C48" w:rsidRDefault="00FD0C48" w:rsidP="00FD0C48">
      <w:pPr>
        <w:widowControl w:val="0"/>
        <w:autoSpaceDE w:val="0"/>
        <w:autoSpaceDN w:val="0"/>
        <w:adjustRightInd w:val="0"/>
        <w:ind w:right="-142" w:firstLine="709"/>
        <w:jc w:val="both"/>
        <w:rPr>
          <w:rFonts w:eastAsia="Calibri"/>
          <w:snapToGrid w:val="0"/>
          <w:color w:val="000000"/>
          <w:sz w:val="28"/>
          <w:szCs w:val="28"/>
        </w:rPr>
      </w:pPr>
      <w:proofErr w:type="spellStart"/>
      <w:r w:rsidRPr="00FD0C48">
        <w:rPr>
          <w:rFonts w:eastAsia="Calibri"/>
          <w:snapToGrid w:val="0"/>
          <w:color w:val="000000"/>
          <w:sz w:val="28"/>
          <w:szCs w:val="28"/>
        </w:rPr>
        <w:t>ИПЦ</w:t>
      </w:r>
      <w:r w:rsidRPr="00FD0C48">
        <w:rPr>
          <w:rFonts w:eastAsia="Calibri"/>
          <w:snapToGrid w:val="0"/>
          <w:color w:val="000000"/>
          <w:sz w:val="28"/>
          <w:szCs w:val="28"/>
          <w:vertAlign w:val="subscript"/>
        </w:rPr>
        <w:t>i</w:t>
      </w:r>
      <w:proofErr w:type="spellEnd"/>
      <w:r w:rsidRPr="00FD0C48">
        <w:rPr>
          <w:rFonts w:eastAsia="Calibri"/>
          <w:snapToGrid w:val="0"/>
          <w:color w:val="000000"/>
          <w:sz w:val="28"/>
          <w:szCs w:val="28"/>
        </w:rPr>
        <w:t xml:space="preserve"> - индекс потребительских цен, определенный на основании </w:t>
      </w:r>
      <w:r w:rsidRPr="00FD0C48">
        <w:rPr>
          <w:rFonts w:eastAsia="Calibri"/>
          <w:snapToGrid w:val="0"/>
          <w:color w:val="000000"/>
          <w:sz w:val="28"/>
          <w:szCs w:val="28"/>
        </w:rPr>
        <w:lastRenderedPageBreak/>
        <w:t>параметров прогноза социально-экономического развития Российской Федерации на i-й год;</w:t>
      </w:r>
    </w:p>
    <w:p w14:paraId="397A4F18" w14:textId="77777777" w:rsidR="00FD0C48" w:rsidRPr="00FD0C48" w:rsidRDefault="00FD0C48" w:rsidP="00FD0C48">
      <w:pPr>
        <w:widowControl w:val="0"/>
        <w:autoSpaceDE w:val="0"/>
        <w:autoSpaceDN w:val="0"/>
        <w:adjustRightInd w:val="0"/>
        <w:ind w:right="-142" w:firstLine="709"/>
        <w:jc w:val="both"/>
        <w:rPr>
          <w:rFonts w:eastAsia="Calibri"/>
          <w:snapToGrid w:val="0"/>
          <w:color w:val="000000"/>
          <w:sz w:val="28"/>
          <w:szCs w:val="28"/>
        </w:rPr>
      </w:pPr>
      <w:proofErr w:type="spellStart"/>
      <w:r w:rsidRPr="00FD0C48">
        <w:rPr>
          <w:rFonts w:eastAsia="Calibri"/>
          <w:snapToGrid w:val="0"/>
          <w:color w:val="000000"/>
          <w:sz w:val="28"/>
          <w:szCs w:val="28"/>
        </w:rPr>
        <w:t>К</w:t>
      </w:r>
      <w:r w:rsidRPr="00FD0C48">
        <w:rPr>
          <w:rFonts w:eastAsia="Calibri"/>
          <w:snapToGrid w:val="0"/>
          <w:color w:val="000000"/>
          <w:sz w:val="28"/>
          <w:szCs w:val="28"/>
          <w:vertAlign w:val="subscript"/>
        </w:rPr>
        <w:t>эл</w:t>
      </w:r>
      <w:proofErr w:type="spellEnd"/>
      <w:r w:rsidRPr="00FD0C48">
        <w:rPr>
          <w:rFonts w:eastAsia="Calibri"/>
          <w:snapToGrid w:val="0"/>
          <w:color w:val="00000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4392556" w14:textId="77777777" w:rsidR="00FD0C48" w:rsidRPr="00FD0C48" w:rsidRDefault="00FD0C48" w:rsidP="00FD0C48">
      <w:pPr>
        <w:autoSpaceDE w:val="0"/>
        <w:autoSpaceDN w:val="0"/>
        <w:adjustRightInd w:val="0"/>
        <w:ind w:right="-142" w:firstLine="709"/>
        <w:contextualSpacing/>
        <w:jc w:val="both"/>
        <w:rPr>
          <w:rFonts w:eastAsia="Calibri"/>
          <w:snapToGrid w:val="0"/>
          <w:color w:val="000000"/>
          <w:sz w:val="28"/>
          <w:szCs w:val="28"/>
        </w:rPr>
      </w:pPr>
      <w:proofErr w:type="spellStart"/>
      <w:r w:rsidRPr="00FD0C48">
        <w:rPr>
          <w:rFonts w:eastAsia="Calibri"/>
          <w:snapToGrid w:val="0"/>
          <w:color w:val="000000"/>
          <w:sz w:val="28"/>
          <w:szCs w:val="28"/>
        </w:rPr>
        <w:t>ИКА</w:t>
      </w:r>
      <w:r w:rsidRPr="00FD0C48">
        <w:rPr>
          <w:rFonts w:eastAsia="Calibri"/>
          <w:snapToGrid w:val="0"/>
          <w:color w:val="000000"/>
          <w:sz w:val="28"/>
          <w:szCs w:val="28"/>
          <w:vertAlign w:val="subscript"/>
        </w:rPr>
        <w:t>i</w:t>
      </w:r>
      <w:proofErr w:type="spellEnd"/>
      <w:r w:rsidRPr="00FD0C48">
        <w:rPr>
          <w:rFonts w:eastAsia="Calibri"/>
          <w:snapToGrid w:val="0"/>
          <w:color w:val="00000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FD0C48">
        <w:rPr>
          <w:rFonts w:eastAsia="Calibri"/>
          <w:snapToGrid w:val="0"/>
          <w:color w:val="000000"/>
          <w:sz w:val="28"/>
          <w:szCs w:val="28"/>
        </w:rPr>
        <w:br/>
        <w:t>для осуществления регулируемой деятельности, определяемый на i-й год.</w:t>
      </w:r>
    </w:p>
    <w:p w14:paraId="3F5A1102" w14:textId="77777777" w:rsidR="00FD0C48" w:rsidRPr="00FD0C48" w:rsidRDefault="00FD0C48" w:rsidP="00FD0C48">
      <w:pPr>
        <w:autoSpaceDE w:val="0"/>
        <w:autoSpaceDN w:val="0"/>
        <w:adjustRightInd w:val="0"/>
        <w:ind w:right="-142" w:firstLine="709"/>
        <w:contextualSpacing/>
        <w:jc w:val="both"/>
        <w:rPr>
          <w:rFonts w:eastAsia="Calibri"/>
          <w:snapToGrid w:val="0"/>
          <w:color w:val="000000"/>
          <w:sz w:val="28"/>
          <w:szCs w:val="28"/>
        </w:rPr>
      </w:pPr>
      <w:r w:rsidRPr="00FD0C48">
        <w:rPr>
          <w:snapToGrid w:val="0"/>
          <w:color w:val="000000"/>
          <w:sz w:val="28"/>
          <w:szCs w:val="28"/>
        </w:rPr>
        <w:t xml:space="preserve">В соответствии с пунктом 38 Методических указаний, </w:t>
      </w:r>
      <w:r w:rsidRPr="00FD0C48">
        <w:rPr>
          <w:rFonts w:eastAsia="Calibri"/>
          <w:snapToGrid w:val="0"/>
          <w:color w:val="000000"/>
          <w:sz w:val="28"/>
          <w:szCs w:val="28"/>
        </w:rPr>
        <w:t xml:space="preserve">индекс изменения количества активов рассчитывается в отношении деятельности </w:t>
      </w:r>
      <w:r w:rsidRPr="00FD0C48">
        <w:rPr>
          <w:rFonts w:eastAsia="Calibri"/>
          <w:snapToGrid w:val="0"/>
          <w:color w:val="000000"/>
          <w:sz w:val="28"/>
          <w:szCs w:val="28"/>
        </w:rPr>
        <w:br/>
        <w:t xml:space="preserve">по передаче тепловой энергии, теплоносителя по </w:t>
      </w:r>
      <w:hyperlink w:anchor="Par4" w:history="1">
        <w:r w:rsidRPr="00FD0C48">
          <w:rPr>
            <w:rFonts w:eastAsia="Calibri"/>
            <w:snapToGrid w:val="0"/>
            <w:color w:val="000000"/>
            <w:sz w:val="28"/>
            <w:szCs w:val="28"/>
          </w:rPr>
          <w:t>формуле:</w:t>
        </w:r>
      </w:hyperlink>
    </w:p>
    <w:p w14:paraId="7D4B5F7A" w14:textId="77777777" w:rsidR="00FD0C48" w:rsidRPr="00FD0C48" w:rsidRDefault="00FD0C48" w:rsidP="00FD0C48">
      <w:pPr>
        <w:autoSpaceDE w:val="0"/>
        <w:autoSpaceDN w:val="0"/>
        <w:adjustRightInd w:val="0"/>
        <w:ind w:right="-142" w:firstLine="709"/>
        <w:contextualSpacing/>
        <w:jc w:val="both"/>
        <w:rPr>
          <w:rFonts w:eastAsia="Calibri"/>
          <w:snapToGrid w:val="0"/>
          <w:color w:val="000000"/>
          <w:sz w:val="28"/>
          <w:szCs w:val="28"/>
        </w:rPr>
      </w:pPr>
      <w:r w:rsidRPr="00FD0C48">
        <w:rPr>
          <w:rFonts w:eastAsia="Calibri"/>
          <w:snapToGrid w:val="0"/>
          <w:color w:val="000000"/>
          <w:sz w:val="28"/>
          <w:szCs w:val="28"/>
        </w:rPr>
        <w:t xml:space="preserve"> </w:t>
      </w:r>
      <w:r w:rsidRPr="00FD0C48">
        <w:rPr>
          <w:rFonts w:eastAsia="Calibri"/>
          <w:noProof/>
          <w:snapToGrid w:val="0"/>
          <w:color w:val="000000"/>
          <w:position w:val="-33"/>
          <w:sz w:val="28"/>
          <w:szCs w:val="28"/>
        </w:rPr>
        <w:drawing>
          <wp:inline distT="0" distB="0" distL="0" distR="0" wp14:anchorId="727AF575" wp14:editId="72276C55">
            <wp:extent cx="1736090" cy="523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6090" cy="523875"/>
                    </a:xfrm>
                    <a:prstGeom prst="rect">
                      <a:avLst/>
                    </a:prstGeom>
                    <a:noFill/>
                    <a:ln>
                      <a:noFill/>
                    </a:ln>
                  </pic:spPr>
                </pic:pic>
              </a:graphicData>
            </a:graphic>
          </wp:inline>
        </w:drawing>
      </w:r>
      <w:r w:rsidRPr="00FD0C48">
        <w:rPr>
          <w:rFonts w:eastAsia="Calibri"/>
          <w:snapToGrid w:val="0"/>
          <w:color w:val="000000"/>
          <w:sz w:val="28"/>
          <w:szCs w:val="28"/>
        </w:rPr>
        <w:t xml:space="preserve">, </w:t>
      </w:r>
    </w:p>
    <w:p w14:paraId="4F9ABEC9" w14:textId="77777777" w:rsidR="00FD0C48" w:rsidRPr="00FD0C48" w:rsidRDefault="00FD0C48" w:rsidP="00FD0C48">
      <w:pPr>
        <w:autoSpaceDE w:val="0"/>
        <w:autoSpaceDN w:val="0"/>
        <w:adjustRightInd w:val="0"/>
        <w:ind w:right="-142" w:firstLine="709"/>
        <w:contextualSpacing/>
        <w:jc w:val="both"/>
        <w:rPr>
          <w:rFonts w:eastAsia="Calibri"/>
          <w:snapToGrid w:val="0"/>
          <w:color w:val="000000"/>
          <w:sz w:val="28"/>
          <w:szCs w:val="28"/>
        </w:rPr>
      </w:pPr>
      <w:r w:rsidRPr="00FD0C48">
        <w:rPr>
          <w:rFonts w:eastAsia="Calibri"/>
          <w:snapToGrid w:val="0"/>
          <w:color w:val="000000"/>
          <w:sz w:val="28"/>
          <w:szCs w:val="28"/>
        </w:rPr>
        <w:t xml:space="preserve">в отношении деятельности по производству тепловой энергии (мощности) по </w:t>
      </w:r>
      <w:hyperlink w:anchor="Par6" w:history="1">
        <w:r w:rsidRPr="00FD0C48">
          <w:rPr>
            <w:rFonts w:eastAsia="Calibri"/>
            <w:snapToGrid w:val="0"/>
            <w:color w:val="000000"/>
            <w:sz w:val="28"/>
            <w:szCs w:val="28"/>
          </w:rPr>
          <w:t>формуле:</w:t>
        </w:r>
      </w:hyperlink>
      <w:r w:rsidRPr="00FD0C48">
        <w:rPr>
          <w:rFonts w:eastAsia="Calibri"/>
          <w:snapToGrid w:val="0"/>
          <w:color w:val="000000"/>
          <w:sz w:val="28"/>
          <w:szCs w:val="28"/>
        </w:rPr>
        <w:t xml:space="preserve">  </w:t>
      </w:r>
    </w:p>
    <w:p w14:paraId="7E95FB69" w14:textId="77777777" w:rsidR="00FD0C48" w:rsidRPr="00FD0C48" w:rsidRDefault="00FD0C48" w:rsidP="00FD0C48">
      <w:pPr>
        <w:autoSpaceDE w:val="0"/>
        <w:autoSpaceDN w:val="0"/>
        <w:adjustRightInd w:val="0"/>
        <w:ind w:right="-142" w:firstLine="709"/>
        <w:contextualSpacing/>
        <w:jc w:val="both"/>
        <w:rPr>
          <w:rFonts w:eastAsia="Calibri"/>
          <w:snapToGrid w:val="0"/>
          <w:color w:val="000000"/>
          <w:sz w:val="28"/>
          <w:szCs w:val="28"/>
        </w:rPr>
      </w:pPr>
      <w:r w:rsidRPr="00FD0C48">
        <w:rPr>
          <w:rFonts w:eastAsia="Calibri"/>
          <w:snapToGrid w:val="0"/>
          <w:color w:val="000000"/>
          <w:sz w:val="28"/>
          <w:szCs w:val="28"/>
        </w:rPr>
        <w:t xml:space="preserve"> </w:t>
      </w:r>
      <w:r w:rsidRPr="00FD0C48">
        <w:rPr>
          <w:rFonts w:eastAsia="Calibri"/>
          <w:noProof/>
          <w:snapToGrid w:val="0"/>
          <w:color w:val="000000"/>
          <w:position w:val="-33"/>
          <w:sz w:val="28"/>
          <w:szCs w:val="28"/>
        </w:rPr>
        <w:drawing>
          <wp:inline distT="0" distB="0" distL="0" distR="0" wp14:anchorId="6D73E932" wp14:editId="12C607CC">
            <wp:extent cx="1469390" cy="523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9390" cy="523875"/>
                    </a:xfrm>
                    <a:prstGeom prst="rect">
                      <a:avLst/>
                    </a:prstGeom>
                    <a:noFill/>
                    <a:ln>
                      <a:noFill/>
                    </a:ln>
                  </pic:spPr>
                </pic:pic>
              </a:graphicData>
            </a:graphic>
          </wp:inline>
        </w:drawing>
      </w:r>
      <w:r w:rsidRPr="00FD0C48">
        <w:rPr>
          <w:rFonts w:eastAsia="Calibri"/>
          <w:snapToGrid w:val="0"/>
          <w:color w:val="000000"/>
          <w:sz w:val="28"/>
          <w:szCs w:val="28"/>
        </w:rPr>
        <w:t>, где:</w:t>
      </w:r>
    </w:p>
    <w:p w14:paraId="5ADAD58B" w14:textId="77777777" w:rsidR="00FD0C48" w:rsidRPr="00FD0C48" w:rsidRDefault="00FD0C48" w:rsidP="00FD0C48">
      <w:pPr>
        <w:autoSpaceDE w:val="0"/>
        <w:autoSpaceDN w:val="0"/>
        <w:adjustRightInd w:val="0"/>
        <w:ind w:right="-142" w:firstLine="709"/>
        <w:contextualSpacing/>
        <w:jc w:val="both"/>
        <w:rPr>
          <w:rFonts w:eastAsia="Calibri"/>
          <w:snapToGrid w:val="0"/>
          <w:color w:val="000000"/>
          <w:sz w:val="28"/>
          <w:szCs w:val="28"/>
        </w:rPr>
      </w:pPr>
      <w:proofErr w:type="spellStart"/>
      <w:r w:rsidRPr="00FD0C48">
        <w:rPr>
          <w:rFonts w:eastAsia="Calibri"/>
          <w:snapToGrid w:val="0"/>
          <w:color w:val="000000"/>
          <w:sz w:val="28"/>
          <w:szCs w:val="28"/>
        </w:rPr>
        <w:t>УЕ</w:t>
      </w:r>
      <w:r w:rsidRPr="00FD0C48">
        <w:rPr>
          <w:rFonts w:eastAsia="Calibri"/>
          <w:snapToGrid w:val="0"/>
          <w:color w:val="000000"/>
          <w:sz w:val="28"/>
          <w:szCs w:val="28"/>
          <w:vertAlign w:val="subscript"/>
        </w:rPr>
        <w:t>i</w:t>
      </w:r>
      <w:proofErr w:type="spellEnd"/>
      <w:r w:rsidRPr="00FD0C48">
        <w:rPr>
          <w:rFonts w:eastAsia="Calibri"/>
          <w:snapToGrid w:val="0"/>
          <w:color w:val="000000"/>
          <w:sz w:val="28"/>
          <w:szCs w:val="28"/>
        </w:rPr>
        <w:t>, УЕ</w:t>
      </w:r>
      <w:r w:rsidRPr="00FD0C48">
        <w:rPr>
          <w:rFonts w:eastAsia="Calibri"/>
          <w:snapToGrid w:val="0"/>
          <w:color w:val="000000"/>
          <w:sz w:val="28"/>
          <w:szCs w:val="28"/>
          <w:vertAlign w:val="subscript"/>
        </w:rPr>
        <w:t>i-1</w:t>
      </w:r>
      <w:r w:rsidRPr="00FD0C48">
        <w:rPr>
          <w:rFonts w:eastAsia="Calibri"/>
          <w:snapToGrid w:val="0"/>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3" w:history="1">
        <w:r w:rsidRPr="00FD0C48">
          <w:rPr>
            <w:rFonts w:eastAsia="Calibri"/>
            <w:snapToGrid w:val="0"/>
            <w:color w:val="000000"/>
            <w:sz w:val="28"/>
            <w:szCs w:val="28"/>
          </w:rPr>
          <w:t>приложением 2</w:t>
        </w:r>
      </w:hyperlink>
      <w:r w:rsidRPr="00FD0C48">
        <w:rPr>
          <w:rFonts w:eastAsia="Calibri"/>
          <w:snapToGrid w:val="0"/>
          <w:color w:val="000000"/>
          <w:sz w:val="28"/>
          <w:szCs w:val="28"/>
        </w:rPr>
        <w:t xml:space="preserve"> к Методическим указаниям </w:t>
      </w:r>
      <w:r w:rsidRPr="00FD0C48">
        <w:rPr>
          <w:rFonts w:eastAsia="Calibri"/>
          <w:snapToGrid w:val="0"/>
          <w:color w:val="00000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FD0C48">
        <w:rPr>
          <w:rFonts w:eastAsia="Calibri"/>
          <w:snapToGrid w:val="0"/>
          <w:color w:val="000000"/>
          <w:sz w:val="28"/>
          <w:szCs w:val="28"/>
        </w:rPr>
        <w:br/>
        <w:t>с утвержденной инвестиционной программой;</w:t>
      </w:r>
    </w:p>
    <w:p w14:paraId="183F0CA4" w14:textId="77777777" w:rsidR="00FD0C48" w:rsidRPr="00FD0C48" w:rsidRDefault="00FD0C48" w:rsidP="00FD0C48">
      <w:pPr>
        <w:autoSpaceDE w:val="0"/>
        <w:autoSpaceDN w:val="0"/>
        <w:adjustRightInd w:val="0"/>
        <w:ind w:right="-142" w:firstLine="709"/>
        <w:contextualSpacing/>
        <w:jc w:val="both"/>
        <w:rPr>
          <w:rFonts w:eastAsia="Calibri"/>
          <w:snapToGrid w:val="0"/>
          <w:color w:val="000000"/>
          <w:sz w:val="28"/>
          <w:szCs w:val="28"/>
        </w:rPr>
      </w:pPr>
      <w:proofErr w:type="spellStart"/>
      <w:r w:rsidRPr="00FD0C48">
        <w:rPr>
          <w:rFonts w:eastAsia="Calibri"/>
          <w:snapToGrid w:val="0"/>
          <w:color w:val="000000"/>
          <w:sz w:val="28"/>
          <w:szCs w:val="28"/>
        </w:rPr>
        <w:t>р</w:t>
      </w:r>
      <w:r w:rsidRPr="00FD0C48">
        <w:rPr>
          <w:rFonts w:eastAsia="Calibri"/>
          <w:snapToGrid w:val="0"/>
          <w:color w:val="000000"/>
          <w:sz w:val="28"/>
          <w:szCs w:val="28"/>
          <w:vertAlign w:val="subscript"/>
        </w:rPr>
        <w:t>i</w:t>
      </w:r>
      <w:proofErr w:type="spellEnd"/>
      <w:r w:rsidRPr="00FD0C48">
        <w:rPr>
          <w:rFonts w:eastAsia="Calibri"/>
          <w:snapToGrid w:val="0"/>
          <w:color w:val="000000"/>
          <w:sz w:val="28"/>
          <w:szCs w:val="28"/>
        </w:rPr>
        <w:t>, р</w:t>
      </w:r>
      <w:r w:rsidRPr="00FD0C48">
        <w:rPr>
          <w:rFonts w:eastAsia="Calibri"/>
          <w:snapToGrid w:val="0"/>
          <w:color w:val="000000"/>
          <w:sz w:val="28"/>
          <w:szCs w:val="28"/>
          <w:vertAlign w:val="subscript"/>
        </w:rPr>
        <w:t>i-1</w:t>
      </w:r>
      <w:r w:rsidRPr="00FD0C48">
        <w:rPr>
          <w:rFonts w:eastAsia="Calibri"/>
          <w:snapToGrid w:val="0"/>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5D4AC92" w14:textId="77777777" w:rsidR="00FD0C48" w:rsidRPr="00FD0C48" w:rsidRDefault="00FD0C48" w:rsidP="00FD0C48">
      <w:pPr>
        <w:ind w:right="-142" w:firstLine="709"/>
        <w:contextualSpacing/>
        <w:jc w:val="both"/>
        <w:rPr>
          <w:snapToGrid w:val="0"/>
          <w:color w:val="000000"/>
          <w:sz w:val="28"/>
          <w:szCs w:val="28"/>
        </w:rPr>
      </w:pPr>
      <w:r w:rsidRPr="00FD0C48">
        <w:rPr>
          <w:snapToGrid w:val="0"/>
          <w:color w:val="000000"/>
          <w:sz w:val="28"/>
          <w:szCs w:val="28"/>
        </w:rPr>
        <w:t xml:space="preserve">Согласно данным предприятия, установленная тепловая мощность источников тепловой энергии ООО «СТК» в 2024 году не изменяется </w:t>
      </w:r>
      <w:r w:rsidRPr="00FD0C48">
        <w:rPr>
          <w:snapToGrid w:val="0"/>
          <w:color w:val="000000"/>
          <w:sz w:val="28"/>
          <w:szCs w:val="28"/>
        </w:rPr>
        <w:br/>
        <w:t xml:space="preserve">по сравнению с установленной тепловой мощностью источников тепловой энергии на 2023 год. Условные единицы </w:t>
      </w:r>
      <w:bookmarkStart w:id="107" w:name="_Hlk87005069"/>
      <w:r w:rsidRPr="00FD0C48">
        <w:rPr>
          <w:snapToGrid w:val="0"/>
          <w:color w:val="000000"/>
          <w:sz w:val="28"/>
          <w:szCs w:val="28"/>
        </w:rPr>
        <w:t>ООО «СТК»</w:t>
      </w:r>
      <w:bookmarkEnd w:id="107"/>
      <w:r w:rsidRPr="00FD0C48">
        <w:rPr>
          <w:snapToGrid w:val="0"/>
          <w:color w:val="000000"/>
          <w:sz w:val="28"/>
          <w:szCs w:val="28"/>
        </w:rPr>
        <w:t xml:space="preserve"> в 2024 году относительно 2023 года не изменятся. Индекс изменения количества активов (ИКА) равен 0.</w:t>
      </w:r>
    </w:p>
    <w:p w14:paraId="0AED3156" w14:textId="77777777" w:rsidR="00FD0C48" w:rsidRPr="00FD0C48" w:rsidRDefault="00FD0C48" w:rsidP="00FD0C48">
      <w:pPr>
        <w:ind w:right="-142" w:firstLine="709"/>
        <w:contextualSpacing/>
        <w:jc w:val="both"/>
        <w:rPr>
          <w:snapToGrid w:val="0"/>
          <w:color w:val="000000"/>
          <w:sz w:val="28"/>
          <w:szCs w:val="28"/>
        </w:rPr>
      </w:pPr>
      <w:r w:rsidRPr="00FD0C48">
        <w:rPr>
          <w:color w:val="000000"/>
          <w:sz w:val="28"/>
          <w:szCs w:val="28"/>
        </w:rPr>
        <w:t>На момент составления данного отчета эксперты руководствовались</w:t>
      </w:r>
      <w:r w:rsidRPr="00FD0C48">
        <w:rPr>
          <w:snapToGrid w:val="0"/>
          <w:color w:val="000000"/>
          <w:sz w:val="28"/>
          <w:szCs w:val="28"/>
        </w:rPr>
        <w:t xml:space="preserve"> Прогнозом Минэкономразвития РФ, опубликованным на сайте 22.09.2023, </w:t>
      </w:r>
      <w:r w:rsidRPr="00FD0C48">
        <w:rPr>
          <w:snapToGrid w:val="0"/>
          <w:color w:val="000000"/>
          <w:sz w:val="28"/>
          <w:szCs w:val="28"/>
        </w:rPr>
        <w:br/>
        <w:t>в соответствии с которым ИПЦ на 2024 год составит 107,2 %.</w:t>
      </w:r>
    </w:p>
    <w:p w14:paraId="488A70FB" w14:textId="77777777" w:rsidR="00FD0C48" w:rsidRPr="00FD0C48" w:rsidRDefault="00FD0C48" w:rsidP="00FD0C48">
      <w:pPr>
        <w:ind w:right="-142" w:firstLine="709"/>
        <w:contextualSpacing/>
        <w:jc w:val="both"/>
        <w:rPr>
          <w:snapToGrid w:val="0"/>
          <w:color w:val="000000"/>
          <w:sz w:val="28"/>
          <w:szCs w:val="28"/>
        </w:rPr>
      </w:pPr>
    </w:p>
    <w:p w14:paraId="021D24A1" w14:textId="77777777" w:rsidR="00FD0C48" w:rsidRPr="00FD0C48" w:rsidRDefault="00FD0C48" w:rsidP="00FD0C48">
      <w:pPr>
        <w:spacing w:line="360" w:lineRule="auto"/>
        <w:ind w:right="-142"/>
        <w:jc w:val="both"/>
        <w:rPr>
          <w:snapToGrid w:val="0"/>
          <w:color w:val="000000"/>
          <w:sz w:val="26"/>
          <w:szCs w:val="26"/>
        </w:rPr>
      </w:pPr>
      <w:r w:rsidRPr="00FD0C48">
        <w:rPr>
          <w:noProof/>
          <w:snapToGrid w:val="0"/>
          <w:color w:val="000000"/>
          <w:sz w:val="26"/>
          <w:szCs w:val="26"/>
        </w:rPr>
        <w:drawing>
          <wp:inline distT="0" distB="0" distL="0" distR="0" wp14:anchorId="5225CE7D" wp14:editId="0F6F5FCA">
            <wp:extent cx="438150" cy="3264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224" cy="328756"/>
                    </a:xfrm>
                    <a:prstGeom prst="rect">
                      <a:avLst/>
                    </a:prstGeom>
                    <a:noFill/>
                    <a:ln>
                      <a:noFill/>
                    </a:ln>
                  </pic:spPr>
                </pic:pic>
              </a:graphicData>
            </a:graphic>
          </wp:inline>
        </w:drawing>
      </w:r>
      <w:r w:rsidRPr="00FD0C48">
        <w:rPr>
          <w:snapToGrid w:val="0"/>
          <w:color w:val="000000"/>
          <w:sz w:val="26"/>
          <w:szCs w:val="26"/>
        </w:rPr>
        <w:t>=</w:t>
      </w:r>
      <w:bookmarkStart w:id="108" w:name="_Hlk116975827"/>
      <w:r w:rsidRPr="00FD0C48">
        <w:rPr>
          <w:snapToGrid w:val="0"/>
          <w:color w:val="000000"/>
          <w:sz w:val="26"/>
          <w:szCs w:val="26"/>
        </w:rPr>
        <w:t xml:space="preserve">152 374,78 тыс. руб.× (1-1/100) × (1+0,072) </w:t>
      </w:r>
      <w:bookmarkStart w:id="109" w:name="_Hlk86391246"/>
      <w:r w:rsidRPr="00FD0C48">
        <w:rPr>
          <w:snapToGrid w:val="0"/>
          <w:color w:val="000000"/>
          <w:sz w:val="26"/>
          <w:szCs w:val="26"/>
        </w:rPr>
        <w:t>×</w:t>
      </w:r>
      <w:bookmarkEnd w:id="109"/>
      <w:r w:rsidRPr="00FD0C48">
        <w:rPr>
          <w:snapToGrid w:val="0"/>
          <w:color w:val="000000"/>
          <w:sz w:val="26"/>
          <w:szCs w:val="26"/>
        </w:rPr>
        <w:t xml:space="preserve"> (1+0,75×0) = 161 712,00 тыс. руб.</w:t>
      </w:r>
      <w:bookmarkEnd w:id="108"/>
    </w:p>
    <w:p w14:paraId="3312E6FE" w14:textId="77777777" w:rsidR="00FD0C48" w:rsidRPr="00FD0C48" w:rsidRDefault="00FD0C48" w:rsidP="00FD0C48">
      <w:pPr>
        <w:ind w:right="-142" w:firstLine="709"/>
        <w:jc w:val="both"/>
        <w:rPr>
          <w:snapToGrid w:val="0"/>
          <w:color w:val="000000"/>
          <w:sz w:val="28"/>
          <w:szCs w:val="28"/>
        </w:rPr>
      </w:pPr>
      <w:bookmarkStart w:id="110" w:name="_Hlk116975837"/>
      <w:r w:rsidRPr="00FD0C48">
        <w:rPr>
          <w:snapToGrid w:val="0"/>
          <w:color w:val="000000"/>
          <w:sz w:val="28"/>
          <w:szCs w:val="28"/>
        </w:rPr>
        <w:t xml:space="preserve">Где 152 374,78 тыс. руб. плановый уровень операционных расходов, принятый на 2023 год. </w:t>
      </w:r>
    </w:p>
    <w:p w14:paraId="77346215"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lastRenderedPageBreak/>
        <w:t xml:space="preserve">Таким образом, рост уровня операционных расходов </w:t>
      </w:r>
      <w:r w:rsidRPr="00FD0C48">
        <w:rPr>
          <w:snapToGrid w:val="0"/>
          <w:color w:val="000000"/>
          <w:sz w:val="28"/>
          <w:szCs w:val="28"/>
        </w:rPr>
        <w:br/>
        <w:t xml:space="preserve">на 2024 год составил 106,13 % (161 712,00 тыс. руб. /152 374,78 тыс. руб.). Данный индекс применим ко всем статьям операционных расходов. </w:t>
      </w:r>
    </w:p>
    <w:p w14:paraId="2FA3BF3C" w14:textId="77777777" w:rsidR="00FD0C48" w:rsidRPr="00FD0C48" w:rsidRDefault="00FD0C48" w:rsidP="00FD0C48">
      <w:pPr>
        <w:ind w:right="-142" w:firstLine="709"/>
        <w:contextualSpacing/>
        <w:jc w:val="both"/>
        <w:rPr>
          <w:bCs/>
          <w:snapToGrid w:val="0"/>
          <w:color w:val="000000"/>
          <w:sz w:val="28"/>
          <w:szCs w:val="28"/>
        </w:rPr>
      </w:pPr>
      <w:r w:rsidRPr="00FD0C48">
        <w:rPr>
          <w:snapToGrid w:val="0"/>
          <w:color w:val="000000"/>
          <w:sz w:val="28"/>
          <w:szCs w:val="28"/>
        </w:rPr>
        <w:t xml:space="preserve">Расчет операционных расходов и их распределение представлены </w:t>
      </w:r>
      <w:r w:rsidRPr="00FD0C48">
        <w:rPr>
          <w:snapToGrid w:val="0"/>
          <w:color w:val="000000"/>
          <w:sz w:val="28"/>
          <w:szCs w:val="28"/>
        </w:rPr>
        <w:br/>
        <w:t>в таблицах 5 и 6.</w:t>
      </w:r>
    </w:p>
    <w:bookmarkEnd w:id="110"/>
    <w:p w14:paraId="37EC2129" w14:textId="77777777" w:rsidR="00FD0C48" w:rsidRPr="00FD0C48" w:rsidRDefault="00FD0C48" w:rsidP="00FD0C48">
      <w:pPr>
        <w:keepNext/>
        <w:ind w:right="-142"/>
        <w:jc w:val="right"/>
        <w:rPr>
          <w:bCs/>
          <w:snapToGrid w:val="0"/>
          <w:color w:val="000000"/>
          <w:sz w:val="28"/>
          <w:szCs w:val="20"/>
        </w:rPr>
      </w:pPr>
      <w:r w:rsidRPr="00FD0C48">
        <w:rPr>
          <w:bCs/>
          <w:snapToGrid w:val="0"/>
          <w:color w:val="000000"/>
          <w:sz w:val="28"/>
          <w:szCs w:val="20"/>
        </w:rPr>
        <w:t>Таблица 5</w:t>
      </w:r>
    </w:p>
    <w:p w14:paraId="78C0FCDB" w14:textId="77777777" w:rsidR="00FD0C48" w:rsidRPr="00FD0C48" w:rsidRDefault="00FD0C48" w:rsidP="00FD0C48">
      <w:pPr>
        <w:keepNext/>
        <w:ind w:right="-142"/>
        <w:jc w:val="center"/>
        <w:rPr>
          <w:bCs/>
          <w:noProof/>
          <w:snapToGrid w:val="0"/>
          <w:color w:val="000000"/>
          <w:sz w:val="28"/>
          <w:szCs w:val="20"/>
        </w:rPr>
      </w:pPr>
      <w:r w:rsidRPr="00FD0C48">
        <w:rPr>
          <w:bCs/>
          <w:noProof/>
          <w:snapToGrid w:val="0"/>
          <w:color w:val="000000"/>
          <w:sz w:val="28"/>
          <w:szCs w:val="20"/>
        </w:rPr>
        <w:t xml:space="preserve">Расчет операционных расходов ООО «СТК» на 2024 год </w:t>
      </w:r>
      <w:r w:rsidRPr="00FD0C48">
        <w:rPr>
          <w:bCs/>
          <w:noProof/>
          <w:snapToGrid w:val="0"/>
          <w:color w:val="000000"/>
          <w:sz w:val="28"/>
          <w:szCs w:val="20"/>
        </w:rPr>
        <w:br/>
        <w:t>(приложение 5.2 к Методическим указаниям)</w:t>
      </w:r>
    </w:p>
    <w:p w14:paraId="1EB14B08" w14:textId="77777777" w:rsidR="00FD0C48" w:rsidRPr="00FD0C48" w:rsidRDefault="00FD0C48" w:rsidP="00FD0C48">
      <w:pPr>
        <w:keepNext/>
        <w:ind w:right="-142"/>
        <w:jc w:val="center"/>
        <w:rPr>
          <w:b/>
          <w:noProof/>
          <w:snapToGrid w:val="0"/>
          <w:color w:val="000000"/>
          <w:sz w:val="28"/>
          <w:szCs w:val="20"/>
        </w:rPr>
      </w:pPr>
    </w:p>
    <w:tbl>
      <w:tblPr>
        <w:tblW w:w="9493" w:type="dxa"/>
        <w:tblLook w:val="04A0" w:firstRow="1" w:lastRow="0" w:firstColumn="1" w:lastColumn="0" w:noHBand="0" w:noVBand="1"/>
      </w:tblPr>
      <w:tblGrid>
        <w:gridCol w:w="697"/>
        <w:gridCol w:w="4327"/>
        <w:gridCol w:w="1016"/>
        <w:gridCol w:w="1614"/>
        <w:gridCol w:w="1839"/>
      </w:tblGrid>
      <w:tr w:rsidR="00FD0C48" w:rsidRPr="00FD0C48" w14:paraId="660BA69F" w14:textId="77777777" w:rsidTr="00FC2646">
        <w:trPr>
          <w:trHeight w:val="828"/>
          <w:tblHead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833EC" w14:textId="77777777" w:rsidR="00FD0C48" w:rsidRPr="00FD0C48" w:rsidRDefault="00FD0C48" w:rsidP="00FD0C48">
            <w:pPr>
              <w:ind w:right="-142"/>
              <w:jc w:val="center"/>
              <w:rPr>
                <w:snapToGrid w:val="0"/>
                <w:color w:val="000000"/>
              </w:rPr>
            </w:pPr>
            <w:r w:rsidRPr="00FD0C48">
              <w:rPr>
                <w:snapToGrid w:val="0"/>
                <w:color w:val="000000"/>
              </w:rPr>
              <w:t>№ п/п</w:t>
            </w:r>
          </w:p>
        </w:tc>
        <w:tc>
          <w:tcPr>
            <w:tcW w:w="4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992E" w14:textId="77777777" w:rsidR="00FD0C48" w:rsidRPr="00FD0C48" w:rsidRDefault="00FD0C48" w:rsidP="00FD0C48">
            <w:pPr>
              <w:ind w:right="-142"/>
              <w:jc w:val="center"/>
              <w:rPr>
                <w:snapToGrid w:val="0"/>
                <w:color w:val="000000"/>
              </w:rPr>
            </w:pPr>
            <w:r w:rsidRPr="00FD0C48">
              <w:rPr>
                <w:snapToGrid w:val="0"/>
                <w:color w:val="000000"/>
              </w:rPr>
              <w:t>Параметры расчета расходов</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D7F9C" w14:textId="77777777" w:rsidR="00FD0C48" w:rsidRPr="00FD0C48" w:rsidRDefault="00FD0C48" w:rsidP="00FD0C48">
            <w:pPr>
              <w:ind w:right="-142"/>
              <w:jc w:val="center"/>
              <w:rPr>
                <w:snapToGrid w:val="0"/>
                <w:color w:val="000000"/>
              </w:rPr>
            </w:pPr>
            <w:r w:rsidRPr="00FD0C48">
              <w:rPr>
                <w:snapToGrid w:val="0"/>
                <w:color w:val="000000"/>
              </w:rPr>
              <w:t>Ед. изм.</w:t>
            </w:r>
          </w:p>
        </w:tc>
        <w:tc>
          <w:tcPr>
            <w:tcW w:w="1614" w:type="dxa"/>
            <w:tcBorders>
              <w:top w:val="single" w:sz="4" w:space="0" w:color="auto"/>
              <w:left w:val="nil"/>
              <w:bottom w:val="single" w:sz="4" w:space="0" w:color="auto"/>
              <w:right w:val="single" w:sz="4" w:space="0" w:color="000000"/>
            </w:tcBorders>
            <w:shd w:val="clear" w:color="auto" w:fill="auto"/>
            <w:vAlign w:val="center"/>
            <w:hideMark/>
          </w:tcPr>
          <w:p w14:paraId="77F54DEC" w14:textId="77777777" w:rsidR="00FD0C48" w:rsidRPr="00FD0C48" w:rsidRDefault="00FD0C48" w:rsidP="00FD0C48">
            <w:pPr>
              <w:ind w:right="-142"/>
              <w:jc w:val="center"/>
              <w:rPr>
                <w:snapToGrid w:val="0"/>
                <w:color w:val="000000"/>
              </w:rPr>
            </w:pPr>
            <w:r w:rsidRPr="00FD0C48">
              <w:rPr>
                <w:snapToGrid w:val="0"/>
                <w:color w:val="000000"/>
              </w:rPr>
              <w:t xml:space="preserve">Утверждено РЭК КО </w:t>
            </w:r>
            <w:r w:rsidRPr="00FD0C48">
              <w:rPr>
                <w:snapToGrid w:val="0"/>
                <w:color w:val="000000"/>
              </w:rPr>
              <w:br/>
              <w:t>на 2023 год</w:t>
            </w:r>
          </w:p>
        </w:tc>
        <w:tc>
          <w:tcPr>
            <w:tcW w:w="1839" w:type="dxa"/>
            <w:tcBorders>
              <w:top w:val="single" w:sz="4" w:space="0" w:color="auto"/>
              <w:left w:val="nil"/>
              <w:bottom w:val="single" w:sz="4" w:space="0" w:color="auto"/>
              <w:right w:val="single" w:sz="4" w:space="0" w:color="000000"/>
            </w:tcBorders>
            <w:shd w:val="clear" w:color="auto" w:fill="auto"/>
            <w:vAlign w:val="center"/>
          </w:tcPr>
          <w:p w14:paraId="18BB572A" w14:textId="77777777" w:rsidR="00FD0C48" w:rsidRPr="00FD0C48" w:rsidRDefault="00FD0C48" w:rsidP="00FD0C48">
            <w:pPr>
              <w:ind w:right="-142"/>
              <w:jc w:val="center"/>
              <w:rPr>
                <w:snapToGrid w:val="0"/>
                <w:color w:val="000000"/>
              </w:rPr>
            </w:pPr>
            <w:r w:rsidRPr="00FD0C48">
              <w:rPr>
                <w:snapToGrid w:val="0"/>
                <w:color w:val="000000"/>
              </w:rPr>
              <w:t xml:space="preserve">Предложение экспертов </w:t>
            </w:r>
            <w:r w:rsidRPr="00FD0C48">
              <w:rPr>
                <w:snapToGrid w:val="0"/>
                <w:color w:val="000000"/>
              </w:rPr>
              <w:br/>
              <w:t>на 2024 год</w:t>
            </w:r>
          </w:p>
        </w:tc>
      </w:tr>
      <w:tr w:rsidR="00FD0C48" w:rsidRPr="00FD0C48" w14:paraId="707AE62B" w14:textId="77777777" w:rsidTr="00FC2646">
        <w:trPr>
          <w:trHeight w:val="63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803FCB9" w14:textId="77777777" w:rsidR="00FD0C48" w:rsidRPr="00FD0C48" w:rsidRDefault="00FD0C48" w:rsidP="00FD0C48">
            <w:pPr>
              <w:ind w:right="-142"/>
              <w:jc w:val="center"/>
              <w:rPr>
                <w:snapToGrid w:val="0"/>
                <w:color w:val="000000"/>
              </w:rPr>
            </w:pPr>
            <w:r w:rsidRPr="00FD0C48">
              <w:rPr>
                <w:snapToGrid w:val="0"/>
                <w:color w:val="000000"/>
              </w:rPr>
              <w:t>1</w:t>
            </w:r>
          </w:p>
        </w:tc>
        <w:tc>
          <w:tcPr>
            <w:tcW w:w="4327" w:type="dxa"/>
            <w:tcBorders>
              <w:top w:val="nil"/>
              <w:left w:val="nil"/>
              <w:bottom w:val="single" w:sz="4" w:space="0" w:color="auto"/>
              <w:right w:val="single" w:sz="4" w:space="0" w:color="auto"/>
            </w:tcBorders>
            <w:shd w:val="clear" w:color="auto" w:fill="auto"/>
            <w:vAlign w:val="center"/>
            <w:hideMark/>
          </w:tcPr>
          <w:p w14:paraId="7C0332AD" w14:textId="77777777" w:rsidR="00FD0C48" w:rsidRPr="00FD0C48" w:rsidRDefault="00FD0C48" w:rsidP="00FD0C48">
            <w:pPr>
              <w:ind w:right="-142"/>
              <w:rPr>
                <w:snapToGrid w:val="0"/>
                <w:color w:val="000000"/>
              </w:rPr>
            </w:pPr>
            <w:r w:rsidRPr="00FD0C48">
              <w:rPr>
                <w:snapToGrid w:val="0"/>
                <w:color w:val="000000"/>
              </w:rPr>
              <w:t>Индекс потребительских цен на расчетный период регулирования (ИПЦ)</w:t>
            </w:r>
          </w:p>
        </w:tc>
        <w:tc>
          <w:tcPr>
            <w:tcW w:w="1016" w:type="dxa"/>
            <w:tcBorders>
              <w:top w:val="nil"/>
              <w:left w:val="nil"/>
              <w:bottom w:val="single" w:sz="4" w:space="0" w:color="auto"/>
              <w:right w:val="single" w:sz="4" w:space="0" w:color="auto"/>
            </w:tcBorders>
            <w:shd w:val="clear" w:color="auto" w:fill="auto"/>
            <w:vAlign w:val="center"/>
            <w:hideMark/>
          </w:tcPr>
          <w:p w14:paraId="21BBFF26" w14:textId="77777777" w:rsidR="00FD0C48" w:rsidRPr="00FD0C48" w:rsidRDefault="00FD0C48" w:rsidP="00FD0C48">
            <w:pPr>
              <w:ind w:right="-142"/>
              <w:jc w:val="center"/>
              <w:rPr>
                <w:snapToGrid w:val="0"/>
                <w:color w:val="000000"/>
              </w:rPr>
            </w:pPr>
            <w:r w:rsidRPr="00FD0C48">
              <w:rPr>
                <w:snapToGrid w:val="0"/>
                <w:color w:val="000000"/>
              </w:rPr>
              <w:t> </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443828A6" w14:textId="77777777" w:rsidR="00FD0C48" w:rsidRPr="00FD0C48" w:rsidRDefault="00FD0C48" w:rsidP="00FD0C48">
            <w:pPr>
              <w:ind w:right="-142"/>
              <w:jc w:val="center"/>
              <w:rPr>
                <w:snapToGrid w:val="0"/>
                <w:color w:val="000000"/>
              </w:rPr>
            </w:pPr>
            <w:r w:rsidRPr="00FD0C48">
              <w:rPr>
                <w:snapToGrid w:val="0"/>
                <w:color w:val="000000"/>
              </w:rPr>
              <w:t> 1,06</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397C4BF6" w14:textId="77777777" w:rsidR="00FD0C48" w:rsidRPr="00FD0C48" w:rsidRDefault="00FD0C48" w:rsidP="00FD0C48">
            <w:pPr>
              <w:ind w:right="-142"/>
              <w:jc w:val="center"/>
              <w:rPr>
                <w:snapToGrid w:val="0"/>
                <w:color w:val="000000"/>
              </w:rPr>
            </w:pPr>
            <w:r w:rsidRPr="00FD0C48">
              <w:rPr>
                <w:snapToGrid w:val="0"/>
                <w:color w:val="000000"/>
              </w:rPr>
              <w:t>1,072</w:t>
            </w:r>
          </w:p>
        </w:tc>
      </w:tr>
      <w:tr w:rsidR="00FD0C48" w:rsidRPr="00FD0C48" w14:paraId="2E9D5626" w14:textId="77777777" w:rsidTr="00FC2646">
        <w:trPr>
          <w:trHeight w:val="315"/>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5DCFC9A" w14:textId="77777777" w:rsidR="00FD0C48" w:rsidRPr="00FD0C48" w:rsidRDefault="00FD0C48" w:rsidP="00FD0C48">
            <w:pPr>
              <w:ind w:right="-142"/>
              <w:jc w:val="center"/>
              <w:rPr>
                <w:snapToGrid w:val="0"/>
                <w:color w:val="000000"/>
              </w:rPr>
            </w:pPr>
            <w:r w:rsidRPr="00FD0C48">
              <w:rPr>
                <w:snapToGrid w:val="0"/>
                <w:color w:val="000000"/>
              </w:rPr>
              <w:t>2</w:t>
            </w:r>
          </w:p>
        </w:tc>
        <w:tc>
          <w:tcPr>
            <w:tcW w:w="4327" w:type="dxa"/>
            <w:tcBorders>
              <w:top w:val="nil"/>
              <w:left w:val="nil"/>
              <w:bottom w:val="single" w:sz="4" w:space="0" w:color="auto"/>
              <w:right w:val="single" w:sz="4" w:space="0" w:color="auto"/>
            </w:tcBorders>
            <w:shd w:val="clear" w:color="auto" w:fill="auto"/>
            <w:vAlign w:val="center"/>
            <w:hideMark/>
          </w:tcPr>
          <w:p w14:paraId="79D378E2" w14:textId="77777777" w:rsidR="00FD0C48" w:rsidRPr="00FD0C48" w:rsidRDefault="00FD0C48" w:rsidP="00FD0C48">
            <w:pPr>
              <w:ind w:right="-142"/>
              <w:rPr>
                <w:snapToGrid w:val="0"/>
                <w:color w:val="000000"/>
              </w:rPr>
            </w:pPr>
            <w:r w:rsidRPr="00FD0C48">
              <w:rPr>
                <w:snapToGrid w:val="0"/>
                <w:color w:val="000000"/>
              </w:rPr>
              <w:t>Индекс эффективности операционных расходов (ИР)</w:t>
            </w:r>
          </w:p>
        </w:tc>
        <w:tc>
          <w:tcPr>
            <w:tcW w:w="1016" w:type="dxa"/>
            <w:tcBorders>
              <w:top w:val="nil"/>
              <w:left w:val="nil"/>
              <w:bottom w:val="single" w:sz="4" w:space="0" w:color="auto"/>
              <w:right w:val="single" w:sz="4" w:space="0" w:color="auto"/>
            </w:tcBorders>
            <w:shd w:val="clear" w:color="auto" w:fill="auto"/>
            <w:vAlign w:val="center"/>
            <w:hideMark/>
          </w:tcPr>
          <w:p w14:paraId="40D1673E" w14:textId="77777777" w:rsidR="00FD0C48" w:rsidRPr="00FD0C48" w:rsidRDefault="00FD0C48" w:rsidP="00FD0C48">
            <w:pPr>
              <w:ind w:right="-142"/>
              <w:jc w:val="center"/>
              <w:rPr>
                <w:snapToGrid w:val="0"/>
                <w:color w:val="000000"/>
              </w:rPr>
            </w:pPr>
            <w:r w:rsidRPr="00FD0C48">
              <w:rPr>
                <w:snapToGrid w:val="0"/>
                <w:color w:val="000000"/>
              </w:rPr>
              <w:t>%</w:t>
            </w:r>
          </w:p>
        </w:tc>
        <w:tc>
          <w:tcPr>
            <w:tcW w:w="1614" w:type="dxa"/>
            <w:tcBorders>
              <w:top w:val="nil"/>
              <w:left w:val="nil"/>
              <w:bottom w:val="single" w:sz="4" w:space="0" w:color="auto"/>
              <w:right w:val="single" w:sz="4" w:space="0" w:color="auto"/>
            </w:tcBorders>
            <w:shd w:val="clear" w:color="auto" w:fill="auto"/>
            <w:vAlign w:val="center"/>
            <w:hideMark/>
          </w:tcPr>
          <w:p w14:paraId="3C729A27" w14:textId="77777777" w:rsidR="00FD0C48" w:rsidRPr="00FD0C48" w:rsidRDefault="00FD0C48" w:rsidP="00FD0C48">
            <w:pPr>
              <w:ind w:right="-142"/>
              <w:jc w:val="center"/>
              <w:rPr>
                <w:snapToGrid w:val="0"/>
                <w:color w:val="000000"/>
              </w:rPr>
            </w:pPr>
            <w:r w:rsidRPr="00FD0C48">
              <w:rPr>
                <w:snapToGrid w:val="0"/>
                <w:color w:val="000000"/>
              </w:rPr>
              <w:t>1</w:t>
            </w:r>
          </w:p>
        </w:tc>
        <w:tc>
          <w:tcPr>
            <w:tcW w:w="1839" w:type="dxa"/>
            <w:tcBorders>
              <w:top w:val="nil"/>
              <w:left w:val="nil"/>
              <w:bottom w:val="single" w:sz="4" w:space="0" w:color="auto"/>
              <w:right w:val="single" w:sz="4" w:space="0" w:color="auto"/>
            </w:tcBorders>
            <w:shd w:val="clear" w:color="auto" w:fill="auto"/>
            <w:vAlign w:val="center"/>
            <w:hideMark/>
          </w:tcPr>
          <w:p w14:paraId="1390A1D6" w14:textId="77777777" w:rsidR="00FD0C48" w:rsidRPr="00FD0C48" w:rsidRDefault="00FD0C48" w:rsidP="00FD0C48">
            <w:pPr>
              <w:ind w:right="-142"/>
              <w:jc w:val="center"/>
              <w:rPr>
                <w:snapToGrid w:val="0"/>
                <w:color w:val="000000"/>
              </w:rPr>
            </w:pPr>
            <w:r w:rsidRPr="00FD0C48">
              <w:rPr>
                <w:snapToGrid w:val="0"/>
                <w:color w:val="000000"/>
              </w:rPr>
              <w:t>1</w:t>
            </w:r>
          </w:p>
        </w:tc>
      </w:tr>
      <w:tr w:rsidR="00FD0C48" w:rsidRPr="00FD0C48" w14:paraId="69A3A8CC" w14:textId="77777777" w:rsidTr="00FC2646">
        <w:trPr>
          <w:trHeight w:val="315"/>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4FECD9D" w14:textId="77777777" w:rsidR="00FD0C48" w:rsidRPr="00FD0C48" w:rsidRDefault="00FD0C48" w:rsidP="00FD0C48">
            <w:pPr>
              <w:ind w:right="-142"/>
              <w:jc w:val="center"/>
              <w:rPr>
                <w:snapToGrid w:val="0"/>
                <w:color w:val="000000"/>
              </w:rPr>
            </w:pPr>
            <w:r w:rsidRPr="00FD0C48">
              <w:rPr>
                <w:snapToGrid w:val="0"/>
                <w:color w:val="000000"/>
              </w:rPr>
              <w:t>3</w:t>
            </w:r>
          </w:p>
        </w:tc>
        <w:tc>
          <w:tcPr>
            <w:tcW w:w="4327" w:type="dxa"/>
            <w:tcBorders>
              <w:top w:val="nil"/>
              <w:left w:val="nil"/>
              <w:bottom w:val="single" w:sz="4" w:space="0" w:color="auto"/>
              <w:right w:val="single" w:sz="4" w:space="0" w:color="auto"/>
            </w:tcBorders>
            <w:shd w:val="clear" w:color="auto" w:fill="auto"/>
            <w:vAlign w:val="center"/>
            <w:hideMark/>
          </w:tcPr>
          <w:p w14:paraId="1E22E9C3" w14:textId="77777777" w:rsidR="00FD0C48" w:rsidRPr="00FD0C48" w:rsidRDefault="00FD0C48" w:rsidP="00FD0C48">
            <w:pPr>
              <w:ind w:right="-142"/>
              <w:rPr>
                <w:snapToGrid w:val="0"/>
                <w:color w:val="000000"/>
              </w:rPr>
            </w:pPr>
            <w:r w:rsidRPr="00FD0C48">
              <w:rPr>
                <w:snapToGrid w:val="0"/>
                <w:color w:val="000000"/>
              </w:rPr>
              <w:t>Индекс изменения количества активов (ИКА)</w:t>
            </w:r>
          </w:p>
        </w:tc>
        <w:tc>
          <w:tcPr>
            <w:tcW w:w="1016" w:type="dxa"/>
            <w:tcBorders>
              <w:top w:val="nil"/>
              <w:left w:val="nil"/>
              <w:bottom w:val="single" w:sz="4" w:space="0" w:color="auto"/>
              <w:right w:val="single" w:sz="4" w:space="0" w:color="auto"/>
            </w:tcBorders>
            <w:shd w:val="clear" w:color="auto" w:fill="auto"/>
            <w:vAlign w:val="center"/>
            <w:hideMark/>
          </w:tcPr>
          <w:p w14:paraId="3C6E9CA1" w14:textId="77777777" w:rsidR="00FD0C48" w:rsidRPr="00FD0C48" w:rsidRDefault="00FD0C48" w:rsidP="00FD0C48">
            <w:pPr>
              <w:ind w:right="-142"/>
              <w:jc w:val="center"/>
              <w:rPr>
                <w:snapToGrid w:val="0"/>
                <w:color w:val="000000"/>
              </w:rPr>
            </w:pPr>
            <w:r w:rsidRPr="00FD0C48">
              <w:rPr>
                <w:snapToGrid w:val="0"/>
                <w:color w:val="000000"/>
              </w:rPr>
              <w:t> </w:t>
            </w:r>
          </w:p>
        </w:tc>
        <w:tc>
          <w:tcPr>
            <w:tcW w:w="1614" w:type="dxa"/>
            <w:tcBorders>
              <w:top w:val="nil"/>
              <w:left w:val="nil"/>
              <w:bottom w:val="single" w:sz="4" w:space="0" w:color="auto"/>
              <w:right w:val="single" w:sz="4" w:space="0" w:color="auto"/>
            </w:tcBorders>
            <w:shd w:val="clear" w:color="auto" w:fill="auto"/>
            <w:vAlign w:val="center"/>
            <w:hideMark/>
          </w:tcPr>
          <w:p w14:paraId="7A7BAE91" w14:textId="77777777" w:rsidR="00FD0C48" w:rsidRPr="00FD0C48" w:rsidRDefault="00FD0C48" w:rsidP="00FD0C48">
            <w:pPr>
              <w:ind w:right="-142"/>
              <w:jc w:val="center"/>
              <w:rPr>
                <w:snapToGrid w:val="0"/>
                <w:color w:val="000000"/>
              </w:rPr>
            </w:pPr>
            <w:r w:rsidRPr="00FD0C48">
              <w:rPr>
                <w:snapToGrid w:val="0"/>
                <w:color w:val="000000"/>
              </w:rPr>
              <w:t> 0</w:t>
            </w:r>
          </w:p>
        </w:tc>
        <w:tc>
          <w:tcPr>
            <w:tcW w:w="1839" w:type="dxa"/>
            <w:tcBorders>
              <w:top w:val="nil"/>
              <w:left w:val="nil"/>
              <w:bottom w:val="single" w:sz="4" w:space="0" w:color="auto"/>
              <w:right w:val="single" w:sz="4" w:space="0" w:color="auto"/>
            </w:tcBorders>
            <w:shd w:val="clear" w:color="auto" w:fill="auto"/>
            <w:vAlign w:val="center"/>
            <w:hideMark/>
          </w:tcPr>
          <w:p w14:paraId="75E4E7F5" w14:textId="77777777" w:rsidR="00FD0C48" w:rsidRPr="00FD0C48" w:rsidRDefault="00FD0C48" w:rsidP="00FD0C48">
            <w:pPr>
              <w:ind w:right="-142"/>
              <w:jc w:val="center"/>
              <w:rPr>
                <w:snapToGrid w:val="0"/>
                <w:color w:val="000000"/>
              </w:rPr>
            </w:pPr>
            <w:r w:rsidRPr="00FD0C48">
              <w:rPr>
                <w:snapToGrid w:val="0"/>
                <w:color w:val="000000"/>
              </w:rPr>
              <w:t>0</w:t>
            </w:r>
          </w:p>
        </w:tc>
      </w:tr>
      <w:tr w:rsidR="00FD0C48" w:rsidRPr="00FD0C48" w14:paraId="09AA3FEC" w14:textId="77777777" w:rsidTr="00FC2646">
        <w:trPr>
          <w:trHeight w:val="375"/>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68F919F" w14:textId="77777777" w:rsidR="00FD0C48" w:rsidRPr="00FD0C48" w:rsidRDefault="00FD0C48" w:rsidP="00FD0C48">
            <w:pPr>
              <w:ind w:right="-142"/>
              <w:jc w:val="center"/>
              <w:rPr>
                <w:snapToGrid w:val="0"/>
                <w:color w:val="000000"/>
              </w:rPr>
            </w:pPr>
            <w:r w:rsidRPr="00FD0C48">
              <w:rPr>
                <w:snapToGrid w:val="0"/>
                <w:color w:val="000000"/>
              </w:rPr>
              <w:t>4</w:t>
            </w:r>
          </w:p>
        </w:tc>
        <w:tc>
          <w:tcPr>
            <w:tcW w:w="4327" w:type="dxa"/>
            <w:tcBorders>
              <w:top w:val="nil"/>
              <w:left w:val="nil"/>
              <w:bottom w:val="single" w:sz="4" w:space="0" w:color="auto"/>
              <w:right w:val="single" w:sz="4" w:space="0" w:color="auto"/>
            </w:tcBorders>
            <w:shd w:val="clear" w:color="auto" w:fill="auto"/>
            <w:vAlign w:val="center"/>
            <w:hideMark/>
          </w:tcPr>
          <w:p w14:paraId="0CD24FBD" w14:textId="77777777" w:rsidR="00FD0C48" w:rsidRPr="00FD0C48" w:rsidRDefault="00FD0C48" w:rsidP="00FD0C48">
            <w:pPr>
              <w:ind w:right="-142"/>
              <w:rPr>
                <w:snapToGrid w:val="0"/>
                <w:color w:val="000000"/>
              </w:rPr>
            </w:pPr>
            <w:r w:rsidRPr="00FD0C48">
              <w:rPr>
                <w:snapToGrid w:val="0"/>
                <w:color w:val="000000"/>
              </w:rPr>
              <w:t>Коэффициент эластичности затрат по росту активов (</w:t>
            </w:r>
            <w:proofErr w:type="spellStart"/>
            <w:r w:rsidRPr="00FD0C48">
              <w:rPr>
                <w:snapToGrid w:val="0"/>
                <w:color w:val="000000"/>
              </w:rPr>
              <w:t>К</w:t>
            </w:r>
            <w:r w:rsidRPr="00FD0C48">
              <w:rPr>
                <w:snapToGrid w:val="0"/>
                <w:color w:val="000000"/>
                <w:vertAlign w:val="subscript"/>
              </w:rPr>
              <w:t>эл</w:t>
            </w:r>
            <w:proofErr w:type="spellEnd"/>
            <w:r w:rsidRPr="00FD0C48">
              <w:rPr>
                <w:snapToGrid w:val="0"/>
                <w:color w:val="000000"/>
              </w:rPr>
              <w:t>)</w:t>
            </w:r>
          </w:p>
        </w:tc>
        <w:tc>
          <w:tcPr>
            <w:tcW w:w="1016" w:type="dxa"/>
            <w:tcBorders>
              <w:top w:val="nil"/>
              <w:left w:val="nil"/>
              <w:bottom w:val="single" w:sz="4" w:space="0" w:color="auto"/>
              <w:right w:val="single" w:sz="4" w:space="0" w:color="auto"/>
            </w:tcBorders>
            <w:shd w:val="clear" w:color="auto" w:fill="auto"/>
            <w:vAlign w:val="center"/>
            <w:hideMark/>
          </w:tcPr>
          <w:p w14:paraId="7B49CA5E" w14:textId="77777777" w:rsidR="00FD0C48" w:rsidRPr="00FD0C48" w:rsidRDefault="00FD0C48" w:rsidP="00FD0C48">
            <w:pPr>
              <w:ind w:right="-142"/>
              <w:jc w:val="center"/>
              <w:rPr>
                <w:snapToGrid w:val="0"/>
                <w:color w:val="000000"/>
              </w:rPr>
            </w:pPr>
            <w:r w:rsidRPr="00FD0C48">
              <w:rPr>
                <w:snapToGrid w:val="0"/>
                <w:color w:val="000000"/>
              </w:rPr>
              <w:t> </w:t>
            </w:r>
          </w:p>
        </w:tc>
        <w:tc>
          <w:tcPr>
            <w:tcW w:w="1614" w:type="dxa"/>
            <w:tcBorders>
              <w:top w:val="nil"/>
              <w:left w:val="nil"/>
              <w:bottom w:val="single" w:sz="4" w:space="0" w:color="auto"/>
              <w:right w:val="single" w:sz="4" w:space="0" w:color="auto"/>
            </w:tcBorders>
            <w:shd w:val="clear" w:color="auto" w:fill="auto"/>
            <w:vAlign w:val="center"/>
            <w:hideMark/>
          </w:tcPr>
          <w:p w14:paraId="58E567A4" w14:textId="77777777" w:rsidR="00FD0C48" w:rsidRPr="00FD0C48" w:rsidRDefault="00FD0C48" w:rsidP="00FD0C48">
            <w:pPr>
              <w:ind w:right="-142"/>
              <w:jc w:val="center"/>
              <w:rPr>
                <w:snapToGrid w:val="0"/>
                <w:color w:val="000000"/>
              </w:rPr>
            </w:pPr>
            <w:r w:rsidRPr="00FD0C48">
              <w:rPr>
                <w:snapToGrid w:val="0"/>
                <w:color w:val="000000"/>
              </w:rPr>
              <w:t>0,75</w:t>
            </w:r>
          </w:p>
        </w:tc>
        <w:tc>
          <w:tcPr>
            <w:tcW w:w="1839" w:type="dxa"/>
            <w:tcBorders>
              <w:top w:val="nil"/>
              <w:left w:val="nil"/>
              <w:bottom w:val="single" w:sz="4" w:space="0" w:color="auto"/>
              <w:right w:val="single" w:sz="4" w:space="0" w:color="auto"/>
            </w:tcBorders>
            <w:shd w:val="clear" w:color="auto" w:fill="auto"/>
            <w:vAlign w:val="center"/>
            <w:hideMark/>
          </w:tcPr>
          <w:p w14:paraId="73C5E334" w14:textId="77777777" w:rsidR="00FD0C48" w:rsidRPr="00FD0C48" w:rsidRDefault="00FD0C48" w:rsidP="00FD0C48">
            <w:pPr>
              <w:ind w:right="-142"/>
              <w:jc w:val="center"/>
              <w:rPr>
                <w:snapToGrid w:val="0"/>
                <w:color w:val="000000"/>
              </w:rPr>
            </w:pPr>
            <w:r w:rsidRPr="00FD0C48">
              <w:rPr>
                <w:snapToGrid w:val="0"/>
                <w:color w:val="000000"/>
              </w:rPr>
              <w:t>0,75</w:t>
            </w:r>
          </w:p>
        </w:tc>
      </w:tr>
      <w:tr w:rsidR="00FD0C48" w:rsidRPr="00FD0C48" w14:paraId="0911BDED" w14:textId="77777777" w:rsidTr="00FC2646">
        <w:trPr>
          <w:trHeight w:val="63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3084A" w14:textId="77777777" w:rsidR="00FD0C48" w:rsidRPr="00FD0C48" w:rsidRDefault="00FD0C48" w:rsidP="00FD0C48">
            <w:pPr>
              <w:ind w:right="-142"/>
              <w:jc w:val="center"/>
              <w:rPr>
                <w:snapToGrid w:val="0"/>
                <w:color w:val="000000"/>
              </w:rPr>
            </w:pPr>
            <w:r w:rsidRPr="00FD0C48">
              <w:rPr>
                <w:snapToGrid w:val="0"/>
                <w:color w:val="000000"/>
              </w:rPr>
              <w:t>5</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14:paraId="6941EAA1" w14:textId="77777777" w:rsidR="00FD0C48" w:rsidRPr="00FD0C48" w:rsidRDefault="00FD0C48" w:rsidP="00FD0C48">
            <w:pPr>
              <w:ind w:right="-142"/>
              <w:rPr>
                <w:snapToGrid w:val="0"/>
                <w:color w:val="000000"/>
              </w:rPr>
            </w:pPr>
            <w:r w:rsidRPr="00FD0C48">
              <w:rPr>
                <w:snapToGrid w:val="0"/>
                <w:color w:val="000000"/>
              </w:rPr>
              <w:t>Операционные (подконтрольные)</w:t>
            </w:r>
            <w:r w:rsidRPr="00FD0C48">
              <w:rPr>
                <w:snapToGrid w:val="0"/>
                <w:color w:val="000000"/>
              </w:rPr>
              <w:br/>
              <w:t>расходы</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20D303F9" w14:textId="77777777" w:rsidR="00FD0C48" w:rsidRPr="00FD0C48" w:rsidRDefault="00FD0C48" w:rsidP="00FD0C48">
            <w:pPr>
              <w:ind w:left="-39" w:right="-34"/>
              <w:jc w:val="center"/>
              <w:rPr>
                <w:snapToGrid w:val="0"/>
                <w:color w:val="000000"/>
              </w:rPr>
            </w:pPr>
            <w:r w:rsidRPr="00FD0C48">
              <w:rPr>
                <w:snapToGrid w:val="0"/>
                <w:color w:val="000000"/>
              </w:rPr>
              <w:t>тыс. руб.</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A4C26FF" w14:textId="77777777" w:rsidR="00FD0C48" w:rsidRPr="00FD0C48" w:rsidRDefault="00FD0C48" w:rsidP="00FD0C48">
            <w:pPr>
              <w:ind w:right="-142"/>
              <w:jc w:val="center"/>
              <w:rPr>
                <w:snapToGrid w:val="0"/>
                <w:color w:val="000000"/>
              </w:rPr>
            </w:pPr>
            <w:r w:rsidRPr="00FD0C48">
              <w:rPr>
                <w:snapToGrid w:val="0"/>
                <w:color w:val="000000"/>
              </w:rPr>
              <w:t>152 374,78</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3680DFAD" w14:textId="77777777" w:rsidR="00FD0C48" w:rsidRPr="00FD0C48" w:rsidRDefault="00FD0C48" w:rsidP="00FD0C48">
            <w:pPr>
              <w:ind w:right="-142"/>
              <w:jc w:val="center"/>
              <w:rPr>
                <w:snapToGrid w:val="0"/>
                <w:color w:val="000000"/>
              </w:rPr>
            </w:pPr>
            <w:r w:rsidRPr="00FD0C48">
              <w:rPr>
                <w:snapToGrid w:val="0"/>
                <w:color w:val="000000"/>
              </w:rPr>
              <w:t>161 712,00</w:t>
            </w:r>
          </w:p>
        </w:tc>
      </w:tr>
    </w:tbl>
    <w:p w14:paraId="08AFEAEB" w14:textId="77777777" w:rsidR="00FD0C48" w:rsidRPr="00FD0C48" w:rsidRDefault="00FD0C48" w:rsidP="00FD0C48">
      <w:pPr>
        <w:keepNext/>
        <w:ind w:right="-142"/>
        <w:jc w:val="right"/>
        <w:rPr>
          <w:bCs/>
          <w:snapToGrid w:val="0"/>
          <w:color w:val="000000"/>
          <w:sz w:val="28"/>
          <w:szCs w:val="20"/>
        </w:rPr>
      </w:pPr>
    </w:p>
    <w:p w14:paraId="5FD3E73A" w14:textId="77777777" w:rsidR="00FD0C48" w:rsidRPr="00FD0C48" w:rsidRDefault="00FD0C48" w:rsidP="00FD0C48">
      <w:pPr>
        <w:keepNext/>
        <w:ind w:right="-142"/>
        <w:jc w:val="right"/>
        <w:rPr>
          <w:bCs/>
          <w:snapToGrid w:val="0"/>
          <w:color w:val="000000"/>
          <w:sz w:val="28"/>
          <w:szCs w:val="20"/>
        </w:rPr>
      </w:pPr>
      <w:r w:rsidRPr="00FD0C48">
        <w:rPr>
          <w:bCs/>
          <w:snapToGrid w:val="0"/>
          <w:color w:val="000000"/>
          <w:sz w:val="28"/>
          <w:szCs w:val="20"/>
        </w:rPr>
        <w:t>Таблица 6</w:t>
      </w:r>
    </w:p>
    <w:p w14:paraId="5F5A7C34" w14:textId="77777777" w:rsidR="00FD0C48" w:rsidRPr="00FD0C48" w:rsidRDefault="00FD0C48" w:rsidP="00FD0C48">
      <w:pPr>
        <w:ind w:right="-142"/>
        <w:jc w:val="center"/>
        <w:rPr>
          <w:snapToGrid w:val="0"/>
          <w:color w:val="000000"/>
          <w:sz w:val="28"/>
        </w:rPr>
      </w:pPr>
      <w:r w:rsidRPr="00FD0C48">
        <w:rPr>
          <w:bCs/>
          <w:snapToGrid w:val="0"/>
          <w:color w:val="000000"/>
          <w:sz w:val="28"/>
        </w:rPr>
        <w:t>Распределение операционных (подконтрольных) расходов на 2024 год</w:t>
      </w:r>
      <w:r w:rsidRPr="00FD0C48">
        <w:rPr>
          <w:b/>
          <w:snapToGrid w:val="0"/>
          <w:color w:val="000000"/>
          <w:sz w:val="28"/>
        </w:rPr>
        <w:t xml:space="preserve"> </w:t>
      </w:r>
      <w:r w:rsidRPr="00FD0C48">
        <w:rPr>
          <w:snapToGrid w:val="0"/>
          <w:color w:val="000000"/>
          <w:sz w:val="28"/>
        </w:rPr>
        <w:t>(приложение 5.1 к Методическим указаниям)</w:t>
      </w:r>
    </w:p>
    <w:p w14:paraId="2D5BB274" w14:textId="77777777" w:rsidR="00FD0C48" w:rsidRPr="00FD0C48" w:rsidRDefault="00FD0C48" w:rsidP="00FD0C48">
      <w:pPr>
        <w:ind w:right="-142"/>
        <w:jc w:val="center"/>
        <w:rPr>
          <w:bCs/>
          <w:snapToGrid w:val="0"/>
          <w:color w:val="000000"/>
          <w:sz w:val="28"/>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413"/>
        <w:gridCol w:w="899"/>
        <w:gridCol w:w="1525"/>
        <w:gridCol w:w="1490"/>
        <w:gridCol w:w="1640"/>
      </w:tblGrid>
      <w:tr w:rsidR="00FD0C48" w:rsidRPr="00FD0C48" w14:paraId="182E5775" w14:textId="77777777" w:rsidTr="00FC2646">
        <w:trPr>
          <w:trHeight w:val="554"/>
          <w:tblHeader/>
        </w:trPr>
        <w:tc>
          <w:tcPr>
            <w:tcW w:w="541" w:type="dxa"/>
            <w:shd w:val="clear" w:color="auto" w:fill="auto"/>
            <w:vAlign w:val="center"/>
          </w:tcPr>
          <w:bookmarkEnd w:id="106"/>
          <w:p w14:paraId="31D9E4A2" w14:textId="77777777" w:rsidR="00FD0C48" w:rsidRPr="00FD0C48" w:rsidRDefault="00FD0C48" w:rsidP="00FD0C48">
            <w:pPr>
              <w:ind w:left="-120" w:right="-142"/>
              <w:jc w:val="center"/>
              <w:rPr>
                <w:snapToGrid w:val="0"/>
                <w:color w:val="000000"/>
                <w:sz w:val="22"/>
                <w:szCs w:val="22"/>
              </w:rPr>
            </w:pPr>
            <w:r w:rsidRPr="00FD0C48">
              <w:rPr>
                <w:snapToGrid w:val="0"/>
                <w:color w:val="000000"/>
                <w:sz w:val="22"/>
                <w:szCs w:val="22"/>
              </w:rPr>
              <w:t xml:space="preserve">№ </w:t>
            </w:r>
          </w:p>
          <w:p w14:paraId="0F24E230" w14:textId="77777777" w:rsidR="00FD0C48" w:rsidRPr="00FD0C48" w:rsidRDefault="00FD0C48" w:rsidP="00FD0C48">
            <w:pPr>
              <w:ind w:left="-120" w:right="-142"/>
              <w:jc w:val="center"/>
              <w:rPr>
                <w:color w:val="000000"/>
                <w:sz w:val="22"/>
                <w:szCs w:val="22"/>
              </w:rPr>
            </w:pPr>
            <w:r w:rsidRPr="00FD0C48">
              <w:rPr>
                <w:snapToGrid w:val="0"/>
                <w:color w:val="000000"/>
                <w:sz w:val="22"/>
                <w:szCs w:val="22"/>
              </w:rPr>
              <w:t>п/п</w:t>
            </w:r>
          </w:p>
        </w:tc>
        <w:tc>
          <w:tcPr>
            <w:tcW w:w="3565" w:type="dxa"/>
            <w:shd w:val="clear" w:color="auto" w:fill="auto"/>
            <w:vAlign w:val="center"/>
          </w:tcPr>
          <w:p w14:paraId="1505FBEB" w14:textId="77777777" w:rsidR="00FD0C48" w:rsidRPr="00FD0C48" w:rsidRDefault="00FD0C48" w:rsidP="00FD0C48">
            <w:pPr>
              <w:ind w:right="-142"/>
              <w:jc w:val="center"/>
              <w:rPr>
                <w:color w:val="000000"/>
                <w:sz w:val="22"/>
                <w:szCs w:val="22"/>
              </w:rPr>
            </w:pPr>
            <w:r w:rsidRPr="00FD0C48">
              <w:rPr>
                <w:snapToGrid w:val="0"/>
                <w:color w:val="000000"/>
                <w:sz w:val="22"/>
                <w:szCs w:val="22"/>
              </w:rPr>
              <w:t>Показатели</w:t>
            </w:r>
          </w:p>
        </w:tc>
        <w:tc>
          <w:tcPr>
            <w:tcW w:w="709" w:type="dxa"/>
            <w:shd w:val="clear" w:color="auto" w:fill="auto"/>
            <w:vAlign w:val="center"/>
          </w:tcPr>
          <w:p w14:paraId="219E2DDB" w14:textId="77777777" w:rsidR="00FD0C48" w:rsidRPr="00FD0C48" w:rsidRDefault="00FD0C48" w:rsidP="00FD0C48">
            <w:pPr>
              <w:ind w:left="-101" w:right="-142"/>
              <w:jc w:val="center"/>
              <w:rPr>
                <w:color w:val="000000"/>
                <w:sz w:val="22"/>
                <w:szCs w:val="22"/>
              </w:rPr>
            </w:pPr>
            <w:r w:rsidRPr="00FD0C48">
              <w:rPr>
                <w:snapToGrid w:val="0"/>
                <w:color w:val="000000"/>
                <w:sz w:val="22"/>
                <w:szCs w:val="22"/>
              </w:rPr>
              <w:t>Ед. изм.</w:t>
            </w:r>
          </w:p>
        </w:tc>
        <w:tc>
          <w:tcPr>
            <w:tcW w:w="1540" w:type="dxa"/>
            <w:shd w:val="clear" w:color="auto" w:fill="auto"/>
          </w:tcPr>
          <w:p w14:paraId="4C51E8F9" w14:textId="77777777" w:rsidR="00FD0C48" w:rsidRPr="00FD0C48" w:rsidRDefault="00FD0C48" w:rsidP="00FD0C48">
            <w:pPr>
              <w:ind w:left="-114" w:right="-142"/>
              <w:jc w:val="center"/>
              <w:rPr>
                <w:color w:val="000000"/>
                <w:sz w:val="22"/>
                <w:szCs w:val="22"/>
              </w:rPr>
            </w:pPr>
            <w:r w:rsidRPr="00FD0C48">
              <w:rPr>
                <w:snapToGrid w:val="0"/>
                <w:color w:val="000000"/>
                <w:sz w:val="22"/>
                <w:szCs w:val="22"/>
              </w:rPr>
              <w:t xml:space="preserve">Предложение предприятия </w:t>
            </w:r>
            <w:r w:rsidRPr="00FD0C48">
              <w:rPr>
                <w:snapToGrid w:val="0"/>
                <w:color w:val="000000"/>
                <w:sz w:val="22"/>
                <w:szCs w:val="22"/>
              </w:rPr>
              <w:br/>
              <w:t>на 2024 год</w:t>
            </w:r>
          </w:p>
        </w:tc>
        <w:tc>
          <w:tcPr>
            <w:tcW w:w="1498" w:type="dxa"/>
            <w:shd w:val="clear" w:color="auto" w:fill="auto"/>
            <w:vAlign w:val="center"/>
          </w:tcPr>
          <w:p w14:paraId="7D637E0E" w14:textId="77777777" w:rsidR="00FD0C48" w:rsidRPr="00FD0C48" w:rsidRDefault="00FD0C48" w:rsidP="00FD0C48">
            <w:pPr>
              <w:ind w:left="-85" w:right="-142"/>
              <w:jc w:val="center"/>
              <w:rPr>
                <w:color w:val="000000"/>
                <w:sz w:val="22"/>
                <w:szCs w:val="22"/>
              </w:rPr>
            </w:pPr>
            <w:r w:rsidRPr="00FD0C48">
              <w:rPr>
                <w:snapToGrid w:val="0"/>
                <w:color w:val="000000"/>
                <w:sz w:val="22"/>
                <w:szCs w:val="22"/>
              </w:rPr>
              <w:t xml:space="preserve">Предложение экспертов </w:t>
            </w:r>
            <w:r w:rsidRPr="00FD0C48">
              <w:rPr>
                <w:snapToGrid w:val="0"/>
                <w:color w:val="000000"/>
                <w:sz w:val="22"/>
                <w:szCs w:val="22"/>
              </w:rPr>
              <w:br/>
              <w:t>на 2024год</w:t>
            </w:r>
          </w:p>
        </w:tc>
        <w:tc>
          <w:tcPr>
            <w:tcW w:w="1640" w:type="dxa"/>
          </w:tcPr>
          <w:p w14:paraId="6CE7EAFA"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Корректировка предложения предприятия</w:t>
            </w:r>
          </w:p>
        </w:tc>
      </w:tr>
      <w:tr w:rsidR="00FD0C48" w:rsidRPr="00FD0C48" w14:paraId="45BF17A7" w14:textId="77777777" w:rsidTr="00FC2646">
        <w:trPr>
          <w:trHeight w:val="390"/>
        </w:trPr>
        <w:tc>
          <w:tcPr>
            <w:tcW w:w="541" w:type="dxa"/>
            <w:shd w:val="clear" w:color="auto" w:fill="auto"/>
            <w:vAlign w:val="center"/>
          </w:tcPr>
          <w:p w14:paraId="44DDE6DD" w14:textId="77777777" w:rsidR="00FD0C48" w:rsidRPr="00FD0C48" w:rsidRDefault="00FD0C48" w:rsidP="00FD0C48">
            <w:pPr>
              <w:ind w:left="-120" w:right="-142"/>
              <w:jc w:val="center"/>
              <w:rPr>
                <w:snapToGrid w:val="0"/>
                <w:color w:val="000000"/>
                <w:sz w:val="22"/>
                <w:szCs w:val="22"/>
                <w:lang w:val="en-US"/>
              </w:rPr>
            </w:pPr>
            <w:r w:rsidRPr="00FD0C48">
              <w:rPr>
                <w:snapToGrid w:val="0"/>
                <w:color w:val="000000"/>
                <w:sz w:val="22"/>
                <w:szCs w:val="22"/>
                <w:lang w:val="en-US"/>
              </w:rPr>
              <w:t>1</w:t>
            </w:r>
          </w:p>
        </w:tc>
        <w:tc>
          <w:tcPr>
            <w:tcW w:w="3565" w:type="dxa"/>
            <w:shd w:val="clear" w:color="auto" w:fill="auto"/>
            <w:vAlign w:val="center"/>
          </w:tcPr>
          <w:p w14:paraId="0FEE9171" w14:textId="77777777" w:rsidR="00FD0C48" w:rsidRPr="00FD0C48" w:rsidRDefault="00FD0C48" w:rsidP="00FD0C48">
            <w:pPr>
              <w:ind w:right="-142"/>
              <w:rPr>
                <w:color w:val="000000"/>
                <w:sz w:val="22"/>
                <w:szCs w:val="22"/>
              </w:rPr>
            </w:pPr>
            <w:r w:rsidRPr="00FD0C48">
              <w:rPr>
                <w:color w:val="000000"/>
                <w:sz w:val="22"/>
                <w:szCs w:val="22"/>
              </w:rPr>
              <w:t>Расходы на сырье и материалы</w:t>
            </w:r>
          </w:p>
        </w:tc>
        <w:tc>
          <w:tcPr>
            <w:tcW w:w="709" w:type="dxa"/>
            <w:shd w:val="clear" w:color="auto" w:fill="auto"/>
            <w:vAlign w:val="center"/>
          </w:tcPr>
          <w:p w14:paraId="4E4E57C5" w14:textId="77777777" w:rsidR="00FD0C48" w:rsidRPr="00FD0C48" w:rsidRDefault="00FD0C48" w:rsidP="00FD0C48">
            <w:pPr>
              <w:ind w:left="-101" w:right="-142"/>
              <w:jc w:val="center"/>
              <w:rPr>
                <w:color w:val="000000"/>
                <w:sz w:val="22"/>
                <w:szCs w:val="22"/>
              </w:rPr>
            </w:pPr>
            <w:r w:rsidRPr="00FD0C48">
              <w:rPr>
                <w:color w:val="000000"/>
                <w:sz w:val="22"/>
                <w:szCs w:val="22"/>
              </w:rPr>
              <w:t>тыс. руб.</w:t>
            </w:r>
          </w:p>
        </w:tc>
        <w:tc>
          <w:tcPr>
            <w:tcW w:w="1540" w:type="dxa"/>
            <w:shd w:val="clear" w:color="auto" w:fill="auto"/>
            <w:vAlign w:val="center"/>
          </w:tcPr>
          <w:p w14:paraId="2E89F17E" w14:textId="77777777" w:rsidR="00FD0C48" w:rsidRPr="00FD0C48" w:rsidRDefault="00FD0C48" w:rsidP="00FD0C48">
            <w:pPr>
              <w:ind w:left="-114" w:right="-142"/>
              <w:jc w:val="center"/>
              <w:rPr>
                <w:snapToGrid w:val="0"/>
                <w:color w:val="000000"/>
                <w:sz w:val="22"/>
                <w:szCs w:val="22"/>
              </w:rPr>
            </w:pPr>
            <w:r w:rsidRPr="00FD0C48">
              <w:rPr>
                <w:snapToGrid w:val="0"/>
                <w:color w:val="000000"/>
                <w:sz w:val="22"/>
                <w:szCs w:val="22"/>
              </w:rPr>
              <w:t>3 178,22</w:t>
            </w:r>
          </w:p>
        </w:tc>
        <w:tc>
          <w:tcPr>
            <w:tcW w:w="1498" w:type="dxa"/>
            <w:shd w:val="clear" w:color="auto" w:fill="auto"/>
            <w:vAlign w:val="center"/>
          </w:tcPr>
          <w:p w14:paraId="7D0228D7" w14:textId="77777777" w:rsidR="00FD0C48" w:rsidRPr="00FD0C48" w:rsidRDefault="00FD0C48" w:rsidP="00FD0C48">
            <w:pPr>
              <w:ind w:left="-85" w:right="-142"/>
              <w:jc w:val="center"/>
              <w:rPr>
                <w:snapToGrid w:val="0"/>
                <w:color w:val="000000"/>
                <w:sz w:val="22"/>
                <w:szCs w:val="22"/>
              </w:rPr>
            </w:pPr>
            <w:r w:rsidRPr="00FD0C48">
              <w:rPr>
                <w:snapToGrid w:val="0"/>
                <w:color w:val="000000"/>
                <w:sz w:val="22"/>
                <w:szCs w:val="22"/>
              </w:rPr>
              <w:t>3 178,20</w:t>
            </w:r>
          </w:p>
        </w:tc>
        <w:tc>
          <w:tcPr>
            <w:tcW w:w="1640" w:type="dxa"/>
            <w:vAlign w:val="center"/>
          </w:tcPr>
          <w:p w14:paraId="56E5B78A"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- 0,01</w:t>
            </w:r>
          </w:p>
        </w:tc>
      </w:tr>
      <w:tr w:rsidR="00FD0C48" w:rsidRPr="00FD0C48" w14:paraId="4EECB19C" w14:textId="77777777" w:rsidTr="00FC2646">
        <w:trPr>
          <w:trHeight w:val="281"/>
        </w:trPr>
        <w:tc>
          <w:tcPr>
            <w:tcW w:w="541" w:type="dxa"/>
            <w:shd w:val="clear" w:color="auto" w:fill="auto"/>
            <w:vAlign w:val="center"/>
          </w:tcPr>
          <w:p w14:paraId="4EFB386F" w14:textId="77777777" w:rsidR="00FD0C48" w:rsidRPr="00FD0C48" w:rsidRDefault="00FD0C48" w:rsidP="00FD0C48">
            <w:pPr>
              <w:ind w:left="-120" w:right="-142"/>
              <w:jc w:val="center"/>
              <w:rPr>
                <w:snapToGrid w:val="0"/>
                <w:color w:val="000000"/>
                <w:sz w:val="22"/>
                <w:szCs w:val="22"/>
                <w:lang w:val="en-US"/>
              </w:rPr>
            </w:pPr>
            <w:r w:rsidRPr="00FD0C48">
              <w:rPr>
                <w:snapToGrid w:val="0"/>
                <w:color w:val="000000"/>
                <w:sz w:val="22"/>
                <w:szCs w:val="22"/>
                <w:lang w:val="en-US"/>
              </w:rPr>
              <w:t>2</w:t>
            </w:r>
          </w:p>
        </w:tc>
        <w:tc>
          <w:tcPr>
            <w:tcW w:w="3565" w:type="dxa"/>
            <w:shd w:val="clear" w:color="auto" w:fill="auto"/>
            <w:vAlign w:val="center"/>
          </w:tcPr>
          <w:p w14:paraId="16B0E134" w14:textId="77777777" w:rsidR="00FD0C48" w:rsidRPr="00FD0C48" w:rsidRDefault="00FD0C48" w:rsidP="00FD0C48">
            <w:pPr>
              <w:ind w:right="-142"/>
              <w:rPr>
                <w:color w:val="000000"/>
                <w:sz w:val="22"/>
                <w:szCs w:val="22"/>
              </w:rPr>
            </w:pPr>
            <w:r w:rsidRPr="00FD0C48">
              <w:rPr>
                <w:color w:val="000000"/>
                <w:sz w:val="22"/>
                <w:szCs w:val="22"/>
              </w:rPr>
              <w:t>Расходы на ремонт основных средств</w:t>
            </w:r>
          </w:p>
        </w:tc>
        <w:tc>
          <w:tcPr>
            <w:tcW w:w="709" w:type="dxa"/>
            <w:shd w:val="clear" w:color="auto" w:fill="auto"/>
            <w:vAlign w:val="center"/>
          </w:tcPr>
          <w:p w14:paraId="1ABC4A6E" w14:textId="77777777" w:rsidR="00FD0C48" w:rsidRPr="00FD0C48" w:rsidRDefault="00FD0C48" w:rsidP="00FD0C48">
            <w:pPr>
              <w:ind w:left="-101" w:right="-142"/>
              <w:jc w:val="center"/>
              <w:rPr>
                <w:color w:val="000000"/>
                <w:sz w:val="22"/>
                <w:szCs w:val="22"/>
              </w:rPr>
            </w:pPr>
            <w:r w:rsidRPr="00FD0C48">
              <w:rPr>
                <w:color w:val="000000"/>
                <w:sz w:val="22"/>
                <w:szCs w:val="22"/>
              </w:rPr>
              <w:t>тыс. руб.</w:t>
            </w:r>
          </w:p>
        </w:tc>
        <w:tc>
          <w:tcPr>
            <w:tcW w:w="1540" w:type="dxa"/>
            <w:shd w:val="clear" w:color="auto" w:fill="auto"/>
            <w:vAlign w:val="center"/>
          </w:tcPr>
          <w:p w14:paraId="44801CD3" w14:textId="77777777" w:rsidR="00FD0C48" w:rsidRPr="00FD0C48" w:rsidRDefault="00FD0C48" w:rsidP="00FD0C48">
            <w:pPr>
              <w:ind w:left="-114" w:right="-142"/>
              <w:jc w:val="center"/>
              <w:rPr>
                <w:snapToGrid w:val="0"/>
                <w:color w:val="000000"/>
                <w:sz w:val="22"/>
                <w:szCs w:val="22"/>
              </w:rPr>
            </w:pPr>
            <w:r w:rsidRPr="00FD0C48">
              <w:rPr>
                <w:snapToGrid w:val="0"/>
                <w:color w:val="000000"/>
                <w:sz w:val="22"/>
                <w:szCs w:val="22"/>
              </w:rPr>
              <w:t>21 378,35</w:t>
            </w:r>
          </w:p>
        </w:tc>
        <w:tc>
          <w:tcPr>
            <w:tcW w:w="1498" w:type="dxa"/>
            <w:shd w:val="clear" w:color="auto" w:fill="auto"/>
            <w:vAlign w:val="center"/>
          </w:tcPr>
          <w:p w14:paraId="01DEB3B5" w14:textId="77777777" w:rsidR="00FD0C48" w:rsidRPr="00FD0C48" w:rsidRDefault="00FD0C48" w:rsidP="00FD0C48">
            <w:pPr>
              <w:ind w:left="-85" w:right="-142"/>
              <w:jc w:val="center"/>
              <w:rPr>
                <w:snapToGrid w:val="0"/>
                <w:color w:val="000000"/>
                <w:sz w:val="22"/>
                <w:szCs w:val="22"/>
              </w:rPr>
            </w:pPr>
            <w:r w:rsidRPr="00FD0C48">
              <w:rPr>
                <w:snapToGrid w:val="0"/>
                <w:color w:val="000000"/>
                <w:sz w:val="22"/>
                <w:szCs w:val="22"/>
              </w:rPr>
              <w:t>20 378,31</w:t>
            </w:r>
          </w:p>
        </w:tc>
        <w:tc>
          <w:tcPr>
            <w:tcW w:w="1640" w:type="dxa"/>
            <w:vAlign w:val="center"/>
          </w:tcPr>
          <w:p w14:paraId="57A0CD31"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- 0,04</w:t>
            </w:r>
          </w:p>
        </w:tc>
      </w:tr>
      <w:tr w:rsidR="00FD0C48" w:rsidRPr="00FD0C48" w14:paraId="50970A20" w14:textId="77777777" w:rsidTr="00FC2646">
        <w:trPr>
          <w:trHeight w:val="519"/>
        </w:trPr>
        <w:tc>
          <w:tcPr>
            <w:tcW w:w="541" w:type="dxa"/>
            <w:shd w:val="clear" w:color="auto" w:fill="auto"/>
            <w:vAlign w:val="center"/>
          </w:tcPr>
          <w:p w14:paraId="69669239" w14:textId="77777777" w:rsidR="00FD0C48" w:rsidRPr="00FD0C48" w:rsidRDefault="00FD0C48" w:rsidP="00FD0C48">
            <w:pPr>
              <w:ind w:left="-120" w:right="-142"/>
              <w:jc w:val="center"/>
              <w:rPr>
                <w:snapToGrid w:val="0"/>
                <w:color w:val="000000"/>
                <w:sz w:val="22"/>
                <w:szCs w:val="22"/>
                <w:lang w:val="en-US"/>
              </w:rPr>
            </w:pPr>
            <w:r w:rsidRPr="00FD0C48">
              <w:rPr>
                <w:snapToGrid w:val="0"/>
                <w:color w:val="000000"/>
                <w:sz w:val="22"/>
                <w:szCs w:val="22"/>
                <w:lang w:val="en-US"/>
              </w:rPr>
              <w:t>3</w:t>
            </w:r>
          </w:p>
        </w:tc>
        <w:tc>
          <w:tcPr>
            <w:tcW w:w="3565" w:type="dxa"/>
            <w:shd w:val="clear" w:color="auto" w:fill="auto"/>
            <w:vAlign w:val="center"/>
          </w:tcPr>
          <w:p w14:paraId="1F048BC5" w14:textId="77777777" w:rsidR="00FD0C48" w:rsidRPr="00FD0C48" w:rsidRDefault="00FD0C48" w:rsidP="00FD0C48">
            <w:pPr>
              <w:ind w:right="-142"/>
              <w:rPr>
                <w:color w:val="000000"/>
                <w:sz w:val="22"/>
                <w:szCs w:val="22"/>
              </w:rPr>
            </w:pPr>
            <w:r w:rsidRPr="00FD0C48">
              <w:rPr>
                <w:color w:val="000000"/>
                <w:sz w:val="22"/>
                <w:szCs w:val="22"/>
              </w:rPr>
              <w:t>Расходы на оплату труда</w:t>
            </w:r>
          </w:p>
        </w:tc>
        <w:tc>
          <w:tcPr>
            <w:tcW w:w="709" w:type="dxa"/>
            <w:shd w:val="clear" w:color="auto" w:fill="auto"/>
            <w:vAlign w:val="center"/>
          </w:tcPr>
          <w:p w14:paraId="0C72D019" w14:textId="77777777" w:rsidR="00FD0C48" w:rsidRPr="00FD0C48" w:rsidRDefault="00FD0C48" w:rsidP="00FD0C48">
            <w:pPr>
              <w:ind w:left="-101" w:right="-142"/>
              <w:jc w:val="center"/>
              <w:rPr>
                <w:color w:val="000000"/>
                <w:sz w:val="22"/>
                <w:szCs w:val="22"/>
              </w:rPr>
            </w:pPr>
            <w:r w:rsidRPr="00FD0C48">
              <w:rPr>
                <w:color w:val="000000"/>
                <w:sz w:val="22"/>
                <w:szCs w:val="22"/>
              </w:rPr>
              <w:t>тыс. руб.</w:t>
            </w:r>
          </w:p>
        </w:tc>
        <w:tc>
          <w:tcPr>
            <w:tcW w:w="1540" w:type="dxa"/>
            <w:shd w:val="clear" w:color="auto" w:fill="auto"/>
            <w:vAlign w:val="center"/>
          </w:tcPr>
          <w:p w14:paraId="2BA60628" w14:textId="77777777" w:rsidR="00FD0C48" w:rsidRPr="00FD0C48" w:rsidRDefault="00FD0C48" w:rsidP="00FD0C48">
            <w:pPr>
              <w:ind w:left="-114" w:right="-142"/>
              <w:jc w:val="center"/>
              <w:rPr>
                <w:snapToGrid w:val="0"/>
                <w:color w:val="000000"/>
                <w:sz w:val="22"/>
                <w:szCs w:val="22"/>
              </w:rPr>
            </w:pPr>
            <w:r w:rsidRPr="00FD0C48">
              <w:rPr>
                <w:snapToGrid w:val="0"/>
                <w:color w:val="000000"/>
                <w:sz w:val="22"/>
                <w:szCs w:val="22"/>
              </w:rPr>
              <w:t>104 736,74</w:t>
            </w:r>
          </w:p>
        </w:tc>
        <w:tc>
          <w:tcPr>
            <w:tcW w:w="1498" w:type="dxa"/>
            <w:shd w:val="clear" w:color="auto" w:fill="auto"/>
            <w:vAlign w:val="center"/>
          </w:tcPr>
          <w:p w14:paraId="1B46F36A" w14:textId="77777777" w:rsidR="00FD0C48" w:rsidRPr="00FD0C48" w:rsidRDefault="00FD0C48" w:rsidP="00FD0C48">
            <w:pPr>
              <w:ind w:left="-85" w:right="-142"/>
              <w:jc w:val="center"/>
              <w:rPr>
                <w:snapToGrid w:val="0"/>
                <w:color w:val="000000"/>
                <w:sz w:val="22"/>
                <w:szCs w:val="22"/>
              </w:rPr>
            </w:pPr>
            <w:r w:rsidRPr="00FD0C48">
              <w:rPr>
                <w:snapToGrid w:val="0"/>
                <w:color w:val="000000"/>
                <w:sz w:val="22"/>
                <w:szCs w:val="22"/>
              </w:rPr>
              <w:t>104 736,54</w:t>
            </w:r>
          </w:p>
        </w:tc>
        <w:tc>
          <w:tcPr>
            <w:tcW w:w="1640" w:type="dxa"/>
            <w:vAlign w:val="center"/>
          </w:tcPr>
          <w:p w14:paraId="0BF4FCE8"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- 0,20</w:t>
            </w:r>
          </w:p>
        </w:tc>
      </w:tr>
      <w:tr w:rsidR="00FD0C48" w:rsidRPr="00FD0C48" w14:paraId="6FB3A4A7" w14:textId="77777777" w:rsidTr="00FC2646">
        <w:trPr>
          <w:trHeight w:val="831"/>
        </w:trPr>
        <w:tc>
          <w:tcPr>
            <w:tcW w:w="541" w:type="dxa"/>
            <w:shd w:val="clear" w:color="auto" w:fill="auto"/>
            <w:vAlign w:val="center"/>
          </w:tcPr>
          <w:p w14:paraId="4D6C5028" w14:textId="77777777" w:rsidR="00FD0C48" w:rsidRPr="00FD0C48" w:rsidRDefault="00FD0C48" w:rsidP="00FD0C48">
            <w:pPr>
              <w:ind w:left="-120" w:right="-142"/>
              <w:jc w:val="center"/>
              <w:rPr>
                <w:snapToGrid w:val="0"/>
                <w:color w:val="000000"/>
                <w:sz w:val="22"/>
                <w:szCs w:val="22"/>
                <w:lang w:val="en-US"/>
              </w:rPr>
            </w:pPr>
            <w:r w:rsidRPr="00FD0C48">
              <w:rPr>
                <w:snapToGrid w:val="0"/>
                <w:color w:val="000000"/>
                <w:sz w:val="22"/>
                <w:szCs w:val="22"/>
                <w:lang w:val="en-US"/>
              </w:rPr>
              <w:t>4</w:t>
            </w:r>
          </w:p>
        </w:tc>
        <w:tc>
          <w:tcPr>
            <w:tcW w:w="3565" w:type="dxa"/>
            <w:shd w:val="clear" w:color="auto" w:fill="auto"/>
            <w:vAlign w:val="center"/>
          </w:tcPr>
          <w:p w14:paraId="4F4BE2E6" w14:textId="77777777" w:rsidR="00FD0C48" w:rsidRPr="00FD0C48" w:rsidRDefault="00FD0C48" w:rsidP="00FD0C48">
            <w:pPr>
              <w:ind w:right="-142"/>
              <w:rPr>
                <w:color w:val="000000"/>
                <w:sz w:val="22"/>
                <w:szCs w:val="22"/>
              </w:rPr>
            </w:pPr>
            <w:r w:rsidRPr="00FD0C48">
              <w:rPr>
                <w:color w:val="000000"/>
                <w:sz w:val="22"/>
                <w:szCs w:val="22"/>
              </w:rPr>
              <w:t>Расходы на оплату работ и услуг производственного характера, выполняемых по договорам со сторонними организациями</w:t>
            </w:r>
          </w:p>
        </w:tc>
        <w:tc>
          <w:tcPr>
            <w:tcW w:w="709" w:type="dxa"/>
            <w:shd w:val="clear" w:color="auto" w:fill="auto"/>
            <w:vAlign w:val="center"/>
          </w:tcPr>
          <w:p w14:paraId="2D4C7FA0" w14:textId="77777777" w:rsidR="00FD0C48" w:rsidRPr="00FD0C48" w:rsidRDefault="00FD0C48" w:rsidP="00FD0C48">
            <w:pPr>
              <w:ind w:left="-101" w:right="-142"/>
              <w:jc w:val="center"/>
              <w:rPr>
                <w:color w:val="000000"/>
                <w:sz w:val="22"/>
                <w:szCs w:val="22"/>
              </w:rPr>
            </w:pPr>
            <w:r w:rsidRPr="00FD0C48">
              <w:rPr>
                <w:color w:val="000000"/>
                <w:sz w:val="22"/>
                <w:szCs w:val="22"/>
              </w:rPr>
              <w:t>тыс. руб.</w:t>
            </w:r>
          </w:p>
        </w:tc>
        <w:tc>
          <w:tcPr>
            <w:tcW w:w="1540" w:type="dxa"/>
            <w:shd w:val="clear" w:color="auto" w:fill="auto"/>
            <w:vAlign w:val="center"/>
          </w:tcPr>
          <w:p w14:paraId="6AC8F071" w14:textId="77777777" w:rsidR="00FD0C48" w:rsidRPr="00FD0C48" w:rsidRDefault="00FD0C48" w:rsidP="00FD0C48">
            <w:pPr>
              <w:ind w:left="-114" w:right="-142"/>
              <w:jc w:val="center"/>
              <w:rPr>
                <w:snapToGrid w:val="0"/>
                <w:color w:val="000000"/>
                <w:sz w:val="22"/>
                <w:szCs w:val="22"/>
              </w:rPr>
            </w:pPr>
            <w:r w:rsidRPr="00FD0C48">
              <w:rPr>
                <w:snapToGrid w:val="0"/>
                <w:color w:val="000000"/>
                <w:sz w:val="22"/>
                <w:szCs w:val="22"/>
              </w:rPr>
              <w:t>24 357,91</w:t>
            </w:r>
          </w:p>
        </w:tc>
        <w:tc>
          <w:tcPr>
            <w:tcW w:w="1498" w:type="dxa"/>
            <w:shd w:val="clear" w:color="auto" w:fill="auto"/>
            <w:vAlign w:val="center"/>
          </w:tcPr>
          <w:p w14:paraId="39BD1EA8" w14:textId="77777777" w:rsidR="00FD0C48" w:rsidRPr="00FD0C48" w:rsidRDefault="00FD0C48" w:rsidP="00FD0C48">
            <w:pPr>
              <w:ind w:left="-85" w:right="-142"/>
              <w:jc w:val="center"/>
              <w:rPr>
                <w:snapToGrid w:val="0"/>
                <w:color w:val="000000"/>
                <w:sz w:val="22"/>
                <w:szCs w:val="22"/>
              </w:rPr>
            </w:pPr>
            <w:r w:rsidRPr="00FD0C48">
              <w:rPr>
                <w:snapToGrid w:val="0"/>
                <w:color w:val="000000"/>
                <w:sz w:val="22"/>
                <w:szCs w:val="22"/>
              </w:rPr>
              <w:t>24 357,87</w:t>
            </w:r>
          </w:p>
        </w:tc>
        <w:tc>
          <w:tcPr>
            <w:tcW w:w="1640" w:type="dxa"/>
            <w:vAlign w:val="center"/>
          </w:tcPr>
          <w:p w14:paraId="274DD366"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- 0,04</w:t>
            </w:r>
          </w:p>
        </w:tc>
      </w:tr>
      <w:tr w:rsidR="00FD0C48" w:rsidRPr="00FD0C48" w14:paraId="2D74F451" w14:textId="77777777" w:rsidTr="00FC2646">
        <w:trPr>
          <w:trHeight w:val="277"/>
        </w:trPr>
        <w:tc>
          <w:tcPr>
            <w:tcW w:w="541" w:type="dxa"/>
            <w:shd w:val="clear" w:color="auto" w:fill="auto"/>
            <w:vAlign w:val="center"/>
          </w:tcPr>
          <w:p w14:paraId="59C08823" w14:textId="77777777" w:rsidR="00FD0C48" w:rsidRPr="00FD0C48" w:rsidRDefault="00FD0C48" w:rsidP="00FD0C48">
            <w:pPr>
              <w:ind w:left="-120" w:right="-142"/>
              <w:jc w:val="center"/>
              <w:rPr>
                <w:snapToGrid w:val="0"/>
                <w:color w:val="000000"/>
                <w:sz w:val="22"/>
                <w:szCs w:val="22"/>
                <w:lang w:val="en-US"/>
              </w:rPr>
            </w:pPr>
            <w:r w:rsidRPr="00FD0C48">
              <w:rPr>
                <w:snapToGrid w:val="0"/>
                <w:color w:val="000000"/>
                <w:sz w:val="22"/>
                <w:szCs w:val="22"/>
                <w:lang w:val="en-US"/>
              </w:rPr>
              <w:t>5</w:t>
            </w:r>
          </w:p>
        </w:tc>
        <w:tc>
          <w:tcPr>
            <w:tcW w:w="3565" w:type="dxa"/>
            <w:shd w:val="clear" w:color="auto" w:fill="auto"/>
            <w:vAlign w:val="center"/>
          </w:tcPr>
          <w:p w14:paraId="4A338F17" w14:textId="77777777" w:rsidR="00FD0C48" w:rsidRPr="00FD0C48" w:rsidRDefault="00FD0C48" w:rsidP="00FD0C48">
            <w:pPr>
              <w:ind w:right="-142"/>
              <w:rPr>
                <w:color w:val="000000"/>
                <w:sz w:val="22"/>
                <w:szCs w:val="22"/>
              </w:rPr>
            </w:pPr>
            <w:r w:rsidRPr="00FD0C48">
              <w:rPr>
                <w:color w:val="000000"/>
                <w:sz w:val="22"/>
                <w:szCs w:val="22"/>
              </w:rPr>
              <w:t>Расходы на оплату иных работ и услуг, выполняемых по договорам с организациями</w:t>
            </w:r>
          </w:p>
        </w:tc>
        <w:tc>
          <w:tcPr>
            <w:tcW w:w="709" w:type="dxa"/>
            <w:shd w:val="clear" w:color="auto" w:fill="auto"/>
            <w:vAlign w:val="center"/>
          </w:tcPr>
          <w:p w14:paraId="3705402B" w14:textId="77777777" w:rsidR="00FD0C48" w:rsidRPr="00FD0C48" w:rsidRDefault="00FD0C48" w:rsidP="00FD0C48">
            <w:pPr>
              <w:ind w:left="-101" w:right="-142"/>
              <w:jc w:val="center"/>
              <w:rPr>
                <w:color w:val="000000"/>
                <w:sz w:val="22"/>
                <w:szCs w:val="22"/>
              </w:rPr>
            </w:pPr>
            <w:r w:rsidRPr="00FD0C48">
              <w:rPr>
                <w:color w:val="000000"/>
                <w:sz w:val="22"/>
                <w:szCs w:val="22"/>
              </w:rPr>
              <w:t>тыс. руб.</w:t>
            </w:r>
          </w:p>
        </w:tc>
        <w:tc>
          <w:tcPr>
            <w:tcW w:w="1540" w:type="dxa"/>
            <w:shd w:val="clear" w:color="auto" w:fill="auto"/>
            <w:vAlign w:val="center"/>
          </w:tcPr>
          <w:p w14:paraId="5F7B9127" w14:textId="77777777" w:rsidR="00FD0C48" w:rsidRPr="00FD0C48" w:rsidRDefault="00FD0C48" w:rsidP="00FD0C48">
            <w:pPr>
              <w:ind w:left="-114" w:right="-142"/>
              <w:jc w:val="center"/>
              <w:rPr>
                <w:snapToGrid w:val="0"/>
                <w:color w:val="000000"/>
                <w:sz w:val="22"/>
                <w:szCs w:val="22"/>
              </w:rPr>
            </w:pPr>
            <w:r w:rsidRPr="00FD0C48">
              <w:rPr>
                <w:snapToGrid w:val="0"/>
                <w:color w:val="000000"/>
                <w:sz w:val="22"/>
                <w:szCs w:val="22"/>
              </w:rPr>
              <w:t>7 478,13</w:t>
            </w:r>
          </w:p>
        </w:tc>
        <w:tc>
          <w:tcPr>
            <w:tcW w:w="1498" w:type="dxa"/>
            <w:shd w:val="clear" w:color="auto" w:fill="auto"/>
            <w:vAlign w:val="center"/>
          </w:tcPr>
          <w:p w14:paraId="227C75B6" w14:textId="77777777" w:rsidR="00FD0C48" w:rsidRPr="00FD0C48" w:rsidRDefault="00FD0C48" w:rsidP="00FD0C48">
            <w:pPr>
              <w:ind w:left="-85" w:right="-142"/>
              <w:jc w:val="center"/>
              <w:rPr>
                <w:snapToGrid w:val="0"/>
                <w:color w:val="000000"/>
                <w:sz w:val="22"/>
                <w:szCs w:val="22"/>
              </w:rPr>
            </w:pPr>
            <w:r w:rsidRPr="00FD0C48">
              <w:rPr>
                <w:snapToGrid w:val="0"/>
                <w:color w:val="000000"/>
                <w:sz w:val="22"/>
                <w:szCs w:val="22"/>
              </w:rPr>
              <w:t>7 478,11</w:t>
            </w:r>
          </w:p>
        </w:tc>
        <w:tc>
          <w:tcPr>
            <w:tcW w:w="1640" w:type="dxa"/>
            <w:vAlign w:val="center"/>
          </w:tcPr>
          <w:p w14:paraId="1BBC9A37"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- 0,02</w:t>
            </w:r>
          </w:p>
        </w:tc>
      </w:tr>
      <w:tr w:rsidR="00FD0C48" w:rsidRPr="00FD0C48" w14:paraId="24409B71" w14:textId="77777777" w:rsidTr="00FC2646">
        <w:trPr>
          <w:trHeight w:val="496"/>
        </w:trPr>
        <w:tc>
          <w:tcPr>
            <w:tcW w:w="541" w:type="dxa"/>
            <w:shd w:val="clear" w:color="auto" w:fill="auto"/>
            <w:vAlign w:val="center"/>
          </w:tcPr>
          <w:p w14:paraId="7ACD9413" w14:textId="77777777" w:rsidR="00FD0C48" w:rsidRPr="00FD0C48" w:rsidRDefault="00FD0C48" w:rsidP="00FD0C48">
            <w:pPr>
              <w:ind w:left="-120" w:right="-142"/>
              <w:jc w:val="center"/>
              <w:rPr>
                <w:snapToGrid w:val="0"/>
                <w:color w:val="000000"/>
                <w:sz w:val="22"/>
                <w:szCs w:val="22"/>
              </w:rPr>
            </w:pPr>
            <w:r w:rsidRPr="00FD0C48">
              <w:rPr>
                <w:snapToGrid w:val="0"/>
                <w:color w:val="000000"/>
                <w:sz w:val="22"/>
                <w:szCs w:val="22"/>
              </w:rPr>
              <w:t>6</w:t>
            </w:r>
          </w:p>
        </w:tc>
        <w:tc>
          <w:tcPr>
            <w:tcW w:w="3565" w:type="dxa"/>
            <w:shd w:val="clear" w:color="auto" w:fill="auto"/>
            <w:vAlign w:val="center"/>
          </w:tcPr>
          <w:p w14:paraId="3BB69623" w14:textId="77777777" w:rsidR="00FD0C48" w:rsidRPr="00FD0C48" w:rsidRDefault="00FD0C48" w:rsidP="00FD0C48">
            <w:pPr>
              <w:ind w:right="-142"/>
              <w:rPr>
                <w:color w:val="000000"/>
                <w:sz w:val="22"/>
                <w:szCs w:val="22"/>
              </w:rPr>
            </w:pPr>
            <w:r w:rsidRPr="00FD0C48">
              <w:rPr>
                <w:snapToGrid w:val="0"/>
                <w:color w:val="000000"/>
                <w:sz w:val="22"/>
                <w:szCs w:val="22"/>
              </w:rPr>
              <w:t>Расходы на служебные командировки</w:t>
            </w:r>
          </w:p>
        </w:tc>
        <w:tc>
          <w:tcPr>
            <w:tcW w:w="709" w:type="dxa"/>
            <w:shd w:val="clear" w:color="auto" w:fill="auto"/>
            <w:vAlign w:val="center"/>
          </w:tcPr>
          <w:p w14:paraId="66AA92A8" w14:textId="77777777" w:rsidR="00FD0C48" w:rsidRPr="00FD0C48" w:rsidRDefault="00FD0C48" w:rsidP="00FD0C48">
            <w:pPr>
              <w:ind w:left="-101" w:right="-142"/>
              <w:jc w:val="center"/>
              <w:rPr>
                <w:color w:val="000000"/>
                <w:sz w:val="22"/>
                <w:szCs w:val="22"/>
              </w:rPr>
            </w:pPr>
            <w:r w:rsidRPr="00FD0C48">
              <w:rPr>
                <w:color w:val="000000"/>
                <w:sz w:val="22"/>
                <w:szCs w:val="22"/>
              </w:rPr>
              <w:t>тыс. руб.</w:t>
            </w:r>
          </w:p>
        </w:tc>
        <w:tc>
          <w:tcPr>
            <w:tcW w:w="1540" w:type="dxa"/>
            <w:shd w:val="clear" w:color="auto" w:fill="auto"/>
            <w:vAlign w:val="center"/>
          </w:tcPr>
          <w:p w14:paraId="38C91DFC" w14:textId="77777777" w:rsidR="00FD0C48" w:rsidRPr="00FD0C48" w:rsidRDefault="00FD0C48" w:rsidP="00FD0C48">
            <w:pPr>
              <w:ind w:left="-114" w:right="-142"/>
              <w:jc w:val="center"/>
              <w:rPr>
                <w:snapToGrid w:val="0"/>
                <w:color w:val="000000"/>
                <w:sz w:val="22"/>
                <w:szCs w:val="22"/>
              </w:rPr>
            </w:pPr>
            <w:r w:rsidRPr="00FD0C48">
              <w:rPr>
                <w:snapToGrid w:val="0"/>
                <w:color w:val="000000"/>
                <w:sz w:val="22"/>
                <w:szCs w:val="22"/>
              </w:rPr>
              <w:t>55,45</w:t>
            </w:r>
          </w:p>
        </w:tc>
        <w:tc>
          <w:tcPr>
            <w:tcW w:w="1498" w:type="dxa"/>
            <w:shd w:val="clear" w:color="auto" w:fill="auto"/>
            <w:vAlign w:val="center"/>
          </w:tcPr>
          <w:p w14:paraId="1690160E" w14:textId="77777777" w:rsidR="00FD0C48" w:rsidRPr="00FD0C48" w:rsidRDefault="00FD0C48" w:rsidP="00FD0C48">
            <w:pPr>
              <w:ind w:left="-85" w:right="-142"/>
              <w:jc w:val="center"/>
              <w:rPr>
                <w:snapToGrid w:val="0"/>
                <w:color w:val="000000"/>
                <w:sz w:val="22"/>
                <w:szCs w:val="22"/>
              </w:rPr>
            </w:pPr>
            <w:r w:rsidRPr="00FD0C48">
              <w:rPr>
                <w:snapToGrid w:val="0"/>
                <w:color w:val="000000"/>
                <w:sz w:val="22"/>
                <w:szCs w:val="22"/>
              </w:rPr>
              <w:t>55,45</w:t>
            </w:r>
          </w:p>
        </w:tc>
        <w:tc>
          <w:tcPr>
            <w:tcW w:w="1640" w:type="dxa"/>
            <w:vAlign w:val="center"/>
          </w:tcPr>
          <w:p w14:paraId="30AAD1D5"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0,00</w:t>
            </w:r>
          </w:p>
        </w:tc>
      </w:tr>
      <w:tr w:rsidR="00FD0C48" w:rsidRPr="00FD0C48" w14:paraId="3BA0BB60" w14:textId="77777777" w:rsidTr="00FC2646">
        <w:trPr>
          <w:trHeight w:val="375"/>
        </w:trPr>
        <w:tc>
          <w:tcPr>
            <w:tcW w:w="541" w:type="dxa"/>
            <w:shd w:val="clear" w:color="auto" w:fill="auto"/>
            <w:vAlign w:val="center"/>
          </w:tcPr>
          <w:p w14:paraId="5D980754" w14:textId="77777777" w:rsidR="00FD0C48" w:rsidRPr="00FD0C48" w:rsidRDefault="00FD0C48" w:rsidP="00FD0C48">
            <w:pPr>
              <w:ind w:left="-120" w:right="-142"/>
              <w:jc w:val="center"/>
              <w:rPr>
                <w:snapToGrid w:val="0"/>
                <w:color w:val="000000"/>
                <w:sz w:val="22"/>
                <w:szCs w:val="22"/>
              </w:rPr>
            </w:pPr>
            <w:r w:rsidRPr="00FD0C48">
              <w:rPr>
                <w:snapToGrid w:val="0"/>
                <w:color w:val="000000"/>
                <w:sz w:val="22"/>
                <w:szCs w:val="22"/>
              </w:rPr>
              <w:t>7</w:t>
            </w:r>
          </w:p>
        </w:tc>
        <w:tc>
          <w:tcPr>
            <w:tcW w:w="3565" w:type="dxa"/>
            <w:shd w:val="clear" w:color="auto" w:fill="auto"/>
            <w:vAlign w:val="center"/>
          </w:tcPr>
          <w:p w14:paraId="2C5E1415" w14:textId="77777777" w:rsidR="00FD0C48" w:rsidRPr="00FD0C48" w:rsidRDefault="00FD0C48" w:rsidP="00FD0C48">
            <w:pPr>
              <w:ind w:right="-142"/>
              <w:rPr>
                <w:snapToGrid w:val="0"/>
                <w:color w:val="000000"/>
                <w:sz w:val="22"/>
                <w:szCs w:val="22"/>
              </w:rPr>
            </w:pPr>
            <w:r w:rsidRPr="00FD0C48">
              <w:rPr>
                <w:snapToGrid w:val="0"/>
                <w:color w:val="000000"/>
                <w:sz w:val="22"/>
                <w:szCs w:val="22"/>
              </w:rPr>
              <w:t>Расходы на обучение персонала</w:t>
            </w:r>
          </w:p>
        </w:tc>
        <w:tc>
          <w:tcPr>
            <w:tcW w:w="709" w:type="dxa"/>
            <w:shd w:val="clear" w:color="auto" w:fill="auto"/>
            <w:vAlign w:val="center"/>
          </w:tcPr>
          <w:p w14:paraId="3035390E" w14:textId="77777777" w:rsidR="00FD0C48" w:rsidRPr="00FD0C48" w:rsidRDefault="00FD0C48" w:rsidP="00FD0C48">
            <w:pPr>
              <w:ind w:left="-101" w:right="-142"/>
              <w:jc w:val="center"/>
              <w:rPr>
                <w:color w:val="000000"/>
                <w:sz w:val="22"/>
                <w:szCs w:val="22"/>
              </w:rPr>
            </w:pPr>
            <w:r w:rsidRPr="00FD0C48">
              <w:rPr>
                <w:color w:val="000000"/>
                <w:sz w:val="22"/>
                <w:szCs w:val="22"/>
              </w:rPr>
              <w:t>тыс. руб.</w:t>
            </w:r>
          </w:p>
        </w:tc>
        <w:tc>
          <w:tcPr>
            <w:tcW w:w="1540" w:type="dxa"/>
            <w:shd w:val="clear" w:color="auto" w:fill="auto"/>
            <w:vAlign w:val="center"/>
          </w:tcPr>
          <w:p w14:paraId="04DA963F" w14:textId="77777777" w:rsidR="00FD0C48" w:rsidRPr="00FD0C48" w:rsidRDefault="00FD0C48" w:rsidP="00FD0C48">
            <w:pPr>
              <w:ind w:left="-114" w:right="-142"/>
              <w:jc w:val="center"/>
              <w:rPr>
                <w:snapToGrid w:val="0"/>
                <w:color w:val="000000"/>
                <w:sz w:val="22"/>
                <w:szCs w:val="22"/>
              </w:rPr>
            </w:pPr>
            <w:r w:rsidRPr="00FD0C48">
              <w:rPr>
                <w:snapToGrid w:val="0"/>
                <w:color w:val="000000"/>
                <w:sz w:val="22"/>
                <w:szCs w:val="22"/>
              </w:rPr>
              <w:t>527,51</w:t>
            </w:r>
          </w:p>
        </w:tc>
        <w:tc>
          <w:tcPr>
            <w:tcW w:w="1498" w:type="dxa"/>
            <w:shd w:val="clear" w:color="auto" w:fill="auto"/>
            <w:vAlign w:val="center"/>
          </w:tcPr>
          <w:p w14:paraId="50C29F4A" w14:textId="77777777" w:rsidR="00FD0C48" w:rsidRPr="00FD0C48" w:rsidRDefault="00FD0C48" w:rsidP="00FD0C48">
            <w:pPr>
              <w:ind w:left="-85" w:right="-142"/>
              <w:jc w:val="center"/>
              <w:rPr>
                <w:snapToGrid w:val="0"/>
                <w:color w:val="000000"/>
                <w:sz w:val="22"/>
                <w:szCs w:val="22"/>
              </w:rPr>
            </w:pPr>
            <w:r w:rsidRPr="00FD0C48">
              <w:rPr>
                <w:snapToGrid w:val="0"/>
                <w:color w:val="000000"/>
                <w:sz w:val="22"/>
                <w:szCs w:val="22"/>
              </w:rPr>
              <w:t>527,51</w:t>
            </w:r>
          </w:p>
        </w:tc>
        <w:tc>
          <w:tcPr>
            <w:tcW w:w="1640" w:type="dxa"/>
            <w:vAlign w:val="center"/>
          </w:tcPr>
          <w:p w14:paraId="5565C0C2"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0,00</w:t>
            </w:r>
          </w:p>
        </w:tc>
      </w:tr>
      <w:tr w:rsidR="00FD0C48" w:rsidRPr="00FD0C48" w14:paraId="3A78A7A1" w14:textId="77777777" w:rsidTr="00FC2646">
        <w:trPr>
          <w:trHeight w:val="453"/>
        </w:trPr>
        <w:tc>
          <w:tcPr>
            <w:tcW w:w="541" w:type="dxa"/>
            <w:shd w:val="clear" w:color="auto" w:fill="auto"/>
            <w:vAlign w:val="center"/>
          </w:tcPr>
          <w:p w14:paraId="2041371B" w14:textId="77777777" w:rsidR="00FD0C48" w:rsidRPr="00FD0C48" w:rsidRDefault="00FD0C48" w:rsidP="00FD0C48">
            <w:pPr>
              <w:ind w:left="-120" w:right="-142"/>
              <w:jc w:val="center"/>
              <w:rPr>
                <w:snapToGrid w:val="0"/>
                <w:color w:val="000000"/>
                <w:sz w:val="22"/>
                <w:szCs w:val="22"/>
              </w:rPr>
            </w:pPr>
            <w:r w:rsidRPr="00FD0C48">
              <w:rPr>
                <w:snapToGrid w:val="0"/>
                <w:color w:val="000000"/>
                <w:sz w:val="22"/>
                <w:szCs w:val="22"/>
              </w:rPr>
              <w:t>8</w:t>
            </w:r>
          </w:p>
        </w:tc>
        <w:tc>
          <w:tcPr>
            <w:tcW w:w="3565" w:type="dxa"/>
            <w:shd w:val="clear" w:color="auto" w:fill="auto"/>
            <w:vAlign w:val="center"/>
          </w:tcPr>
          <w:p w14:paraId="00EBC980" w14:textId="77777777" w:rsidR="00FD0C48" w:rsidRPr="00FD0C48" w:rsidRDefault="00FD0C48" w:rsidP="00FD0C48">
            <w:pPr>
              <w:ind w:right="-142"/>
              <w:rPr>
                <w:b/>
                <w:bCs/>
                <w:snapToGrid w:val="0"/>
                <w:color w:val="000000"/>
                <w:sz w:val="22"/>
                <w:szCs w:val="22"/>
              </w:rPr>
            </w:pPr>
            <w:r w:rsidRPr="00FD0C48">
              <w:rPr>
                <w:snapToGrid w:val="0"/>
                <w:color w:val="000000"/>
                <w:sz w:val="22"/>
                <w:szCs w:val="22"/>
              </w:rPr>
              <w:t>Итого операционные расходы</w:t>
            </w:r>
          </w:p>
        </w:tc>
        <w:tc>
          <w:tcPr>
            <w:tcW w:w="709" w:type="dxa"/>
            <w:shd w:val="clear" w:color="auto" w:fill="auto"/>
            <w:vAlign w:val="center"/>
          </w:tcPr>
          <w:p w14:paraId="709DD9F0" w14:textId="77777777" w:rsidR="00FD0C48" w:rsidRPr="00FD0C48" w:rsidRDefault="00FD0C48" w:rsidP="00FD0C48">
            <w:pPr>
              <w:ind w:left="-101" w:right="-142"/>
              <w:jc w:val="center"/>
              <w:rPr>
                <w:color w:val="000000"/>
                <w:sz w:val="22"/>
                <w:szCs w:val="22"/>
              </w:rPr>
            </w:pPr>
            <w:proofErr w:type="spellStart"/>
            <w:r w:rsidRPr="00FD0C48">
              <w:rPr>
                <w:color w:val="000000"/>
                <w:sz w:val="22"/>
                <w:szCs w:val="22"/>
              </w:rPr>
              <w:t>тыс.руб</w:t>
            </w:r>
            <w:proofErr w:type="spellEnd"/>
            <w:r w:rsidRPr="00FD0C48">
              <w:rPr>
                <w:color w:val="000000"/>
                <w:sz w:val="22"/>
                <w:szCs w:val="22"/>
              </w:rPr>
              <w:t>.</w:t>
            </w:r>
          </w:p>
        </w:tc>
        <w:tc>
          <w:tcPr>
            <w:tcW w:w="1540" w:type="dxa"/>
            <w:shd w:val="clear" w:color="auto" w:fill="auto"/>
            <w:vAlign w:val="center"/>
          </w:tcPr>
          <w:p w14:paraId="72BEACFE" w14:textId="77777777" w:rsidR="00FD0C48" w:rsidRPr="00FD0C48" w:rsidRDefault="00FD0C48" w:rsidP="00FD0C48">
            <w:pPr>
              <w:ind w:left="-114" w:right="-142"/>
              <w:jc w:val="center"/>
              <w:rPr>
                <w:snapToGrid w:val="0"/>
                <w:color w:val="000000"/>
                <w:sz w:val="22"/>
                <w:szCs w:val="22"/>
              </w:rPr>
            </w:pPr>
            <w:r w:rsidRPr="00FD0C48">
              <w:rPr>
                <w:snapToGrid w:val="0"/>
                <w:color w:val="000000"/>
                <w:sz w:val="22"/>
                <w:szCs w:val="22"/>
              </w:rPr>
              <w:t>161 712,31</w:t>
            </w:r>
          </w:p>
        </w:tc>
        <w:tc>
          <w:tcPr>
            <w:tcW w:w="1498" w:type="dxa"/>
            <w:shd w:val="clear" w:color="auto" w:fill="auto"/>
            <w:vAlign w:val="center"/>
          </w:tcPr>
          <w:p w14:paraId="17FF8BBB" w14:textId="77777777" w:rsidR="00FD0C48" w:rsidRPr="00FD0C48" w:rsidRDefault="00FD0C48" w:rsidP="00FD0C48">
            <w:pPr>
              <w:ind w:left="-85" w:right="-142"/>
              <w:jc w:val="center"/>
              <w:rPr>
                <w:snapToGrid w:val="0"/>
                <w:color w:val="000000"/>
                <w:sz w:val="22"/>
                <w:szCs w:val="22"/>
              </w:rPr>
            </w:pPr>
            <w:r w:rsidRPr="00FD0C48">
              <w:rPr>
                <w:snapToGrid w:val="0"/>
                <w:color w:val="000000"/>
                <w:sz w:val="22"/>
                <w:szCs w:val="22"/>
              </w:rPr>
              <w:t>161 712,00</w:t>
            </w:r>
          </w:p>
        </w:tc>
        <w:tc>
          <w:tcPr>
            <w:tcW w:w="1640" w:type="dxa"/>
            <w:vAlign w:val="center"/>
          </w:tcPr>
          <w:p w14:paraId="41A0375C"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- 0,31</w:t>
            </w:r>
          </w:p>
        </w:tc>
      </w:tr>
    </w:tbl>
    <w:p w14:paraId="41C391D9"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bookmarkStart w:id="111" w:name="_Toc14355201"/>
      <w:bookmarkStart w:id="112" w:name="_Toc46243464"/>
      <w:bookmarkStart w:id="113" w:name="_Toc81556564"/>
      <w:r w:rsidRPr="00FD0C48">
        <w:rPr>
          <w:b/>
          <w:bCs/>
          <w:snapToGrid w:val="0"/>
          <w:color w:val="000000"/>
          <w:sz w:val="28"/>
          <w:szCs w:val="28"/>
        </w:rPr>
        <w:br w:type="page"/>
      </w:r>
    </w:p>
    <w:p w14:paraId="06BEFAD1"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r w:rsidRPr="00FD0C48">
        <w:rPr>
          <w:b/>
          <w:bCs/>
          <w:snapToGrid w:val="0"/>
          <w:color w:val="000000"/>
          <w:sz w:val="28"/>
          <w:szCs w:val="28"/>
        </w:rPr>
        <w:lastRenderedPageBreak/>
        <w:t>7. Неподконтрольные расходы</w:t>
      </w:r>
    </w:p>
    <w:p w14:paraId="67A8D441" w14:textId="77777777" w:rsidR="00FD0C48" w:rsidRPr="00FD0C48" w:rsidRDefault="00FD0C48" w:rsidP="00FD0C48">
      <w:pPr>
        <w:keepNext/>
        <w:tabs>
          <w:tab w:val="left" w:pos="284"/>
          <w:tab w:val="left" w:pos="993"/>
          <w:tab w:val="left" w:pos="1418"/>
        </w:tabs>
        <w:ind w:right="-2"/>
        <w:jc w:val="both"/>
        <w:outlineLvl w:val="0"/>
        <w:rPr>
          <w:b/>
          <w:bCs/>
          <w:snapToGrid w:val="0"/>
          <w:color w:val="000000"/>
          <w:sz w:val="28"/>
          <w:szCs w:val="28"/>
        </w:rPr>
      </w:pPr>
      <w:r w:rsidRPr="00FD0C48">
        <w:rPr>
          <w:b/>
          <w:bCs/>
          <w:snapToGrid w:val="0"/>
          <w:color w:val="000000"/>
          <w:sz w:val="28"/>
          <w:szCs w:val="28"/>
        </w:rPr>
        <w:t>7.1 Расходы на оплату услуг регулируемых организаций</w:t>
      </w:r>
      <w:bookmarkEnd w:id="111"/>
      <w:bookmarkEnd w:id="112"/>
    </w:p>
    <w:p w14:paraId="52E3A185" w14:textId="77777777" w:rsidR="00FD0C48" w:rsidRPr="00FD0C48" w:rsidRDefault="00FD0C48" w:rsidP="00FD0C48">
      <w:pPr>
        <w:ind w:right="-142"/>
        <w:rPr>
          <w:b/>
          <w:bCs/>
          <w:snapToGrid w:val="0"/>
          <w:color w:val="000000"/>
          <w:sz w:val="28"/>
          <w:szCs w:val="28"/>
        </w:rPr>
      </w:pPr>
      <w:r w:rsidRPr="00FD0C48">
        <w:rPr>
          <w:b/>
          <w:bCs/>
          <w:snapToGrid w:val="0"/>
          <w:color w:val="000000"/>
          <w:sz w:val="28"/>
          <w:szCs w:val="28"/>
        </w:rPr>
        <w:t>Услуги водоотведения и канализации (стоки), вывоз ТКО</w:t>
      </w:r>
    </w:p>
    <w:p w14:paraId="01B85857" w14:textId="77777777" w:rsidR="00FD0C48" w:rsidRPr="00FD0C48" w:rsidRDefault="00FD0C48" w:rsidP="00FD0C48">
      <w:pPr>
        <w:ind w:right="-142" w:firstLine="709"/>
        <w:jc w:val="both"/>
        <w:rPr>
          <w:snapToGrid w:val="0"/>
          <w:color w:val="000000"/>
          <w:sz w:val="28"/>
          <w:szCs w:val="28"/>
          <w:lang w:eastAsia="en-US"/>
        </w:rPr>
      </w:pPr>
      <w:r w:rsidRPr="00FD0C48">
        <w:rPr>
          <w:snapToGrid w:val="0"/>
          <w:color w:val="000000"/>
          <w:sz w:val="28"/>
          <w:szCs w:val="28"/>
          <w:lang w:eastAsia="en-US"/>
        </w:rPr>
        <w:t xml:space="preserve">По данной статье предприятием планируются расходы на 2024 год </w:t>
      </w:r>
      <w:r w:rsidRPr="00FD0C48">
        <w:rPr>
          <w:snapToGrid w:val="0"/>
          <w:color w:val="000000"/>
          <w:sz w:val="28"/>
          <w:szCs w:val="28"/>
          <w:lang w:eastAsia="en-US"/>
        </w:rPr>
        <w:br/>
        <w:t>в размере 4 173,82 тыс. руб., включая канализацию 4 161,51 тыс. руб. и ТКО 12,31 тыс. руб.</w:t>
      </w:r>
    </w:p>
    <w:p w14:paraId="1821C019" w14:textId="77777777" w:rsidR="00FD0C48" w:rsidRPr="00FD0C48" w:rsidRDefault="00FD0C48" w:rsidP="00FD0C48">
      <w:pPr>
        <w:widowControl w:val="0"/>
        <w:autoSpaceDE w:val="0"/>
        <w:autoSpaceDN w:val="0"/>
        <w:ind w:right="-142" w:firstLine="709"/>
        <w:jc w:val="both"/>
        <w:rPr>
          <w:color w:val="000000"/>
          <w:sz w:val="28"/>
          <w:szCs w:val="28"/>
        </w:rPr>
      </w:pPr>
      <w:r w:rsidRPr="00FD0C48">
        <w:rPr>
          <w:color w:val="000000"/>
          <w:sz w:val="28"/>
          <w:szCs w:val="28"/>
        </w:rPr>
        <w:t xml:space="preserve">В соответствии с пунктом 39 Методических указаний, неподконтрольные расходы включают в себя расходы на оплату услуг, оказываемых организациями, осуществляющими регулируемые виды деятельности, рассчитанные в соответствии с </w:t>
      </w:r>
      <w:hyperlink r:id="rId54" w:history="1">
        <w:r w:rsidRPr="00FD0C48">
          <w:rPr>
            <w:color w:val="000000"/>
            <w:sz w:val="28"/>
            <w:szCs w:val="28"/>
          </w:rPr>
          <w:t>пунктами 28</w:t>
        </w:r>
      </w:hyperlink>
      <w:r w:rsidRPr="00FD0C48">
        <w:rPr>
          <w:color w:val="000000"/>
          <w:sz w:val="28"/>
          <w:szCs w:val="28"/>
        </w:rPr>
        <w:t xml:space="preserve">, </w:t>
      </w:r>
      <w:hyperlink r:id="rId55" w:history="1">
        <w:r w:rsidRPr="00FD0C48">
          <w:rPr>
            <w:color w:val="000000"/>
            <w:sz w:val="28"/>
            <w:szCs w:val="28"/>
          </w:rPr>
          <w:t>31</w:t>
        </w:r>
      </w:hyperlink>
      <w:r w:rsidRPr="00FD0C48">
        <w:rPr>
          <w:color w:val="000000"/>
          <w:sz w:val="28"/>
          <w:szCs w:val="28"/>
        </w:rPr>
        <w:t xml:space="preserve"> Основ ценообразования и не включающие расходы на приобретение энергетических ресурсов, холодной воды и теплоносителя.</w:t>
      </w:r>
    </w:p>
    <w:p w14:paraId="61D3454A" w14:textId="77777777" w:rsidR="00FD0C48" w:rsidRPr="00FD0C48" w:rsidRDefault="00FD0C48" w:rsidP="00FD0C48">
      <w:pPr>
        <w:tabs>
          <w:tab w:val="left" w:pos="1890"/>
        </w:tabs>
        <w:ind w:right="-142" w:firstLine="720"/>
        <w:jc w:val="both"/>
        <w:rPr>
          <w:snapToGrid w:val="0"/>
          <w:color w:val="000000"/>
          <w:sz w:val="28"/>
          <w:szCs w:val="28"/>
        </w:rPr>
      </w:pPr>
      <w:r w:rsidRPr="00FD0C48">
        <w:rPr>
          <w:color w:val="000000"/>
          <w:sz w:val="28"/>
          <w:szCs w:val="28"/>
        </w:rPr>
        <w:t xml:space="preserve">По данной статье предприятие представило: договор водоотведения </w:t>
      </w:r>
      <w:r w:rsidRPr="00FD0C48">
        <w:rPr>
          <w:color w:val="000000"/>
          <w:sz w:val="28"/>
          <w:szCs w:val="28"/>
        </w:rPr>
        <w:br/>
        <w:t>от 03.06.2019 № 819 с МП «Кристалл»,</w:t>
      </w:r>
      <w:r w:rsidRPr="00FD0C48">
        <w:rPr>
          <w:snapToGrid w:val="0"/>
          <w:color w:val="000000"/>
          <w:sz w:val="28"/>
          <w:szCs w:val="28"/>
        </w:rPr>
        <w:t xml:space="preserve"> </w:t>
      </w:r>
      <w:r w:rsidRPr="00FD0C48">
        <w:rPr>
          <w:color w:val="000000"/>
          <w:sz w:val="28"/>
          <w:szCs w:val="28"/>
        </w:rPr>
        <w:t xml:space="preserve">расчет стоимости отводимых вод; </w:t>
      </w:r>
      <w:r w:rsidRPr="00FD0C48">
        <w:rPr>
          <w:snapToGrid w:val="0"/>
          <w:color w:val="000000"/>
          <w:sz w:val="28"/>
          <w:szCs w:val="28"/>
        </w:rPr>
        <w:t xml:space="preserve">ОСВ по счету 60 за 2022 год. </w:t>
      </w:r>
    </w:p>
    <w:p w14:paraId="0116204C" w14:textId="77777777" w:rsidR="00FD0C48" w:rsidRPr="00FD0C48" w:rsidRDefault="00FD0C48" w:rsidP="00FD0C48">
      <w:pPr>
        <w:tabs>
          <w:tab w:val="left" w:pos="709"/>
          <w:tab w:val="left" w:pos="9072"/>
        </w:tabs>
        <w:ind w:right="-142" w:firstLine="709"/>
        <w:jc w:val="both"/>
        <w:rPr>
          <w:snapToGrid w:val="0"/>
          <w:color w:val="000000"/>
          <w:sz w:val="28"/>
          <w:szCs w:val="28"/>
        </w:rPr>
      </w:pPr>
      <w:r w:rsidRPr="00FD0C48">
        <w:rPr>
          <w:color w:val="000000"/>
          <w:sz w:val="28"/>
          <w:szCs w:val="28"/>
        </w:rPr>
        <w:t>Объем сточных вод</w:t>
      </w:r>
      <w:r w:rsidRPr="00FD0C48">
        <w:rPr>
          <w:snapToGrid w:val="0"/>
          <w:color w:val="000000"/>
          <w:sz w:val="28"/>
          <w:szCs w:val="28"/>
        </w:rPr>
        <w:t xml:space="preserve"> на 2024 год экспертами скорректирован </w:t>
      </w:r>
      <w:r w:rsidRPr="00FD0C48">
        <w:rPr>
          <w:snapToGrid w:val="0"/>
          <w:color w:val="000000"/>
          <w:sz w:val="28"/>
          <w:szCs w:val="28"/>
        </w:rPr>
        <w:br/>
        <w:t xml:space="preserve">в соответствии с пунктом 34 Методических указаний в сопоставимых условиях относительно изменения полезного отпуска тепловой энергии в 2024 году </w:t>
      </w:r>
      <w:r w:rsidRPr="00FD0C48">
        <w:rPr>
          <w:color w:val="000000"/>
          <w:sz w:val="28"/>
          <w:szCs w:val="28"/>
        </w:rPr>
        <w:t>в размере 59,47 тыс. м</w:t>
      </w:r>
      <w:r w:rsidRPr="00FD0C48">
        <w:rPr>
          <w:color w:val="000000"/>
          <w:sz w:val="28"/>
          <w:szCs w:val="28"/>
          <w:vertAlign w:val="superscript"/>
        </w:rPr>
        <w:t>3</w:t>
      </w:r>
      <w:r w:rsidRPr="00FD0C48">
        <w:rPr>
          <w:snapToGrid w:val="0"/>
          <w:color w:val="000000"/>
          <w:sz w:val="28"/>
          <w:szCs w:val="28"/>
        </w:rPr>
        <w:t>.</w:t>
      </w:r>
    </w:p>
    <w:p w14:paraId="48E1B31D" w14:textId="77777777" w:rsidR="00FD0C48" w:rsidRPr="00FD0C48" w:rsidRDefault="00FD0C48" w:rsidP="00FD0C48">
      <w:pPr>
        <w:ind w:right="-142" w:firstLine="709"/>
        <w:jc w:val="both"/>
        <w:rPr>
          <w:snapToGrid w:val="0"/>
          <w:color w:val="000000"/>
          <w:sz w:val="28"/>
          <w:szCs w:val="28"/>
        </w:rPr>
      </w:pPr>
      <w:r w:rsidRPr="00FD0C48">
        <w:rPr>
          <w:color w:val="000000"/>
          <w:sz w:val="28"/>
          <w:szCs w:val="28"/>
        </w:rPr>
        <w:t>На основании анализа представленных материалов, эксперты рассчитали затраты на водоотведение на 2024 год в сумме 1 454,28 тыс. руб., исходя из  объема сточных вод в размере 59,47 тыс. м</w:t>
      </w:r>
      <w:r w:rsidRPr="00FD0C48">
        <w:rPr>
          <w:color w:val="000000"/>
          <w:sz w:val="28"/>
          <w:szCs w:val="28"/>
          <w:vertAlign w:val="superscript"/>
        </w:rPr>
        <w:t xml:space="preserve">3 </w:t>
      </w:r>
      <w:r w:rsidRPr="00FD0C48">
        <w:rPr>
          <w:color w:val="000000"/>
          <w:sz w:val="28"/>
          <w:szCs w:val="28"/>
        </w:rPr>
        <w:t xml:space="preserve">и тарифа на услуги водоотведения, </w:t>
      </w:r>
      <w:r w:rsidRPr="00FD0C48">
        <w:rPr>
          <w:snapToGrid w:val="0"/>
          <w:color w:val="000000"/>
          <w:sz w:val="28"/>
          <w:szCs w:val="28"/>
        </w:rPr>
        <w:t xml:space="preserve">согласно постановлению Региональной энергетической комиссии Кузбасса от 15.12.2020 № 558 «Об утверждении производственной программы в сфере водоотведения и об установлении тарифов </w:t>
      </w:r>
      <w:r w:rsidRPr="00FD0C48">
        <w:rPr>
          <w:snapToGrid w:val="0"/>
          <w:color w:val="000000"/>
          <w:sz w:val="28"/>
          <w:szCs w:val="28"/>
        </w:rPr>
        <w:br/>
        <w:t xml:space="preserve">на водоотведение </w:t>
      </w:r>
      <w:r w:rsidRPr="00FD0C48">
        <w:rPr>
          <w:color w:val="000000"/>
          <w:sz w:val="28"/>
          <w:szCs w:val="28"/>
        </w:rPr>
        <w:t xml:space="preserve">МП «Кристалл» (Киселевский городской округ)» </w:t>
      </w:r>
      <w:r w:rsidRPr="00FD0C48">
        <w:rPr>
          <w:color w:val="000000"/>
          <w:sz w:val="28"/>
          <w:szCs w:val="28"/>
        </w:rPr>
        <w:br/>
      </w:r>
      <w:r w:rsidRPr="00FD0C48">
        <w:rPr>
          <w:snapToGrid w:val="0"/>
          <w:color w:val="000000"/>
          <w:sz w:val="28"/>
          <w:szCs w:val="28"/>
        </w:rPr>
        <w:t xml:space="preserve">(в редакции постановлений РЭК Кузбасса от 16.12.2021 № 743, от 29.07.2022 </w:t>
      </w:r>
      <w:r w:rsidRPr="00FD0C48">
        <w:rPr>
          <w:snapToGrid w:val="0"/>
          <w:color w:val="000000"/>
          <w:sz w:val="28"/>
          <w:szCs w:val="28"/>
        </w:rPr>
        <w:br/>
        <w:t>№ 199, от 24.11.2022 № 450) тариф с 01.01.2024 в размере 24,13 руб./м</w:t>
      </w:r>
      <w:r w:rsidRPr="00FD0C48">
        <w:rPr>
          <w:snapToGrid w:val="0"/>
          <w:color w:val="000000"/>
          <w:sz w:val="28"/>
          <w:szCs w:val="28"/>
          <w:vertAlign w:val="superscript"/>
        </w:rPr>
        <w:t>3</w:t>
      </w:r>
      <w:r w:rsidRPr="00FD0C48">
        <w:rPr>
          <w:snapToGrid w:val="0"/>
          <w:color w:val="000000"/>
          <w:sz w:val="28"/>
          <w:szCs w:val="28"/>
        </w:rPr>
        <w:t xml:space="preserve"> (без НДС), с 01.07.2024 с учетом ИЦП на 2024 год по водоснабжению 1,044 составит 24,13 руб./ м</w:t>
      </w:r>
      <w:r w:rsidRPr="00FD0C48">
        <w:rPr>
          <w:snapToGrid w:val="0"/>
          <w:color w:val="000000"/>
          <w:sz w:val="28"/>
          <w:szCs w:val="28"/>
          <w:vertAlign w:val="superscript"/>
        </w:rPr>
        <w:t>3</w:t>
      </w:r>
      <w:r w:rsidRPr="00FD0C48">
        <w:rPr>
          <w:snapToGrid w:val="0"/>
          <w:color w:val="000000"/>
          <w:sz w:val="28"/>
          <w:szCs w:val="28"/>
        </w:rPr>
        <w:t xml:space="preserve"> (без НДС) × 1,044 = 25,19 руб./ м</w:t>
      </w:r>
      <w:r w:rsidRPr="00FD0C48">
        <w:rPr>
          <w:snapToGrid w:val="0"/>
          <w:color w:val="000000"/>
          <w:sz w:val="28"/>
          <w:szCs w:val="28"/>
          <w:vertAlign w:val="superscript"/>
        </w:rPr>
        <w:t>3</w:t>
      </w:r>
      <w:r w:rsidRPr="00FD0C48">
        <w:rPr>
          <w:snapToGrid w:val="0"/>
          <w:color w:val="000000"/>
          <w:sz w:val="28"/>
          <w:szCs w:val="28"/>
        </w:rPr>
        <w:t xml:space="preserve"> (без НДС).</w:t>
      </w:r>
    </w:p>
    <w:p w14:paraId="15A13F86"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Объем ТКО принят экспертами по договору от 03.05.2018 № 5479-2018/ТКО с ООО «Экологические Технологии» в размере 18,00 м</w:t>
      </w:r>
      <w:r w:rsidRPr="00FD0C48">
        <w:rPr>
          <w:snapToGrid w:val="0"/>
          <w:color w:val="000000"/>
          <w:sz w:val="28"/>
          <w:szCs w:val="28"/>
          <w:vertAlign w:val="superscript"/>
        </w:rPr>
        <w:t>3</w:t>
      </w:r>
      <w:r w:rsidRPr="00FD0C48">
        <w:rPr>
          <w:snapToGrid w:val="0"/>
          <w:color w:val="000000"/>
          <w:sz w:val="28"/>
          <w:szCs w:val="28"/>
        </w:rPr>
        <w:t xml:space="preserve"> (1,5 м</w:t>
      </w:r>
      <w:r w:rsidRPr="00FD0C48">
        <w:rPr>
          <w:snapToGrid w:val="0"/>
          <w:color w:val="000000"/>
          <w:sz w:val="28"/>
          <w:szCs w:val="28"/>
          <w:vertAlign w:val="superscript"/>
        </w:rPr>
        <w:t>3</w:t>
      </w:r>
      <w:r w:rsidRPr="00FD0C48">
        <w:rPr>
          <w:snapToGrid w:val="0"/>
          <w:color w:val="000000"/>
          <w:sz w:val="28"/>
          <w:szCs w:val="28"/>
        </w:rPr>
        <w:t xml:space="preserve"> × 12 мес. = 18,00 м</w:t>
      </w:r>
      <w:r w:rsidRPr="00FD0C48">
        <w:rPr>
          <w:snapToGrid w:val="0"/>
          <w:color w:val="000000"/>
          <w:sz w:val="28"/>
          <w:szCs w:val="28"/>
          <w:vertAlign w:val="superscript"/>
        </w:rPr>
        <w:t>3</w:t>
      </w:r>
      <w:r w:rsidRPr="00FD0C48">
        <w:rPr>
          <w:snapToGrid w:val="0"/>
          <w:color w:val="000000"/>
          <w:sz w:val="28"/>
          <w:szCs w:val="28"/>
        </w:rPr>
        <w:t>).</w:t>
      </w:r>
    </w:p>
    <w:p w14:paraId="660EAA67"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Стоимость 1м³ ТКО принята по постановлению Региональной энергетической комиссии Кузбасса от 09.12.2021 № 653 «Об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«Экологические технологии»</w:t>
      </w:r>
      <w:r w:rsidRPr="00FD0C48">
        <w:rPr>
          <w:color w:val="000000"/>
          <w:sz w:val="28"/>
          <w:szCs w:val="28"/>
        </w:rPr>
        <w:t xml:space="preserve"> </w:t>
      </w:r>
      <w:r w:rsidRPr="00FD0C48">
        <w:rPr>
          <w:snapToGrid w:val="0"/>
          <w:color w:val="000000"/>
          <w:sz w:val="28"/>
          <w:szCs w:val="28"/>
        </w:rPr>
        <w:t>(в редакции постановления РЭК Кузбасса от 25.11.2022 № 605) тариф с 01.01.2024 в размере 645,18 руб./м</w:t>
      </w:r>
      <w:r w:rsidRPr="00FD0C48">
        <w:rPr>
          <w:snapToGrid w:val="0"/>
          <w:color w:val="000000"/>
          <w:sz w:val="28"/>
          <w:szCs w:val="28"/>
          <w:vertAlign w:val="superscript"/>
        </w:rPr>
        <w:t xml:space="preserve">3 </w:t>
      </w:r>
      <w:r w:rsidRPr="00FD0C48">
        <w:rPr>
          <w:snapToGrid w:val="0"/>
          <w:color w:val="000000"/>
          <w:sz w:val="28"/>
          <w:szCs w:val="28"/>
        </w:rPr>
        <w:t>(без НДС), с 01.07.2024 с учетом ИЦП на 2024 год организация сбора и утилизация отходов 1,044 составит 645,18 × 1,044 = 673,57 руб./м</w:t>
      </w:r>
      <w:r w:rsidRPr="00FD0C48">
        <w:rPr>
          <w:snapToGrid w:val="0"/>
          <w:color w:val="000000"/>
          <w:sz w:val="28"/>
          <w:szCs w:val="28"/>
          <w:vertAlign w:val="superscript"/>
        </w:rPr>
        <w:t xml:space="preserve">3 </w:t>
      </w:r>
      <w:r w:rsidRPr="00FD0C48">
        <w:rPr>
          <w:snapToGrid w:val="0"/>
          <w:color w:val="000000"/>
          <w:sz w:val="28"/>
          <w:szCs w:val="28"/>
        </w:rPr>
        <w:t>(без НДС).</w:t>
      </w:r>
    </w:p>
    <w:p w14:paraId="5BAC307F" w14:textId="77777777" w:rsidR="00FD0C48" w:rsidRPr="00FD0C48" w:rsidRDefault="00FD0C48" w:rsidP="00FD0C48">
      <w:pPr>
        <w:ind w:right="-142" w:firstLine="708"/>
        <w:jc w:val="both"/>
        <w:rPr>
          <w:snapToGrid w:val="0"/>
          <w:color w:val="000000"/>
          <w:sz w:val="28"/>
          <w:szCs w:val="28"/>
        </w:rPr>
      </w:pPr>
      <w:r w:rsidRPr="00FD0C48">
        <w:rPr>
          <w:snapToGrid w:val="0"/>
          <w:color w:val="000000"/>
          <w:sz w:val="28"/>
          <w:szCs w:val="28"/>
        </w:rPr>
        <w:t>Всего расходы ТКО составили 11,87 тыс. руб. (9,00 м</w:t>
      </w:r>
      <w:r w:rsidRPr="00FD0C48">
        <w:rPr>
          <w:snapToGrid w:val="0"/>
          <w:color w:val="000000"/>
          <w:sz w:val="28"/>
          <w:szCs w:val="28"/>
          <w:vertAlign w:val="superscript"/>
        </w:rPr>
        <w:t>3</w:t>
      </w:r>
      <w:r w:rsidRPr="00FD0C48">
        <w:rPr>
          <w:snapToGrid w:val="0"/>
          <w:color w:val="000000"/>
          <w:sz w:val="28"/>
          <w:szCs w:val="28"/>
        </w:rPr>
        <w:t xml:space="preserve"> × 645,18 руб./ м</w:t>
      </w:r>
      <w:r w:rsidRPr="00FD0C48">
        <w:rPr>
          <w:snapToGrid w:val="0"/>
          <w:color w:val="000000"/>
          <w:sz w:val="28"/>
          <w:szCs w:val="28"/>
          <w:vertAlign w:val="superscript"/>
        </w:rPr>
        <w:t xml:space="preserve">3 </w:t>
      </w:r>
      <w:r w:rsidRPr="00FD0C48">
        <w:rPr>
          <w:snapToGrid w:val="0"/>
          <w:color w:val="000000"/>
          <w:sz w:val="28"/>
          <w:szCs w:val="28"/>
        </w:rPr>
        <w:t>+ 9,00 м</w:t>
      </w:r>
      <w:r w:rsidRPr="00FD0C48">
        <w:rPr>
          <w:snapToGrid w:val="0"/>
          <w:color w:val="000000"/>
          <w:sz w:val="28"/>
          <w:szCs w:val="28"/>
          <w:vertAlign w:val="superscript"/>
        </w:rPr>
        <w:t>3</w:t>
      </w:r>
      <w:r w:rsidRPr="00FD0C48">
        <w:rPr>
          <w:snapToGrid w:val="0"/>
          <w:color w:val="000000"/>
          <w:sz w:val="28"/>
          <w:szCs w:val="28"/>
        </w:rPr>
        <w:t xml:space="preserve"> × 673,57 =11,87 тыс. руб.)</w:t>
      </w:r>
    </w:p>
    <w:p w14:paraId="77CD545F" w14:textId="77777777" w:rsidR="00FD0C48" w:rsidRPr="00FD0C48" w:rsidRDefault="00FD0C48" w:rsidP="00FD0C48">
      <w:pPr>
        <w:ind w:right="-142" w:firstLine="708"/>
        <w:jc w:val="both"/>
        <w:rPr>
          <w:snapToGrid w:val="0"/>
          <w:color w:val="000000"/>
          <w:sz w:val="28"/>
          <w:szCs w:val="28"/>
        </w:rPr>
      </w:pPr>
      <w:r w:rsidRPr="00FD0C48">
        <w:rPr>
          <w:snapToGrid w:val="0"/>
          <w:color w:val="000000"/>
          <w:sz w:val="28"/>
          <w:szCs w:val="28"/>
        </w:rPr>
        <w:lastRenderedPageBreak/>
        <w:t xml:space="preserve">Итого расходы по водоотведению и вывозу ТКО составили 1 466,15 тыс. руб. (1 454,28 тыс. руб. + 11,87 тыс. руб. = 1 466,15 </w:t>
      </w:r>
      <w:proofErr w:type="spellStart"/>
      <w:r w:rsidRPr="00FD0C48">
        <w:rPr>
          <w:snapToGrid w:val="0"/>
          <w:color w:val="000000"/>
          <w:sz w:val="28"/>
          <w:szCs w:val="28"/>
        </w:rPr>
        <w:t>тыс.руб</w:t>
      </w:r>
      <w:proofErr w:type="spellEnd"/>
      <w:r w:rsidRPr="00FD0C48">
        <w:rPr>
          <w:snapToGrid w:val="0"/>
          <w:color w:val="000000"/>
          <w:sz w:val="28"/>
          <w:szCs w:val="28"/>
        </w:rPr>
        <w:t>.)</w:t>
      </w:r>
    </w:p>
    <w:p w14:paraId="1B2AB15B" w14:textId="77777777" w:rsidR="00FD0C48" w:rsidRPr="00FD0C48" w:rsidRDefault="00FD0C48" w:rsidP="00FD0C48">
      <w:pPr>
        <w:tabs>
          <w:tab w:val="left" w:pos="1890"/>
        </w:tabs>
        <w:ind w:right="-142" w:firstLine="709"/>
        <w:jc w:val="both"/>
        <w:rPr>
          <w:snapToGrid w:val="0"/>
          <w:color w:val="000000"/>
          <w:sz w:val="28"/>
          <w:szCs w:val="28"/>
        </w:rPr>
      </w:pPr>
      <w:r w:rsidRPr="00FD0C48">
        <w:rPr>
          <w:snapToGrid w:val="0"/>
          <w:color w:val="000000"/>
          <w:sz w:val="28"/>
          <w:szCs w:val="28"/>
        </w:rPr>
        <w:t xml:space="preserve">Корректировка по статье на 2024 год, по водоотведению и вывозу ТКО, относительно предложений предприятия в сторону снижения составила </w:t>
      </w:r>
      <w:r w:rsidRPr="00FD0C48">
        <w:rPr>
          <w:snapToGrid w:val="0"/>
          <w:color w:val="000000"/>
          <w:sz w:val="28"/>
          <w:szCs w:val="28"/>
        </w:rPr>
        <w:br/>
        <w:t>2 707,67 тыс. руб.</w:t>
      </w:r>
    </w:p>
    <w:p w14:paraId="4FE2B8D0"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r w:rsidRPr="00FD0C48">
        <w:rPr>
          <w:b/>
          <w:bCs/>
          <w:snapToGrid w:val="0"/>
          <w:color w:val="000000"/>
          <w:sz w:val="28"/>
          <w:szCs w:val="28"/>
        </w:rPr>
        <w:t xml:space="preserve">7.2 Арендная плата </w:t>
      </w:r>
    </w:p>
    <w:p w14:paraId="47D8EBB6" w14:textId="77777777" w:rsidR="00FD0C48" w:rsidRPr="00FD0C48" w:rsidRDefault="00FD0C48" w:rsidP="00FD0C48">
      <w:pPr>
        <w:autoSpaceDE w:val="0"/>
        <w:autoSpaceDN w:val="0"/>
        <w:adjustRightInd w:val="0"/>
        <w:ind w:right="-142" w:firstLine="709"/>
        <w:jc w:val="both"/>
        <w:rPr>
          <w:rFonts w:eastAsia="Calibri"/>
          <w:color w:val="000000"/>
          <w:sz w:val="28"/>
          <w:szCs w:val="28"/>
          <w:lang w:eastAsia="en-US"/>
        </w:rPr>
      </w:pPr>
      <w:r w:rsidRPr="00FD0C48">
        <w:rPr>
          <w:bCs/>
          <w:snapToGrid w:val="0"/>
          <w:color w:val="000000"/>
          <w:sz w:val="28"/>
          <w:szCs w:val="28"/>
        </w:rPr>
        <w:t xml:space="preserve">Согласно пункту 65 Основ ценообразования расходы на арендную плату считаются неподконтрольными, если договор аренды заключен в отношении производственных объектов регулируемой организации. </w:t>
      </w:r>
      <w:r w:rsidRPr="00FD0C48">
        <w:rPr>
          <w:rFonts w:eastAsia="Calibri"/>
          <w:color w:val="000000"/>
          <w:sz w:val="28"/>
          <w:szCs w:val="28"/>
          <w:lang w:eastAsia="en-US"/>
        </w:rPr>
        <w:t>В остальных случаях расходы на арендную плату включаются в состав операционных расходов.</w:t>
      </w:r>
    </w:p>
    <w:p w14:paraId="67D79163" w14:textId="77777777" w:rsidR="00FD0C48" w:rsidRPr="00FD0C48" w:rsidRDefault="00FD0C48" w:rsidP="00FD0C48">
      <w:pPr>
        <w:ind w:right="-142" w:firstLine="709"/>
        <w:jc w:val="both"/>
        <w:rPr>
          <w:snapToGrid w:val="0"/>
          <w:color w:val="000000"/>
          <w:sz w:val="28"/>
          <w:szCs w:val="28"/>
          <w:lang w:eastAsia="en-US"/>
        </w:rPr>
      </w:pPr>
      <w:r w:rsidRPr="00FD0C48">
        <w:rPr>
          <w:snapToGrid w:val="0"/>
          <w:color w:val="000000"/>
          <w:sz w:val="28"/>
          <w:szCs w:val="28"/>
          <w:lang w:eastAsia="en-US"/>
        </w:rPr>
        <w:t xml:space="preserve">Предприятием на 2024 год заявлены расходы по статье в сумме </w:t>
      </w:r>
      <w:r w:rsidRPr="00FD0C48">
        <w:rPr>
          <w:snapToGrid w:val="0"/>
          <w:color w:val="000000"/>
          <w:sz w:val="28"/>
          <w:szCs w:val="28"/>
          <w:lang w:eastAsia="en-US"/>
        </w:rPr>
        <w:br/>
        <w:t xml:space="preserve">3 020,05 тыс. руб., в том числе аренда земельных участков под котельные 522,53 тыс. руб. у КУМИ Киселевского городского округа, субаренда зданий и земли под АБК и производственную базу 2 497,52 тыс. руб.  </w:t>
      </w:r>
    </w:p>
    <w:p w14:paraId="53F16EDC" w14:textId="77777777" w:rsidR="00FD0C48" w:rsidRPr="00FD0C48" w:rsidRDefault="00FD0C48" w:rsidP="00FD0C48">
      <w:pPr>
        <w:ind w:right="-142" w:firstLine="709"/>
        <w:jc w:val="both"/>
        <w:rPr>
          <w:snapToGrid w:val="0"/>
          <w:color w:val="000000"/>
          <w:sz w:val="28"/>
          <w:szCs w:val="28"/>
          <w:lang w:eastAsia="en-US"/>
        </w:rPr>
      </w:pPr>
      <w:r w:rsidRPr="00FD0C48">
        <w:rPr>
          <w:snapToGrid w:val="0"/>
          <w:color w:val="000000"/>
          <w:sz w:val="28"/>
          <w:szCs w:val="28"/>
          <w:lang w:eastAsia="en-US"/>
        </w:rPr>
        <w:t xml:space="preserve">Представлены договор аренды земельного участка между ООО «СТК» </w:t>
      </w:r>
      <w:r w:rsidRPr="00FD0C48">
        <w:rPr>
          <w:snapToGrid w:val="0"/>
          <w:color w:val="000000"/>
          <w:sz w:val="28"/>
          <w:szCs w:val="28"/>
          <w:lang w:eastAsia="en-US"/>
        </w:rPr>
        <w:br/>
        <w:t xml:space="preserve">и КУМИ Киселевского городского округа от 05.12.2016 № 12686, расчет размера платежа арендной платы за фактическое использование земельного участка, договора субаренды земельных участков с индивидуальным предпринимателем Катиным Кириллом Александровичем (под здание административного значения, под производственную базу) от 29.06.2022 № 29-06/22 ЗУ, договор аренды муниципального имущества (тепловые сети) </w:t>
      </w:r>
      <w:r w:rsidRPr="00FD0C48">
        <w:rPr>
          <w:snapToGrid w:val="0"/>
          <w:color w:val="000000"/>
          <w:sz w:val="28"/>
          <w:szCs w:val="28"/>
          <w:lang w:eastAsia="en-US"/>
        </w:rPr>
        <w:br/>
        <w:t xml:space="preserve">от 01.01.2021 № 43, договор субаренды нежилых помещений с индивидуальным предпринимателем Катиным Кириллом Александровичем от 29.06.2022 № 29-06/22 </w:t>
      </w:r>
      <w:proofErr w:type="spellStart"/>
      <w:r w:rsidRPr="00FD0C48">
        <w:rPr>
          <w:snapToGrid w:val="0"/>
          <w:color w:val="000000"/>
          <w:sz w:val="28"/>
          <w:szCs w:val="28"/>
          <w:lang w:eastAsia="en-US"/>
        </w:rPr>
        <w:t>АБКиПБ</w:t>
      </w:r>
      <w:proofErr w:type="spellEnd"/>
      <w:r w:rsidRPr="00FD0C48">
        <w:rPr>
          <w:snapToGrid w:val="0"/>
          <w:color w:val="000000"/>
          <w:sz w:val="28"/>
          <w:szCs w:val="28"/>
          <w:lang w:eastAsia="en-US"/>
        </w:rPr>
        <w:t>.</w:t>
      </w:r>
    </w:p>
    <w:p w14:paraId="7036DD56" w14:textId="77777777" w:rsidR="00FD0C48" w:rsidRPr="00FD0C48" w:rsidRDefault="00FD0C48" w:rsidP="00FD0C48">
      <w:pPr>
        <w:ind w:right="-142" w:firstLine="709"/>
        <w:jc w:val="both"/>
        <w:rPr>
          <w:snapToGrid w:val="0"/>
          <w:color w:val="000000"/>
          <w:sz w:val="28"/>
          <w:szCs w:val="28"/>
          <w:lang w:eastAsia="en-US"/>
        </w:rPr>
      </w:pPr>
      <w:bookmarkStart w:id="114" w:name="_Hlk117068741"/>
      <w:r w:rsidRPr="00FD0C48">
        <w:rPr>
          <w:snapToGrid w:val="0"/>
          <w:color w:val="000000"/>
          <w:sz w:val="28"/>
          <w:szCs w:val="28"/>
          <w:lang w:eastAsia="en-US"/>
        </w:rPr>
        <w:t xml:space="preserve">Расходы по договорам субаренды земли от 29.06.2022 № 29-06/22 ЗУ, здания АБК, производственной базы от 29.06.2022 № 29-06/22 </w:t>
      </w:r>
      <w:proofErr w:type="spellStart"/>
      <w:r w:rsidRPr="00FD0C48">
        <w:rPr>
          <w:snapToGrid w:val="0"/>
          <w:color w:val="000000"/>
          <w:sz w:val="28"/>
          <w:szCs w:val="28"/>
          <w:lang w:eastAsia="en-US"/>
        </w:rPr>
        <w:t>АБКиПБ</w:t>
      </w:r>
      <w:proofErr w:type="spellEnd"/>
      <w:r w:rsidRPr="00FD0C48">
        <w:rPr>
          <w:snapToGrid w:val="0"/>
          <w:color w:val="000000"/>
          <w:sz w:val="28"/>
          <w:szCs w:val="28"/>
          <w:lang w:eastAsia="en-US"/>
        </w:rPr>
        <w:t xml:space="preserve"> </w:t>
      </w:r>
      <w:r w:rsidRPr="00FD0C48">
        <w:rPr>
          <w:snapToGrid w:val="0"/>
          <w:color w:val="000000"/>
          <w:sz w:val="28"/>
          <w:szCs w:val="28"/>
          <w:lang w:eastAsia="en-US"/>
        </w:rPr>
        <w:br/>
        <w:t xml:space="preserve">в сумме 2 497,52 тыс. руб., экспертами не приняты, в связи недопустимостью включения в неподконтрольные расходы аренды непроизводственных объектов (пункт 65 Методических указаний). </w:t>
      </w:r>
    </w:p>
    <w:p w14:paraId="03D63045"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Корректировка плановых расходов по данной статье на 2024 год, относительно предложений предприятия в сторону снижения составила </w:t>
      </w:r>
      <w:r w:rsidRPr="00FD0C48">
        <w:rPr>
          <w:snapToGrid w:val="0"/>
          <w:color w:val="000000"/>
          <w:sz w:val="28"/>
          <w:szCs w:val="28"/>
        </w:rPr>
        <w:br/>
        <w:t>2 497,52 тыс. руб.</w:t>
      </w:r>
    </w:p>
    <w:bookmarkEnd w:id="114"/>
    <w:p w14:paraId="4B067CA4"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r w:rsidRPr="00FD0C48">
        <w:rPr>
          <w:b/>
          <w:bCs/>
          <w:snapToGrid w:val="0"/>
          <w:color w:val="000000"/>
          <w:sz w:val="28"/>
          <w:szCs w:val="28"/>
        </w:rPr>
        <w:t>7.3 Расходы на уплату налогов, сборов и других обязательных платежей</w:t>
      </w:r>
    </w:p>
    <w:p w14:paraId="52E8748C" w14:textId="77777777" w:rsidR="00FD0C48" w:rsidRPr="00FD0C48" w:rsidRDefault="00FD0C48" w:rsidP="00FD0C48">
      <w:pPr>
        <w:keepNext/>
        <w:tabs>
          <w:tab w:val="left" w:pos="284"/>
          <w:tab w:val="left" w:pos="993"/>
          <w:tab w:val="left" w:pos="1418"/>
        </w:tabs>
        <w:ind w:right="-2"/>
        <w:jc w:val="both"/>
        <w:outlineLvl w:val="0"/>
        <w:rPr>
          <w:b/>
          <w:bCs/>
          <w:snapToGrid w:val="0"/>
          <w:color w:val="000000"/>
          <w:sz w:val="28"/>
          <w:szCs w:val="28"/>
        </w:rPr>
      </w:pPr>
      <w:r w:rsidRPr="00FD0C48">
        <w:rPr>
          <w:b/>
          <w:bCs/>
          <w:snapToGrid w:val="0"/>
          <w:color w:val="000000"/>
          <w:sz w:val="28"/>
          <w:szCs w:val="28"/>
        </w:rPr>
        <w:t>Плата за выбросы и сбросы загрязняющих веществ в окружающую среду</w:t>
      </w:r>
    </w:p>
    <w:bookmarkEnd w:id="113"/>
    <w:p w14:paraId="3ACBF7F3"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Предприятием заявлены расходы по статье в размере 45,66 тыс. руб. </w:t>
      </w:r>
      <w:r w:rsidRPr="00FD0C48">
        <w:rPr>
          <w:snapToGrid w:val="0"/>
          <w:color w:val="000000"/>
          <w:sz w:val="28"/>
          <w:szCs w:val="28"/>
        </w:rPr>
        <w:br/>
        <w:t xml:space="preserve">В качестве обоснования представлена декларация о плате за негативное воздействие на окружающую среду за 2022 год. </w:t>
      </w:r>
    </w:p>
    <w:p w14:paraId="3DF3FDFE"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Расходы на плату за выбросы и сбросы загрязняющих веществ </w:t>
      </w:r>
      <w:r w:rsidRPr="00FD0C48">
        <w:rPr>
          <w:snapToGrid w:val="0"/>
          <w:color w:val="000000"/>
          <w:sz w:val="28"/>
          <w:szCs w:val="28"/>
        </w:rPr>
        <w:br/>
        <w:t xml:space="preserve">в окружающую среду экспертами рассчитываются на уровне 2022 года </w:t>
      </w:r>
      <w:r w:rsidRPr="00FD0C48">
        <w:rPr>
          <w:snapToGrid w:val="0"/>
          <w:color w:val="000000"/>
          <w:sz w:val="28"/>
          <w:szCs w:val="28"/>
        </w:rPr>
        <w:br/>
        <w:t xml:space="preserve">в пределах ПДВ с учетом коэффициента 1,167 (1,26/1,08), что составит 53,29 тыс. руб. (45,66 тыс. руб. × 1,167), где: </w:t>
      </w:r>
    </w:p>
    <w:p w14:paraId="5463D582"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1,26 - коэффициент установлен на 2023 год, согласно Постановлению Правительства РФ от 20.03.2023 № 437 («Установить, что в 2023 году </w:t>
      </w:r>
      <w:r w:rsidRPr="00FD0C48">
        <w:rPr>
          <w:snapToGrid w:val="0"/>
          <w:color w:val="000000"/>
          <w:sz w:val="28"/>
          <w:szCs w:val="28"/>
        </w:rPr>
        <w:lastRenderedPageBreak/>
        <w:t xml:space="preserve">применяются: ставки платы за негативное воздействие на окружающую среду, утвержденные постановлением Правительства Российской Федерации </w:t>
      </w:r>
      <w:r w:rsidRPr="00FD0C48">
        <w:rPr>
          <w:snapToGrid w:val="0"/>
          <w:color w:val="000000"/>
          <w:sz w:val="28"/>
          <w:szCs w:val="28"/>
        </w:rPr>
        <w:br/>
        <w:t xml:space="preserve">от 13.09.2016 № 913 «О ставках платы за негативное воздействие </w:t>
      </w:r>
      <w:r w:rsidRPr="00FD0C48">
        <w:rPr>
          <w:snapToGrid w:val="0"/>
          <w:color w:val="000000"/>
          <w:sz w:val="28"/>
          <w:szCs w:val="28"/>
        </w:rPr>
        <w:br/>
        <w:t xml:space="preserve">на окружающую среду и дополнительных коэффициентах», установленные </w:t>
      </w:r>
      <w:r w:rsidRPr="00FD0C48">
        <w:rPr>
          <w:snapToGrid w:val="0"/>
          <w:color w:val="000000"/>
          <w:sz w:val="28"/>
          <w:szCs w:val="28"/>
        </w:rPr>
        <w:br/>
        <w:t>на 2018 год, с использованием дополнительно к иным коэффициентам коэффициента 1,26);</w:t>
      </w:r>
    </w:p>
    <w:p w14:paraId="1502CD12"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1,08 - коэффициент установлен на 2020 год, согласно Постановлению Правительства РФ от 24.01.2020 № 39.</w:t>
      </w:r>
    </w:p>
    <w:p w14:paraId="2781F425"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Расходы по данной статье приняты экспертами на уровне предложений предприятия, что не превышает расчетной величины.</w:t>
      </w:r>
    </w:p>
    <w:p w14:paraId="3F8009A8"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Корректировка отсутствует.</w:t>
      </w:r>
    </w:p>
    <w:p w14:paraId="2DFF402F"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r w:rsidRPr="00FD0C48">
        <w:rPr>
          <w:b/>
          <w:bCs/>
          <w:snapToGrid w:val="0"/>
          <w:color w:val="000000"/>
          <w:sz w:val="28"/>
          <w:szCs w:val="28"/>
        </w:rPr>
        <w:t>Налог на имущество</w:t>
      </w:r>
    </w:p>
    <w:p w14:paraId="344E0FDC"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На территории Кемеровской области налог на имущество введен </w:t>
      </w:r>
      <w:r w:rsidRPr="00FD0C48">
        <w:rPr>
          <w:snapToGrid w:val="0"/>
          <w:color w:val="000000"/>
          <w:sz w:val="28"/>
          <w:szCs w:val="28"/>
        </w:rPr>
        <w:br/>
        <w:t xml:space="preserve">в действие Законом Кемеровской области от 26.11.2003 №60-ОЗ. </w:t>
      </w:r>
    </w:p>
    <w:p w14:paraId="31C33B05"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Согласно статье 2 данного Закона, ставка налога на имущество организаций, уплачиваемого на территории Кемеровской области, установлена </w:t>
      </w:r>
      <w:r w:rsidRPr="00FD0C48">
        <w:rPr>
          <w:snapToGrid w:val="0"/>
          <w:color w:val="000000"/>
          <w:sz w:val="28"/>
          <w:szCs w:val="28"/>
        </w:rPr>
        <w:br/>
        <w:t>в размере 2,2 % от налогооблагаемой базы (среднегодовой стоимости основных средств, являющихся объектом налогообложения в соответствии с НК РФ).</w:t>
      </w:r>
    </w:p>
    <w:p w14:paraId="29BC0F53" w14:textId="77777777" w:rsidR="00FD0C48" w:rsidRPr="00FD0C48" w:rsidRDefault="00FD0C48" w:rsidP="00FD0C48">
      <w:pPr>
        <w:ind w:right="-142" w:firstLine="709"/>
        <w:jc w:val="both"/>
        <w:rPr>
          <w:rFonts w:eastAsia="Calibri"/>
          <w:snapToGrid w:val="0"/>
          <w:color w:val="000000"/>
          <w:sz w:val="28"/>
          <w:szCs w:val="28"/>
          <w:lang w:eastAsia="en-US"/>
        </w:rPr>
      </w:pPr>
      <w:r w:rsidRPr="00FD0C48">
        <w:rPr>
          <w:snapToGrid w:val="0"/>
          <w:color w:val="000000"/>
          <w:sz w:val="28"/>
          <w:szCs w:val="28"/>
        </w:rPr>
        <w:t>По данной статье предприятие заявило свои расходы на 2024 год размере</w:t>
      </w:r>
      <w:r w:rsidRPr="00FD0C48">
        <w:rPr>
          <w:rFonts w:eastAsia="Calibri"/>
          <w:snapToGrid w:val="0"/>
          <w:color w:val="000000"/>
          <w:sz w:val="28"/>
          <w:szCs w:val="28"/>
          <w:lang w:eastAsia="en-US"/>
        </w:rPr>
        <w:t xml:space="preserve"> 4 364,76 тыс. руб.</w:t>
      </w:r>
    </w:p>
    <w:p w14:paraId="2EA4BB32" w14:textId="77777777" w:rsidR="00FD0C48" w:rsidRPr="00FD0C48" w:rsidRDefault="00FD0C48" w:rsidP="00FD0C48">
      <w:pPr>
        <w:tabs>
          <w:tab w:val="left" w:pos="1890"/>
        </w:tabs>
        <w:ind w:right="-142" w:firstLine="709"/>
        <w:jc w:val="both"/>
        <w:rPr>
          <w:color w:val="000000"/>
          <w:sz w:val="28"/>
          <w:szCs w:val="20"/>
        </w:rPr>
      </w:pPr>
      <w:r w:rsidRPr="00FD0C48">
        <w:rPr>
          <w:snapToGrid w:val="0"/>
          <w:color w:val="000000"/>
          <w:sz w:val="28"/>
          <w:szCs w:val="28"/>
        </w:rPr>
        <w:t>Экспертами были рассмотрены и проанализированы прилагаемые материалы р</w:t>
      </w:r>
      <w:r w:rsidRPr="00FD0C48">
        <w:rPr>
          <w:color w:val="000000"/>
          <w:sz w:val="28"/>
          <w:szCs w:val="20"/>
        </w:rPr>
        <w:t xml:space="preserve">асчет налога на </w:t>
      </w:r>
      <w:r w:rsidRPr="00FD0C48">
        <w:rPr>
          <w:snapToGrid w:val="0"/>
          <w:color w:val="000000"/>
          <w:sz w:val="28"/>
          <w:szCs w:val="28"/>
        </w:rPr>
        <w:t xml:space="preserve">недвижимое </w:t>
      </w:r>
      <w:r w:rsidRPr="00FD0C48">
        <w:rPr>
          <w:color w:val="000000"/>
          <w:sz w:val="28"/>
          <w:szCs w:val="20"/>
        </w:rPr>
        <w:t xml:space="preserve">имущество на 2024 год, налоговая декларация по налогу на имущество за 2022 год, анализ счета 68 за 2022 год </w:t>
      </w:r>
      <w:r w:rsidRPr="00FD0C48">
        <w:rPr>
          <w:color w:val="000000"/>
          <w:sz w:val="28"/>
          <w:szCs w:val="20"/>
        </w:rPr>
        <w:br/>
        <w:t>в разрезе налога на имущество.</w:t>
      </w:r>
    </w:p>
    <w:p w14:paraId="00AE310E" w14:textId="77777777" w:rsidR="00FD0C48" w:rsidRPr="00FD0C48" w:rsidRDefault="00FD0C48" w:rsidP="00FD0C48">
      <w:pPr>
        <w:ind w:right="-142" w:firstLine="720"/>
        <w:jc w:val="both"/>
        <w:rPr>
          <w:snapToGrid w:val="0"/>
          <w:color w:val="000000"/>
          <w:sz w:val="28"/>
          <w:szCs w:val="28"/>
        </w:rPr>
      </w:pPr>
      <w:r w:rsidRPr="00FD0C48">
        <w:rPr>
          <w:snapToGrid w:val="0"/>
          <w:color w:val="000000"/>
          <w:sz w:val="28"/>
          <w:szCs w:val="28"/>
        </w:rPr>
        <w:t>Эксперты, проанализировав представленные документы считают расходы по статье экономически обоснованными и предлагают включить расходы по статье на уровне предложения по расчету 4 364,76 тыс. руб.</w:t>
      </w:r>
    </w:p>
    <w:p w14:paraId="359C88EE"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Корректировка отсутствует.</w:t>
      </w:r>
    </w:p>
    <w:p w14:paraId="513DD7B2"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bookmarkStart w:id="115" w:name="_Toc80697679"/>
      <w:bookmarkStart w:id="116" w:name="_Toc81556567"/>
      <w:r w:rsidRPr="00FD0C48">
        <w:rPr>
          <w:b/>
          <w:bCs/>
          <w:snapToGrid w:val="0"/>
          <w:color w:val="000000"/>
          <w:sz w:val="28"/>
          <w:szCs w:val="28"/>
        </w:rPr>
        <w:t>Транспортный налог</w:t>
      </w:r>
      <w:bookmarkEnd w:id="115"/>
      <w:bookmarkEnd w:id="116"/>
    </w:p>
    <w:p w14:paraId="4C88A6AC" w14:textId="77777777" w:rsidR="00FD0C48" w:rsidRPr="00FD0C48" w:rsidRDefault="00FD0C48" w:rsidP="00FD0C48">
      <w:pPr>
        <w:tabs>
          <w:tab w:val="left" w:pos="1890"/>
        </w:tabs>
        <w:ind w:right="-142" w:firstLine="709"/>
        <w:jc w:val="both"/>
        <w:rPr>
          <w:snapToGrid w:val="0"/>
          <w:color w:val="000000"/>
          <w:sz w:val="28"/>
          <w:szCs w:val="28"/>
        </w:rPr>
      </w:pPr>
      <w:r w:rsidRPr="00FD0C48">
        <w:rPr>
          <w:snapToGrid w:val="0"/>
          <w:color w:val="000000"/>
          <w:sz w:val="28"/>
          <w:szCs w:val="28"/>
        </w:rPr>
        <w:t xml:space="preserve">По данной статье предприятием планируются расходы в размере </w:t>
      </w:r>
      <w:r w:rsidRPr="00FD0C48">
        <w:rPr>
          <w:snapToGrid w:val="0"/>
          <w:color w:val="000000"/>
          <w:sz w:val="28"/>
          <w:szCs w:val="28"/>
        </w:rPr>
        <w:br/>
        <w:t>22,64 тыс. руб.</w:t>
      </w:r>
      <w:r w:rsidRPr="00FD0C48">
        <w:rPr>
          <w:color w:val="000000"/>
          <w:sz w:val="28"/>
          <w:szCs w:val="20"/>
        </w:rPr>
        <w:t xml:space="preserve"> предоставлены </w:t>
      </w:r>
      <w:r w:rsidRPr="00FD0C48">
        <w:rPr>
          <w:snapToGrid w:val="0"/>
          <w:color w:val="000000"/>
          <w:sz w:val="28"/>
          <w:szCs w:val="28"/>
        </w:rPr>
        <w:t xml:space="preserve">анализ счета 68 за 2021 год в разрезе транспортного налога, справка-расчет транспортного налога на 2024 год </w:t>
      </w:r>
      <w:r w:rsidRPr="00FD0C48">
        <w:rPr>
          <w:snapToGrid w:val="0"/>
          <w:color w:val="000000"/>
          <w:sz w:val="28"/>
          <w:szCs w:val="28"/>
        </w:rPr>
        <w:br/>
        <w:t xml:space="preserve">на сумму 22,64 тыс. руб. </w:t>
      </w:r>
    </w:p>
    <w:p w14:paraId="316EFA9D"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Транспортный налог на 2024 год в размере 18,16 тыс. руб. принят </w:t>
      </w:r>
      <w:r w:rsidRPr="00FD0C48">
        <w:rPr>
          <w:snapToGrid w:val="0"/>
          <w:color w:val="000000"/>
          <w:sz w:val="28"/>
          <w:szCs w:val="28"/>
        </w:rPr>
        <w:br/>
        <w:t>на уровне фактических данных 2022 года, без увеличения, так как ставка транспортного налога не изменяется.</w:t>
      </w:r>
    </w:p>
    <w:p w14:paraId="0991229E"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Корректировка предложений предприятия в сторону снижения составила 4,48 тыс. руб.</w:t>
      </w:r>
    </w:p>
    <w:p w14:paraId="1FE9C91D"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r w:rsidRPr="00FD0C48">
        <w:rPr>
          <w:b/>
          <w:bCs/>
          <w:snapToGrid w:val="0"/>
          <w:color w:val="000000"/>
          <w:sz w:val="28"/>
          <w:szCs w:val="28"/>
        </w:rPr>
        <w:t>7.4 Отчисления на социальные нужды</w:t>
      </w:r>
    </w:p>
    <w:p w14:paraId="66D51C79"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Предприятие предлагает учесть расходы в сумме 31 630,44 тыс. руб. </w:t>
      </w:r>
    </w:p>
    <w:p w14:paraId="18B23DFA"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В расходы по статье включаются:</w:t>
      </w:r>
    </w:p>
    <w:p w14:paraId="09006881"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lastRenderedPageBreak/>
        <w:t xml:space="preserve">- сумма страховых взносов в соответствии с пунктом 5.1 статьи 421 Налогового кодекса Российской Федерации (часть вторая) от 05.08.2000 </w:t>
      </w:r>
      <w:r w:rsidRPr="00FD0C48">
        <w:rPr>
          <w:snapToGrid w:val="0"/>
          <w:color w:val="000000"/>
          <w:sz w:val="28"/>
          <w:szCs w:val="28"/>
        </w:rPr>
        <w:br/>
        <w:t xml:space="preserve">№ 117-ФЗ (ред. от 04.08.2023) (30%); </w:t>
      </w:r>
    </w:p>
    <w:p w14:paraId="6FB5D7AE"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 сумма страховых взносов в соответствии со статьей 428 НК Налогового кодекса Российской Федерации (часть вторая) от 05.08.2000 </w:t>
      </w:r>
      <w:r w:rsidRPr="00FD0C48">
        <w:rPr>
          <w:snapToGrid w:val="0"/>
          <w:color w:val="000000"/>
          <w:sz w:val="28"/>
          <w:szCs w:val="28"/>
        </w:rPr>
        <w:br/>
        <w:t xml:space="preserve">№ 117-ФЗ (в зависимости от опасности или вредности труда). </w:t>
      </w:r>
    </w:p>
    <w:p w14:paraId="2E201E9B"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 сумма страховых взносов на обязательное социальное страхование </w:t>
      </w:r>
      <w:r w:rsidRPr="00FD0C48">
        <w:rPr>
          <w:snapToGrid w:val="0"/>
          <w:color w:val="00000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w:t>
      </w:r>
      <w:r w:rsidRPr="00FD0C48">
        <w:rPr>
          <w:snapToGrid w:val="0"/>
          <w:color w:val="000000"/>
          <w:sz w:val="28"/>
          <w:szCs w:val="28"/>
        </w:rPr>
        <w:br/>
        <w:t xml:space="preserve">№ 125-ФЗ «Об обязательном социальном страховании от несчастных случаев на производстве и профессиональных заболеваний»). </w:t>
      </w:r>
    </w:p>
    <w:p w14:paraId="2142E578"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ООО «СТК» предоставило по данной статье уведомление </w:t>
      </w:r>
      <w:r w:rsidRPr="00FD0C48">
        <w:rPr>
          <w:snapToGrid w:val="0"/>
          <w:color w:val="000000"/>
          <w:sz w:val="28"/>
          <w:szCs w:val="28"/>
        </w:rPr>
        <w:br/>
        <w:t xml:space="preserve">о размере страховых взносов на обязательное социальное страхование </w:t>
      </w:r>
      <w:r w:rsidRPr="00FD0C48">
        <w:rPr>
          <w:snapToGrid w:val="0"/>
          <w:color w:val="000000"/>
          <w:sz w:val="28"/>
          <w:szCs w:val="28"/>
        </w:rPr>
        <w:br/>
        <w:t xml:space="preserve">от несчастных случаев на производстве и профессиональных заболеваний </w:t>
      </w:r>
      <w:r w:rsidRPr="00FD0C48">
        <w:rPr>
          <w:snapToGrid w:val="0"/>
          <w:color w:val="000000"/>
          <w:sz w:val="28"/>
          <w:szCs w:val="28"/>
        </w:rPr>
        <w:br/>
        <w:t>с 01.01.2023 в размере 0,2%.</w:t>
      </w:r>
    </w:p>
    <w:p w14:paraId="1E69F92C" w14:textId="77777777" w:rsidR="00FD0C48" w:rsidRPr="00FD0C48" w:rsidRDefault="00FD0C48" w:rsidP="00FD0C48">
      <w:pPr>
        <w:tabs>
          <w:tab w:val="left" w:pos="1134"/>
        </w:tabs>
        <w:ind w:right="-142" w:firstLine="709"/>
        <w:jc w:val="both"/>
        <w:rPr>
          <w:color w:val="000000"/>
          <w:sz w:val="28"/>
          <w:szCs w:val="28"/>
        </w:rPr>
      </w:pPr>
      <w:r w:rsidRPr="00FD0C48">
        <w:rPr>
          <w:color w:val="000000"/>
          <w:sz w:val="28"/>
          <w:szCs w:val="28"/>
        </w:rPr>
        <w:t xml:space="preserve">Таким образом, в соответствии с действующим законодательством, величина социальных отчислений на 2024 год будет равняться 30,2% от ФОТ. </w:t>
      </w:r>
    </w:p>
    <w:p w14:paraId="6288D8E3"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Эксперты принимают по данной статье расходы в сумме 31 630,44 тыс. руб. (104 736,54 тыс. руб. × 30,2 % = 31 630,44 тыс. руб.).</w:t>
      </w:r>
    </w:p>
    <w:p w14:paraId="36F55661" w14:textId="77777777" w:rsidR="00FD0C48" w:rsidRPr="00FD0C48" w:rsidRDefault="00FD0C48" w:rsidP="00FD0C48">
      <w:pPr>
        <w:ind w:right="-142" w:firstLine="709"/>
        <w:jc w:val="both"/>
        <w:rPr>
          <w:snapToGrid w:val="0"/>
          <w:color w:val="000000"/>
          <w:sz w:val="28"/>
          <w:szCs w:val="28"/>
          <w:lang w:eastAsia="en-US"/>
        </w:rPr>
      </w:pPr>
      <w:bookmarkStart w:id="117" w:name="_Toc81556568"/>
      <w:r w:rsidRPr="00FD0C48">
        <w:rPr>
          <w:snapToGrid w:val="0"/>
          <w:color w:val="000000"/>
          <w:sz w:val="28"/>
          <w:szCs w:val="28"/>
          <w:lang w:eastAsia="en-US"/>
        </w:rPr>
        <w:t>Корректировка по данной статье отсутствует.</w:t>
      </w:r>
    </w:p>
    <w:p w14:paraId="7CFF9FE0"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r w:rsidRPr="00FD0C48">
        <w:rPr>
          <w:b/>
          <w:bCs/>
          <w:snapToGrid w:val="0"/>
          <w:color w:val="000000"/>
          <w:sz w:val="28"/>
          <w:szCs w:val="28"/>
        </w:rPr>
        <w:t>7.5 Амортизация основных средств и нематериальных активов</w:t>
      </w:r>
      <w:bookmarkEnd w:id="117"/>
    </w:p>
    <w:p w14:paraId="75A55001"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61FB2B79"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а) имеет материально-вещественную форму;</w:t>
      </w:r>
    </w:p>
    <w:p w14:paraId="7BBFBD8F"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05D819C7"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4E61A076"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г) способен приносить организации экономические выгоды (доход) </w:t>
      </w:r>
      <w:r w:rsidRPr="00FD0C48">
        <w:rPr>
          <w:snapToGrid w:val="0"/>
          <w:color w:val="000000"/>
          <w:sz w:val="28"/>
          <w:szCs w:val="28"/>
        </w:rPr>
        <w:br/>
        <w:t>в будущем (обеспечить достижение некоммерческой организацией целей, ради которых она создана).</w:t>
      </w:r>
    </w:p>
    <w:p w14:paraId="1255BF6A"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Срок полезного использования основных средств определяется </w:t>
      </w:r>
      <w:r w:rsidRPr="00FD0C48">
        <w:rPr>
          <w:snapToGrid w:val="0"/>
          <w:color w:val="000000"/>
          <w:sz w:val="28"/>
          <w:szCs w:val="28"/>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7E9CF23D" w14:textId="77777777" w:rsidR="00FD0C48" w:rsidRPr="00FD0C48" w:rsidRDefault="00FD0C48" w:rsidP="00FD0C48">
      <w:pPr>
        <w:tabs>
          <w:tab w:val="left" w:pos="1890"/>
        </w:tabs>
        <w:ind w:right="-142" w:firstLine="720"/>
        <w:jc w:val="both"/>
        <w:rPr>
          <w:snapToGrid w:val="0"/>
          <w:color w:val="000000"/>
          <w:sz w:val="28"/>
          <w:szCs w:val="28"/>
        </w:rPr>
      </w:pPr>
      <w:r w:rsidRPr="00FD0C48">
        <w:rPr>
          <w:snapToGrid w:val="0"/>
          <w:color w:val="000000"/>
          <w:sz w:val="28"/>
          <w:szCs w:val="28"/>
        </w:rPr>
        <w:lastRenderedPageBreak/>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6605F8DB"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В соответствии с пунктом 16 статьи 3 Федерального закона </w:t>
      </w:r>
      <w:r w:rsidRPr="00FD0C48">
        <w:rPr>
          <w:snapToGrid w:val="0"/>
          <w:color w:val="000000"/>
          <w:sz w:val="28"/>
          <w:szCs w:val="28"/>
        </w:rPr>
        <w:br/>
        <w:t xml:space="preserve">от 21.07.2005 № 115-ФЗ (ред. от 27.12.2018) «О концессионных соглашениях» объект концессионного соглашения и иное передаваемое </w:t>
      </w:r>
      <w:proofErr w:type="spellStart"/>
      <w:r w:rsidRPr="00FD0C48">
        <w:rPr>
          <w:snapToGrid w:val="0"/>
          <w:color w:val="000000"/>
          <w:sz w:val="28"/>
          <w:szCs w:val="28"/>
        </w:rPr>
        <w:t>концедентом</w:t>
      </w:r>
      <w:proofErr w:type="spellEnd"/>
      <w:r w:rsidRPr="00FD0C48">
        <w:rPr>
          <w:snapToGrid w:val="0"/>
          <w:color w:val="000000"/>
          <w:sz w:val="28"/>
          <w:szCs w:val="28"/>
        </w:rPr>
        <w:t xml:space="preserve"> концессионеру по концессионному соглашению имущество отражаются </w:t>
      </w:r>
      <w:r w:rsidRPr="00FD0C48">
        <w:rPr>
          <w:snapToGrid w:val="0"/>
          <w:color w:val="000000"/>
          <w:sz w:val="28"/>
          <w:szCs w:val="28"/>
        </w:rPr>
        <w:br/>
        <w:t xml:space="preserve">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w:t>
      </w:r>
      <w:r w:rsidRPr="00FD0C48">
        <w:rPr>
          <w:snapToGrid w:val="0"/>
          <w:color w:val="000000"/>
          <w:sz w:val="28"/>
          <w:szCs w:val="28"/>
        </w:rPr>
        <w:br/>
        <w:t>и имущества.</w:t>
      </w:r>
    </w:p>
    <w:p w14:paraId="0E28DC94"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По данной статье предприятие представило расчет амортизационных отчислений на имущество, передаваемое в концессию.</w:t>
      </w:r>
    </w:p>
    <w:p w14:paraId="50A2C646"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В приложении № 1 к концессионному соглашению от 23.11.2016 №1 отражен перечень объектов передаваемого по концессионному соглашению имущества, а также их балансовая и остаточная стоимость. Данный перечень совпадает с перечнем имущества, представленным в обосновывающих материалах. </w:t>
      </w:r>
    </w:p>
    <w:p w14:paraId="0F9D413A" w14:textId="77777777" w:rsidR="00FD0C48" w:rsidRPr="00FD0C48" w:rsidRDefault="00FD0C48" w:rsidP="00FD0C48">
      <w:pPr>
        <w:ind w:right="-142" w:firstLine="709"/>
        <w:jc w:val="both"/>
        <w:rPr>
          <w:color w:val="000000"/>
          <w:sz w:val="28"/>
          <w:szCs w:val="28"/>
        </w:rPr>
      </w:pPr>
      <w:r w:rsidRPr="00FD0C48">
        <w:rPr>
          <w:snapToGrid w:val="0"/>
          <w:color w:val="000000"/>
          <w:sz w:val="28"/>
          <w:szCs w:val="28"/>
        </w:rPr>
        <w:t xml:space="preserve">Предприятием заявлены расходы по статье на уровне </w:t>
      </w:r>
      <w:r w:rsidRPr="00FD0C48">
        <w:rPr>
          <w:color w:val="000000"/>
          <w:sz w:val="28"/>
          <w:szCs w:val="28"/>
        </w:rPr>
        <w:t>20 565,99 тыс. руб.</w:t>
      </w:r>
    </w:p>
    <w:p w14:paraId="1EDC00B9" w14:textId="77777777" w:rsidR="00FD0C48" w:rsidRPr="00FD0C48" w:rsidRDefault="00FD0C48" w:rsidP="00FD0C48">
      <w:pPr>
        <w:ind w:right="-142" w:firstLine="709"/>
        <w:jc w:val="both"/>
        <w:rPr>
          <w:color w:val="000000"/>
          <w:sz w:val="28"/>
          <w:szCs w:val="28"/>
        </w:rPr>
      </w:pPr>
      <w:r w:rsidRPr="00FD0C48">
        <w:rPr>
          <w:color w:val="000000"/>
          <w:sz w:val="28"/>
          <w:szCs w:val="28"/>
        </w:rPr>
        <w:t>Амортизационные отчисления экспертами признаются в сумме 20 565,99 тыс. руб., рассчитанной на основе ведомости начисления амортизации, с учетом оставшегося срока полезного использования</w:t>
      </w:r>
      <w:r w:rsidRPr="00FD0C48">
        <w:rPr>
          <w:snapToGrid w:val="0"/>
          <w:color w:val="000000"/>
          <w:sz w:val="28"/>
          <w:szCs w:val="28"/>
        </w:rPr>
        <w:t xml:space="preserve">. </w:t>
      </w:r>
      <w:r w:rsidRPr="00FD0C48">
        <w:rPr>
          <w:color w:val="000000"/>
          <w:sz w:val="28"/>
          <w:szCs w:val="28"/>
        </w:rPr>
        <w:t xml:space="preserve">Корректировка отсутствует. </w:t>
      </w:r>
    </w:p>
    <w:p w14:paraId="79148AF3"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bookmarkStart w:id="118" w:name="_Toc80697682"/>
      <w:bookmarkStart w:id="119" w:name="_Toc81556569"/>
      <w:r w:rsidRPr="00FD0C48">
        <w:rPr>
          <w:b/>
          <w:bCs/>
          <w:snapToGrid w:val="0"/>
          <w:color w:val="000000"/>
          <w:sz w:val="28"/>
          <w:szCs w:val="28"/>
        </w:rPr>
        <w:t xml:space="preserve">7.6 </w:t>
      </w:r>
      <w:bookmarkEnd w:id="118"/>
      <w:bookmarkEnd w:id="119"/>
      <w:r w:rsidRPr="00FD0C48">
        <w:rPr>
          <w:b/>
          <w:bCs/>
          <w:snapToGrid w:val="0"/>
          <w:color w:val="000000"/>
          <w:sz w:val="28"/>
          <w:szCs w:val="28"/>
        </w:rPr>
        <w:t>Расходы по созданию резерва по сомнительным долгам</w:t>
      </w:r>
    </w:p>
    <w:p w14:paraId="24239300" w14:textId="77777777" w:rsidR="00FD0C48" w:rsidRPr="00FD0C48" w:rsidRDefault="00FD0C48" w:rsidP="00FD0C48">
      <w:pPr>
        <w:autoSpaceDE w:val="0"/>
        <w:autoSpaceDN w:val="0"/>
        <w:adjustRightInd w:val="0"/>
        <w:ind w:right="-142" w:firstLine="709"/>
        <w:jc w:val="both"/>
        <w:rPr>
          <w:snapToGrid w:val="0"/>
          <w:color w:val="000000"/>
          <w:sz w:val="28"/>
          <w:szCs w:val="28"/>
        </w:rPr>
      </w:pPr>
      <w:r w:rsidRPr="00FD0C48">
        <w:rPr>
          <w:snapToGrid w:val="0"/>
          <w:color w:val="000000"/>
          <w:sz w:val="28"/>
          <w:szCs w:val="28"/>
        </w:rPr>
        <w:t>В соответствии с пунктом 47 Методических указаний внереализационные расходы, включаемые в необходимую валовую выручку, содержат в том числе,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03CB3142" w14:textId="77777777" w:rsidR="00FD0C48" w:rsidRPr="00FD0C48" w:rsidRDefault="00FD0C48" w:rsidP="00FD0C48">
      <w:pPr>
        <w:widowControl w:val="0"/>
        <w:ind w:right="-142" w:firstLine="709"/>
        <w:jc w:val="both"/>
        <w:rPr>
          <w:snapToGrid w:val="0"/>
          <w:color w:val="000000"/>
          <w:sz w:val="28"/>
          <w:szCs w:val="28"/>
        </w:rPr>
      </w:pPr>
      <w:r w:rsidRPr="00FD0C48">
        <w:rPr>
          <w:snapToGrid w:val="0"/>
          <w:color w:val="000000"/>
          <w:sz w:val="28"/>
          <w:szCs w:val="28"/>
        </w:rPr>
        <w:t>Предприятие является ЕТО, что отражено в схеме теплоснабжения Киселевского городского округа на 2024, размещенной по адресу - http://gkhkis.ru/aktualizaciya-sxemy-teplosnabzheniya-na-2024-god.</w:t>
      </w:r>
    </w:p>
    <w:p w14:paraId="252D64AE"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Предприятие предлагает включить в НВВ на 2024 год расходы по статье </w:t>
      </w:r>
      <w:r w:rsidRPr="00FD0C48">
        <w:rPr>
          <w:snapToGrid w:val="0"/>
          <w:color w:val="000000"/>
          <w:sz w:val="28"/>
          <w:szCs w:val="28"/>
        </w:rPr>
        <w:br/>
        <w:t>в сумме 7 740,17 тыс. руб. Представлены расчет расходов по сомнительным долгам на 2024 год, ОСВ по счету 62 за 2022 год, ОСВ по счету 63 за 2022 год.</w:t>
      </w:r>
    </w:p>
    <w:p w14:paraId="597C276C" w14:textId="77777777" w:rsidR="00FD0C48" w:rsidRPr="00FD0C48" w:rsidRDefault="00FD0C48" w:rsidP="00FD0C48">
      <w:pPr>
        <w:ind w:firstLine="708"/>
        <w:jc w:val="both"/>
        <w:rPr>
          <w:snapToGrid w:val="0"/>
          <w:sz w:val="28"/>
          <w:szCs w:val="28"/>
          <w:lang w:eastAsia="en-US"/>
        </w:rPr>
      </w:pPr>
      <w:r w:rsidRPr="00FD0C48">
        <w:rPr>
          <w:snapToGrid w:val="0"/>
          <w:sz w:val="28"/>
          <w:szCs w:val="28"/>
          <w:lang w:eastAsia="en-US"/>
        </w:rPr>
        <w:t xml:space="preserve">Эксперты произвели альтернативный расчет, согласно которому сумма затрат на резерв по сомнительным долгам может составить 7 983,77 тыс. руб. (163,72 тыс. Гкал </w:t>
      </w:r>
      <w:r w:rsidRPr="00FD0C48">
        <w:rPr>
          <w:snapToGrid w:val="0"/>
          <w:color w:val="000000"/>
          <w:sz w:val="28"/>
          <w:szCs w:val="28"/>
        </w:rPr>
        <w:t>×</w:t>
      </w:r>
      <w:r w:rsidRPr="00FD0C48">
        <w:rPr>
          <w:snapToGrid w:val="0"/>
          <w:sz w:val="28"/>
          <w:szCs w:val="28"/>
          <w:lang w:eastAsia="en-US"/>
        </w:rPr>
        <w:t xml:space="preserve"> 2 422,97 руб./Гкал) / 1000 </w:t>
      </w:r>
      <w:r w:rsidRPr="00FD0C48">
        <w:rPr>
          <w:snapToGrid w:val="0"/>
          <w:color w:val="000000"/>
          <w:sz w:val="28"/>
          <w:szCs w:val="28"/>
        </w:rPr>
        <w:t>×</w:t>
      </w:r>
      <w:r w:rsidRPr="00FD0C48">
        <w:rPr>
          <w:snapToGrid w:val="0"/>
          <w:sz w:val="28"/>
          <w:szCs w:val="28"/>
          <w:lang w:eastAsia="en-US"/>
        </w:rPr>
        <w:t xml:space="preserve"> 2% = 7 983,77 тыс. руб.,</w:t>
      </w:r>
    </w:p>
    <w:p w14:paraId="0B014DA1" w14:textId="77777777" w:rsidR="00FD0C48" w:rsidRPr="00FD0C48" w:rsidRDefault="00FD0C48" w:rsidP="00FD0C48">
      <w:pPr>
        <w:ind w:firstLine="708"/>
        <w:jc w:val="both"/>
        <w:rPr>
          <w:snapToGrid w:val="0"/>
          <w:sz w:val="28"/>
          <w:szCs w:val="28"/>
          <w:lang w:eastAsia="en-US"/>
        </w:rPr>
      </w:pPr>
      <w:r w:rsidRPr="00FD0C48">
        <w:rPr>
          <w:snapToGrid w:val="0"/>
          <w:sz w:val="28"/>
          <w:szCs w:val="28"/>
          <w:lang w:eastAsia="en-US"/>
        </w:rPr>
        <w:t>где:</w:t>
      </w:r>
    </w:p>
    <w:p w14:paraId="4C0BC279" w14:textId="77777777" w:rsidR="00FD0C48" w:rsidRPr="00FD0C48" w:rsidRDefault="00FD0C48" w:rsidP="00FD0C48">
      <w:pPr>
        <w:ind w:firstLine="708"/>
        <w:jc w:val="both"/>
        <w:rPr>
          <w:snapToGrid w:val="0"/>
          <w:sz w:val="28"/>
          <w:szCs w:val="28"/>
          <w:lang w:eastAsia="en-US"/>
        </w:rPr>
      </w:pPr>
      <w:r w:rsidRPr="00FD0C48">
        <w:rPr>
          <w:snapToGrid w:val="0"/>
          <w:sz w:val="28"/>
          <w:szCs w:val="28"/>
          <w:lang w:eastAsia="en-US"/>
        </w:rPr>
        <w:lastRenderedPageBreak/>
        <w:t xml:space="preserve">- 163,72 тыс. Гкал плановый полезный отпуск на 2023 год, принятый </w:t>
      </w:r>
      <w:r w:rsidRPr="00FD0C48">
        <w:rPr>
          <w:snapToGrid w:val="0"/>
          <w:sz w:val="28"/>
          <w:szCs w:val="28"/>
          <w:lang w:eastAsia="en-US"/>
        </w:rPr>
        <w:br/>
        <w:t>в расчет для жилищных организаций;</w:t>
      </w:r>
    </w:p>
    <w:p w14:paraId="7A308381" w14:textId="77777777" w:rsidR="00FD0C48" w:rsidRPr="00FD0C48" w:rsidRDefault="00FD0C48" w:rsidP="00FD0C48">
      <w:pPr>
        <w:ind w:firstLine="708"/>
        <w:jc w:val="both"/>
        <w:rPr>
          <w:snapToGrid w:val="0"/>
          <w:sz w:val="28"/>
          <w:szCs w:val="28"/>
          <w:lang w:eastAsia="en-US"/>
        </w:rPr>
      </w:pPr>
      <w:r w:rsidRPr="00FD0C48">
        <w:rPr>
          <w:snapToGrid w:val="0"/>
          <w:sz w:val="28"/>
          <w:szCs w:val="28"/>
          <w:lang w:eastAsia="en-US"/>
        </w:rPr>
        <w:t xml:space="preserve">- 2 422,97 руб./Гкал, тариф на тепловую энергию, утвержденный на 2023 год. </w:t>
      </w:r>
    </w:p>
    <w:p w14:paraId="3231ED1E" w14:textId="77777777" w:rsidR="00FD0C48" w:rsidRPr="00FD0C48" w:rsidRDefault="00FD0C48" w:rsidP="00FD0C48">
      <w:pPr>
        <w:ind w:firstLine="708"/>
        <w:jc w:val="both"/>
        <w:rPr>
          <w:snapToGrid w:val="0"/>
          <w:sz w:val="28"/>
          <w:szCs w:val="28"/>
          <w:lang w:eastAsia="en-US"/>
        </w:rPr>
      </w:pPr>
      <w:r w:rsidRPr="00FD0C48">
        <w:rPr>
          <w:snapToGrid w:val="0"/>
          <w:sz w:val="28"/>
          <w:szCs w:val="28"/>
          <w:lang w:eastAsia="en-US"/>
        </w:rPr>
        <w:t>Поскольку сумма заявленных расходов по резерву согласно расчету экспертов, превышают предложение предприятия, эксперты считают экономически обоснованными расходы в сумме заявленных предприятием расходов в размере 7 740,17 тыс. руб.</w:t>
      </w:r>
    </w:p>
    <w:p w14:paraId="4062581D" w14:textId="77777777" w:rsidR="00FD0C48" w:rsidRPr="00FD0C48" w:rsidRDefault="00FD0C48" w:rsidP="00FD0C48">
      <w:pPr>
        <w:ind w:firstLine="708"/>
        <w:jc w:val="both"/>
        <w:rPr>
          <w:snapToGrid w:val="0"/>
          <w:sz w:val="28"/>
          <w:szCs w:val="28"/>
          <w:lang w:eastAsia="en-US"/>
        </w:rPr>
      </w:pPr>
      <w:r w:rsidRPr="00FD0C48">
        <w:rPr>
          <w:snapToGrid w:val="0"/>
          <w:sz w:val="28"/>
          <w:szCs w:val="28"/>
          <w:lang w:eastAsia="en-US"/>
        </w:rPr>
        <w:t>Корректировка отсутствует.</w:t>
      </w:r>
    </w:p>
    <w:p w14:paraId="17DB1D90"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r w:rsidRPr="00FD0C48">
        <w:rPr>
          <w:b/>
          <w:bCs/>
          <w:snapToGrid w:val="0"/>
          <w:color w:val="000000"/>
          <w:sz w:val="28"/>
          <w:szCs w:val="28"/>
        </w:rPr>
        <w:t>7.7 Налог на прибыль</w:t>
      </w:r>
    </w:p>
    <w:p w14:paraId="4C09ECA9" w14:textId="77777777" w:rsidR="00FD0C48" w:rsidRPr="00FD0C48" w:rsidRDefault="00FD0C48" w:rsidP="00FD0C48">
      <w:pPr>
        <w:ind w:right="-142" w:firstLine="708"/>
        <w:jc w:val="both"/>
        <w:rPr>
          <w:snapToGrid w:val="0"/>
          <w:color w:val="000000"/>
          <w:sz w:val="28"/>
          <w:szCs w:val="28"/>
        </w:rPr>
      </w:pPr>
      <w:r w:rsidRPr="00FD0C48">
        <w:rPr>
          <w:snapToGrid w:val="0"/>
          <w:color w:val="000000"/>
          <w:sz w:val="28"/>
          <w:szCs w:val="28"/>
        </w:rPr>
        <w:t xml:space="preserve">Предприятием заявлены расходы по статье на уровне 1 269,92 </w:t>
      </w:r>
      <w:r w:rsidRPr="00FD0C48">
        <w:rPr>
          <w:color w:val="000000"/>
          <w:sz w:val="28"/>
          <w:szCs w:val="28"/>
        </w:rPr>
        <w:t>тыс. руб</w:t>
      </w:r>
      <w:r w:rsidRPr="00FD0C48">
        <w:rPr>
          <w:snapToGrid w:val="0"/>
          <w:color w:val="000000"/>
          <w:sz w:val="28"/>
          <w:szCs w:val="28"/>
        </w:rPr>
        <w:t>.</w:t>
      </w:r>
    </w:p>
    <w:p w14:paraId="33C8F6F2" w14:textId="77777777" w:rsidR="00FD0C48" w:rsidRPr="00FD0C48" w:rsidRDefault="00FD0C48" w:rsidP="00FD0C48">
      <w:pPr>
        <w:tabs>
          <w:tab w:val="left" w:pos="1890"/>
        </w:tabs>
        <w:ind w:right="-142" w:firstLine="720"/>
        <w:jc w:val="both"/>
        <w:rPr>
          <w:snapToGrid w:val="0"/>
          <w:color w:val="000000"/>
          <w:sz w:val="28"/>
          <w:szCs w:val="28"/>
        </w:rPr>
      </w:pPr>
      <w:r w:rsidRPr="00FD0C48">
        <w:rPr>
          <w:snapToGrid w:val="0"/>
          <w:color w:val="000000"/>
          <w:sz w:val="28"/>
          <w:szCs w:val="28"/>
        </w:rPr>
        <w:t>Расходы по уплате налога на прибыль предусмотрены главой 25 Налогового Кодекса РФ, а также Методическими указаниями.</w:t>
      </w:r>
    </w:p>
    <w:p w14:paraId="3FB67CCD"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Налог на прибыль на 2024 год ООО «СТК» экспертами принят на уровне </w:t>
      </w:r>
      <w:r w:rsidRPr="00FD0C48">
        <w:rPr>
          <w:color w:val="000000"/>
          <w:sz w:val="28"/>
          <w:szCs w:val="28"/>
        </w:rPr>
        <w:t xml:space="preserve">0,00 руб.  В концессионном соглашении на 2024 уровень нормативной прибыли составляет 0 %. </w:t>
      </w:r>
      <w:r w:rsidRPr="00FD0C48">
        <w:rPr>
          <w:snapToGrid w:val="0"/>
          <w:color w:val="000000"/>
          <w:sz w:val="28"/>
          <w:szCs w:val="28"/>
        </w:rPr>
        <w:t>Корректировка предложений предприятия в сторону снижения составила 1 269,22 тыс. руб.</w:t>
      </w:r>
    </w:p>
    <w:p w14:paraId="56DEAAF9" w14:textId="77777777" w:rsidR="00FD0C48" w:rsidRPr="00FD0C48" w:rsidRDefault="00FD0C48" w:rsidP="00FD0C48">
      <w:pPr>
        <w:ind w:right="-142" w:firstLine="708"/>
        <w:jc w:val="both"/>
        <w:rPr>
          <w:color w:val="000000"/>
          <w:sz w:val="28"/>
          <w:szCs w:val="28"/>
        </w:rPr>
      </w:pPr>
    </w:p>
    <w:p w14:paraId="3751FEE1"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Информация о величине неподконтрольных расходов на 2024 год </w:t>
      </w:r>
      <w:r w:rsidRPr="00FD0C48">
        <w:rPr>
          <w:snapToGrid w:val="0"/>
          <w:color w:val="000000"/>
          <w:sz w:val="28"/>
          <w:szCs w:val="28"/>
        </w:rPr>
        <w:br/>
        <w:t>в разрезе статей затрат представлена в таблице 7.</w:t>
      </w:r>
    </w:p>
    <w:p w14:paraId="5FABD135" w14:textId="77777777" w:rsidR="00FD0C48" w:rsidRPr="00FD0C48" w:rsidRDefault="00FD0C48" w:rsidP="00FD0C48">
      <w:pPr>
        <w:tabs>
          <w:tab w:val="left" w:pos="1890"/>
        </w:tabs>
        <w:ind w:right="-142" w:firstLine="720"/>
        <w:jc w:val="right"/>
        <w:rPr>
          <w:snapToGrid w:val="0"/>
          <w:color w:val="000000"/>
          <w:sz w:val="28"/>
          <w:szCs w:val="28"/>
        </w:rPr>
      </w:pPr>
      <w:r w:rsidRPr="00FD0C48">
        <w:rPr>
          <w:snapToGrid w:val="0"/>
          <w:color w:val="000000"/>
          <w:sz w:val="28"/>
          <w:szCs w:val="28"/>
        </w:rPr>
        <w:t>Таблица 7</w:t>
      </w:r>
    </w:p>
    <w:p w14:paraId="5D85C56E" w14:textId="77777777" w:rsidR="00FD0C48" w:rsidRPr="00FD0C48" w:rsidRDefault="00FD0C48" w:rsidP="00FD0C48">
      <w:pPr>
        <w:autoSpaceDE w:val="0"/>
        <w:autoSpaceDN w:val="0"/>
        <w:adjustRightInd w:val="0"/>
        <w:ind w:right="-142"/>
        <w:jc w:val="center"/>
        <w:rPr>
          <w:snapToGrid w:val="0"/>
          <w:color w:val="000000"/>
          <w:sz w:val="28"/>
        </w:rPr>
      </w:pPr>
      <w:r w:rsidRPr="00FD0C48">
        <w:rPr>
          <w:rFonts w:cs="Arial"/>
          <w:snapToGrid w:val="0"/>
          <w:color w:val="000000"/>
          <w:sz w:val="28"/>
          <w:szCs w:val="26"/>
        </w:rPr>
        <w:t xml:space="preserve">Реестр неподконтрольных расходов на производство тепловой энергии </w:t>
      </w:r>
      <w:r w:rsidRPr="00FD0C48">
        <w:rPr>
          <w:rFonts w:cs="Arial"/>
          <w:snapToGrid w:val="0"/>
          <w:color w:val="000000"/>
          <w:sz w:val="28"/>
          <w:szCs w:val="26"/>
        </w:rPr>
        <w:br/>
        <w:t xml:space="preserve">на 2024 год </w:t>
      </w:r>
      <w:r w:rsidRPr="00FD0C48">
        <w:rPr>
          <w:snapToGrid w:val="0"/>
          <w:color w:val="000000"/>
          <w:sz w:val="28"/>
        </w:rPr>
        <w:t>(приложение 5.3 к Методическим указаниям)</w:t>
      </w:r>
    </w:p>
    <w:p w14:paraId="6FF3EB5E" w14:textId="77777777" w:rsidR="00FD0C48" w:rsidRPr="00FD0C48" w:rsidRDefault="00FD0C48" w:rsidP="00FD0C48">
      <w:pPr>
        <w:ind w:right="-142"/>
        <w:jc w:val="right"/>
        <w:rPr>
          <w:rFonts w:cs="Arial"/>
          <w:snapToGrid w:val="0"/>
          <w:color w:val="000000"/>
          <w:sz w:val="28"/>
          <w:szCs w:val="26"/>
        </w:rPr>
      </w:pPr>
      <w:r w:rsidRPr="00FD0C48">
        <w:rPr>
          <w:rFonts w:cs="Arial"/>
          <w:snapToGrid w:val="0"/>
          <w:color w:val="000000"/>
          <w:sz w:val="28"/>
          <w:szCs w:val="26"/>
        </w:rPr>
        <w:t>тыс. руб.</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40"/>
        <w:gridCol w:w="1588"/>
        <w:gridCol w:w="1560"/>
        <w:gridCol w:w="1701"/>
      </w:tblGrid>
      <w:tr w:rsidR="00FD0C48" w:rsidRPr="00FD0C48" w14:paraId="3A6EADCF" w14:textId="77777777" w:rsidTr="00FC2646">
        <w:trPr>
          <w:trHeight w:val="507"/>
          <w:tblHeader/>
        </w:trPr>
        <w:tc>
          <w:tcPr>
            <w:tcW w:w="709" w:type="dxa"/>
            <w:vMerge w:val="restart"/>
            <w:shd w:val="clear" w:color="auto" w:fill="auto"/>
            <w:vAlign w:val="center"/>
            <w:hideMark/>
          </w:tcPr>
          <w:p w14:paraId="7B997041" w14:textId="77777777" w:rsidR="00FD0C48" w:rsidRPr="00FD0C48" w:rsidRDefault="00FD0C48" w:rsidP="00FD0C48">
            <w:pPr>
              <w:jc w:val="center"/>
              <w:rPr>
                <w:snapToGrid w:val="0"/>
                <w:color w:val="000000"/>
                <w:sz w:val="22"/>
                <w:szCs w:val="22"/>
              </w:rPr>
            </w:pPr>
            <w:r w:rsidRPr="00FD0C48">
              <w:rPr>
                <w:snapToGrid w:val="0"/>
                <w:color w:val="000000"/>
                <w:sz w:val="22"/>
                <w:szCs w:val="22"/>
              </w:rPr>
              <w:t>№ п/п</w:t>
            </w:r>
          </w:p>
        </w:tc>
        <w:tc>
          <w:tcPr>
            <w:tcW w:w="3940" w:type="dxa"/>
            <w:vMerge w:val="restart"/>
            <w:shd w:val="clear" w:color="auto" w:fill="auto"/>
            <w:vAlign w:val="center"/>
            <w:hideMark/>
          </w:tcPr>
          <w:p w14:paraId="4874583C"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Наименование расхода</w:t>
            </w:r>
          </w:p>
        </w:tc>
        <w:tc>
          <w:tcPr>
            <w:tcW w:w="1588" w:type="dxa"/>
            <w:vMerge w:val="restart"/>
            <w:vAlign w:val="center"/>
          </w:tcPr>
          <w:p w14:paraId="3269E1EB" w14:textId="77777777" w:rsidR="00FD0C48" w:rsidRPr="00FD0C48" w:rsidRDefault="00FD0C48" w:rsidP="00FD0C48">
            <w:pPr>
              <w:ind w:right="39"/>
              <w:jc w:val="center"/>
              <w:rPr>
                <w:snapToGrid w:val="0"/>
                <w:color w:val="000000"/>
                <w:sz w:val="22"/>
                <w:szCs w:val="22"/>
              </w:rPr>
            </w:pPr>
            <w:r w:rsidRPr="00FD0C48">
              <w:rPr>
                <w:snapToGrid w:val="0"/>
                <w:color w:val="000000"/>
                <w:sz w:val="22"/>
                <w:szCs w:val="22"/>
              </w:rPr>
              <w:t>Предложение предприятия на 2023 год</w:t>
            </w:r>
          </w:p>
        </w:tc>
        <w:tc>
          <w:tcPr>
            <w:tcW w:w="1560" w:type="dxa"/>
            <w:vMerge w:val="restart"/>
            <w:vAlign w:val="center"/>
          </w:tcPr>
          <w:p w14:paraId="230CD255" w14:textId="77777777" w:rsidR="00FD0C48" w:rsidRPr="00FD0C48" w:rsidRDefault="00FD0C48" w:rsidP="00FD0C48">
            <w:pPr>
              <w:tabs>
                <w:tab w:val="left" w:pos="1027"/>
              </w:tabs>
              <w:jc w:val="center"/>
              <w:rPr>
                <w:snapToGrid w:val="0"/>
                <w:color w:val="000000"/>
                <w:sz w:val="22"/>
                <w:szCs w:val="22"/>
              </w:rPr>
            </w:pPr>
            <w:r w:rsidRPr="00FD0C48">
              <w:rPr>
                <w:snapToGrid w:val="0"/>
                <w:color w:val="000000"/>
                <w:sz w:val="22"/>
                <w:szCs w:val="22"/>
              </w:rPr>
              <w:t xml:space="preserve">Предложение экспертов </w:t>
            </w:r>
          </w:p>
          <w:p w14:paraId="3DEDD82D" w14:textId="77777777" w:rsidR="00FD0C48" w:rsidRPr="00FD0C48" w:rsidRDefault="00FD0C48" w:rsidP="00FD0C48">
            <w:pPr>
              <w:tabs>
                <w:tab w:val="left" w:pos="1027"/>
              </w:tabs>
              <w:jc w:val="center"/>
              <w:rPr>
                <w:snapToGrid w:val="0"/>
                <w:color w:val="000000"/>
                <w:sz w:val="22"/>
                <w:szCs w:val="22"/>
              </w:rPr>
            </w:pPr>
            <w:r w:rsidRPr="00FD0C48">
              <w:rPr>
                <w:snapToGrid w:val="0"/>
                <w:color w:val="000000"/>
                <w:sz w:val="22"/>
                <w:szCs w:val="22"/>
              </w:rPr>
              <w:t>на 2023 год</w:t>
            </w:r>
          </w:p>
        </w:tc>
        <w:tc>
          <w:tcPr>
            <w:tcW w:w="1701" w:type="dxa"/>
            <w:vMerge w:val="restart"/>
            <w:vAlign w:val="center"/>
          </w:tcPr>
          <w:p w14:paraId="688B1342" w14:textId="77777777" w:rsidR="00FD0C48" w:rsidRPr="00FD0C48" w:rsidRDefault="00FD0C48" w:rsidP="00FD0C48">
            <w:pPr>
              <w:ind w:left="-57"/>
              <w:jc w:val="center"/>
              <w:rPr>
                <w:snapToGrid w:val="0"/>
                <w:color w:val="000000"/>
                <w:sz w:val="22"/>
                <w:szCs w:val="22"/>
              </w:rPr>
            </w:pPr>
            <w:r w:rsidRPr="00FD0C48">
              <w:rPr>
                <w:snapToGrid w:val="0"/>
                <w:color w:val="000000"/>
                <w:sz w:val="22"/>
                <w:szCs w:val="22"/>
              </w:rPr>
              <w:t>Корректировка предложения предприятия</w:t>
            </w:r>
          </w:p>
        </w:tc>
      </w:tr>
      <w:tr w:rsidR="00FD0C48" w:rsidRPr="00FD0C48" w14:paraId="24DA0331" w14:textId="77777777" w:rsidTr="00FC2646">
        <w:trPr>
          <w:trHeight w:val="507"/>
        </w:trPr>
        <w:tc>
          <w:tcPr>
            <w:tcW w:w="709" w:type="dxa"/>
            <w:vMerge/>
            <w:shd w:val="clear" w:color="auto" w:fill="auto"/>
            <w:vAlign w:val="center"/>
            <w:hideMark/>
          </w:tcPr>
          <w:p w14:paraId="430EA814" w14:textId="77777777" w:rsidR="00FD0C48" w:rsidRPr="00FD0C48" w:rsidRDefault="00FD0C48" w:rsidP="00FD0C48">
            <w:pPr>
              <w:ind w:right="140"/>
              <w:jc w:val="center"/>
              <w:rPr>
                <w:snapToGrid w:val="0"/>
                <w:color w:val="000000"/>
                <w:sz w:val="22"/>
                <w:szCs w:val="22"/>
              </w:rPr>
            </w:pPr>
          </w:p>
        </w:tc>
        <w:tc>
          <w:tcPr>
            <w:tcW w:w="3940" w:type="dxa"/>
            <w:vMerge/>
            <w:shd w:val="clear" w:color="auto" w:fill="auto"/>
            <w:vAlign w:val="center"/>
            <w:hideMark/>
          </w:tcPr>
          <w:p w14:paraId="2452E4DA" w14:textId="77777777" w:rsidR="00FD0C48" w:rsidRPr="00FD0C48" w:rsidRDefault="00FD0C48" w:rsidP="00FD0C48">
            <w:pPr>
              <w:ind w:right="140"/>
              <w:jc w:val="center"/>
              <w:rPr>
                <w:snapToGrid w:val="0"/>
                <w:color w:val="000000"/>
                <w:sz w:val="22"/>
                <w:szCs w:val="22"/>
              </w:rPr>
            </w:pPr>
          </w:p>
        </w:tc>
        <w:tc>
          <w:tcPr>
            <w:tcW w:w="1588" w:type="dxa"/>
            <w:vMerge/>
            <w:vAlign w:val="center"/>
          </w:tcPr>
          <w:p w14:paraId="1B225404" w14:textId="77777777" w:rsidR="00FD0C48" w:rsidRPr="00FD0C48" w:rsidRDefault="00FD0C48" w:rsidP="00FD0C48">
            <w:pPr>
              <w:ind w:right="39"/>
              <w:jc w:val="center"/>
              <w:rPr>
                <w:snapToGrid w:val="0"/>
                <w:color w:val="000000"/>
                <w:sz w:val="22"/>
                <w:szCs w:val="22"/>
              </w:rPr>
            </w:pPr>
          </w:p>
        </w:tc>
        <w:tc>
          <w:tcPr>
            <w:tcW w:w="1560" w:type="dxa"/>
            <w:vMerge/>
            <w:shd w:val="clear" w:color="auto" w:fill="FFFFCC"/>
            <w:vAlign w:val="center"/>
          </w:tcPr>
          <w:p w14:paraId="0EFDE89C" w14:textId="77777777" w:rsidR="00FD0C48" w:rsidRPr="00FD0C48" w:rsidRDefault="00FD0C48" w:rsidP="00FD0C48">
            <w:pPr>
              <w:tabs>
                <w:tab w:val="left" w:pos="1027"/>
              </w:tabs>
              <w:jc w:val="center"/>
              <w:rPr>
                <w:snapToGrid w:val="0"/>
                <w:color w:val="000000"/>
                <w:sz w:val="22"/>
                <w:szCs w:val="22"/>
              </w:rPr>
            </w:pPr>
          </w:p>
        </w:tc>
        <w:tc>
          <w:tcPr>
            <w:tcW w:w="1701" w:type="dxa"/>
            <w:vMerge/>
            <w:vAlign w:val="center"/>
          </w:tcPr>
          <w:p w14:paraId="3DD16344" w14:textId="77777777" w:rsidR="00FD0C48" w:rsidRPr="00FD0C48" w:rsidRDefault="00FD0C48" w:rsidP="00FD0C48">
            <w:pPr>
              <w:jc w:val="center"/>
              <w:rPr>
                <w:snapToGrid w:val="0"/>
                <w:color w:val="000000"/>
                <w:sz w:val="22"/>
                <w:szCs w:val="22"/>
              </w:rPr>
            </w:pPr>
          </w:p>
        </w:tc>
      </w:tr>
      <w:tr w:rsidR="00FD0C48" w:rsidRPr="00FD0C48" w14:paraId="0B60822B" w14:textId="77777777" w:rsidTr="00FC2646">
        <w:trPr>
          <w:trHeight w:val="569"/>
        </w:trPr>
        <w:tc>
          <w:tcPr>
            <w:tcW w:w="709" w:type="dxa"/>
            <w:shd w:val="clear" w:color="auto" w:fill="auto"/>
            <w:noWrap/>
            <w:vAlign w:val="center"/>
            <w:hideMark/>
          </w:tcPr>
          <w:p w14:paraId="5AB94052"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1</w:t>
            </w:r>
          </w:p>
        </w:tc>
        <w:tc>
          <w:tcPr>
            <w:tcW w:w="3940" w:type="dxa"/>
            <w:shd w:val="clear" w:color="auto" w:fill="auto"/>
            <w:vAlign w:val="center"/>
            <w:hideMark/>
          </w:tcPr>
          <w:p w14:paraId="0FE57B9C" w14:textId="77777777" w:rsidR="00FD0C48" w:rsidRPr="00FD0C48" w:rsidRDefault="00FD0C48" w:rsidP="00FD0C48">
            <w:pPr>
              <w:ind w:right="140"/>
              <w:jc w:val="both"/>
              <w:rPr>
                <w:snapToGrid w:val="0"/>
                <w:color w:val="000000"/>
                <w:sz w:val="22"/>
                <w:szCs w:val="22"/>
              </w:rPr>
            </w:pPr>
            <w:r w:rsidRPr="00FD0C48">
              <w:rPr>
                <w:snapToGrid w:val="0"/>
                <w:color w:val="000000"/>
                <w:sz w:val="22"/>
                <w:szCs w:val="22"/>
              </w:rPr>
              <w:t>Расходы на оплату услуг, оказываемых организациями, осуществляющими регулируемые виды деятельности</w:t>
            </w:r>
          </w:p>
        </w:tc>
        <w:tc>
          <w:tcPr>
            <w:tcW w:w="1588" w:type="dxa"/>
            <w:shd w:val="clear" w:color="auto" w:fill="auto"/>
            <w:noWrap/>
            <w:vAlign w:val="center"/>
          </w:tcPr>
          <w:p w14:paraId="71C3BFC6" w14:textId="77777777" w:rsidR="00FD0C48" w:rsidRPr="00FD0C48" w:rsidRDefault="00FD0C48" w:rsidP="00FD0C48">
            <w:pPr>
              <w:ind w:right="39"/>
              <w:jc w:val="center"/>
              <w:rPr>
                <w:snapToGrid w:val="0"/>
                <w:color w:val="000000"/>
                <w:sz w:val="22"/>
                <w:szCs w:val="22"/>
              </w:rPr>
            </w:pPr>
            <w:r w:rsidRPr="00FD0C48">
              <w:rPr>
                <w:snapToGrid w:val="0"/>
                <w:color w:val="000000"/>
                <w:sz w:val="22"/>
                <w:szCs w:val="22"/>
              </w:rPr>
              <w:t>4 173,82</w:t>
            </w:r>
          </w:p>
        </w:tc>
        <w:tc>
          <w:tcPr>
            <w:tcW w:w="1560" w:type="dxa"/>
            <w:shd w:val="clear" w:color="auto" w:fill="auto"/>
            <w:noWrap/>
            <w:vAlign w:val="center"/>
          </w:tcPr>
          <w:p w14:paraId="7DA1004B" w14:textId="77777777" w:rsidR="00FD0C48" w:rsidRPr="00FD0C48" w:rsidRDefault="00FD0C48" w:rsidP="00FD0C48">
            <w:pPr>
              <w:tabs>
                <w:tab w:val="left" w:pos="1027"/>
              </w:tabs>
              <w:jc w:val="center"/>
              <w:rPr>
                <w:snapToGrid w:val="0"/>
                <w:color w:val="000000"/>
                <w:sz w:val="22"/>
                <w:szCs w:val="22"/>
              </w:rPr>
            </w:pPr>
            <w:r w:rsidRPr="00FD0C48">
              <w:rPr>
                <w:snapToGrid w:val="0"/>
                <w:color w:val="000000"/>
                <w:sz w:val="22"/>
                <w:szCs w:val="22"/>
              </w:rPr>
              <w:t>1 466,15</w:t>
            </w:r>
          </w:p>
        </w:tc>
        <w:tc>
          <w:tcPr>
            <w:tcW w:w="1701" w:type="dxa"/>
            <w:shd w:val="clear" w:color="auto" w:fill="auto"/>
            <w:noWrap/>
            <w:vAlign w:val="center"/>
          </w:tcPr>
          <w:p w14:paraId="249536B5" w14:textId="77777777" w:rsidR="00FD0C48" w:rsidRPr="00FD0C48" w:rsidRDefault="00FD0C48" w:rsidP="00FD0C48">
            <w:pPr>
              <w:jc w:val="center"/>
              <w:rPr>
                <w:snapToGrid w:val="0"/>
                <w:color w:val="000000"/>
                <w:sz w:val="22"/>
                <w:szCs w:val="22"/>
              </w:rPr>
            </w:pPr>
            <w:r w:rsidRPr="00FD0C48">
              <w:rPr>
                <w:snapToGrid w:val="0"/>
                <w:color w:val="000000"/>
                <w:sz w:val="22"/>
                <w:szCs w:val="22"/>
              </w:rPr>
              <w:t>-2 707,67</w:t>
            </w:r>
          </w:p>
        </w:tc>
      </w:tr>
      <w:tr w:rsidR="00FD0C48" w:rsidRPr="00FD0C48" w14:paraId="00C37DB3" w14:textId="77777777" w:rsidTr="00FC2646">
        <w:trPr>
          <w:trHeight w:val="491"/>
        </w:trPr>
        <w:tc>
          <w:tcPr>
            <w:tcW w:w="709" w:type="dxa"/>
            <w:shd w:val="clear" w:color="auto" w:fill="auto"/>
            <w:noWrap/>
            <w:vAlign w:val="center"/>
            <w:hideMark/>
          </w:tcPr>
          <w:p w14:paraId="106E58E2"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2</w:t>
            </w:r>
          </w:p>
        </w:tc>
        <w:tc>
          <w:tcPr>
            <w:tcW w:w="3940" w:type="dxa"/>
            <w:shd w:val="clear" w:color="auto" w:fill="auto"/>
            <w:noWrap/>
            <w:vAlign w:val="center"/>
            <w:hideMark/>
          </w:tcPr>
          <w:p w14:paraId="74547E7C" w14:textId="77777777" w:rsidR="00FD0C48" w:rsidRPr="00FD0C48" w:rsidRDefault="00FD0C48" w:rsidP="00FD0C48">
            <w:pPr>
              <w:ind w:right="140"/>
              <w:jc w:val="both"/>
              <w:rPr>
                <w:snapToGrid w:val="0"/>
                <w:color w:val="000000"/>
                <w:sz w:val="22"/>
                <w:szCs w:val="22"/>
              </w:rPr>
            </w:pPr>
            <w:r w:rsidRPr="00FD0C48">
              <w:rPr>
                <w:snapToGrid w:val="0"/>
                <w:color w:val="000000"/>
                <w:sz w:val="22"/>
                <w:szCs w:val="22"/>
              </w:rPr>
              <w:t>Арендная плата</w:t>
            </w:r>
          </w:p>
        </w:tc>
        <w:tc>
          <w:tcPr>
            <w:tcW w:w="1588" w:type="dxa"/>
            <w:shd w:val="clear" w:color="auto" w:fill="auto"/>
            <w:noWrap/>
            <w:vAlign w:val="center"/>
          </w:tcPr>
          <w:p w14:paraId="68855793" w14:textId="77777777" w:rsidR="00FD0C48" w:rsidRPr="00FD0C48" w:rsidRDefault="00FD0C48" w:rsidP="00FD0C48">
            <w:pPr>
              <w:ind w:right="39"/>
              <w:jc w:val="center"/>
              <w:rPr>
                <w:snapToGrid w:val="0"/>
                <w:color w:val="000000"/>
                <w:sz w:val="22"/>
                <w:szCs w:val="22"/>
              </w:rPr>
            </w:pPr>
            <w:r w:rsidRPr="00FD0C48">
              <w:rPr>
                <w:snapToGrid w:val="0"/>
                <w:color w:val="000000"/>
                <w:sz w:val="22"/>
                <w:szCs w:val="22"/>
              </w:rPr>
              <w:t>3 020,05</w:t>
            </w:r>
          </w:p>
        </w:tc>
        <w:tc>
          <w:tcPr>
            <w:tcW w:w="1560" w:type="dxa"/>
            <w:shd w:val="clear" w:color="auto" w:fill="auto"/>
            <w:noWrap/>
            <w:vAlign w:val="center"/>
          </w:tcPr>
          <w:p w14:paraId="5E7D9E68" w14:textId="77777777" w:rsidR="00FD0C48" w:rsidRPr="00FD0C48" w:rsidRDefault="00FD0C48" w:rsidP="00FD0C48">
            <w:pPr>
              <w:tabs>
                <w:tab w:val="left" w:pos="1027"/>
              </w:tabs>
              <w:jc w:val="center"/>
              <w:rPr>
                <w:snapToGrid w:val="0"/>
                <w:color w:val="000000"/>
                <w:sz w:val="22"/>
                <w:szCs w:val="22"/>
              </w:rPr>
            </w:pPr>
            <w:r w:rsidRPr="00FD0C48">
              <w:rPr>
                <w:snapToGrid w:val="0"/>
                <w:color w:val="000000"/>
                <w:sz w:val="22"/>
                <w:szCs w:val="22"/>
              </w:rPr>
              <w:t>522,53</w:t>
            </w:r>
          </w:p>
        </w:tc>
        <w:tc>
          <w:tcPr>
            <w:tcW w:w="1701" w:type="dxa"/>
            <w:shd w:val="clear" w:color="auto" w:fill="auto"/>
            <w:noWrap/>
            <w:vAlign w:val="center"/>
            <w:hideMark/>
          </w:tcPr>
          <w:p w14:paraId="1432ED3A" w14:textId="77777777" w:rsidR="00FD0C48" w:rsidRPr="00FD0C48" w:rsidRDefault="00FD0C48" w:rsidP="00FD0C48">
            <w:pPr>
              <w:jc w:val="center"/>
              <w:rPr>
                <w:snapToGrid w:val="0"/>
                <w:color w:val="000000"/>
                <w:sz w:val="22"/>
                <w:szCs w:val="22"/>
              </w:rPr>
            </w:pPr>
            <w:r w:rsidRPr="00FD0C48">
              <w:rPr>
                <w:snapToGrid w:val="0"/>
                <w:color w:val="000000"/>
                <w:sz w:val="22"/>
                <w:szCs w:val="22"/>
              </w:rPr>
              <w:t>-2 497,52</w:t>
            </w:r>
          </w:p>
        </w:tc>
      </w:tr>
      <w:tr w:rsidR="00FD0C48" w:rsidRPr="00FD0C48" w14:paraId="4D6D7A40" w14:textId="77777777" w:rsidTr="00FC2646">
        <w:trPr>
          <w:trHeight w:val="569"/>
        </w:trPr>
        <w:tc>
          <w:tcPr>
            <w:tcW w:w="709" w:type="dxa"/>
            <w:shd w:val="clear" w:color="auto" w:fill="auto"/>
            <w:noWrap/>
            <w:vAlign w:val="center"/>
            <w:hideMark/>
          </w:tcPr>
          <w:p w14:paraId="66B9F545"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3</w:t>
            </w:r>
          </w:p>
        </w:tc>
        <w:tc>
          <w:tcPr>
            <w:tcW w:w="3940" w:type="dxa"/>
            <w:shd w:val="clear" w:color="auto" w:fill="auto"/>
            <w:noWrap/>
            <w:vAlign w:val="center"/>
            <w:hideMark/>
          </w:tcPr>
          <w:p w14:paraId="07034F95" w14:textId="77777777" w:rsidR="00FD0C48" w:rsidRPr="00FD0C48" w:rsidRDefault="00FD0C48" w:rsidP="00FD0C48">
            <w:pPr>
              <w:ind w:right="140"/>
              <w:jc w:val="both"/>
              <w:rPr>
                <w:snapToGrid w:val="0"/>
                <w:color w:val="000000"/>
                <w:sz w:val="22"/>
                <w:szCs w:val="22"/>
              </w:rPr>
            </w:pPr>
            <w:r w:rsidRPr="00FD0C48">
              <w:rPr>
                <w:snapToGrid w:val="0"/>
                <w:color w:val="000000"/>
                <w:sz w:val="22"/>
                <w:szCs w:val="22"/>
              </w:rPr>
              <w:t>Концессионная плата</w:t>
            </w:r>
          </w:p>
        </w:tc>
        <w:tc>
          <w:tcPr>
            <w:tcW w:w="1588" w:type="dxa"/>
            <w:shd w:val="clear" w:color="auto" w:fill="auto"/>
            <w:noWrap/>
            <w:vAlign w:val="center"/>
            <w:hideMark/>
          </w:tcPr>
          <w:p w14:paraId="2510BB35" w14:textId="77777777" w:rsidR="00FD0C48" w:rsidRPr="00FD0C48" w:rsidRDefault="00FD0C48" w:rsidP="00FD0C48">
            <w:pPr>
              <w:ind w:right="39"/>
              <w:jc w:val="center"/>
              <w:rPr>
                <w:snapToGrid w:val="0"/>
                <w:color w:val="000000"/>
                <w:sz w:val="22"/>
                <w:szCs w:val="22"/>
              </w:rPr>
            </w:pPr>
            <w:r w:rsidRPr="00FD0C48">
              <w:rPr>
                <w:snapToGrid w:val="0"/>
                <w:color w:val="000000"/>
                <w:sz w:val="22"/>
                <w:szCs w:val="22"/>
              </w:rPr>
              <w:t>0,00</w:t>
            </w:r>
          </w:p>
        </w:tc>
        <w:tc>
          <w:tcPr>
            <w:tcW w:w="1560" w:type="dxa"/>
            <w:shd w:val="clear" w:color="auto" w:fill="auto"/>
            <w:noWrap/>
            <w:vAlign w:val="center"/>
            <w:hideMark/>
          </w:tcPr>
          <w:p w14:paraId="0DEA9CF3" w14:textId="77777777" w:rsidR="00FD0C48" w:rsidRPr="00FD0C48" w:rsidRDefault="00FD0C48" w:rsidP="00FD0C48">
            <w:pPr>
              <w:tabs>
                <w:tab w:val="left" w:pos="1027"/>
              </w:tabs>
              <w:jc w:val="center"/>
              <w:rPr>
                <w:snapToGrid w:val="0"/>
                <w:color w:val="000000"/>
                <w:sz w:val="22"/>
                <w:szCs w:val="22"/>
              </w:rPr>
            </w:pPr>
            <w:r w:rsidRPr="00FD0C48">
              <w:rPr>
                <w:snapToGrid w:val="0"/>
                <w:color w:val="000000"/>
                <w:sz w:val="22"/>
                <w:szCs w:val="22"/>
              </w:rPr>
              <w:t>0,00</w:t>
            </w:r>
          </w:p>
        </w:tc>
        <w:tc>
          <w:tcPr>
            <w:tcW w:w="1701" w:type="dxa"/>
            <w:shd w:val="clear" w:color="auto" w:fill="auto"/>
            <w:noWrap/>
            <w:vAlign w:val="center"/>
            <w:hideMark/>
          </w:tcPr>
          <w:p w14:paraId="7C93CEB2"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r>
      <w:tr w:rsidR="00FD0C48" w:rsidRPr="00FD0C48" w14:paraId="57757E91" w14:textId="77777777" w:rsidTr="00FC2646">
        <w:trPr>
          <w:trHeight w:val="669"/>
        </w:trPr>
        <w:tc>
          <w:tcPr>
            <w:tcW w:w="709" w:type="dxa"/>
            <w:shd w:val="clear" w:color="auto" w:fill="auto"/>
            <w:noWrap/>
            <w:vAlign w:val="center"/>
            <w:hideMark/>
          </w:tcPr>
          <w:p w14:paraId="7BF7BF30"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4</w:t>
            </w:r>
          </w:p>
        </w:tc>
        <w:tc>
          <w:tcPr>
            <w:tcW w:w="3940" w:type="dxa"/>
            <w:shd w:val="clear" w:color="auto" w:fill="auto"/>
            <w:vAlign w:val="center"/>
            <w:hideMark/>
          </w:tcPr>
          <w:p w14:paraId="6A6EA1C0" w14:textId="77777777" w:rsidR="00FD0C48" w:rsidRPr="00FD0C48" w:rsidRDefault="00FD0C48" w:rsidP="00FD0C48">
            <w:pPr>
              <w:ind w:right="140"/>
              <w:jc w:val="both"/>
              <w:rPr>
                <w:snapToGrid w:val="0"/>
                <w:color w:val="000000"/>
                <w:sz w:val="22"/>
                <w:szCs w:val="22"/>
              </w:rPr>
            </w:pPr>
            <w:r w:rsidRPr="00FD0C48">
              <w:rPr>
                <w:snapToGrid w:val="0"/>
                <w:color w:val="000000"/>
                <w:sz w:val="22"/>
                <w:szCs w:val="22"/>
              </w:rPr>
              <w:t>Расходы на уплату налогов, сборов и других обязательных платежей, в том числе:</w:t>
            </w:r>
          </w:p>
        </w:tc>
        <w:tc>
          <w:tcPr>
            <w:tcW w:w="1588" w:type="dxa"/>
            <w:shd w:val="clear" w:color="auto" w:fill="auto"/>
            <w:noWrap/>
            <w:vAlign w:val="center"/>
            <w:hideMark/>
          </w:tcPr>
          <w:p w14:paraId="314032C5" w14:textId="77777777" w:rsidR="00FD0C48" w:rsidRPr="00FD0C48" w:rsidRDefault="00FD0C48" w:rsidP="00FD0C48">
            <w:pPr>
              <w:ind w:right="39"/>
              <w:jc w:val="center"/>
              <w:rPr>
                <w:snapToGrid w:val="0"/>
                <w:color w:val="000000"/>
                <w:sz w:val="22"/>
                <w:szCs w:val="22"/>
              </w:rPr>
            </w:pPr>
            <w:r w:rsidRPr="00FD0C48">
              <w:rPr>
                <w:snapToGrid w:val="0"/>
                <w:color w:val="000000"/>
                <w:sz w:val="22"/>
                <w:szCs w:val="22"/>
              </w:rPr>
              <w:t>4 433,06</w:t>
            </w:r>
          </w:p>
        </w:tc>
        <w:tc>
          <w:tcPr>
            <w:tcW w:w="1560" w:type="dxa"/>
            <w:shd w:val="clear" w:color="auto" w:fill="auto"/>
            <w:noWrap/>
            <w:vAlign w:val="center"/>
          </w:tcPr>
          <w:p w14:paraId="06E87840" w14:textId="77777777" w:rsidR="00FD0C48" w:rsidRPr="00FD0C48" w:rsidRDefault="00FD0C48" w:rsidP="00FD0C48">
            <w:pPr>
              <w:tabs>
                <w:tab w:val="left" w:pos="1027"/>
              </w:tabs>
              <w:jc w:val="center"/>
              <w:rPr>
                <w:snapToGrid w:val="0"/>
                <w:color w:val="000000"/>
                <w:sz w:val="22"/>
                <w:szCs w:val="22"/>
              </w:rPr>
            </w:pPr>
            <w:r w:rsidRPr="00FD0C48">
              <w:rPr>
                <w:snapToGrid w:val="0"/>
                <w:color w:val="000000"/>
                <w:sz w:val="22"/>
                <w:szCs w:val="22"/>
              </w:rPr>
              <w:t>4 428,58</w:t>
            </w:r>
          </w:p>
        </w:tc>
        <w:tc>
          <w:tcPr>
            <w:tcW w:w="1701" w:type="dxa"/>
            <w:shd w:val="clear" w:color="auto" w:fill="auto"/>
            <w:noWrap/>
            <w:vAlign w:val="center"/>
          </w:tcPr>
          <w:p w14:paraId="1F59EA12" w14:textId="77777777" w:rsidR="00FD0C48" w:rsidRPr="00FD0C48" w:rsidRDefault="00FD0C48" w:rsidP="00FD0C48">
            <w:pPr>
              <w:jc w:val="center"/>
              <w:rPr>
                <w:snapToGrid w:val="0"/>
                <w:color w:val="000000"/>
                <w:sz w:val="22"/>
                <w:szCs w:val="22"/>
              </w:rPr>
            </w:pPr>
            <w:r w:rsidRPr="00FD0C48">
              <w:rPr>
                <w:snapToGrid w:val="0"/>
                <w:color w:val="000000"/>
                <w:sz w:val="22"/>
                <w:szCs w:val="22"/>
              </w:rPr>
              <w:t>-4,48</w:t>
            </w:r>
          </w:p>
        </w:tc>
      </w:tr>
      <w:tr w:rsidR="00FD0C48" w:rsidRPr="00FD0C48" w14:paraId="0C475F35" w14:textId="77777777" w:rsidTr="00FC2646">
        <w:trPr>
          <w:trHeight w:val="575"/>
        </w:trPr>
        <w:tc>
          <w:tcPr>
            <w:tcW w:w="709" w:type="dxa"/>
            <w:shd w:val="clear" w:color="auto" w:fill="auto"/>
            <w:noWrap/>
            <w:vAlign w:val="center"/>
            <w:hideMark/>
          </w:tcPr>
          <w:p w14:paraId="51856C32"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5</w:t>
            </w:r>
          </w:p>
        </w:tc>
        <w:tc>
          <w:tcPr>
            <w:tcW w:w="3940" w:type="dxa"/>
            <w:shd w:val="clear" w:color="auto" w:fill="auto"/>
            <w:vAlign w:val="center"/>
            <w:hideMark/>
          </w:tcPr>
          <w:p w14:paraId="0694AD1C" w14:textId="77777777" w:rsidR="00FD0C48" w:rsidRPr="00FD0C48" w:rsidRDefault="00FD0C48" w:rsidP="00FD0C48">
            <w:pPr>
              <w:ind w:right="140"/>
              <w:jc w:val="both"/>
              <w:rPr>
                <w:snapToGrid w:val="0"/>
                <w:color w:val="000000"/>
                <w:sz w:val="22"/>
                <w:szCs w:val="22"/>
              </w:rPr>
            </w:pPr>
            <w:r w:rsidRPr="00FD0C48">
              <w:rPr>
                <w:snapToGrid w:val="0"/>
                <w:color w:val="000000"/>
                <w:sz w:val="22"/>
                <w:szCs w:val="22"/>
              </w:rPr>
              <w:t>Отчисления на социальные нужды</w:t>
            </w:r>
          </w:p>
        </w:tc>
        <w:tc>
          <w:tcPr>
            <w:tcW w:w="1588" w:type="dxa"/>
            <w:shd w:val="clear" w:color="auto" w:fill="auto"/>
            <w:noWrap/>
            <w:vAlign w:val="center"/>
            <w:hideMark/>
          </w:tcPr>
          <w:p w14:paraId="10C1B0B7" w14:textId="77777777" w:rsidR="00FD0C48" w:rsidRPr="00FD0C48" w:rsidRDefault="00FD0C48" w:rsidP="00FD0C48">
            <w:pPr>
              <w:ind w:right="39"/>
              <w:jc w:val="center"/>
              <w:rPr>
                <w:snapToGrid w:val="0"/>
                <w:color w:val="000000"/>
                <w:sz w:val="22"/>
                <w:szCs w:val="22"/>
              </w:rPr>
            </w:pPr>
            <w:r w:rsidRPr="00FD0C48">
              <w:rPr>
                <w:snapToGrid w:val="0"/>
                <w:color w:val="000000"/>
                <w:sz w:val="22"/>
                <w:szCs w:val="22"/>
              </w:rPr>
              <w:t>31 630,44</w:t>
            </w:r>
          </w:p>
        </w:tc>
        <w:tc>
          <w:tcPr>
            <w:tcW w:w="1560" w:type="dxa"/>
            <w:shd w:val="clear" w:color="auto" w:fill="auto"/>
            <w:noWrap/>
            <w:vAlign w:val="center"/>
            <w:hideMark/>
          </w:tcPr>
          <w:p w14:paraId="71A51007" w14:textId="77777777" w:rsidR="00FD0C48" w:rsidRPr="00FD0C48" w:rsidRDefault="00FD0C48" w:rsidP="00FD0C48">
            <w:pPr>
              <w:tabs>
                <w:tab w:val="left" w:pos="1027"/>
              </w:tabs>
              <w:jc w:val="center"/>
              <w:rPr>
                <w:snapToGrid w:val="0"/>
                <w:color w:val="000000"/>
                <w:sz w:val="22"/>
                <w:szCs w:val="22"/>
              </w:rPr>
            </w:pPr>
            <w:r w:rsidRPr="00FD0C48">
              <w:rPr>
                <w:snapToGrid w:val="0"/>
                <w:color w:val="000000"/>
                <w:sz w:val="22"/>
                <w:szCs w:val="22"/>
              </w:rPr>
              <w:t>31 630,44</w:t>
            </w:r>
          </w:p>
        </w:tc>
        <w:tc>
          <w:tcPr>
            <w:tcW w:w="1701" w:type="dxa"/>
            <w:shd w:val="clear" w:color="auto" w:fill="auto"/>
            <w:noWrap/>
            <w:vAlign w:val="center"/>
            <w:hideMark/>
          </w:tcPr>
          <w:p w14:paraId="6464DB8B"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r>
      <w:tr w:rsidR="00FD0C48" w:rsidRPr="00FD0C48" w14:paraId="76EF2B75" w14:textId="77777777" w:rsidTr="00FC2646">
        <w:trPr>
          <w:trHeight w:val="555"/>
        </w:trPr>
        <w:tc>
          <w:tcPr>
            <w:tcW w:w="709" w:type="dxa"/>
            <w:shd w:val="clear" w:color="auto" w:fill="auto"/>
            <w:noWrap/>
            <w:vAlign w:val="center"/>
            <w:hideMark/>
          </w:tcPr>
          <w:p w14:paraId="291C2376"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6</w:t>
            </w:r>
          </w:p>
        </w:tc>
        <w:tc>
          <w:tcPr>
            <w:tcW w:w="3940" w:type="dxa"/>
            <w:shd w:val="clear" w:color="auto" w:fill="auto"/>
            <w:vAlign w:val="center"/>
            <w:hideMark/>
          </w:tcPr>
          <w:p w14:paraId="378929FA" w14:textId="77777777" w:rsidR="00FD0C48" w:rsidRPr="00FD0C48" w:rsidRDefault="00FD0C48" w:rsidP="00FD0C48">
            <w:pPr>
              <w:ind w:right="140"/>
              <w:jc w:val="both"/>
              <w:rPr>
                <w:snapToGrid w:val="0"/>
                <w:color w:val="000000"/>
                <w:sz w:val="22"/>
                <w:szCs w:val="22"/>
              </w:rPr>
            </w:pPr>
            <w:r w:rsidRPr="00FD0C48">
              <w:rPr>
                <w:snapToGrid w:val="0"/>
                <w:color w:val="000000"/>
                <w:sz w:val="22"/>
                <w:szCs w:val="22"/>
              </w:rPr>
              <w:t>Расходы по сомнительным долгам</w:t>
            </w:r>
          </w:p>
        </w:tc>
        <w:tc>
          <w:tcPr>
            <w:tcW w:w="1588" w:type="dxa"/>
            <w:shd w:val="clear" w:color="auto" w:fill="auto"/>
            <w:noWrap/>
            <w:vAlign w:val="center"/>
            <w:hideMark/>
          </w:tcPr>
          <w:p w14:paraId="241C39EF" w14:textId="77777777" w:rsidR="00FD0C48" w:rsidRPr="00FD0C48" w:rsidRDefault="00FD0C48" w:rsidP="00FD0C48">
            <w:pPr>
              <w:ind w:right="39"/>
              <w:jc w:val="center"/>
              <w:rPr>
                <w:snapToGrid w:val="0"/>
                <w:color w:val="000000"/>
                <w:sz w:val="22"/>
                <w:szCs w:val="22"/>
              </w:rPr>
            </w:pPr>
            <w:r w:rsidRPr="00FD0C48">
              <w:rPr>
                <w:snapToGrid w:val="0"/>
                <w:color w:val="000000"/>
                <w:sz w:val="22"/>
                <w:szCs w:val="22"/>
              </w:rPr>
              <w:t>7 740,17</w:t>
            </w:r>
          </w:p>
        </w:tc>
        <w:tc>
          <w:tcPr>
            <w:tcW w:w="1560" w:type="dxa"/>
            <w:shd w:val="clear" w:color="auto" w:fill="auto"/>
            <w:noWrap/>
            <w:vAlign w:val="center"/>
            <w:hideMark/>
          </w:tcPr>
          <w:p w14:paraId="69E73EB1" w14:textId="77777777" w:rsidR="00FD0C48" w:rsidRPr="00FD0C48" w:rsidRDefault="00FD0C48" w:rsidP="00FD0C48">
            <w:pPr>
              <w:tabs>
                <w:tab w:val="left" w:pos="1027"/>
              </w:tabs>
              <w:jc w:val="center"/>
              <w:rPr>
                <w:snapToGrid w:val="0"/>
                <w:color w:val="000000"/>
                <w:sz w:val="22"/>
                <w:szCs w:val="22"/>
              </w:rPr>
            </w:pPr>
            <w:r w:rsidRPr="00FD0C48">
              <w:rPr>
                <w:snapToGrid w:val="0"/>
                <w:color w:val="000000"/>
                <w:sz w:val="22"/>
                <w:szCs w:val="22"/>
              </w:rPr>
              <w:t>7 740,17</w:t>
            </w:r>
          </w:p>
        </w:tc>
        <w:tc>
          <w:tcPr>
            <w:tcW w:w="1701" w:type="dxa"/>
            <w:shd w:val="clear" w:color="auto" w:fill="auto"/>
            <w:noWrap/>
            <w:vAlign w:val="center"/>
            <w:hideMark/>
          </w:tcPr>
          <w:p w14:paraId="675D0755"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r>
      <w:tr w:rsidR="00FD0C48" w:rsidRPr="00FD0C48" w14:paraId="39B4674B" w14:textId="77777777" w:rsidTr="00FC2646">
        <w:trPr>
          <w:trHeight w:val="234"/>
        </w:trPr>
        <w:tc>
          <w:tcPr>
            <w:tcW w:w="709" w:type="dxa"/>
            <w:shd w:val="clear" w:color="auto" w:fill="auto"/>
            <w:noWrap/>
            <w:vAlign w:val="center"/>
            <w:hideMark/>
          </w:tcPr>
          <w:p w14:paraId="506310B4"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7</w:t>
            </w:r>
          </w:p>
        </w:tc>
        <w:tc>
          <w:tcPr>
            <w:tcW w:w="3940" w:type="dxa"/>
            <w:shd w:val="clear" w:color="auto" w:fill="auto"/>
            <w:vAlign w:val="center"/>
            <w:hideMark/>
          </w:tcPr>
          <w:p w14:paraId="0384A422" w14:textId="77777777" w:rsidR="00FD0C48" w:rsidRPr="00FD0C48" w:rsidRDefault="00FD0C48" w:rsidP="00FD0C48">
            <w:pPr>
              <w:ind w:right="140"/>
              <w:jc w:val="both"/>
              <w:rPr>
                <w:snapToGrid w:val="0"/>
                <w:color w:val="000000"/>
                <w:sz w:val="22"/>
                <w:szCs w:val="22"/>
              </w:rPr>
            </w:pPr>
            <w:r w:rsidRPr="00FD0C48">
              <w:rPr>
                <w:snapToGrid w:val="0"/>
                <w:color w:val="000000"/>
                <w:sz w:val="22"/>
                <w:szCs w:val="22"/>
              </w:rPr>
              <w:t>Амортизация основных средств и нематериальных активов</w:t>
            </w:r>
          </w:p>
        </w:tc>
        <w:tc>
          <w:tcPr>
            <w:tcW w:w="1588" w:type="dxa"/>
            <w:shd w:val="clear" w:color="auto" w:fill="auto"/>
            <w:noWrap/>
            <w:vAlign w:val="center"/>
            <w:hideMark/>
          </w:tcPr>
          <w:p w14:paraId="12995E8E" w14:textId="77777777" w:rsidR="00FD0C48" w:rsidRPr="00FD0C48" w:rsidRDefault="00FD0C48" w:rsidP="00FD0C48">
            <w:pPr>
              <w:ind w:right="39"/>
              <w:jc w:val="center"/>
              <w:rPr>
                <w:snapToGrid w:val="0"/>
                <w:color w:val="000000"/>
                <w:sz w:val="22"/>
                <w:szCs w:val="22"/>
              </w:rPr>
            </w:pPr>
            <w:r w:rsidRPr="00FD0C48">
              <w:rPr>
                <w:snapToGrid w:val="0"/>
                <w:color w:val="000000"/>
                <w:sz w:val="22"/>
                <w:szCs w:val="22"/>
              </w:rPr>
              <w:t>20 565,99</w:t>
            </w:r>
          </w:p>
        </w:tc>
        <w:tc>
          <w:tcPr>
            <w:tcW w:w="1560" w:type="dxa"/>
            <w:shd w:val="clear" w:color="auto" w:fill="auto"/>
            <w:noWrap/>
            <w:vAlign w:val="center"/>
          </w:tcPr>
          <w:p w14:paraId="20CD3BE3" w14:textId="77777777" w:rsidR="00FD0C48" w:rsidRPr="00FD0C48" w:rsidRDefault="00FD0C48" w:rsidP="00FD0C48">
            <w:pPr>
              <w:tabs>
                <w:tab w:val="left" w:pos="1027"/>
              </w:tabs>
              <w:jc w:val="center"/>
              <w:rPr>
                <w:snapToGrid w:val="0"/>
                <w:color w:val="000000"/>
                <w:sz w:val="22"/>
                <w:szCs w:val="22"/>
              </w:rPr>
            </w:pPr>
            <w:r w:rsidRPr="00FD0C48">
              <w:rPr>
                <w:snapToGrid w:val="0"/>
                <w:color w:val="000000"/>
                <w:sz w:val="22"/>
                <w:szCs w:val="22"/>
              </w:rPr>
              <w:t>20 565,99</w:t>
            </w:r>
          </w:p>
        </w:tc>
        <w:tc>
          <w:tcPr>
            <w:tcW w:w="1701" w:type="dxa"/>
            <w:shd w:val="clear" w:color="auto" w:fill="auto"/>
            <w:noWrap/>
            <w:vAlign w:val="center"/>
          </w:tcPr>
          <w:p w14:paraId="7C7F462F"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r>
      <w:tr w:rsidR="00FD0C48" w:rsidRPr="00FD0C48" w14:paraId="6BD1AE03" w14:textId="77777777" w:rsidTr="00FC2646">
        <w:trPr>
          <w:trHeight w:val="557"/>
        </w:trPr>
        <w:tc>
          <w:tcPr>
            <w:tcW w:w="709" w:type="dxa"/>
            <w:shd w:val="clear" w:color="auto" w:fill="auto"/>
            <w:noWrap/>
            <w:vAlign w:val="center"/>
            <w:hideMark/>
          </w:tcPr>
          <w:p w14:paraId="58EB8994"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8</w:t>
            </w:r>
          </w:p>
        </w:tc>
        <w:tc>
          <w:tcPr>
            <w:tcW w:w="3940" w:type="dxa"/>
            <w:shd w:val="clear" w:color="auto" w:fill="auto"/>
            <w:noWrap/>
            <w:vAlign w:val="center"/>
            <w:hideMark/>
          </w:tcPr>
          <w:p w14:paraId="5F09CABB" w14:textId="77777777" w:rsidR="00FD0C48" w:rsidRPr="00FD0C48" w:rsidRDefault="00FD0C48" w:rsidP="00FD0C48">
            <w:pPr>
              <w:ind w:right="140"/>
              <w:jc w:val="both"/>
              <w:rPr>
                <w:snapToGrid w:val="0"/>
                <w:color w:val="000000"/>
                <w:sz w:val="22"/>
                <w:szCs w:val="22"/>
              </w:rPr>
            </w:pPr>
            <w:r w:rsidRPr="00FD0C48">
              <w:rPr>
                <w:snapToGrid w:val="0"/>
                <w:color w:val="000000"/>
                <w:sz w:val="22"/>
                <w:szCs w:val="22"/>
              </w:rPr>
              <w:t>Налог на прибыль</w:t>
            </w:r>
          </w:p>
        </w:tc>
        <w:tc>
          <w:tcPr>
            <w:tcW w:w="1588" w:type="dxa"/>
            <w:shd w:val="clear" w:color="auto" w:fill="auto"/>
            <w:noWrap/>
            <w:vAlign w:val="center"/>
            <w:hideMark/>
          </w:tcPr>
          <w:p w14:paraId="15B34B37" w14:textId="77777777" w:rsidR="00FD0C48" w:rsidRPr="00FD0C48" w:rsidRDefault="00FD0C48" w:rsidP="00FD0C48">
            <w:pPr>
              <w:ind w:right="39"/>
              <w:jc w:val="center"/>
              <w:rPr>
                <w:snapToGrid w:val="0"/>
                <w:color w:val="000000"/>
                <w:sz w:val="22"/>
                <w:szCs w:val="22"/>
              </w:rPr>
            </w:pPr>
            <w:r w:rsidRPr="00FD0C48">
              <w:rPr>
                <w:snapToGrid w:val="0"/>
                <w:color w:val="000000"/>
                <w:sz w:val="22"/>
                <w:szCs w:val="22"/>
              </w:rPr>
              <w:t>1 269,92</w:t>
            </w:r>
          </w:p>
        </w:tc>
        <w:tc>
          <w:tcPr>
            <w:tcW w:w="1560" w:type="dxa"/>
            <w:shd w:val="clear" w:color="auto" w:fill="auto"/>
            <w:noWrap/>
            <w:vAlign w:val="center"/>
            <w:hideMark/>
          </w:tcPr>
          <w:p w14:paraId="1A594A4F" w14:textId="77777777" w:rsidR="00FD0C48" w:rsidRPr="00FD0C48" w:rsidRDefault="00FD0C48" w:rsidP="00FD0C48">
            <w:pPr>
              <w:tabs>
                <w:tab w:val="left" w:pos="1027"/>
              </w:tabs>
              <w:jc w:val="center"/>
              <w:rPr>
                <w:snapToGrid w:val="0"/>
                <w:color w:val="000000"/>
                <w:sz w:val="22"/>
                <w:szCs w:val="22"/>
              </w:rPr>
            </w:pPr>
            <w:r w:rsidRPr="00FD0C48">
              <w:rPr>
                <w:snapToGrid w:val="0"/>
                <w:color w:val="000000"/>
                <w:sz w:val="22"/>
                <w:szCs w:val="22"/>
              </w:rPr>
              <w:t>0,00</w:t>
            </w:r>
          </w:p>
        </w:tc>
        <w:tc>
          <w:tcPr>
            <w:tcW w:w="1701" w:type="dxa"/>
            <w:shd w:val="clear" w:color="auto" w:fill="auto"/>
            <w:noWrap/>
            <w:vAlign w:val="center"/>
            <w:hideMark/>
          </w:tcPr>
          <w:p w14:paraId="6E847D8E" w14:textId="77777777" w:rsidR="00FD0C48" w:rsidRPr="00FD0C48" w:rsidRDefault="00FD0C48" w:rsidP="00FD0C48">
            <w:pPr>
              <w:jc w:val="center"/>
              <w:rPr>
                <w:snapToGrid w:val="0"/>
                <w:color w:val="000000"/>
                <w:sz w:val="22"/>
                <w:szCs w:val="22"/>
              </w:rPr>
            </w:pPr>
            <w:r w:rsidRPr="00FD0C48">
              <w:rPr>
                <w:snapToGrid w:val="0"/>
                <w:color w:val="000000"/>
                <w:sz w:val="22"/>
                <w:szCs w:val="22"/>
              </w:rPr>
              <w:t>-1 269,92</w:t>
            </w:r>
          </w:p>
        </w:tc>
      </w:tr>
      <w:tr w:rsidR="00FD0C48" w:rsidRPr="00FD0C48" w14:paraId="31510371" w14:textId="77777777" w:rsidTr="00FC2646">
        <w:trPr>
          <w:trHeight w:val="565"/>
        </w:trPr>
        <w:tc>
          <w:tcPr>
            <w:tcW w:w="709" w:type="dxa"/>
            <w:shd w:val="clear" w:color="auto" w:fill="auto"/>
            <w:noWrap/>
            <w:vAlign w:val="center"/>
            <w:hideMark/>
          </w:tcPr>
          <w:p w14:paraId="660DABFD"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lastRenderedPageBreak/>
              <w:t>9</w:t>
            </w:r>
          </w:p>
        </w:tc>
        <w:tc>
          <w:tcPr>
            <w:tcW w:w="3940" w:type="dxa"/>
            <w:shd w:val="clear" w:color="auto" w:fill="auto"/>
            <w:vAlign w:val="center"/>
            <w:hideMark/>
          </w:tcPr>
          <w:p w14:paraId="358BEF57" w14:textId="77777777" w:rsidR="00FD0C48" w:rsidRPr="00FD0C48" w:rsidRDefault="00FD0C48" w:rsidP="00FD0C48">
            <w:pPr>
              <w:ind w:right="140"/>
              <w:jc w:val="both"/>
              <w:rPr>
                <w:snapToGrid w:val="0"/>
                <w:color w:val="000000"/>
                <w:sz w:val="22"/>
                <w:szCs w:val="22"/>
              </w:rPr>
            </w:pPr>
            <w:r w:rsidRPr="00FD0C48">
              <w:rPr>
                <w:snapToGrid w:val="0"/>
                <w:color w:val="000000"/>
                <w:sz w:val="22"/>
                <w:szCs w:val="22"/>
              </w:rPr>
              <w:t>Итого неподконтрольные расходы</w:t>
            </w:r>
          </w:p>
        </w:tc>
        <w:tc>
          <w:tcPr>
            <w:tcW w:w="1588" w:type="dxa"/>
            <w:shd w:val="clear" w:color="auto" w:fill="auto"/>
            <w:noWrap/>
            <w:vAlign w:val="center"/>
            <w:hideMark/>
          </w:tcPr>
          <w:p w14:paraId="54699BB2" w14:textId="77777777" w:rsidR="00FD0C48" w:rsidRPr="00FD0C48" w:rsidRDefault="00FD0C48" w:rsidP="00FD0C48">
            <w:pPr>
              <w:ind w:right="39"/>
              <w:jc w:val="center"/>
              <w:rPr>
                <w:snapToGrid w:val="0"/>
                <w:color w:val="000000"/>
                <w:sz w:val="22"/>
                <w:szCs w:val="22"/>
              </w:rPr>
            </w:pPr>
            <w:r w:rsidRPr="00FD0C48">
              <w:rPr>
                <w:snapToGrid w:val="0"/>
                <w:color w:val="000000"/>
                <w:sz w:val="22"/>
                <w:szCs w:val="22"/>
              </w:rPr>
              <w:t>72 833,51</w:t>
            </w:r>
          </w:p>
        </w:tc>
        <w:tc>
          <w:tcPr>
            <w:tcW w:w="1560" w:type="dxa"/>
            <w:shd w:val="clear" w:color="auto" w:fill="auto"/>
            <w:noWrap/>
            <w:vAlign w:val="center"/>
          </w:tcPr>
          <w:p w14:paraId="7286D341" w14:textId="77777777" w:rsidR="00FD0C48" w:rsidRPr="00FD0C48" w:rsidRDefault="00FD0C48" w:rsidP="00FD0C48">
            <w:pPr>
              <w:tabs>
                <w:tab w:val="left" w:pos="1027"/>
              </w:tabs>
              <w:jc w:val="center"/>
              <w:rPr>
                <w:snapToGrid w:val="0"/>
                <w:color w:val="000000"/>
                <w:sz w:val="22"/>
                <w:szCs w:val="22"/>
              </w:rPr>
            </w:pPr>
            <w:r w:rsidRPr="00FD0C48">
              <w:rPr>
                <w:snapToGrid w:val="0"/>
                <w:color w:val="000000"/>
                <w:sz w:val="22"/>
                <w:szCs w:val="22"/>
              </w:rPr>
              <w:t>66 353,86</w:t>
            </w:r>
          </w:p>
        </w:tc>
        <w:tc>
          <w:tcPr>
            <w:tcW w:w="1701" w:type="dxa"/>
            <w:shd w:val="clear" w:color="auto" w:fill="auto"/>
            <w:noWrap/>
            <w:vAlign w:val="center"/>
          </w:tcPr>
          <w:p w14:paraId="39634B6A" w14:textId="77777777" w:rsidR="00FD0C48" w:rsidRPr="00FD0C48" w:rsidRDefault="00FD0C48" w:rsidP="00FD0C48">
            <w:pPr>
              <w:jc w:val="center"/>
              <w:rPr>
                <w:snapToGrid w:val="0"/>
                <w:color w:val="000000"/>
                <w:sz w:val="22"/>
                <w:szCs w:val="22"/>
              </w:rPr>
            </w:pPr>
            <w:r w:rsidRPr="00FD0C48">
              <w:rPr>
                <w:snapToGrid w:val="0"/>
                <w:color w:val="000000"/>
                <w:sz w:val="22"/>
                <w:szCs w:val="22"/>
              </w:rPr>
              <w:t>-6 479,65</w:t>
            </w:r>
          </w:p>
        </w:tc>
      </w:tr>
    </w:tbl>
    <w:p w14:paraId="0BFDC90A"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bookmarkStart w:id="120" w:name="_Toc46243462"/>
      <w:r w:rsidRPr="00FD0C48">
        <w:rPr>
          <w:b/>
          <w:bCs/>
          <w:snapToGrid w:val="0"/>
          <w:color w:val="000000"/>
          <w:sz w:val="28"/>
          <w:szCs w:val="28"/>
        </w:rPr>
        <w:t>8. Нормативный уровень прибыли</w:t>
      </w:r>
      <w:bookmarkEnd w:id="120"/>
    </w:p>
    <w:p w14:paraId="221646F2"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Нормативная прибыль, определяется в соответствии с пунктом 41 Методических указаний.</w:t>
      </w:r>
    </w:p>
    <w:p w14:paraId="4BAC823D"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FD0C48">
        <w:rPr>
          <w:snapToGrid w:val="0"/>
          <w:color w:val="000000"/>
          <w:sz w:val="28"/>
          <w:szCs w:val="28"/>
        </w:rPr>
        <w:br/>
        <w:t>не ранее 01.01.2014, нормативная прибыль определяется по формуле:</w:t>
      </w:r>
    </w:p>
    <w:p w14:paraId="340D2D36" w14:textId="77777777" w:rsidR="00FD0C48" w:rsidRPr="00FD0C48" w:rsidRDefault="00FD0C48" w:rsidP="00FD0C48">
      <w:pPr>
        <w:ind w:right="-142" w:firstLine="709"/>
        <w:jc w:val="both"/>
        <w:rPr>
          <w:snapToGrid w:val="0"/>
          <w:color w:val="000000"/>
          <w:sz w:val="28"/>
          <w:szCs w:val="28"/>
        </w:rPr>
      </w:pPr>
      <w:r w:rsidRPr="00FD0C48">
        <w:rPr>
          <w:rFonts w:eastAsia="Calibri"/>
          <w:noProof/>
          <w:snapToGrid w:val="0"/>
          <w:color w:val="000000"/>
          <w:position w:val="-62"/>
          <w:sz w:val="28"/>
        </w:rPr>
        <w:drawing>
          <wp:inline distT="0" distB="0" distL="0" distR="0" wp14:anchorId="3EBA7BB6" wp14:editId="1328B8DB">
            <wp:extent cx="2456180" cy="925195"/>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6180" cy="925195"/>
                    </a:xfrm>
                    <a:prstGeom prst="rect">
                      <a:avLst/>
                    </a:prstGeom>
                    <a:noFill/>
                    <a:ln>
                      <a:noFill/>
                    </a:ln>
                  </pic:spPr>
                </pic:pic>
              </a:graphicData>
            </a:graphic>
          </wp:inline>
        </w:drawing>
      </w:r>
      <w:r w:rsidRPr="00FD0C48">
        <w:rPr>
          <w:rFonts w:eastAsia="Calibri"/>
          <w:snapToGrid w:val="0"/>
          <w:color w:val="000000"/>
          <w:sz w:val="28"/>
          <w:szCs w:val="28"/>
        </w:rPr>
        <w:t xml:space="preserve"> где:</w:t>
      </w:r>
    </w:p>
    <w:p w14:paraId="788C3C4B" w14:textId="77777777" w:rsidR="00FD0C48" w:rsidRPr="00FD0C48" w:rsidRDefault="00FD0C48" w:rsidP="00FD0C48">
      <w:pPr>
        <w:autoSpaceDE w:val="0"/>
        <w:autoSpaceDN w:val="0"/>
        <w:adjustRightInd w:val="0"/>
        <w:ind w:right="-142"/>
        <w:jc w:val="both"/>
        <w:rPr>
          <w:rFonts w:eastAsia="Calibri"/>
          <w:snapToGrid w:val="0"/>
          <w:color w:val="000000"/>
          <w:sz w:val="28"/>
          <w:szCs w:val="28"/>
        </w:rPr>
      </w:pPr>
      <w:r w:rsidRPr="00FD0C48">
        <w:rPr>
          <w:rFonts w:eastAsia="Calibri"/>
          <w:noProof/>
          <w:snapToGrid w:val="0"/>
          <w:color w:val="000000"/>
          <w:position w:val="-12"/>
          <w:sz w:val="28"/>
          <w:szCs w:val="28"/>
        </w:rPr>
        <w:drawing>
          <wp:inline distT="0" distB="0" distL="0" distR="0" wp14:anchorId="1C4864D4" wp14:editId="2050E67E">
            <wp:extent cx="520700" cy="3403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FD0C48">
        <w:rPr>
          <w:rFonts w:eastAsia="Calibri"/>
          <w:snapToGrid w:val="0"/>
          <w:color w:val="000000"/>
          <w:sz w:val="28"/>
          <w:szCs w:val="28"/>
        </w:rPr>
        <w:t xml:space="preserve"> - нормативный уровень прибыли, установленный на i-й год </w:t>
      </w:r>
      <w:r w:rsidRPr="00FD0C48">
        <w:rPr>
          <w:rFonts w:eastAsia="Calibri"/>
          <w:snapToGrid w:val="0"/>
          <w:color w:val="000000"/>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FD0C48">
        <w:rPr>
          <w:rFonts w:eastAsia="Calibri"/>
          <w:snapToGrid w:val="0"/>
          <w:color w:val="000000"/>
          <w:sz w:val="28"/>
          <w:szCs w:val="28"/>
        </w:rPr>
        <w:br/>
        <w:t xml:space="preserve">в осуществлении инвестиций, предусмотренных инвестиционной программой регулируемой организации, в номинальном выражении после уплаты налога </w:t>
      </w:r>
      <w:r w:rsidRPr="00FD0C48">
        <w:rPr>
          <w:rFonts w:eastAsia="Calibri"/>
          <w:snapToGrid w:val="0"/>
          <w:color w:val="000000"/>
          <w:sz w:val="28"/>
          <w:szCs w:val="28"/>
        </w:rPr>
        <w:br/>
        <w:t>на прибыль;</w:t>
      </w:r>
    </w:p>
    <w:p w14:paraId="36F1F49F" w14:textId="77777777" w:rsidR="00FD0C48" w:rsidRPr="00FD0C48" w:rsidRDefault="00FD0C48" w:rsidP="00FD0C48">
      <w:pPr>
        <w:autoSpaceDE w:val="0"/>
        <w:autoSpaceDN w:val="0"/>
        <w:adjustRightInd w:val="0"/>
        <w:ind w:right="-142"/>
        <w:jc w:val="both"/>
        <w:rPr>
          <w:rFonts w:eastAsia="Calibri"/>
          <w:snapToGrid w:val="0"/>
          <w:color w:val="000000"/>
          <w:sz w:val="28"/>
          <w:szCs w:val="28"/>
        </w:rPr>
      </w:pPr>
      <w:r w:rsidRPr="00FD0C48">
        <w:rPr>
          <w:rFonts w:eastAsia="Calibri"/>
          <w:noProof/>
          <w:snapToGrid w:val="0"/>
          <w:color w:val="000000"/>
          <w:position w:val="-12"/>
          <w:sz w:val="28"/>
          <w:szCs w:val="28"/>
        </w:rPr>
        <w:drawing>
          <wp:inline distT="0" distB="0" distL="0" distR="0" wp14:anchorId="5AA74291" wp14:editId="5DB1A9DD">
            <wp:extent cx="680720" cy="3403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0720" cy="340360"/>
                    </a:xfrm>
                    <a:prstGeom prst="rect">
                      <a:avLst/>
                    </a:prstGeom>
                    <a:noFill/>
                    <a:ln>
                      <a:noFill/>
                    </a:ln>
                  </pic:spPr>
                </pic:pic>
              </a:graphicData>
            </a:graphic>
          </wp:inline>
        </w:drawing>
      </w:r>
      <w:r w:rsidRPr="00FD0C48">
        <w:rPr>
          <w:rFonts w:eastAsia="Calibri"/>
          <w:snapToGrid w:val="0"/>
          <w:color w:val="000000"/>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B423679" w14:textId="77777777" w:rsidR="00FD0C48" w:rsidRPr="00FD0C48" w:rsidRDefault="00FD0C48" w:rsidP="00FD0C48">
      <w:pPr>
        <w:autoSpaceDE w:val="0"/>
        <w:autoSpaceDN w:val="0"/>
        <w:adjustRightInd w:val="0"/>
        <w:ind w:right="-142"/>
        <w:jc w:val="both"/>
        <w:rPr>
          <w:rFonts w:eastAsia="Calibri"/>
          <w:snapToGrid w:val="0"/>
          <w:color w:val="000000"/>
          <w:sz w:val="28"/>
          <w:szCs w:val="28"/>
        </w:rPr>
      </w:pPr>
      <w:r w:rsidRPr="00FD0C48">
        <w:rPr>
          <w:rFonts w:eastAsia="Calibri"/>
          <w:noProof/>
          <w:snapToGrid w:val="0"/>
          <w:color w:val="000000"/>
          <w:position w:val="-12"/>
          <w:sz w:val="28"/>
          <w:szCs w:val="28"/>
        </w:rPr>
        <w:drawing>
          <wp:inline distT="0" distB="0" distL="0" distR="0" wp14:anchorId="03CE606D" wp14:editId="1F55E09C">
            <wp:extent cx="266065" cy="34036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065" cy="340360"/>
                    </a:xfrm>
                    <a:prstGeom prst="rect">
                      <a:avLst/>
                    </a:prstGeom>
                    <a:noFill/>
                    <a:ln>
                      <a:noFill/>
                    </a:ln>
                  </pic:spPr>
                </pic:pic>
              </a:graphicData>
            </a:graphic>
          </wp:inline>
        </w:drawing>
      </w:r>
      <w:r w:rsidRPr="00FD0C48">
        <w:rPr>
          <w:rFonts w:eastAsia="Calibri"/>
          <w:snapToGrid w:val="0"/>
          <w:color w:val="000000"/>
          <w:sz w:val="28"/>
          <w:szCs w:val="28"/>
        </w:rPr>
        <w:t xml:space="preserve"> - ставка налога на прибыль организаций в i-м году, определенная </w:t>
      </w:r>
      <w:r w:rsidRPr="00FD0C48">
        <w:rPr>
          <w:rFonts w:eastAsia="Calibri"/>
          <w:snapToGrid w:val="0"/>
          <w:color w:val="000000"/>
          <w:sz w:val="28"/>
          <w:szCs w:val="28"/>
        </w:rPr>
        <w:br/>
        <w:t>в соответствии с налоговым законодательством Российской Федерации.</w:t>
      </w:r>
    </w:p>
    <w:p w14:paraId="3630C16F" w14:textId="77777777" w:rsidR="00FD0C48" w:rsidRPr="00FD0C48" w:rsidRDefault="00FD0C48" w:rsidP="00FD0C48">
      <w:pPr>
        <w:autoSpaceDE w:val="0"/>
        <w:autoSpaceDN w:val="0"/>
        <w:adjustRightInd w:val="0"/>
        <w:ind w:right="-142" w:firstLine="709"/>
        <w:jc w:val="both"/>
        <w:rPr>
          <w:snapToGrid w:val="0"/>
          <w:color w:val="000000"/>
          <w:sz w:val="28"/>
          <w:szCs w:val="28"/>
        </w:rPr>
      </w:pPr>
      <w:r w:rsidRPr="00FD0C48">
        <w:rPr>
          <w:snapToGrid w:val="0"/>
          <w:color w:val="000000"/>
          <w:sz w:val="28"/>
          <w:szCs w:val="28"/>
        </w:rPr>
        <w:t xml:space="preserve">Нормативный уровень прибыли на производство тепловой энергии </w:t>
      </w:r>
      <w:r w:rsidRPr="00FD0C48">
        <w:rPr>
          <w:snapToGrid w:val="0"/>
          <w:color w:val="000000"/>
          <w:sz w:val="28"/>
          <w:szCs w:val="28"/>
        </w:rPr>
        <w:br/>
        <w:t xml:space="preserve">ООО «СТК» предусмотрен концессионным соглашением от 23.11.2016 </w:t>
      </w:r>
      <w:r w:rsidRPr="00FD0C48">
        <w:rPr>
          <w:snapToGrid w:val="0"/>
          <w:color w:val="000000"/>
          <w:sz w:val="28"/>
          <w:szCs w:val="28"/>
        </w:rPr>
        <w:br/>
        <w:t>№ 1, в соответствии с которым на 2024 год составляет 0,00 %. Таким образом, нормативный уровень прибыли на 2024 год принимается 0,00 руб.</w:t>
      </w:r>
    </w:p>
    <w:p w14:paraId="0779945F"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r w:rsidRPr="00FD0C48">
        <w:rPr>
          <w:b/>
          <w:bCs/>
          <w:snapToGrid w:val="0"/>
          <w:color w:val="000000"/>
          <w:sz w:val="28"/>
          <w:szCs w:val="28"/>
        </w:rPr>
        <w:t>9. Расчетная предпринимательская прибыль</w:t>
      </w:r>
    </w:p>
    <w:p w14:paraId="5E3DBA34" w14:textId="77777777" w:rsidR="00FD0C48" w:rsidRPr="00FD0C48" w:rsidRDefault="00FD0C48" w:rsidP="00FD0C48">
      <w:pPr>
        <w:tabs>
          <w:tab w:val="left" w:pos="709"/>
        </w:tabs>
        <w:ind w:right="-142" w:firstLine="709"/>
        <w:jc w:val="both"/>
        <w:rPr>
          <w:snapToGrid w:val="0"/>
          <w:color w:val="000000"/>
          <w:sz w:val="28"/>
          <w:szCs w:val="28"/>
        </w:rPr>
      </w:pPr>
      <w:r w:rsidRPr="00FD0C48">
        <w:rPr>
          <w:snapToGrid w:val="0"/>
          <w:color w:val="000000"/>
          <w:sz w:val="28"/>
          <w:szCs w:val="28"/>
        </w:rPr>
        <w:t>Предприятием заявлены расходы по статье в размере 16 280,52 тыс. руб.</w:t>
      </w:r>
    </w:p>
    <w:p w14:paraId="011D57DA" w14:textId="77777777" w:rsidR="00FD0C48" w:rsidRPr="00FD0C48" w:rsidRDefault="00FD0C48" w:rsidP="00FD0C48">
      <w:pPr>
        <w:tabs>
          <w:tab w:val="left" w:pos="709"/>
        </w:tabs>
        <w:ind w:right="-142" w:firstLine="709"/>
        <w:jc w:val="both"/>
        <w:rPr>
          <w:rFonts w:eastAsia="Calibri"/>
          <w:color w:val="000000"/>
          <w:sz w:val="28"/>
          <w:szCs w:val="28"/>
          <w:lang w:eastAsia="en-US"/>
        </w:rPr>
      </w:pPr>
      <w:r w:rsidRPr="00FD0C48">
        <w:rPr>
          <w:snapToGrid w:val="0"/>
          <w:color w:val="000000"/>
          <w:sz w:val="28"/>
          <w:szCs w:val="28"/>
        </w:rPr>
        <w:t xml:space="preserve">В соответствии с пунктом 23 Методических указаний, расчетная предпринимательская прибыль регулируемой организации, определяется </w:t>
      </w:r>
      <w:r w:rsidRPr="00FD0C48">
        <w:rPr>
          <w:snapToGrid w:val="0"/>
          <w:color w:val="000000"/>
          <w:sz w:val="28"/>
          <w:szCs w:val="28"/>
        </w:rPr>
        <w:br/>
        <w:t xml:space="preserve">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w:t>
      </w:r>
      <w:r w:rsidRPr="00FD0C48">
        <w:rPr>
          <w:snapToGrid w:val="0"/>
          <w:color w:val="000000"/>
          <w:sz w:val="28"/>
          <w:szCs w:val="28"/>
        </w:rPr>
        <w:br/>
      </w:r>
      <w:r w:rsidRPr="00FD0C48">
        <w:rPr>
          <w:snapToGrid w:val="0"/>
          <w:color w:val="000000"/>
          <w:sz w:val="28"/>
          <w:szCs w:val="28"/>
        </w:rPr>
        <w:lastRenderedPageBreak/>
        <w:t>за исключением расходов на топливо,</w:t>
      </w:r>
      <w:r w:rsidRPr="00FD0C48">
        <w:rPr>
          <w:rFonts w:eastAsia="Calibri"/>
          <w:color w:val="000000"/>
          <w:sz w:val="28"/>
          <w:szCs w:val="28"/>
          <w:lang w:eastAsia="en-US"/>
        </w:rPr>
        <w:t xml:space="preserve"> расходов на приобретение тепловой энергии (теплоносителя) и услуг по передаче тепловой энергии (теплоносителя)</w:t>
      </w:r>
      <w:r w:rsidRPr="00FD0C48">
        <w:rPr>
          <w:snapToGrid w:val="0"/>
          <w:color w:val="000000"/>
          <w:sz w:val="28"/>
          <w:szCs w:val="28"/>
        </w:rPr>
        <w:t xml:space="preserve">. </w:t>
      </w:r>
    </w:p>
    <w:p w14:paraId="5DBFFC71" w14:textId="77777777" w:rsidR="00FD0C48" w:rsidRPr="00FD0C48" w:rsidRDefault="00FD0C48" w:rsidP="00FD0C48">
      <w:pPr>
        <w:tabs>
          <w:tab w:val="left" w:pos="8505"/>
          <w:tab w:val="left" w:pos="9356"/>
        </w:tabs>
        <w:ind w:right="-142" w:firstLine="709"/>
        <w:jc w:val="both"/>
        <w:rPr>
          <w:snapToGrid w:val="0"/>
          <w:color w:val="000000"/>
          <w:sz w:val="28"/>
          <w:szCs w:val="28"/>
        </w:rPr>
      </w:pPr>
      <w:r w:rsidRPr="00FD0C48">
        <w:rPr>
          <w:bCs/>
          <w:snapToGrid w:val="0"/>
          <w:color w:val="000000"/>
          <w:sz w:val="28"/>
          <w:szCs w:val="28"/>
        </w:rPr>
        <w:t xml:space="preserve">Эксперты произвели расчет предпринимательской прибыли </w:t>
      </w:r>
      <w:r w:rsidRPr="00FD0C48">
        <w:rPr>
          <w:bCs/>
          <w:snapToGrid w:val="0"/>
          <w:color w:val="000000"/>
          <w:sz w:val="28"/>
          <w:szCs w:val="28"/>
        </w:rPr>
        <w:br/>
        <w:t>и предлагают принять в расчет НВВ на 2024 год в размере</w:t>
      </w:r>
      <w:r w:rsidRPr="00FD0C48">
        <w:rPr>
          <w:snapToGrid w:val="0"/>
          <w:color w:val="000000"/>
          <w:sz w:val="28"/>
          <w:szCs w:val="28"/>
        </w:rPr>
        <w:t xml:space="preserve"> 15 538,01 тыс. руб. = (161 712,00 тыс. руб. (ОР) + 66 353,86 тыс. руб. (НР) + 82 696,09 тыс. руб. (РЭР) </w:t>
      </w:r>
      <w:r w:rsidRPr="00FD0C48">
        <w:rPr>
          <w:bCs/>
          <w:snapToGrid w:val="0"/>
          <w:color w:val="000000"/>
          <w:sz w:val="28"/>
          <w:szCs w:val="28"/>
        </w:rPr>
        <w:t>–</w:t>
      </w:r>
      <w:r w:rsidRPr="00FD0C48">
        <w:rPr>
          <w:snapToGrid w:val="0"/>
          <w:color w:val="000000"/>
          <w:sz w:val="28"/>
          <w:szCs w:val="28"/>
        </w:rPr>
        <w:t xml:space="preserve"> 0,00 тыс. руб. (налог на прибыль)) × 5 %, </w:t>
      </w:r>
    </w:p>
    <w:p w14:paraId="29446860" w14:textId="77777777" w:rsidR="00FD0C48" w:rsidRPr="00FD0C48" w:rsidRDefault="00FD0C48" w:rsidP="00FD0C48">
      <w:pPr>
        <w:tabs>
          <w:tab w:val="left" w:pos="8505"/>
          <w:tab w:val="left" w:pos="9356"/>
        </w:tabs>
        <w:ind w:right="-142" w:firstLine="709"/>
        <w:jc w:val="both"/>
        <w:rPr>
          <w:bCs/>
          <w:snapToGrid w:val="0"/>
          <w:color w:val="000000"/>
          <w:sz w:val="28"/>
          <w:szCs w:val="28"/>
        </w:rPr>
      </w:pPr>
      <w:r w:rsidRPr="00FD0C48">
        <w:rPr>
          <w:bCs/>
          <w:snapToGrid w:val="0"/>
          <w:color w:val="000000"/>
          <w:sz w:val="28"/>
          <w:szCs w:val="28"/>
        </w:rPr>
        <w:t xml:space="preserve">где ОР – операционные расходы, НР – неподконтрольные расходы, </w:t>
      </w:r>
      <w:r w:rsidRPr="00FD0C48">
        <w:rPr>
          <w:bCs/>
          <w:snapToGrid w:val="0"/>
          <w:color w:val="000000"/>
          <w:sz w:val="28"/>
          <w:szCs w:val="28"/>
        </w:rPr>
        <w:br/>
        <w:t xml:space="preserve">РЭР – расходы на энергетические ресурсы, за исключением расходов </w:t>
      </w:r>
      <w:r w:rsidRPr="00FD0C48">
        <w:rPr>
          <w:bCs/>
          <w:snapToGrid w:val="0"/>
          <w:color w:val="000000"/>
          <w:sz w:val="28"/>
          <w:szCs w:val="28"/>
        </w:rPr>
        <w:br/>
        <w:t>на топливо.</w:t>
      </w:r>
    </w:p>
    <w:p w14:paraId="4064EA57" w14:textId="77777777" w:rsidR="00FD0C48" w:rsidRPr="00FD0C48" w:rsidRDefault="00FD0C48" w:rsidP="00FD0C48">
      <w:pPr>
        <w:tabs>
          <w:tab w:val="left" w:pos="8505"/>
          <w:tab w:val="left" w:pos="8789"/>
          <w:tab w:val="left" w:pos="9072"/>
          <w:tab w:val="left" w:pos="9356"/>
        </w:tabs>
        <w:ind w:right="-142" w:firstLine="709"/>
        <w:jc w:val="both"/>
        <w:rPr>
          <w:bCs/>
          <w:snapToGrid w:val="0"/>
          <w:color w:val="000000"/>
          <w:sz w:val="28"/>
          <w:szCs w:val="28"/>
        </w:rPr>
      </w:pPr>
      <w:r w:rsidRPr="00FD0C48">
        <w:rPr>
          <w:bCs/>
          <w:snapToGrid w:val="0"/>
          <w:color w:val="000000"/>
          <w:sz w:val="28"/>
          <w:szCs w:val="28"/>
        </w:rPr>
        <w:t xml:space="preserve">Корректировка по статье на 2024 год, относительно предложений предприятия, в сторону снижения составляет 742,43 тыс. руб. </w:t>
      </w:r>
    </w:p>
    <w:p w14:paraId="7A7EDFAC"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r w:rsidRPr="00FD0C48">
        <w:rPr>
          <w:b/>
          <w:bCs/>
          <w:snapToGrid w:val="0"/>
          <w:color w:val="000000"/>
          <w:sz w:val="28"/>
          <w:szCs w:val="28"/>
        </w:rPr>
        <w:t xml:space="preserve">10. Расходы на приобретение энергетических ресурсов </w:t>
      </w:r>
    </w:p>
    <w:p w14:paraId="7057C20B" w14:textId="77777777" w:rsidR="00FD0C48" w:rsidRPr="00FD0C48" w:rsidRDefault="00FD0C48" w:rsidP="00FD0C48">
      <w:pPr>
        <w:keepNext/>
        <w:tabs>
          <w:tab w:val="left" w:pos="284"/>
          <w:tab w:val="left" w:pos="993"/>
          <w:tab w:val="left" w:pos="1418"/>
        </w:tabs>
        <w:ind w:right="-2"/>
        <w:jc w:val="both"/>
        <w:outlineLvl w:val="0"/>
        <w:rPr>
          <w:b/>
          <w:bCs/>
          <w:color w:val="000000"/>
          <w:sz w:val="28"/>
          <w:szCs w:val="28"/>
        </w:rPr>
      </w:pPr>
      <w:r w:rsidRPr="00FD0C48">
        <w:rPr>
          <w:b/>
          <w:bCs/>
          <w:color w:val="000000"/>
          <w:sz w:val="28"/>
          <w:szCs w:val="28"/>
        </w:rPr>
        <w:t>10.1 Расходы на топливо</w:t>
      </w:r>
    </w:p>
    <w:p w14:paraId="71BC03DF" w14:textId="77777777" w:rsidR="00FD0C48" w:rsidRPr="00FD0C48" w:rsidRDefault="00FD0C48" w:rsidP="00FD0C48">
      <w:pPr>
        <w:ind w:right="-142" w:firstLine="709"/>
        <w:jc w:val="both"/>
        <w:rPr>
          <w:color w:val="000000"/>
          <w:sz w:val="28"/>
          <w:szCs w:val="28"/>
        </w:rPr>
      </w:pPr>
      <w:r w:rsidRPr="00FD0C48">
        <w:rPr>
          <w:color w:val="000000"/>
          <w:sz w:val="28"/>
          <w:szCs w:val="28"/>
        </w:rPr>
        <w:t xml:space="preserve">Предприятием по данной статье заявлены расходы в размере </w:t>
      </w:r>
      <w:r w:rsidRPr="00FD0C48">
        <w:rPr>
          <w:color w:val="000000"/>
          <w:sz w:val="28"/>
          <w:szCs w:val="28"/>
        </w:rPr>
        <w:br/>
        <w:t>111 019,30 тыс. руб., в том числе стоимость топлива в размере 79 751,13 тыс. руб., стоимость доставки топлива в размере 31 268,17 тыс. руб.</w:t>
      </w:r>
    </w:p>
    <w:p w14:paraId="54ED8729" w14:textId="77777777" w:rsidR="00FD0C48" w:rsidRPr="00FD0C48" w:rsidRDefault="00FD0C48" w:rsidP="00FD0C48">
      <w:pPr>
        <w:spacing w:line="0" w:lineRule="atLeast"/>
        <w:ind w:right="-142" w:firstLine="709"/>
        <w:jc w:val="both"/>
        <w:rPr>
          <w:snapToGrid w:val="0"/>
          <w:color w:val="000000"/>
          <w:sz w:val="28"/>
          <w:szCs w:val="28"/>
        </w:rPr>
      </w:pPr>
      <w:r w:rsidRPr="00FD0C48">
        <w:rPr>
          <w:snapToGrid w:val="0"/>
          <w:color w:val="000000"/>
          <w:sz w:val="28"/>
          <w:szCs w:val="28"/>
        </w:rPr>
        <w:t xml:space="preserve">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w:t>
      </w:r>
      <w:r w:rsidRPr="00FD0C48">
        <w:rPr>
          <w:snapToGrid w:val="0"/>
          <w:color w:val="000000"/>
          <w:sz w:val="28"/>
          <w:szCs w:val="28"/>
        </w:rPr>
        <w:br/>
        <w:t>и передаче тепловой энергии и теплоносителя, на соответствующие плановые (расчетные) цены (пункт 38 Основ ценообразования).</w:t>
      </w:r>
    </w:p>
    <w:p w14:paraId="37670131" w14:textId="77777777" w:rsidR="00FD0C48" w:rsidRPr="00FD0C48" w:rsidRDefault="00FD0C48" w:rsidP="00FD0C48">
      <w:pPr>
        <w:tabs>
          <w:tab w:val="left" w:pos="708"/>
          <w:tab w:val="left" w:pos="3960"/>
        </w:tabs>
        <w:ind w:right="-142" w:firstLine="709"/>
        <w:jc w:val="both"/>
        <w:rPr>
          <w:snapToGrid w:val="0"/>
          <w:color w:val="000000"/>
          <w:sz w:val="28"/>
          <w:szCs w:val="28"/>
        </w:rPr>
      </w:pPr>
      <w:r w:rsidRPr="00FD0C48">
        <w:rPr>
          <w:snapToGrid w:val="0"/>
          <w:color w:val="000000"/>
          <w:sz w:val="28"/>
          <w:szCs w:val="28"/>
        </w:rPr>
        <w:t xml:space="preserve">Объем потребления котельного топлива, требуемый при производстве тепловой энергии, рассчитан экспертами исходя из норматива удельного расхода условного топлива, утвержденного постановлением Региональной энергетической комиссии Кузбасса № 183 от 19.10.2023 (на отпуск тепла </w:t>
      </w:r>
      <w:r w:rsidRPr="00FD0C48">
        <w:rPr>
          <w:snapToGrid w:val="0"/>
          <w:color w:val="000000"/>
          <w:sz w:val="28"/>
          <w:szCs w:val="28"/>
        </w:rPr>
        <w:br/>
        <w:t>в сеть)</w:t>
      </w:r>
      <w:r w:rsidRPr="00FD0C48">
        <w:rPr>
          <w:color w:val="000000"/>
          <w:sz w:val="28"/>
          <w:szCs w:val="28"/>
        </w:rPr>
        <w:t>,</w:t>
      </w:r>
      <w:r w:rsidRPr="00FD0C48">
        <w:rPr>
          <w:snapToGrid w:val="0"/>
          <w:color w:val="000000"/>
          <w:sz w:val="28"/>
          <w:szCs w:val="28"/>
        </w:rPr>
        <w:t xml:space="preserve"> в размере 195,97 </w:t>
      </w:r>
      <w:proofErr w:type="spellStart"/>
      <w:r w:rsidRPr="00FD0C48">
        <w:rPr>
          <w:snapToGrid w:val="0"/>
          <w:color w:val="000000"/>
          <w:sz w:val="28"/>
          <w:szCs w:val="28"/>
        </w:rPr>
        <w:t>кг.у.т</w:t>
      </w:r>
      <w:proofErr w:type="spellEnd"/>
      <w:r w:rsidRPr="00FD0C48">
        <w:rPr>
          <w:snapToGrid w:val="0"/>
          <w:color w:val="000000"/>
          <w:sz w:val="28"/>
          <w:szCs w:val="28"/>
        </w:rPr>
        <w:t xml:space="preserve">./Гкал. </w:t>
      </w:r>
    </w:p>
    <w:p w14:paraId="05A591B7" w14:textId="77777777" w:rsidR="00FD0C48" w:rsidRPr="00FD0C48" w:rsidRDefault="00FD0C48" w:rsidP="00FD0C48">
      <w:pPr>
        <w:spacing w:line="0" w:lineRule="atLeast"/>
        <w:ind w:right="-142" w:firstLine="709"/>
        <w:jc w:val="both"/>
        <w:rPr>
          <w:snapToGrid w:val="0"/>
          <w:color w:val="000000"/>
          <w:sz w:val="28"/>
          <w:szCs w:val="28"/>
        </w:rPr>
      </w:pPr>
      <w:r w:rsidRPr="00FD0C48">
        <w:rPr>
          <w:snapToGrid w:val="0"/>
          <w:color w:val="000000"/>
          <w:sz w:val="28"/>
          <w:szCs w:val="28"/>
        </w:rPr>
        <w:t>Низшая теплота сгорания принимается, исходя из калорийности, отраженной в договоре поставки угля по факту 2022 года, в размере 5 100 ккал/кг.</w:t>
      </w:r>
    </w:p>
    <w:p w14:paraId="3BD3D5F3" w14:textId="77777777" w:rsidR="00FD0C48" w:rsidRPr="00FD0C48" w:rsidRDefault="00FD0C48" w:rsidP="00FD0C48">
      <w:pPr>
        <w:tabs>
          <w:tab w:val="left" w:pos="1890"/>
        </w:tabs>
        <w:ind w:right="-142" w:firstLine="709"/>
        <w:jc w:val="both"/>
        <w:rPr>
          <w:snapToGrid w:val="0"/>
          <w:color w:val="000000"/>
          <w:sz w:val="28"/>
          <w:szCs w:val="28"/>
        </w:rPr>
      </w:pPr>
      <w:r w:rsidRPr="00FD0C48">
        <w:rPr>
          <w:snapToGrid w:val="0"/>
          <w:color w:val="000000"/>
          <w:sz w:val="28"/>
          <w:szCs w:val="28"/>
        </w:rPr>
        <w:t xml:space="preserve">Удельный расход натурального топлива составил: 195,97 </w:t>
      </w:r>
      <w:proofErr w:type="spellStart"/>
      <w:r w:rsidRPr="00FD0C48">
        <w:rPr>
          <w:snapToGrid w:val="0"/>
          <w:color w:val="000000"/>
          <w:sz w:val="28"/>
          <w:szCs w:val="28"/>
        </w:rPr>
        <w:t>кг.у.т</w:t>
      </w:r>
      <w:proofErr w:type="spellEnd"/>
      <w:r w:rsidRPr="00FD0C48">
        <w:rPr>
          <w:snapToGrid w:val="0"/>
          <w:color w:val="000000"/>
          <w:sz w:val="28"/>
          <w:szCs w:val="28"/>
        </w:rPr>
        <w:t>./Гкал (норматив удельного расхода условного топлива) ÷ 0,729 (переводной коэффициент условного топлива в натуральное) = 268,98 кг/Гкал.</w:t>
      </w:r>
    </w:p>
    <w:p w14:paraId="48C39528" w14:textId="77777777" w:rsidR="00FD0C48" w:rsidRPr="00FD0C48" w:rsidRDefault="00FD0C48" w:rsidP="00FD0C48">
      <w:pPr>
        <w:tabs>
          <w:tab w:val="left" w:pos="1890"/>
        </w:tabs>
        <w:ind w:right="-142" w:firstLine="709"/>
        <w:jc w:val="both"/>
        <w:rPr>
          <w:snapToGrid w:val="0"/>
          <w:color w:val="000000"/>
          <w:sz w:val="28"/>
          <w:szCs w:val="28"/>
        </w:rPr>
      </w:pPr>
      <w:r w:rsidRPr="00FD0C48">
        <w:rPr>
          <w:snapToGrid w:val="0"/>
          <w:color w:val="000000"/>
          <w:sz w:val="28"/>
          <w:szCs w:val="28"/>
        </w:rPr>
        <w:t xml:space="preserve">В соответствии с балансом тепловой энергии, плановый отпуск </w:t>
      </w:r>
      <w:r w:rsidRPr="00FD0C48">
        <w:rPr>
          <w:snapToGrid w:val="0"/>
          <w:color w:val="000000"/>
          <w:sz w:val="28"/>
          <w:szCs w:val="28"/>
        </w:rPr>
        <w:br/>
        <w:t>в сеть на 2024 год составляет 183 667,00 Гкал.</w:t>
      </w:r>
    </w:p>
    <w:p w14:paraId="123DFD1F" w14:textId="77777777" w:rsidR="00FD0C48" w:rsidRPr="00FD0C48" w:rsidRDefault="00FD0C48" w:rsidP="00FD0C48">
      <w:pPr>
        <w:tabs>
          <w:tab w:val="left" w:pos="1890"/>
        </w:tabs>
        <w:ind w:right="-142" w:firstLine="709"/>
        <w:jc w:val="both"/>
        <w:rPr>
          <w:bCs/>
          <w:snapToGrid w:val="0"/>
          <w:color w:val="000000"/>
          <w:sz w:val="28"/>
          <w:szCs w:val="28"/>
        </w:rPr>
      </w:pPr>
      <w:r w:rsidRPr="00FD0C48">
        <w:rPr>
          <w:snapToGrid w:val="0"/>
          <w:color w:val="000000"/>
          <w:sz w:val="28"/>
          <w:szCs w:val="28"/>
        </w:rPr>
        <w:t xml:space="preserve">Расчетный объем натурального топлива составит: 183 667,00 Гкал </w:t>
      </w:r>
      <w:r w:rsidRPr="00FD0C48">
        <w:rPr>
          <w:snapToGrid w:val="0"/>
          <w:color w:val="000000"/>
          <w:sz w:val="28"/>
          <w:szCs w:val="28"/>
        </w:rPr>
        <w:br/>
        <w:t xml:space="preserve">× 268,98 кг/Гкал / 1000 = </w:t>
      </w:r>
      <w:r w:rsidRPr="00FD0C48">
        <w:rPr>
          <w:bCs/>
          <w:snapToGrid w:val="0"/>
          <w:color w:val="000000"/>
          <w:sz w:val="28"/>
          <w:szCs w:val="28"/>
        </w:rPr>
        <w:t>49 402,46 тонн.</w:t>
      </w:r>
    </w:p>
    <w:p w14:paraId="6F243CB7" w14:textId="77777777" w:rsidR="00FD0C48" w:rsidRPr="00FD0C48" w:rsidRDefault="00FD0C48" w:rsidP="00FD0C48">
      <w:pPr>
        <w:spacing w:line="0" w:lineRule="atLeast"/>
        <w:ind w:right="-142" w:firstLine="709"/>
        <w:jc w:val="both"/>
        <w:rPr>
          <w:snapToGrid w:val="0"/>
          <w:color w:val="000000"/>
          <w:sz w:val="28"/>
          <w:szCs w:val="28"/>
        </w:rPr>
      </w:pPr>
      <w:r w:rsidRPr="00FD0C48">
        <w:rPr>
          <w:snapToGrid w:val="0"/>
          <w:color w:val="00000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5C3A29FF" w14:textId="77777777" w:rsidR="00FD0C48" w:rsidRPr="00FD0C48" w:rsidRDefault="00FD0C48" w:rsidP="00FD0C48">
      <w:pPr>
        <w:spacing w:line="0" w:lineRule="atLeast"/>
        <w:ind w:right="-142" w:firstLine="709"/>
        <w:jc w:val="both"/>
        <w:rPr>
          <w:snapToGrid w:val="0"/>
          <w:color w:val="000000"/>
          <w:sz w:val="28"/>
          <w:szCs w:val="28"/>
        </w:rPr>
      </w:pPr>
      <w:r w:rsidRPr="00FD0C48">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FD0C48">
        <w:rPr>
          <w:snapToGrid w:val="0"/>
          <w:color w:val="000000"/>
          <w:sz w:val="28"/>
          <w:szCs w:val="28"/>
        </w:rPr>
        <w:br/>
      </w:r>
      <w:r w:rsidRPr="00FD0C48">
        <w:rPr>
          <w:snapToGrid w:val="0"/>
          <w:color w:val="000000"/>
          <w:sz w:val="28"/>
          <w:szCs w:val="28"/>
        </w:rPr>
        <w:lastRenderedPageBreak/>
        <w:t xml:space="preserve">на соответствующие товары (услуги) подлежат государственному регулированию; </w:t>
      </w:r>
    </w:p>
    <w:p w14:paraId="3E69FCAB" w14:textId="77777777" w:rsidR="00FD0C48" w:rsidRPr="00FD0C48" w:rsidRDefault="00FD0C48" w:rsidP="00FD0C48">
      <w:pPr>
        <w:spacing w:line="0" w:lineRule="atLeast"/>
        <w:ind w:right="-142" w:firstLine="709"/>
        <w:jc w:val="both"/>
        <w:rPr>
          <w:snapToGrid w:val="0"/>
          <w:color w:val="000000"/>
          <w:sz w:val="28"/>
          <w:szCs w:val="28"/>
        </w:rPr>
      </w:pPr>
      <w:r w:rsidRPr="00FD0C48">
        <w:rPr>
          <w:snapToGrid w:val="0"/>
          <w:color w:val="000000"/>
          <w:sz w:val="28"/>
          <w:szCs w:val="28"/>
        </w:rPr>
        <w:t xml:space="preserve">б) цены, установленные в договорах, заключенных в результате проведения торгов; </w:t>
      </w:r>
    </w:p>
    <w:p w14:paraId="030F0E95" w14:textId="77777777" w:rsidR="00FD0C48" w:rsidRPr="00FD0C48" w:rsidRDefault="00FD0C48" w:rsidP="00FD0C48">
      <w:pPr>
        <w:spacing w:line="0" w:lineRule="atLeast"/>
        <w:ind w:right="-142" w:firstLine="709"/>
        <w:jc w:val="both"/>
        <w:rPr>
          <w:snapToGrid w:val="0"/>
          <w:color w:val="000000"/>
          <w:sz w:val="28"/>
          <w:szCs w:val="28"/>
        </w:rPr>
      </w:pPr>
      <w:r w:rsidRPr="00FD0C48">
        <w:rPr>
          <w:snapToGrid w:val="0"/>
          <w:color w:val="000000"/>
          <w:sz w:val="28"/>
          <w:szCs w:val="28"/>
        </w:rPr>
        <w:t xml:space="preserve">в) прогнозные показатели и основные параметры, определенные </w:t>
      </w:r>
      <w:r w:rsidRPr="00FD0C48">
        <w:rPr>
          <w:snapToGrid w:val="0"/>
          <w:color w:val="000000"/>
          <w:sz w:val="28"/>
          <w:szCs w:val="28"/>
        </w:rPr>
        <w:br/>
        <w:t xml:space="preserve">в прогнозе социально-экономического развития Российской Федерации </w:t>
      </w:r>
      <w:r w:rsidRPr="00FD0C48">
        <w:rPr>
          <w:snapToGrid w:val="0"/>
          <w:color w:val="000000"/>
          <w:sz w:val="28"/>
          <w:szCs w:val="28"/>
        </w:rPr>
        <w:br/>
        <w:t>на очередной финансовый год и плановый период, одобренном Правительством Российской Федерации (базовый вариант).</w:t>
      </w:r>
    </w:p>
    <w:p w14:paraId="73AF112A" w14:textId="77777777" w:rsidR="00FD0C48" w:rsidRPr="00FD0C48" w:rsidRDefault="00FD0C48" w:rsidP="00FD0C48">
      <w:pPr>
        <w:spacing w:line="0" w:lineRule="atLeast"/>
        <w:ind w:right="-142" w:firstLine="709"/>
        <w:jc w:val="both"/>
        <w:rPr>
          <w:snapToGrid w:val="0"/>
          <w:color w:val="000000"/>
          <w:sz w:val="28"/>
          <w:szCs w:val="28"/>
        </w:rPr>
      </w:pPr>
      <w:r w:rsidRPr="00FD0C48">
        <w:rPr>
          <w:snapToGrid w:val="0"/>
          <w:color w:val="000000"/>
          <w:sz w:val="28"/>
          <w:szCs w:val="28"/>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1E326A74" w14:textId="77777777" w:rsidR="00FD0C48" w:rsidRPr="00FD0C48" w:rsidRDefault="00FD0C48" w:rsidP="00FD0C48">
      <w:pPr>
        <w:spacing w:line="0" w:lineRule="atLeast"/>
        <w:ind w:right="-142" w:firstLine="709"/>
        <w:jc w:val="both"/>
        <w:rPr>
          <w:snapToGrid w:val="0"/>
          <w:color w:val="000000"/>
          <w:sz w:val="28"/>
          <w:szCs w:val="28"/>
        </w:rPr>
      </w:pPr>
      <w:r w:rsidRPr="00FD0C48">
        <w:rPr>
          <w:snapToGrid w:val="0"/>
          <w:color w:val="000000"/>
          <w:sz w:val="28"/>
          <w:szCs w:val="28"/>
        </w:rPr>
        <w:t>а) установленные на очередной период регулирования цены (тарифы) для соответствующей категории потребителей - если цены (тарифы)</w:t>
      </w:r>
      <w:r w:rsidRPr="00FD0C48">
        <w:rPr>
          <w:snapToGrid w:val="0"/>
          <w:color w:val="000000"/>
          <w:sz w:val="28"/>
          <w:szCs w:val="28"/>
        </w:rPr>
        <w:br/>
        <w:t xml:space="preserve">на соответствующие товары (услуги) подлежат государственному регулированию; </w:t>
      </w:r>
    </w:p>
    <w:p w14:paraId="0F2AA7CE" w14:textId="77777777" w:rsidR="00FD0C48" w:rsidRPr="00FD0C48" w:rsidRDefault="00FD0C48" w:rsidP="00FD0C48">
      <w:pPr>
        <w:spacing w:line="0" w:lineRule="atLeast"/>
        <w:ind w:right="-142" w:firstLine="709"/>
        <w:jc w:val="both"/>
        <w:rPr>
          <w:snapToGrid w:val="0"/>
          <w:color w:val="000000"/>
          <w:sz w:val="28"/>
          <w:szCs w:val="28"/>
        </w:rPr>
      </w:pPr>
      <w:r w:rsidRPr="00FD0C48">
        <w:rPr>
          <w:snapToGrid w:val="0"/>
          <w:color w:val="000000"/>
          <w:sz w:val="28"/>
          <w:szCs w:val="28"/>
        </w:rPr>
        <w:t xml:space="preserve">б) цены, установленные в договорах, заключенных в результате проведения торгов; </w:t>
      </w:r>
    </w:p>
    <w:p w14:paraId="72743E22" w14:textId="77777777" w:rsidR="00FD0C48" w:rsidRPr="00FD0C48" w:rsidRDefault="00FD0C48" w:rsidP="00FD0C48">
      <w:pPr>
        <w:spacing w:line="0" w:lineRule="atLeast"/>
        <w:ind w:right="-142" w:firstLine="709"/>
        <w:jc w:val="both"/>
        <w:rPr>
          <w:snapToGrid w:val="0"/>
          <w:color w:val="000000"/>
          <w:sz w:val="28"/>
          <w:szCs w:val="28"/>
        </w:rPr>
      </w:pPr>
      <w:r w:rsidRPr="00FD0C48">
        <w:rPr>
          <w:snapToGrid w:val="0"/>
          <w:color w:val="000000"/>
          <w:sz w:val="28"/>
          <w:szCs w:val="28"/>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7080964F" w14:textId="77777777" w:rsidR="00FD0C48" w:rsidRPr="00FD0C48" w:rsidRDefault="00FD0C48" w:rsidP="00FD0C48">
      <w:pPr>
        <w:spacing w:line="0" w:lineRule="atLeast"/>
        <w:ind w:right="-142" w:firstLine="709"/>
        <w:jc w:val="both"/>
        <w:rPr>
          <w:snapToGrid w:val="0"/>
          <w:color w:val="000000"/>
          <w:sz w:val="28"/>
          <w:szCs w:val="28"/>
        </w:rPr>
      </w:pPr>
      <w:r w:rsidRPr="00FD0C48">
        <w:rPr>
          <w:snapToGrid w:val="0"/>
          <w:color w:val="000000"/>
          <w:sz w:val="28"/>
          <w:szCs w:val="28"/>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w:t>
      </w:r>
      <w:r w:rsidRPr="00FD0C48">
        <w:rPr>
          <w:snapToGrid w:val="0"/>
          <w:color w:val="000000"/>
          <w:sz w:val="28"/>
          <w:szCs w:val="28"/>
        </w:rPr>
        <w:br/>
        <w:t>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10134D90" w14:textId="77777777" w:rsidR="00FD0C48" w:rsidRPr="00FD0C48" w:rsidRDefault="00FD0C48" w:rsidP="00FD0C48">
      <w:pPr>
        <w:spacing w:line="0" w:lineRule="atLeast"/>
        <w:ind w:right="-142" w:firstLine="709"/>
        <w:jc w:val="both"/>
        <w:rPr>
          <w:snapToGrid w:val="0"/>
          <w:color w:val="000000"/>
          <w:sz w:val="28"/>
          <w:szCs w:val="28"/>
        </w:rPr>
      </w:pPr>
      <w:r w:rsidRPr="00FD0C48">
        <w:rPr>
          <w:snapToGrid w:val="0"/>
          <w:color w:val="000000"/>
          <w:sz w:val="28"/>
          <w:szCs w:val="28"/>
        </w:rPr>
        <w:t xml:space="preserve">Названные источники применяются последовательно, при этом отказ </w:t>
      </w:r>
      <w:r w:rsidRPr="00FD0C48">
        <w:rPr>
          <w:snapToGrid w:val="0"/>
          <w:color w:val="000000"/>
          <w:sz w:val="28"/>
          <w:szCs w:val="28"/>
        </w:rPr>
        <w:br/>
        <w:t xml:space="preserve">от определения планируемых цен в соответствии с одним источником информации подразумевает невозможность его использования </w:t>
      </w:r>
      <w:r w:rsidRPr="00FD0C48">
        <w:rPr>
          <w:snapToGrid w:val="0"/>
          <w:color w:val="000000"/>
          <w:sz w:val="28"/>
          <w:szCs w:val="28"/>
        </w:rPr>
        <w:br/>
        <w:t>и необходимость перехода к следующему источнику.</w:t>
      </w:r>
    </w:p>
    <w:p w14:paraId="4F934057" w14:textId="77777777" w:rsidR="00FD0C48" w:rsidRPr="00FD0C48" w:rsidRDefault="00FD0C48" w:rsidP="00FD0C48">
      <w:pPr>
        <w:spacing w:line="0" w:lineRule="atLeast"/>
        <w:ind w:right="-142" w:firstLine="709"/>
        <w:jc w:val="both"/>
        <w:rPr>
          <w:snapToGrid w:val="0"/>
          <w:color w:val="000000"/>
          <w:sz w:val="28"/>
          <w:szCs w:val="28"/>
        </w:rPr>
      </w:pPr>
      <w:r w:rsidRPr="00FD0C48">
        <w:rPr>
          <w:snapToGrid w:val="0"/>
          <w:color w:val="000000"/>
          <w:sz w:val="28"/>
          <w:szCs w:val="28"/>
        </w:rPr>
        <w:t xml:space="preserve">В обоснование стоимости угля на 2024 год обществом представлен договор поставки угольной продукции от 13.12.2022 № </w:t>
      </w:r>
      <w:r w:rsidRPr="00FD0C48">
        <w:rPr>
          <w:color w:val="000000"/>
          <w:sz w:val="28"/>
          <w:szCs w:val="28"/>
        </w:rPr>
        <w:t xml:space="preserve">СУЭК-КУЗ-22/5234С </w:t>
      </w:r>
      <w:r w:rsidRPr="00FD0C48">
        <w:rPr>
          <w:color w:val="000000"/>
          <w:sz w:val="28"/>
          <w:szCs w:val="28"/>
        </w:rPr>
        <w:br/>
      </w:r>
      <w:r w:rsidRPr="00FD0C48">
        <w:rPr>
          <w:snapToGrid w:val="0"/>
          <w:color w:val="000000"/>
          <w:sz w:val="28"/>
          <w:szCs w:val="28"/>
        </w:rPr>
        <w:t>с АО «</w:t>
      </w:r>
      <w:r w:rsidRPr="00FD0C48">
        <w:rPr>
          <w:color w:val="000000"/>
          <w:sz w:val="28"/>
          <w:szCs w:val="28"/>
        </w:rPr>
        <w:t>СУЭК-Кузбасс</w:t>
      </w:r>
      <w:r w:rsidRPr="00FD0C48">
        <w:rPr>
          <w:snapToGrid w:val="0"/>
          <w:color w:val="000000"/>
          <w:sz w:val="28"/>
          <w:szCs w:val="28"/>
        </w:rPr>
        <w:t>» на поставку угля марка «</w:t>
      </w:r>
      <w:proofErr w:type="spellStart"/>
      <w:r w:rsidRPr="00FD0C48">
        <w:rPr>
          <w:snapToGrid w:val="0"/>
          <w:color w:val="000000"/>
          <w:sz w:val="28"/>
          <w:szCs w:val="28"/>
        </w:rPr>
        <w:t>Др</w:t>
      </w:r>
      <w:proofErr w:type="spellEnd"/>
      <w:r w:rsidRPr="00FD0C48">
        <w:rPr>
          <w:snapToGrid w:val="0"/>
          <w:color w:val="000000"/>
          <w:sz w:val="28"/>
          <w:szCs w:val="28"/>
        </w:rPr>
        <w:t xml:space="preserve">». Экспертами отмечается, что предприятия обязаны публиковать информацию о проводимой закупке </w:t>
      </w:r>
      <w:r w:rsidRPr="00FD0C48">
        <w:rPr>
          <w:snapToGrid w:val="0"/>
          <w:color w:val="000000"/>
          <w:sz w:val="28"/>
          <w:szCs w:val="28"/>
        </w:rPr>
        <w:br/>
        <w:t xml:space="preserve">на официальном сайте Российской Федерации в информационно телекоммуникационной сети «Интернет» для размещения информации </w:t>
      </w:r>
      <w:r w:rsidRPr="00FD0C48">
        <w:rPr>
          <w:snapToGrid w:val="0"/>
          <w:color w:val="000000"/>
          <w:sz w:val="28"/>
          <w:szCs w:val="28"/>
        </w:rPr>
        <w:br/>
        <w:t xml:space="preserve">о размещении заказов на поставки товаров, выполнение работ, оказание услуг (www.zakupki.gov.ru) с целью проведения торгов и определения контрагента. </w:t>
      </w:r>
      <w:r w:rsidRPr="00FD0C48">
        <w:rPr>
          <w:snapToGrid w:val="0"/>
          <w:color w:val="000000"/>
          <w:sz w:val="28"/>
          <w:szCs w:val="28"/>
        </w:rPr>
        <w:br/>
        <w:t>На официальном сайте zakupki.gov.ru закупка признана несостоявшейся (</w:t>
      </w:r>
      <w:hyperlink r:id="rId56" w:history="1">
        <w:r w:rsidRPr="00FD0C48">
          <w:rPr>
            <w:snapToGrid w:val="0"/>
            <w:color w:val="000000"/>
            <w:sz w:val="28"/>
            <w:szCs w:val="28"/>
          </w:rPr>
          <w:t>https://zakupki.gov.ru/epz/order/notice/notice223/protocols.html?noticeInfoId=14613870).</w:t>
        </w:r>
      </w:hyperlink>
      <w:r w:rsidRPr="00FD0C48">
        <w:rPr>
          <w:snapToGrid w:val="0"/>
          <w:color w:val="000000"/>
          <w:sz w:val="28"/>
          <w:szCs w:val="28"/>
        </w:rPr>
        <w:t xml:space="preserve"> Ввиду отсутствия проведенных торгов, представленный обществом договор, не отвечает подпункту б) пункта 28 Основ ценообразования «Цены, установленные в договорах, заключенных в результате проведения торгов». </w:t>
      </w:r>
    </w:p>
    <w:p w14:paraId="5F1817D4" w14:textId="77777777" w:rsidR="00FD0C48" w:rsidRPr="00FD0C48" w:rsidRDefault="00FD0C48" w:rsidP="00FD0C48">
      <w:pPr>
        <w:spacing w:line="0" w:lineRule="atLeast"/>
        <w:ind w:right="-142" w:firstLine="709"/>
        <w:jc w:val="both"/>
        <w:rPr>
          <w:snapToGrid w:val="0"/>
          <w:color w:val="000000"/>
          <w:sz w:val="28"/>
          <w:szCs w:val="28"/>
        </w:rPr>
      </w:pPr>
      <w:r w:rsidRPr="00FD0C48">
        <w:rPr>
          <w:snapToGrid w:val="0"/>
          <w:color w:val="000000"/>
          <w:sz w:val="28"/>
          <w:szCs w:val="28"/>
        </w:rPr>
        <w:lastRenderedPageBreak/>
        <w:t xml:space="preserve">При определении фактической стоимости угля, в соответствии </w:t>
      </w:r>
      <w:r w:rsidRPr="00FD0C48">
        <w:rPr>
          <w:snapToGrid w:val="0"/>
          <w:color w:val="000000"/>
          <w:sz w:val="28"/>
          <w:szCs w:val="28"/>
        </w:rPr>
        <w:br/>
        <w:t>с подпунктом в) пункта 29 Основ ценообразования, экспертами использованы рыночные цены, сложившиеся в Кузбассе по углю, марка «</w:t>
      </w:r>
      <w:proofErr w:type="spellStart"/>
      <w:r w:rsidRPr="00FD0C48">
        <w:rPr>
          <w:snapToGrid w:val="0"/>
          <w:color w:val="000000"/>
          <w:sz w:val="28"/>
          <w:szCs w:val="28"/>
        </w:rPr>
        <w:t>Др</w:t>
      </w:r>
      <w:proofErr w:type="spellEnd"/>
      <w:r w:rsidRPr="00FD0C48">
        <w:rPr>
          <w:snapToGrid w:val="0"/>
          <w:color w:val="000000"/>
          <w:sz w:val="28"/>
          <w:szCs w:val="28"/>
        </w:rPr>
        <w:t xml:space="preserve">» в 2022 году </w:t>
      </w:r>
      <w:r w:rsidRPr="00FD0C48">
        <w:rPr>
          <w:snapToGrid w:val="0"/>
          <w:color w:val="000000"/>
          <w:sz w:val="28"/>
          <w:szCs w:val="28"/>
        </w:rPr>
        <w:br/>
        <w:t xml:space="preserve">на бирже АО «Санкт-Петербургская Международная Товарно-сырьевая Биржа» (https://spimex.com/markets/energo/indexes/territorial/). </w:t>
      </w:r>
    </w:p>
    <w:p w14:paraId="3A571222" w14:textId="77777777" w:rsidR="00FD0C48" w:rsidRPr="00FD0C48" w:rsidRDefault="00FD0C48" w:rsidP="00FD0C48">
      <w:pPr>
        <w:spacing w:line="0" w:lineRule="atLeast"/>
        <w:ind w:right="-142" w:firstLine="709"/>
        <w:jc w:val="both"/>
        <w:rPr>
          <w:snapToGrid w:val="0"/>
          <w:color w:val="000000"/>
          <w:sz w:val="28"/>
          <w:szCs w:val="28"/>
        </w:rPr>
      </w:pPr>
      <w:r w:rsidRPr="00FD0C48">
        <w:rPr>
          <w:snapToGrid w:val="0"/>
          <w:color w:val="000000"/>
          <w:sz w:val="28"/>
          <w:szCs w:val="28"/>
        </w:rPr>
        <w:t xml:space="preserve">Средняя цена угля марки «Д» рядовой за 2022 год составила 2 070,00 руб./т. (без НДС), исходя из базовой калорийности (7000 ккал/кг). Расчетная цена угля на 2024 год марки «Д» рядовой при базовой калорийности, с учетом изменения индексов цен производителей Минэкономразвития «Уголь энергетический каменный» в размере 2023 год – 94,2% и 2024 год – 105,0% (прогноз Минэкономразвития РФ от 22.09.2023) составит 2 047,44 руб./т. </w:t>
      </w:r>
      <w:r w:rsidRPr="00FD0C48">
        <w:rPr>
          <w:snapToGrid w:val="0"/>
          <w:color w:val="000000"/>
          <w:sz w:val="28"/>
          <w:szCs w:val="28"/>
        </w:rPr>
        <w:br/>
        <w:t>(без НДС) = 2 070,00 руб./т × 0,942 × 1,050.</w:t>
      </w:r>
    </w:p>
    <w:p w14:paraId="395F6E54"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1D186D66"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Рассчитанное значение индекса цен угля для энергетики АО «Санкт-Петербургская Международная Товарно-сырьевая Биржа» соответствует цене </w:t>
      </w:r>
      <w:r w:rsidRPr="00FD0C48">
        <w:rPr>
          <w:snapToGrid w:val="0"/>
          <w:color w:val="000000"/>
          <w:sz w:val="28"/>
          <w:szCs w:val="28"/>
        </w:rPr>
        <w:br/>
        <w:t>в рублях за тонну условного топлива к базовой калорийности 7000 ккал/кг.</w:t>
      </w:r>
    </w:p>
    <w:p w14:paraId="4D29B693"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 базовая величина калорийности - 7000 ккал/кг (Инструкция по приведению значения территориального внебиржевого индекса цен угля для энергетики </w:t>
      </w:r>
      <w:r w:rsidRPr="00FD0C48">
        <w:rPr>
          <w:snapToGrid w:val="0"/>
          <w:color w:val="000000"/>
          <w:sz w:val="28"/>
          <w:szCs w:val="28"/>
        </w:rPr>
        <w:br/>
        <w:t>к выбранной целевой калорийности).</w:t>
      </w:r>
    </w:p>
    <w:p w14:paraId="544DFB0B" w14:textId="77777777" w:rsidR="00FD0C48" w:rsidRPr="00FD0C48" w:rsidRDefault="00FD0C48" w:rsidP="00FD0C48">
      <w:pPr>
        <w:spacing w:line="0" w:lineRule="atLeast"/>
        <w:ind w:right="-142" w:firstLine="709"/>
        <w:jc w:val="both"/>
        <w:rPr>
          <w:snapToGrid w:val="0"/>
          <w:color w:val="000000"/>
          <w:sz w:val="28"/>
          <w:szCs w:val="28"/>
        </w:rPr>
      </w:pPr>
      <w:r w:rsidRPr="00FD0C48">
        <w:rPr>
          <w:snapToGrid w:val="0"/>
          <w:color w:val="000000"/>
          <w:sz w:val="28"/>
          <w:szCs w:val="28"/>
        </w:rPr>
        <w:t xml:space="preserve">Расчетная цена угля на 2024 год марки «Д» рядовой, </w:t>
      </w:r>
      <w:r w:rsidRPr="00FD0C48">
        <w:rPr>
          <w:snapToGrid w:val="0"/>
          <w:color w:val="000000"/>
          <w:sz w:val="28"/>
          <w:szCs w:val="28"/>
        </w:rPr>
        <w:br/>
        <w:t>с учетом принимаемой калорийности 5 100 ккал/кг составит 1 491,71 руб./т (без НДС) = 2 047,44 руб./т / 7 000 ккал/кг × 5 100 ккал/кг.</w:t>
      </w:r>
    </w:p>
    <w:p w14:paraId="4EA4C670" w14:textId="77777777" w:rsidR="00FD0C48" w:rsidRPr="00FD0C48" w:rsidRDefault="00FD0C48" w:rsidP="00FD0C48">
      <w:pPr>
        <w:tabs>
          <w:tab w:val="left" w:pos="1890"/>
        </w:tabs>
        <w:ind w:right="-142" w:firstLine="709"/>
        <w:jc w:val="both"/>
        <w:rPr>
          <w:snapToGrid w:val="0"/>
          <w:color w:val="000000"/>
          <w:sz w:val="28"/>
          <w:szCs w:val="28"/>
        </w:rPr>
      </w:pPr>
      <w:r w:rsidRPr="00FD0C48">
        <w:rPr>
          <w:snapToGrid w:val="0"/>
          <w:color w:val="000000"/>
          <w:sz w:val="28"/>
          <w:szCs w:val="28"/>
        </w:rPr>
        <w:t xml:space="preserve">В связи с проведенным анализом, эксперты предлагают принять в расчет цену угля марки «Д» рядовой на 2024 год в размере 1 491,71 руб./т (без НДС). </w:t>
      </w:r>
    </w:p>
    <w:p w14:paraId="225D90AE"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Расходы на покупку угля в 2024 году составят 73 694,15 тыс. руб. (1 491,71 руб./т. × 49 402,46 т.)</w:t>
      </w:r>
    </w:p>
    <w:p w14:paraId="7A841C74"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Доставка топлива осуществляется железнодорожным транспортом</w:t>
      </w:r>
      <w:r w:rsidRPr="00FD0C48">
        <w:rPr>
          <w:snapToGrid w:val="0"/>
          <w:color w:val="000000"/>
          <w:sz w:val="28"/>
          <w:szCs w:val="28"/>
        </w:rPr>
        <w:br/>
        <w:t xml:space="preserve">ОАО «РЖД» по договору от 01.04.2022 № 5/7. Цена транспортировки ж/д перевозками принята исходя из цены 2022 года с учетом ИЦП Минэкономразвития России от 22.09.2023 по транспорту на 2023 год – 109,0%, на 2024 год – 106,1%, что составит 483,57 руб./т (без НДС) = 418,14 руб./т. </w:t>
      </w:r>
      <w:r w:rsidRPr="00FD0C48">
        <w:rPr>
          <w:snapToGrid w:val="0"/>
          <w:color w:val="000000"/>
          <w:sz w:val="28"/>
          <w:szCs w:val="28"/>
        </w:rPr>
        <w:br/>
        <w:t>(без НДС) × 1,09 × 1,061. Расходы на ж/д доставку топлива составили 23 889,78 тыс. руб.</w:t>
      </w:r>
    </w:p>
    <w:p w14:paraId="394485A7" w14:textId="77777777" w:rsidR="00FD0C48" w:rsidRPr="00FD0C48" w:rsidRDefault="00FD0C48" w:rsidP="00FD0C48">
      <w:pPr>
        <w:tabs>
          <w:tab w:val="left" w:pos="709"/>
        </w:tabs>
        <w:ind w:right="-142" w:firstLine="709"/>
        <w:jc w:val="both"/>
        <w:rPr>
          <w:snapToGrid w:val="0"/>
          <w:color w:val="000000"/>
          <w:sz w:val="28"/>
          <w:szCs w:val="28"/>
        </w:rPr>
      </w:pPr>
      <w:r w:rsidRPr="00FD0C48">
        <w:rPr>
          <w:snapToGrid w:val="0"/>
          <w:color w:val="000000"/>
          <w:sz w:val="28"/>
          <w:szCs w:val="28"/>
        </w:rPr>
        <w:t xml:space="preserve">Услуги по разгрузке вагонов приняты по договорам с физическими лицами в размере 3 030,30 руб./вагон (ручная разгрузка, 4 часа на 1 вагон, 757,58 руб./час) на 2022 год, </w:t>
      </w:r>
      <w:bookmarkStart w:id="121" w:name="_Hlk150700343"/>
      <w:r w:rsidRPr="00FD0C48">
        <w:rPr>
          <w:snapToGrid w:val="0"/>
          <w:color w:val="000000"/>
          <w:sz w:val="28"/>
          <w:szCs w:val="28"/>
        </w:rPr>
        <w:t xml:space="preserve">с учетом ИЦП по транспорту с исключением трубопроводного </w:t>
      </w:r>
      <w:bookmarkEnd w:id="121"/>
      <w:r w:rsidRPr="00FD0C48">
        <w:rPr>
          <w:snapToGrid w:val="0"/>
          <w:color w:val="000000"/>
          <w:sz w:val="28"/>
          <w:szCs w:val="28"/>
        </w:rPr>
        <w:t xml:space="preserve">согласно прогнозу Минэкономразвития РФ (опубликован 22.09.2023) на 2023 год 109,0% на 2024 год 106,1% что составит 3 504,20 руб./вагон. Исходя из загрузки вагонов в среднем 70 тонн и планируемого </w:t>
      </w:r>
      <w:r w:rsidRPr="00FD0C48">
        <w:rPr>
          <w:snapToGrid w:val="0"/>
          <w:color w:val="000000"/>
          <w:sz w:val="28"/>
          <w:szCs w:val="28"/>
        </w:rPr>
        <w:lastRenderedPageBreak/>
        <w:t>объема угля расходы по разгрузке составили 2 473,31 тыс. руб. (49 402,46 / 70 т. × 3504,20 руб./вагон).</w:t>
      </w:r>
    </w:p>
    <w:p w14:paraId="14C826B8" w14:textId="77777777" w:rsidR="00FD0C48" w:rsidRPr="00FD0C48" w:rsidRDefault="00FD0C48" w:rsidP="00FD0C48">
      <w:pPr>
        <w:ind w:right="-142" w:firstLine="709"/>
        <w:jc w:val="both"/>
        <w:rPr>
          <w:color w:val="000000"/>
          <w:sz w:val="28"/>
          <w:szCs w:val="28"/>
        </w:rPr>
      </w:pPr>
      <w:r w:rsidRPr="00FD0C48">
        <w:rPr>
          <w:snapToGrid w:val="0"/>
          <w:color w:val="000000"/>
          <w:sz w:val="28"/>
          <w:szCs w:val="28"/>
        </w:rPr>
        <w:t xml:space="preserve">Всего расходы на топливо с транспортировкой составили 100 057,24 тыс. руб. </w:t>
      </w:r>
      <w:r w:rsidRPr="00FD0C48">
        <w:rPr>
          <w:color w:val="000000"/>
          <w:sz w:val="28"/>
          <w:szCs w:val="28"/>
        </w:rPr>
        <w:t xml:space="preserve">Корректировка по статье, относительно предложения предприятия </w:t>
      </w:r>
      <w:r w:rsidRPr="00FD0C48">
        <w:rPr>
          <w:color w:val="000000"/>
          <w:sz w:val="28"/>
          <w:szCs w:val="28"/>
        </w:rPr>
        <w:br/>
        <w:t xml:space="preserve">в сторону снижения составила 10 962,06 </w:t>
      </w:r>
      <w:proofErr w:type="spellStart"/>
      <w:r w:rsidRPr="00FD0C48">
        <w:rPr>
          <w:color w:val="000000"/>
          <w:sz w:val="28"/>
          <w:szCs w:val="28"/>
        </w:rPr>
        <w:t>тыс.руб</w:t>
      </w:r>
      <w:proofErr w:type="spellEnd"/>
      <w:r w:rsidRPr="00FD0C48">
        <w:rPr>
          <w:color w:val="000000"/>
          <w:sz w:val="28"/>
          <w:szCs w:val="28"/>
        </w:rPr>
        <w:t>.</w:t>
      </w:r>
    </w:p>
    <w:p w14:paraId="5D822C85"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r w:rsidRPr="00FD0C48">
        <w:rPr>
          <w:b/>
          <w:bCs/>
          <w:color w:val="000000"/>
          <w:sz w:val="28"/>
          <w:szCs w:val="28"/>
        </w:rPr>
        <w:t xml:space="preserve">10.2 </w:t>
      </w:r>
      <w:r w:rsidRPr="00FD0C48">
        <w:rPr>
          <w:b/>
          <w:bCs/>
          <w:snapToGrid w:val="0"/>
          <w:color w:val="000000"/>
          <w:sz w:val="28"/>
          <w:szCs w:val="28"/>
        </w:rPr>
        <w:t xml:space="preserve">Расходы на электроэнергию </w:t>
      </w:r>
    </w:p>
    <w:p w14:paraId="65F2D5B0" w14:textId="77777777" w:rsidR="00FD0C48" w:rsidRPr="00FD0C48" w:rsidRDefault="00FD0C48" w:rsidP="00FD0C48">
      <w:pPr>
        <w:tabs>
          <w:tab w:val="left" w:pos="9072"/>
        </w:tabs>
        <w:ind w:right="-142" w:firstLine="709"/>
        <w:jc w:val="both"/>
        <w:rPr>
          <w:snapToGrid w:val="0"/>
          <w:color w:val="000000"/>
          <w:sz w:val="28"/>
          <w:szCs w:val="28"/>
          <w:lang w:eastAsia="en-US"/>
        </w:rPr>
      </w:pPr>
      <w:bookmarkStart w:id="122" w:name="_Hlk116977022"/>
      <w:r w:rsidRPr="00FD0C48">
        <w:rPr>
          <w:snapToGrid w:val="0"/>
          <w:color w:val="000000"/>
          <w:sz w:val="28"/>
          <w:szCs w:val="28"/>
          <w:lang w:eastAsia="en-US"/>
        </w:rPr>
        <w:t xml:space="preserve">По данной статье предприятием планируются расходы на 2024 год </w:t>
      </w:r>
      <w:r w:rsidRPr="00FD0C48">
        <w:rPr>
          <w:snapToGrid w:val="0"/>
          <w:color w:val="000000"/>
          <w:sz w:val="28"/>
          <w:szCs w:val="28"/>
          <w:lang w:eastAsia="en-US"/>
        </w:rPr>
        <w:br/>
        <w:t xml:space="preserve">в размере 81 223,53 тыс. руб., на общий объем потребления электрической энергии 13 792,06 тыс. кВт × ч. </w:t>
      </w:r>
    </w:p>
    <w:p w14:paraId="2FFCA5F1" w14:textId="77777777" w:rsidR="00FD0C48" w:rsidRPr="00FD0C48" w:rsidRDefault="00FD0C48" w:rsidP="00FD0C48">
      <w:pPr>
        <w:tabs>
          <w:tab w:val="left" w:pos="426"/>
          <w:tab w:val="left" w:pos="1418"/>
          <w:tab w:val="left" w:pos="1560"/>
          <w:tab w:val="left" w:pos="9072"/>
        </w:tabs>
        <w:ind w:right="-142" w:firstLine="709"/>
        <w:jc w:val="both"/>
        <w:rPr>
          <w:snapToGrid w:val="0"/>
          <w:color w:val="000000"/>
          <w:sz w:val="28"/>
          <w:szCs w:val="28"/>
        </w:rPr>
      </w:pPr>
      <w:r w:rsidRPr="00FD0C48">
        <w:rPr>
          <w:snapToGrid w:val="0"/>
          <w:color w:val="000000"/>
          <w:sz w:val="28"/>
          <w:szCs w:val="28"/>
        </w:rPr>
        <w:t xml:space="preserve">По данной статье предприятием представлены следующие обосновывающие материалы: </w:t>
      </w:r>
      <w:r w:rsidRPr="00FD0C48">
        <w:rPr>
          <w:color w:val="000000"/>
          <w:sz w:val="28"/>
          <w:szCs w:val="28"/>
        </w:rPr>
        <w:t xml:space="preserve">расчет потребления электроэнергии за 2022 год, реестр счет-фактур за 2022 год, договор энергоснабжения от 01.10.2017 </w:t>
      </w:r>
      <w:r w:rsidRPr="00FD0C48">
        <w:rPr>
          <w:color w:val="000000"/>
          <w:sz w:val="28"/>
          <w:szCs w:val="28"/>
        </w:rPr>
        <w:br/>
        <w:t>№ 661334 ОАО «</w:t>
      </w:r>
      <w:proofErr w:type="spellStart"/>
      <w:r w:rsidRPr="00FD0C48">
        <w:rPr>
          <w:color w:val="000000"/>
          <w:sz w:val="28"/>
          <w:szCs w:val="28"/>
        </w:rPr>
        <w:t>Кузбассэнергосбыт</w:t>
      </w:r>
      <w:proofErr w:type="spellEnd"/>
      <w:r w:rsidRPr="00FD0C48">
        <w:rPr>
          <w:color w:val="000000"/>
          <w:sz w:val="28"/>
          <w:szCs w:val="28"/>
        </w:rPr>
        <w:t>».</w:t>
      </w:r>
    </w:p>
    <w:p w14:paraId="0A76E2B3" w14:textId="77777777" w:rsidR="00FD0C48" w:rsidRPr="00FD0C48" w:rsidRDefault="00FD0C48" w:rsidP="00FD0C48">
      <w:pPr>
        <w:tabs>
          <w:tab w:val="left" w:pos="709"/>
          <w:tab w:val="left" w:pos="9072"/>
        </w:tabs>
        <w:ind w:right="-142" w:firstLine="709"/>
        <w:jc w:val="both"/>
        <w:rPr>
          <w:snapToGrid w:val="0"/>
          <w:color w:val="000000"/>
          <w:sz w:val="28"/>
          <w:szCs w:val="28"/>
        </w:rPr>
      </w:pPr>
      <w:r w:rsidRPr="00FD0C48">
        <w:rPr>
          <w:snapToGrid w:val="0"/>
          <w:color w:val="000000"/>
          <w:sz w:val="28"/>
          <w:szCs w:val="28"/>
        </w:rPr>
        <w:t xml:space="preserve">При расчете количества электроэнергии на 2024 год, требуемой при производстве тепловой энергии, экспертами расход электрической энергии скорректирован в сопоставимых условиях относительно изменения полезного отпуска тепловой энергии в 2024 году, в количестве 13 142,11 тыс. </w:t>
      </w:r>
      <w:proofErr w:type="spellStart"/>
      <w:r w:rsidRPr="00FD0C48">
        <w:rPr>
          <w:snapToGrid w:val="0"/>
          <w:color w:val="000000"/>
          <w:sz w:val="28"/>
          <w:szCs w:val="28"/>
        </w:rPr>
        <w:t>кВт×ч</w:t>
      </w:r>
      <w:proofErr w:type="spellEnd"/>
      <w:r w:rsidRPr="00FD0C48">
        <w:rPr>
          <w:snapToGrid w:val="0"/>
          <w:color w:val="000000"/>
          <w:sz w:val="28"/>
          <w:szCs w:val="28"/>
        </w:rPr>
        <w:t xml:space="preserve"> </w:t>
      </w:r>
      <w:r w:rsidRPr="00FD0C48">
        <w:rPr>
          <w:snapToGrid w:val="0"/>
          <w:color w:val="000000"/>
          <w:sz w:val="28"/>
          <w:szCs w:val="28"/>
        </w:rPr>
        <w:br/>
        <w:t>(в соответствии с пунктом 34 Методических указаний).</w:t>
      </w:r>
    </w:p>
    <w:p w14:paraId="0DE39FD5" w14:textId="77777777" w:rsidR="00FD0C48" w:rsidRPr="00FD0C48" w:rsidRDefault="00FD0C48" w:rsidP="00FD0C48">
      <w:pPr>
        <w:tabs>
          <w:tab w:val="left" w:pos="9072"/>
        </w:tabs>
        <w:ind w:right="-142" w:firstLine="708"/>
        <w:jc w:val="both"/>
        <w:rPr>
          <w:snapToGrid w:val="0"/>
          <w:color w:val="000000"/>
          <w:sz w:val="28"/>
          <w:szCs w:val="28"/>
        </w:rPr>
      </w:pPr>
      <w:r w:rsidRPr="00FD0C48">
        <w:rPr>
          <w:snapToGrid w:val="0"/>
          <w:color w:val="000000"/>
          <w:sz w:val="28"/>
          <w:szCs w:val="28"/>
        </w:rPr>
        <w:t xml:space="preserve">Средневзвешенный тариф на покупку </w:t>
      </w:r>
      <w:r w:rsidRPr="00FD0C48">
        <w:rPr>
          <w:rFonts w:eastAsia="Calibri"/>
          <w:color w:val="000000"/>
          <w:sz w:val="28"/>
          <w:szCs w:val="28"/>
          <w:lang w:eastAsia="en-US"/>
        </w:rPr>
        <w:t xml:space="preserve">электрической энергии экспертами </w:t>
      </w:r>
      <w:r w:rsidRPr="00FD0C48">
        <w:rPr>
          <w:snapToGrid w:val="0"/>
          <w:color w:val="000000"/>
          <w:sz w:val="28"/>
          <w:szCs w:val="28"/>
        </w:rPr>
        <w:t>рассчитан от фактически сложившейся стоимости в 2022 году 4,75 руб./</w:t>
      </w:r>
      <w:proofErr w:type="spellStart"/>
      <w:r w:rsidRPr="00FD0C48">
        <w:rPr>
          <w:snapToGrid w:val="0"/>
          <w:color w:val="000000"/>
          <w:sz w:val="28"/>
          <w:szCs w:val="28"/>
        </w:rPr>
        <w:t>кВт×ч</w:t>
      </w:r>
      <w:proofErr w:type="spellEnd"/>
      <w:r w:rsidRPr="00FD0C48">
        <w:rPr>
          <w:rFonts w:eastAsia="Calibri"/>
          <w:color w:val="000000"/>
          <w:sz w:val="28"/>
          <w:szCs w:val="28"/>
          <w:lang w:eastAsia="en-US"/>
        </w:rPr>
        <w:t xml:space="preserve">, </w:t>
      </w:r>
      <w:r w:rsidRPr="00FD0C48">
        <w:rPr>
          <w:snapToGrid w:val="0"/>
          <w:color w:val="000000"/>
          <w:sz w:val="28"/>
          <w:szCs w:val="28"/>
        </w:rPr>
        <w:t xml:space="preserve">с учетом  индекса изменения стоимости электрической энергии на 2023 и 2024 годы 112,0 % и 105,6 % соответственно (прогноз Минэкономразвития </w:t>
      </w:r>
      <w:r w:rsidRPr="00FD0C48">
        <w:rPr>
          <w:snapToGrid w:val="0"/>
          <w:color w:val="000000"/>
          <w:sz w:val="28"/>
          <w:szCs w:val="28"/>
        </w:rPr>
        <w:br/>
        <w:t>от 22.09.2023) и составила 5,62 руб./</w:t>
      </w:r>
      <w:proofErr w:type="spellStart"/>
      <w:r w:rsidRPr="00FD0C48">
        <w:rPr>
          <w:snapToGrid w:val="0"/>
          <w:color w:val="000000"/>
          <w:sz w:val="28"/>
          <w:szCs w:val="28"/>
        </w:rPr>
        <w:t>кВт×ч</w:t>
      </w:r>
      <w:proofErr w:type="spellEnd"/>
      <w:r w:rsidRPr="00FD0C48">
        <w:rPr>
          <w:snapToGrid w:val="0"/>
          <w:color w:val="000000"/>
          <w:sz w:val="28"/>
          <w:szCs w:val="28"/>
        </w:rPr>
        <w:t xml:space="preserve">. </w:t>
      </w:r>
    </w:p>
    <w:p w14:paraId="707767B2" w14:textId="77777777" w:rsidR="00FD0C48" w:rsidRPr="00FD0C48" w:rsidRDefault="00FD0C48" w:rsidP="00FD0C48">
      <w:pPr>
        <w:ind w:right="-142" w:firstLine="708"/>
        <w:jc w:val="both"/>
        <w:rPr>
          <w:snapToGrid w:val="0"/>
          <w:color w:val="000000"/>
          <w:sz w:val="28"/>
          <w:szCs w:val="28"/>
        </w:rPr>
      </w:pPr>
      <w:r w:rsidRPr="00FD0C48">
        <w:rPr>
          <w:snapToGrid w:val="0"/>
          <w:color w:val="000000"/>
          <w:sz w:val="28"/>
          <w:szCs w:val="28"/>
        </w:rPr>
        <w:t xml:space="preserve">Информация по факту 2022 года получена через систему ЕИАС </w:t>
      </w:r>
      <w:r w:rsidRPr="00FD0C48">
        <w:rPr>
          <w:snapToGrid w:val="0"/>
          <w:color w:val="000000"/>
          <w:sz w:val="28"/>
          <w:szCs w:val="28"/>
        </w:rPr>
        <w:br/>
        <w:t xml:space="preserve">и заверена электронно-цифровой подписью руководителя в формате шаблона BALANCE.CALC.TARIFF.WARM.2022.FACT, который в соответствии </w:t>
      </w:r>
      <w:r w:rsidRPr="00FD0C48">
        <w:rPr>
          <w:snapToGrid w:val="0"/>
          <w:color w:val="000000"/>
          <w:sz w:val="28"/>
          <w:szCs w:val="28"/>
        </w:rPr>
        <w:br/>
        <w:t>с постановлением РЭК КО № 297 от 30.10.2018, является официальной отчетностью.</w:t>
      </w:r>
    </w:p>
    <w:p w14:paraId="2FD21625" w14:textId="77777777" w:rsidR="00FD0C48" w:rsidRPr="00FD0C48" w:rsidRDefault="00FD0C48" w:rsidP="00FD0C48">
      <w:pPr>
        <w:tabs>
          <w:tab w:val="left" w:pos="426"/>
          <w:tab w:val="left" w:pos="1418"/>
          <w:tab w:val="left" w:pos="1560"/>
        </w:tabs>
        <w:ind w:right="-142" w:firstLine="709"/>
        <w:jc w:val="both"/>
        <w:rPr>
          <w:color w:val="000000"/>
          <w:sz w:val="28"/>
          <w:szCs w:val="28"/>
        </w:rPr>
      </w:pPr>
      <w:r w:rsidRPr="00FD0C48">
        <w:rPr>
          <w:color w:val="000000"/>
          <w:sz w:val="28"/>
          <w:szCs w:val="28"/>
        </w:rPr>
        <w:t>Таким образом, скорректированные расходы по статье на 2024 год составили 73</w:t>
      </w:r>
      <w:r w:rsidRPr="00FD0C48">
        <w:rPr>
          <w:snapToGrid w:val="0"/>
          <w:color w:val="000000"/>
          <w:sz w:val="28"/>
          <w:szCs w:val="28"/>
          <w:lang w:eastAsia="en-US"/>
        </w:rPr>
        <w:t> 815,77 тыс. руб.</w:t>
      </w:r>
      <w:r w:rsidRPr="00FD0C48">
        <w:rPr>
          <w:color w:val="000000"/>
          <w:sz w:val="28"/>
          <w:szCs w:val="28"/>
        </w:rPr>
        <w:t xml:space="preserve"> </w:t>
      </w:r>
      <w:r w:rsidRPr="00FD0C48">
        <w:rPr>
          <w:snapToGrid w:val="0"/>
          <w:color w:val="000000"/>
          <w:sz w:val="28"/>
          <w:szCs w:val="28"/>
          <w:lang w:eastAsia="en-US"/>
        </w:rPr>
        <w:t xml:space="preserve">(5,62 </w:t>
      </w:r>
      <w:r w:rsidRPr="00FD0C48">
        <w:rPr>
          <w:rFonts w:eastAsia="Calibri"/>
          <w:color w:val="000000"/>
          <w:sz w:val="28"/>
          <w:szCs w:val="28"/>
          <w:lang w:eastAsia="en-US"/>
        </w:rPr>
        <w:t xml:space="preserve">руб. </w:t>
      </w:r>
      <w:proofErr w:type="spellStart"/>
      <w:r w:rsidRPr="00FD0C48">
        <w:rPr>
          <w:rFonts w:eastAsia="Calibri"/>
          <w:color w:val="000000"/>
          <w:sz w:val="28"/>
          <w:szCs w:val="28"/>
          <w:lang w:eastAsia="en-US"/>
        </w:rPr>
        <w:t>кВт</w:t>
      </w:r>
      <w:r w:rsidRPr="00FD0C48">
        <w:rPr>
          <w:snapToGrid w:val="0"/>
          <w:color w:val="000000"/>
          <w:sz w:val="28"/>
          <w:szCs w:val="28"/>
        </w:rPr>
        <w:t>×</w:t>
      </w:r>
      <w:r w:rsidRPr="00FD0C48">
        <w:rPr>
          <w:rFonts w:eastAsia="Calibri"/>
          <w:color w:val="000000"/>
          <w:sz w:val="28"/>
          <w:szCs w:val="28"/>
          <w:lang w:eastAsia="en-US"/>
        </w:rPr>
        <w:t>ч</w:t>
      </w:r>
      <w:proofErr w:type="spellEnd"/>
      <w:r w:rsidRPr="00FD0C48">
        <w:rPr>
          <w:snapToGrid w:val="0"/>
          <w:color w:val="000000"/>
          <w:sz w:val="28"/>
          <w:szCs w:val="28"/>
          <w:lang w:eastAsia="en-US"/>
        </w:rPr>
        <w:t xml:space="preserve"> </w:t>
      </w:r>
      <w:r w:rsidRPr="00FD0C48">
        <w:rPr>
          <w:snapToGrid w:val="0"/>
          <w:color w:val="000000"/>
          <w:sz w:val="28"/>
          <w:szCs w:val="28"/>
        </w:rPr>
        <w:t>× 13 142</w:t>
      </w:r>
      <w:r w:rsidRPr="00FD0C48">
        <w:rPr>
          <w:snapToGrid w:val="0"/>
          <w:color w:val="000000"/>
          <w:sz w:val="28"/>
          <w:szCs w:val="28"/>
          <w:lang w:eastAsia="en-US"/>
        </w:rPr>
        <w:t xml:space="preserve">,11 </w:t>
      </w:r>
      <w:r w:rsidRPr="00FD0C48">
        <w:rPr>
          <w:rFonts w:eastAsia="Calibri"/>
          <w:color w:val="000000"/>
          <w:sz w:val="28"/>
          <w:szCs w:val="28"/>
          <w:lang w:eastAsia="en-US"/>
        </w:rPr>
        <w:t xml:space="preserve">тыс. </w:t>
      </w:r>
      <w:proofErr w:type="spellStart"/>
      <w:r w:rsidRPr="00FD0C48">
        <w:rPr>
          <w:rFonts w:eastAsia="Calibri"/>
          <w:color w:val="000000"/>
          <w:sz w:val="28"/>
          <w:szCs w:val="28"/>
          <w:lang w:eastAsia="en-US"/>
        </w:rPr>
        <w:t>кВт</w:t>
      </w:r>
      <w:r w:rsidRPr="00FD0C48">
        <w:rPr>
          <w:snapToGrid w:val="0"/>
          <w:color w:val="000000"/>
          <w:sz w:val="28"/>
          <w:szCs w:val="28"/>
        </w:rPr>
        <w:t>×</w:t>
      </w:r>
      <w:r w:rsidRPr="00FD0C48">
        <w:rPr>
          <w:rFonts w:eastAsia="Calibri"/>
          <w:color w:val="000000"/>
          <w:sz w:val="28"/>
          <w:szCs w:val="28"/>
          <w:lang w:eastAsia="en-US"/>
        </w:rPr>
        <w:t>ч</w:t>
      </w:r>
      <w:proofErr w:type="spellEnd"/>
      <w:r w:rsidRPr="00FD0C48">
        <w:rPr>
          <w:rFonts w:eastAsia="Calibri"/>
          <w:color w:val="000000"/>
          <w:sz w:val="28"/>
          <w:szCs w:val="28"/>
          <w:lang w:eastAsia="en-US"/>
        </w:rPr>
        <w:t>).</w:t>
      </w:r>
    </w:p>
    <w:p w14:paraId="29A8544C" w14:textId="77777777" w:rsidR="00FD0C48" w:rsidRPr="00FD0C48" w:rsidRDefault="00FD0C48" w:rsidP="00FD0C48">
      <w:pPr>
        <w:ind w:right="-142" w:firstLine="708"/>
        <w:jc w:val="both"/>
        <w:rPr>
          <w:snapToGrid w:val="0"/>
          <w:color w:val="000000"/>
          <w:sz w:val="28"/>
          <w:szCs w:val="28"/>
        </w:rPr>
      </w:pPr>
      <w:r w:rsidRPr="00FD0C48">
        <w:rPr>
          <w:snapToGrid w:val="0"/>
          <w:color w:val="000000"/>
          <w:sz w:val="28"/>
          <w:szCs w:val="28"/>
        </w:rPr>
        <w:t>Корректировка плановых расходов по статье на 2024 год относительно предложений предприятия в сторону снижения составила 7 407,75 тыс. руб.</w:t>
      </w:r>
    </w:p>
    <w:bookmarkEnd w:id="122"/>
    <w:p w14:paraId="39B6ACB2"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r w:rsidRPr="00FD0C48">
        <w:rPr>
          <w:b/>
          <w:bCs/>
          <w:color w:val="000000"/>
          <w:sz w:val="28"/>
          <w:szCs w:val="28"/>
        </w:rPr>
        <w:t xml:space="preserve">10.3 </w:t>
      </w:r>
      <w:r w:rsidRPr="00FD0C48">
        <w:rPr>
          <w:b/>
          <w:bCs/>
          <w:snapToGrid w:val="0"/>
          <w:color w:val="000000"/>
          <w:sz w:val="28"/>
          <w:szCs w:val="28"/>
        </w:rPr>
        <w:t>Расходы на холодную воду</w:t>
      </w:r>
    </w:p>
    <w:p w14:paraId="300BEE46" w14:textId="77777777" w:rsidR="00FD0C48" w:rsidRPr="00FD0C48" w:rsidRDefault="00FD0C48" w:rsidP="00FD0C48">
      <w:pPr>
        <w:ind w:right="-142" w:firstLine="709"/>
        <w:jc w:val="both"/>
        <w:rPr>
          <w:snapToGrid w:val="0"/>
          <w:color w:val="000000"/>
          <w:sz w:val="28"/>
          <w:szCs w:val="28"/>
          <w:lang w:eastAsia="en-US"/>
        </w:rPr>
      </w:pPr>
      <w:r w:rsidRPr="00FD0C48">
        <w:rPr>
          <w:snapToGrid w:val="0"/>
          <w:color w:val="000000"/>
          <w:sz w:val="28"/>
          <w:szCs w:val="28"/>
          <w:lang w:eastAsia="en-US"/>
        </w:rPr>
        <w:t xml:space="preserve">По данной статье предприятием планируются расходы на 2024 год </w:t>
      </w:r>
      <w:r w:rsidRPr="00FD0C48">
        <w:rPr>
          <w:snapToGrid w:val="0"/>
          <w:color w:val="000000"/>
          <w:sz w:val="28"/>
          <w:szCs w:val="28"/>
          <w:lang w:eastAsia="en-US"/>
        </w:rPr>
        <w:br/>
        <w:t xml:space="preserve">в размере 11 111,07 тыс. руб., на общий объем потребления холодной воды </w:t>
      </w:r>
      <w:r w:rsidRPr="00FD0C48">
        <w:rPr>
          <w:snapToGrid w:val="0"/>
          <w:color w:val="000000"/>
          <w:sz w:val="28"/>
          <w:szCs w:val="28"/>
          <w:lang w:eastAsia="en-US"/>
        </w:rPr>
        <w:br/>
        <w:t>268,70 тыс. м³.</w:t>
      </w:r>
    </w:p>
    <w:p w14:paraId="54C0C374" w14:textId="77777777" w:rsidR="00FD0C48" w:rsidRPr="00FD0C48" w:rsidRDefault="00FD0C48" w:rsidP="00FD0C48">
      <w:pPr>
        <w:ind w:right="-142" w:firstLine="851"/>
        <w:jc w:val="both"/>
        <w:rPr>
          <w:color w:val="000000"/>
          <w:sz w:val="28"/>
          <w:szCs w:val="28"/>
        </w:rPr>
      </w:pPr>
      <w:r w:rsidRPr="00FD0C48">
        <w:rPr>
          <w:color w:val="000000"/>
          <w:sz w:val="28"/>
          <w:szCs w:val="28"/>
        </w:rPr>
        <w:t xml:space="preserve">По данной статье предприятием представлены следующие обосновывающие материалы и копии документов: договор холодного водоснабжения от 01.01.2017 № 186 с </w:t>
      </w:r>
      <w:r w:rsidRPr="00FD0C48">
        <w:rPr>
          <w:snapToGrid w:val="0"/>
          <w:color w:val="000000"/>
          <w:sz w:val="28"/>
          <w:szCs w:val="28"/>
        </w:rPr>
        <w:t xml:space="preserve">ООО «Киселевский </w:t>
      </w:r>
      <w:proofErr w:type="spellStart"/>
      <w:r w:rsidRPr="00FD0C48">
        <w:rPr>
          <w:snapToGrid w:val="0"/>
          <w:color w:val="000000"/>
          <w:sz w:val="28"/>
          <w:szCs w:val="28"/>
        </w:rPr>
        <w:t>водоснаб</w:t>
      </w:r>
      <w:proofErr w:type="spellEnd"/>
      <w:r w:rsidRPr="00FD0C48">
        <w:rPr>
          <w:snapToGrid w:val="0"/>
          <w:color w:val="000000"/>
          <w:sz w:val="28"/>
          <w:szCs w:val="28"/>
        </w:rPr>
        <w:t xml:space="preserve">», </w:t>
      </w:r>
      <w:r w:rsidRPr="00FD0C48">
        <w:rPr>
          <w:color w:val="000000"/>
          <w:sz w:val="28"/>
          <w:szCs w:val="28"/>
        </w:rPr>
        <w:t>расчет общего количества воды для выработки и транспорта тепловой энергии, реестр счетов-фактур на водопотребление за 2022 год.</w:t>
      </w:r>
    </w:p>
    <w:p w14:paraId="021712AF" w14:textId="77777777" w:rsidR="00FD0C48" w:rsidRPr="00FD0C48" w:rsidRDefault="00FD0C48" w:rsidP="00FD0C48">
      <w:pPr>
        <w:tabs>
          <w:tab w:val="left" w:pos="709"/>
        </w:tabs>
        <w:ind w:right="-142" w:firstLine="709"/>
        <w:jc w:val="both"/>
        <w:rPr>
          <w:snapToGrid w:val="0"/>
          <w:color w:val="000000"/>
          <w:sz w:val="28"/>
          <w:szCs w:val="28"/>
        </w:rPr>
      </w:pPr>
      <w:r w:rsidRPr="00FD0C48">
        <w:rPr>
          <w:snapToGrid w:val="0"/>
          <w:color w:val="000000"/>
          <w:sz w:val="28"/>
          <w:szCs w:val="28"/>
        </w:rPr>
        <w:t xml:space="preserve">При расчете количества воды на 2024 год, требуемой при производстве тепловой энергии, экспертами расход воды скорректирован относительно </w:t>
      </w:r>
      <w:r w:rsidRPr="00FD0C48">
        <w:rPr>
          <w:snapToGrid w:val="0"/>
          <w:color w:val="000000"/>
          <w:sz w:val="28"/>
          <w:szCs w:val="28"/>
        </w:rPr>
        <w:lastRenderedPageBreak/>
        <w:t xml:space="preserve">изменения полезного отпуска тепловой энергии в 2024 году, в количестве 221,20 тыс. м³ (в соответствии с пунктом 34 Методических указаний). </w:t>
      </w:r>
    </w:p>
    <w:p w14:paraId="4A34795F"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w:t>
      </w:r>
    </w:p>
    <w:p w14:paraId="5A211B63"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FD0C48">
        <w:rPr>
          <w:snapToGrid w:val="0"/>
          <w:color w:val="000000"/>
          <w:sz w:val="28"/>
          <w:szCs w:val="28"/>
        </w:rPr>
        <w:br/>
        <w:t>на соответствующие товары (услуги) подлежат государственному регулированию.</w:t>
      </w:r>
    </w:p>
    <w:p w14:paraId="432488B2"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Цена воды определена экспертами согласно проекту экспертного заключения в сфере холодного водоснабжения об установлении тарифов </w:t>
      </w:r>
      <w:r w:rsidRPr="00FD0C48">
        <w:rPr>
          <w:snapToGrid w:val="0"/>
          <w:color w:val="000000"/>
          <w:sz w:val="28"/>
          <w:szCs w:val="28"/>
        </w:rPr>
        <w:br/>
        <w:t xml:space="preserve">на питьевую воду ООО «Киселевский </w:t>
      </w:r>
      <w:proofErr w:type="spellStart"/>
      <w:r w:rsidRPr="00FD0C48">
        <w:rPr>
          <w:snapToGrid w:val="0"/>
          <w:color w:val="000000"/>
          <w:sz w:val="28"/>
          <w:szCs w:val="28"/>
        </w:rPr>
        <w:t>водоснаб</w:t>
      </w:r>
      <w:proofErr w:type="spellEnd"/>
      <w:r w:rsidRPr="00FD0C48">
        <w:rPr>
          <w:snapToGrid w:val="0"/>
          <w:color w:val="000000"/>
          <w:sz w:val="28"/>
          <w:szCs w:val="28"/>
        </w:rPr>
        <w:t xml:space="preserve">». </w:t>
      </w:r>
    </w:p>
    <w:p w14:paraId="6B9CE56F"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Тариф </w:t>
      </w:r>
      <w:r w:rsidRPr="00FD0C48">
        <w:rPr>
          <w:bCs/>
          <w:snapToGrid w:val="0"/>
          <w:color w:val="000000"/>
          <w:sz w:val="28"/>
          <w:szCs w:val="28"/>
        </w:rPr>
        <w:t xml:space="preserve">с 01.01.2024 </w:t>
      </w:r>
      <w:r w:rsidRPr="00FD0C48">
        <w:rPr>
          <w:snapToGrid w:val="0"/>
          <w:color w:val="000000"/>
          <w:sz w:val="28"/>
          <w:szCs w:val="28"/>
        </w:rPr>
        <w:t>в размере 39,01 руб./</w:t>
      </w:r>
      <w:r w:rsidRPr="00FD0C48">
        <w:rPr>
          <w:color w:val="000000"/>
          <w:sz w:val="28"/>
          <w:szCs w:val="28"/>
        </w:rPr>
        <w:t xml:space="preserve"> м</w:t>
      </w:r>
      <w:r w:rsidRPr="00FD0C48">
        <w:rPr>
          <w:color w:val="000000"/>
          <w:sz w:val="28"/>
          <w:szCs w:val="28"/>
          <w:vertAlign w:val="superscript"/>
        </w:rPr>
        <w:t xml:space="preserve">3 </w:t>
      </w:r>
      <w:r w:rsidRPr="00FD0C48">
        <w:rPr>
          <w:color w:val="000000"/>
          <w:sz w:val="28"/>
          <w:szCs w:val="28"/>
        </w:rPr>
        <w:t xml:space="preserve">(без НДС); </w:t>
      </w:r>
      <w:r w:rsidRPr="00FD0C48">
        <w:rPr>
          <w:snapToGrid w:val="0"/>
          <w:color w:val="000000"/>
          <w:sz w:val="28"/>
          <w:szCs w:val="28"/>
        </w:rPr>
        <w:t xml:space="preserve">с 01.07.2024 </w:t>
      </w:r>
      <w:r w:rsidRPr="00FD0C48">
        <w:rPr>
          <w:snapToGrid w:val="0"/>
          <w:color w:val="000000"/>
          <w:sz w:val="28"/>
          <w:szCs w:val="28"/>
        </w:rPr>
        <w:br/>
        <w:t>в размере 42,75 руб./ м</w:t>
      </w:r>
      <w:r w:rsidRPr="00FD0C48">
        <w:rPr>
          <w:snapToGrid w:val="0"/>
          <w:color w:val="000000"/>
          <w:sz w:val="28"/>
          <w:szCs w:val="28"/>
          <w:vertAlign w:val="superscript"/>
        </w:rPr>
        <w:t>3</w:t>
      </w:r>
      <w:r w:rsidRPr="00FD0C48">
        <w:rPr>
          <w:snapToGrid w:val="0"/>
          <w:color w:val="000000"/>
          <w:sz w:val="28"/>
          <w:szCs w:val="28"/>
        </w:rPr>
        <w:t xml:space="preserve"> (без НДС).</w:t>
      </w:r>
    </w:p>
    <w:p w14:paraId="7D1ACC2E"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Таким образом, расходы на холодную воду, составили 8 880,31 тыс. руб. </w:t>
      </w:r>
    </w:p>
    <w:p w14:paraId="08180078"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Корректировка по статье, относительно предложений предприятия, </w:t>
      </w:r>
      <w:r w:rsidRPr="00FD0C48">
        <w:rPr>
          <w:snapToGrid w:val="0"/>
          <w:color w:val="000000"/>
          <w:sz w:val="28"/>
          <w:szCs w:val="28"/>
        </w:rPr>
        <w:br/>
        <w:t>в сторону снижения составила 2 230,76 тыс. руб., согласно проведенному расчету.</w:t>
      </w:r>
    </w:p>
    <w:p w14:paraId="1BD6A388"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r w:rsidRPr="00FD0C48">
        <w:rPr>
          <w:b/>
          <w:bCs/>
          <w:color w:val="000000"/>
          <w:sz w:val="28"/>
          <w:szCs w:val="28"/>
        </w:rPr>
        <w:t xml:space="preserve">10.4 </w:t>
      </w:r>
      <w:r w:rsidRPr="00FD0C48">
        <w:rPr>
          <w:b/>
          <w:bCs/>
          <w:snapToGrid w:val="0"/>
          <w:color w:val="000000"/>
          <w:sz w:val="28"/>
          <w:szCs w:val="28"/>
        </w:rPr>
        <w:t>Расходы, связанные с созданием нормативных запасов топлива</w:t>
      </w:r>
    </w:p>
    <w:p w14:paraId="144C6B21"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Предприятие предлагает включить в НВВ на 2024 года расходы по статье в сумме 31 164,50 тыс. руб., включающие затраты на приобретение нормативного запаса топлива, в соответствии с действующим законодательством (пункт 47 Основ ценообразования). </w:t>
      </w:r>
    </w:p>
    <w:p w14:paraId="52B698D8"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Эксперты проанализировали предложения предприятия и отмечают, что расходы на создание нормативного запаса топлива уже были включены в НВВ 2020 и 2021 года в полном объеме.</w:t>
      </w:r>
    </w:p>
    <w:p w14:paraId="421277BA"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Расходы по статье на 2024 год приняты на нулевом уровне.</w:t>
      </w:r>
    </w:p>
    <w:p w14:paraId="5987EB91"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Всего расходы на приобретение энергетических ресурсов на 2024 год составили 182 753,32 тыс. руб. </w:t>
      </w:r>
      <w:r w:rsidRPr="00FD0C48">
        <w:rPr>
          <w:color w:val="000000"/>
          <w:sz w:val="28"/>
          <w:szCs w:val="28"/>
        </w:rPr>
        <w:t xml:space="preserve">Величина расходов на приобретение </w:t>
      </w:r>
      <w:r w:rsidRPr="00FD0C48">
        <w:rPr>
          <w:snapToGrid w:val="0"/>
          <w:color w:val="000000"/>
          <w:sz w:val="28"/>
          <w:szCs w:val="28"/>
        </w:rPr>
        <w:t>энергетических ресурсов на 2024 год приведена в таблице 8.</w:t>
      </w:r>
    </w:p>
    <w:p w14:paraId="4E650114" w14:textId="77777777" w:rsidR="00FD0C48" w:rsidRPr="00FD0C48" w:rsidRDefault="00FD0C48" w:rsidP="00FD0C48">
      <w:pPr>
        <w:tabs>
          <w:tab w:val="left" w:pos="1890"/>
        </w:tabs>
        <w:ind w:left="8081" w:right="-142" w:hanging="8081"/>
        <w:jc w:val="right"/>
        <w:rPr>
          <w:snapToGrid w:val="0"/>
          <w:color w:val="000000"/>
          <w:sz w:val="28"/>
          <w:szCs w:val="28"/>
        </w:rPr>
      </w:pPr>
      <w:r w:rsidRPr="00FD0C48">
        <w:rPr>
          <w:snapToGrid w:val="0"/>
          <w:color w:val="000000"/>
          <w:sz w:val="28"/>
          <w:szCs w:val="28"/>
        </w:rPr>
        <w:t>Таблица 8</w:t>
      </w:r>
    </w:p>
    <w:p w14:paraId="13E72938" w14:textId="77777777" w:rsidR="00FD0C48" w:rsidRPr="00FD0C48" w:rsidRDefault="00FD0C48" w:rsidP="00FD0C48">
      <w:pPr>
        <w:tabs>
          <w:tab w:val="left" w:pos="1134"/>
        </w:tabs>
        <w:ind w:right="-142"/>
        <w:jc w:val="center"/>
        <w:rPr>
          <w:bCs/>
          <w:color w:val="000000"/>
          <w:sz w:val="28"/>
          <w:szCs w:val="28"/>
        </w:rPr>
      </w:pPr>
      <w:bookmarkStart w:id="123" w:name="_Toc21094969"/>
      <w:bookmarkStart w:id="124" w:name="_Toc24891745"/>
      <w:r w:rsidRPr="00FD0C48">
        <w:rPr>
          <w:snapToGrid w:val="0"/>
          <w:color w:val="000000"/>
          <w:sz w:val="28"/>
          <w:szCs w:val="28"/>
        </w:rPr>
        <w:t xml:space="preserve">Реестр расходов на приобретение энергетических ресурсов, </w:t>
      </w:r>
      <w:r w:rsidRPr="00FD0C48">
        <w:rPr>
          <w:snapToGrid w:val="0"/>
          <w:color w:val="000000"/>
          <w:sz w:val="28"/>
          <w:szCs w:val="28"/>
        </w:rPr>
        <w:br/>
        <w:t xml:space="preserve">холодной воды и теплоносителя </w:t>
      </w:r>
      <w:bookmarkEnd w:id="123"/>
      <w:r w:rsidRPr="00FD0C48">
        <w:rPr>
          <w:snapToGrid w:val="0"/>
          <w:color w:val="000000"/>
          <w:sz w:val="28"/>
          <w:szCs w:val="28"/>
        </w:rPr>
        <w:t>на 2024 год</w:t>
      </w:r>
      <w:bookmarkEnd w:id="124"/>
    </w:p>
    <w:p w14:paraId="262511BA" w14:textId="77777777" w:rsidR="00FD0C48" w:rsidRPr="00FD0C48" w:rsidRDefault="00FD0C48" w:rsidP="00FD0C48">
      <w:pPr>
        <w:ind w:right="-142"/>
        <w:jc w:val="right"/>
        <w:rPr>
          <w:color w:val="000000"/>
          <w:sz w:val="28"/>
          <w:szCs w:val="28"/>
        </w:rPr>
      </w:pPr>
      <w:r w:rsidRPr="00FD0C48">
        <w:rPr>
          <w:bCs/>
          <w:color w:val="000000"/>
          <w:sz w:val="28"/>
          <w:szCs w:val="28"/>
        </w:rPr>
        <w:t>тыс. руб.</w:t>
      </w:r>
    </w:p>
    <w:tbl>
      <w:tblPr>
        <w:tblpPr w:leftFromText="180" w:rightFromText="180" w:vertAnchor="text" w:horzAnchor="margin" w:tblpY="20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329"/>
        <w:gridCol w:w="1820"/>
        <w:gridCol w:w="1701"/>
        <w:gridCol w:w="1985"/>
      </w:tblGrid>
      <w:tr w:rsidR="00FD0C48" w:rsidRPr="00FD0C48" w14:paraId="4949900F" w14:textId="77777777" w:rsidTr="00FC2646">
        <w:trPr>
          <w:trHeight w:val="845"/>
          <w:tblHeader/>
        </w:trPr>
        <w:tc>
          <w:tcPr>
            <w:tcW w:w="658" w:type="dxa"/>
            <w:shd w:val="clear" w:color="auto" w:fill="auto"/>
            <w:vAlign w:val="center"/>
            <w:hideMark/>
          </w:tcPr>
          <w:p w14:paraId="7725D1E0" w14:textId="77777777" w:rsidR="00FD0C48" w:rsidRPr="00FD0C48" w:rsidRDefault="00FD0C48" w:rsidP="00FD0C48">
            <w:pPr>
              <w:ind w:right="140"/>
              <w:jc w:val="center"/>
              <w:rPr>
                <w:color w:val="000000"/>
                <w:sz w:val="22"/>
                <w:szCs w:val="22"/>
              </w:rPr>
            </w:pPr>
            <w:bookmarkStart w:id="125" w:name="_Toc57883718"/>
            <w:bookmarkStart w:id="126" w:name="_Toc13477154"/>
            <w:bookmarkStart w:id="127" w:name="_Toc14355210"/>
            <w:bookmarkStart w:id="128" w:name="_Toc46243473"/>
            <w:r w:rsidRPr="00FD0C48">
              <w:rPr>
                <w:color w:val="000000"/>
                <w:sz w:val="22"/>
                <w:szCs w:val="22"/>
              </w:rPr>
              <w:t>№ п/п</w:t>
            </w:r>
          </w:p>
        </w:tc>
        <w:tc>
          <w:tcPr>
            <w:tcW w:w="3329" w:type="dxa"/>
            <w:shd w:val="clear" w:color="auto" w:fill="auto"/>
            <w:vAlign w:val="center"/>
            <w:hideMark/>
          </w:tcPr>
          <w:p w14:paraId="00F17F41" w14:textId="77777777" w:rsidR="00FD0C48" w:rsidRPr="00FD0C48" w:rsidRDefault="00FD0C48" w:rsidP="00FD0C48">
            <w:pPr>
              <w:ind w:right="140"/>
              <w:jc w:val="center"/>
              <w:rPr>
                <w:color w:val="000000"/>
                <w:sz w:val="22"/>
                <w:szCs w:val="22"/>
              </w:rPr>
            </w:pPr>
            <w:r w:rsidRPr="00FD0C48">
              <w:rPr>
                <w:color w:val="000000"/>
                <w:sz w:val="22"/>
                <w:szCs w:val="22"/>
              </w:rPr>
              <w:t>Наименование ресурса</w:t>
            </w:r>
          </w:p>
        </w:tc>
        <w:tc>
          <w:tcPr>
            <w:tcW w:w="1820" w:type="dxa"/>
            <w:shd w:val="clear" w:color="auto" w:fill="auto"/>
            <w:vAlign w:val="center"/>
            <w:hideMark/>
          </w:tcPr>
          <w:p w14:paraId="4BABA446" w14:textId="77777777" w:rsidR="00FD0C48" w:rsidRPr="00FD0C48" w:rsidRDefault="00FD0C48" w:rsidP="00FD0C48">
            <w:pPr>
              <w:jc w:val="center"/>
              <w:rPr>
                <w:color w:val="000000"/>
                <w:sz w:val="22"/>
                <w:szCs w:val="22"/>
              </w:rPr>
            </w:pPr>
            <w:r w:rsidRPr="00FD0C48">
              <w:rPr>
                <w:color w:val="000000"/>
                <w:sz w:val="22"/>
                <w:szCs w:val="22"/>
              </w:rPr>
              <w:t xml:space="preserve">Предложение предприятия </w:t>
            </w:r>
            <w:r w:rsidRPr="00FD0C48">
              <w:rPr>
                <w:color w:val="000000"/>
                <w:sz w:val="22"/>
                <w:szCs w:val="22"/>
              </w:rPr>
              <w:br/>
              <w:t>на 2024 год</w:t>
            </w:r>
          </w:p>
        </w:tc>
        <w:tc>
          <w:tcPr>
            <w:tcW w:w="1701" w:type="dxa"/>
            <w:vAlign w:val="center"/>
          </w:tcPr>
          <w:p w14:paraId="12C9EC19" w14:textId="77777777" w:rsidR="00FD0C48" w:rsidRPr="00FD0C48" w:rsidRDefault="00FD0C48" w:rsidP="00FD0C48">
            <w:pPr>
              <w:ind w:right="32"/>
              <w:jc w:val="center"/>
              <w:rPr>
                <w:color w:val="000000"/>
                <w:sz w:val="22"/>
                <w:szCs w:val="22"/>
              </w:rPr>
            </w:pPr>
            <w:r w:rsidRPr="00FD0C48">
              <w:rPr>
                <w:color w:val="000000"/>
                <w:sz w:val="22"/>
                <w:szCs w:val="22"/>
              </w:rPr>
              <w:t xml:space="preserve">Предложение экспертов </w:t>
            </w:r>
            <w:r w:rsidRPr="00FD0C48">
              <w:rPr>
                <w:color w:val="000000"/>
                <w:sz w:val="22"/>
                <w:szCs w:val="22"/>
              </w:rPr>
              <w:br/>
              <w:t>на 2024 год</w:t>
            </w:r>
          </w:p>
        </w:tc>
        <w:tc>
          <w:tcPr>
            <w:tcW w:w="1985" w:type="dxa"/>
            <w:vAlign w:val="center"/>
          </w:tcPr>
          <w:p w14:paraId="677331C7" w14:textId="77777777" w:rsidR="00FD0C48" w:rsidRPr="00FD0C48" w:rsidRDefault="00FD0C48" w:rsidP="00FD0C48">
            <w:pPr>
              <w:ind w:left="-256" w:right="-107"/>
              <w:jc w:val="center"/>
              <w:rPr>
                <w:color w:val="000000"/>
                <w:sz w:val="22"/>
                <w:szCs w:val="22"/>
              </w:rPr>
            </w:pPr>
            <w:r w:rsidRPr="00FD0C48">
              <w:rPr>
                <w:color w:val="000000"/>
                <w:sz w:val="22"/>
                <w:szCs w:val="22"/>
              </w:rPr>
              <w:t xml:space="preserve">Корректировка </w:t>
            </w:r>
            <w:r w:rsidRPr="00FD0C48">
              <w:rPr>
                <w:color w:val="000000"/>
                <w:sz w:val="22"/>
                <w:szCs w:val="22"/>
              </w:rPr>
              <w:br/>
              <w:t>предложения предприятия</w:t>
            </w:r>
          </w:p>
        </w:tc>
      </w:tr>
      <w:tr w:rsidR="00FD0C48" w:rsidRPr="00FD0C48" w14:paraId="086FFF9D" w14:textId="77777777" w:rsidTr="00FC2646">
        <w:trPr>
          <w:trHeight w:val="559"/>
        </w:trPr>
        <w:tc>
          <w:tcPr>
            <w:tcW w:w="0" w:type="dxa"/>
            <w:shd w:val="clear" w:color="auto" w:fill="auto"/>
            <w:vAlign w:val="center"/>
            <w:hideMark/>
          </w:tcPr>
          <w:p w14:paraId="26287774" w14:textId="77777777" w:rsidR="00FD0C48" w:rsidRPr="00FD0C48" w:rsidRDefault="00FD0C48" w:rsidP="00FD0C48">
            <w:pPr>
              <w:ind w:left="-120" w:right="-142"/>
              <w:jc w:val="center"/>
              <w:rPr>
                <w:snapToGrid w:val="0"/>
                <w:color w:val="000000"/>
                <w:sz w:val="22"/>
                <w:szCs w:val="22"/>
              </w:rPr>
            </w:pPr>
            <w:r w:rsidRPr="00FD0C48">
              <w:rPr>
                <w:snapToGrid w:val="0"/>
                <w:color w:val="000000"/>
                <w:sz w:val="22"/>
                <w:szCs w:val="22"/>
              </w:rPr>
              <w:t>1</w:t>
            </w:r>
          </w:p>
        </w:tc>
        <w:tc>
          <w:tcPr>
            <w:tcW w:w="3329" w:type="dxa"/>
            <w:shd w:val="clear" w:color="auto" w:fill="auto"/>
            <w:vAlign w:val="center"/>
            <w:hideMark/>
          </w:tcPr>
          <w:p w14:paraId="797B551C" w14:textId="77777777" w:rsidR="00FD0C48" w:rsidRPr="00FD0C48" w:rsidRDefault="00FD0C48" w:rsidP="00FD0C48">
            <w:pPr>
              <w:ind w:right="140"/>
              <w:rPr>
                <w:color w:val="000000"/>
                <w:sz w:val="22"/>
                <w:szCs w:val="22"/>
              </w:rPr>
            </w:pPr>
            <w:r w:rsidRPr="00FD0C48">
              <w:rPr>
                <w:color w:val="000000"/>
                <w:sz w:val="22"/>
                <w:szCs w:val="22"/>
              </w:rPr>
              <w:t>Расходы на топливо</w:t>
            </w:r>
          </w:p>
        </w:tc>
        <w:tc>
          <w:tcPr>
            <w:tcW w:w="1820" w:type="dxa"/>
            <w:shd w:val="clear" w:color="auto" w:fill="auto"/>
            <w:vAlign w:val="center"/>
          </w:tcPr>
          <w:p w14:paraId="0B7D0750" w14:textId="77777777" w:rsidR="00FD0C48" w:rsidRPr="00FD0C48" w:rsidRDefault="00FD0C48" w:rsidP="00FD0C48">
            <w:pPr>
              <w:jc w:val="center"/>
              <w:rPr>
                <w:snapToGrid w:val="0"/>
                <w:color w:val="000000"/>
                <w:sz w:val="22"/>
                <w:szCs w:val="22"/>
              </w:rPr>
            </w:pPr>
            <w:r w:rsidRPr="00FD0C48">
              <w:rPr>
                <w:snapToGrid w:val="0"/>
                <w:color w:val="000000"/>
                <w:sz w:val="22"/>
                <w:szCs w:val="22"/>
              </w:rPr>
              <w:t>111 019,30</w:t>
            </w:r>
          </w:p>
        </w:tc>
        <w:tc>
          <w:tcPr>
            <w:tcW w:w="1701" w:type="dxa"/>
            <w:vAlign w:val="center"/>
          </w:tcPr>
          <w:p w14:paraId="568E5084" w14:textId="77777777" w:rsidR="00FD0C48" w:rsidRPr="00FD0C48" w:rsidRDefault="00FD0C48" w:rsidP="00FD0C48">
            <w:pPr>
              <w:ind w:right="32"/>
              <w:jc w:val="center"/>
              <w:rPr>
                <w:snapToGrid w:val="0"/>
                <w:color w:val="000000"/>
                <w:sz w:val="22"/>
                <w:szCs w:val="22"/>
              </w:rPr>
            </w:pPr>
            <w:r w:rsidRPr="00FD0C48">
              <w:rPr>
                <w:snapToGrid w:val="0"/>
                <w:color w:val="000000"/>
                <w:sz w:val="22"/>
                <w:szCs w:val="22"/>
              </w:rPr>
              <w:t>100 057,24</w:t>
            </w:r>
          </w:p>
        </w:tc>
        <w:tc>
          <w:tcPr>
            <w:tcW w:w="1985" w:type="dxa"/>
            <w:vAlign w:val="center"/>
          </w:tcPr>
          <w:p w14:paraId="2CB3CA98" w14:textId="77777777" w:rsidR="00FD0C48" w:rsidRPr="00FD0C48" w:rsidRDefault="00FD0C48" w:rsidP="00FD0C48">
            <w:pPr>
              <w:ind w:right="-107"/>
              <w:jc w:val="center"/>
              <w:rPr>
                <w:snapToGrid w:val="0"/>
                <w:color w:val="000000"/>
                <w:sz w:val="22"/>
                <w:szCs w:val="22"/>
              </w:rPr>
            </w:pPr>
            <w:r w:rsidRPr="00FD0C48">
              <w:rPr>
                <w:snapToGrid w:val="0"/>
                <w:color w:val="000000"/>
                <w:sz w:val="22"/>
                <w:szCs w:val="22"/>
              </w:rPr>
              <w:t>-10 962,06</w:t>
            </w:r>
          </w:p>
        </w:tc>
      </w:tr>
      <w:tr w:rsidR="00FD0C48" w:rsidRPr="00FD0C48" w14:paraId="6E4FFD9A" w14:textId="77777777" w:rsidTr="00FC2646">
        <w:trPr>
          <w:trHeight w:val="508"/>
        </w:trPr>
        <w:tc>
          <w:tcPr>
            <w:tcW w:w="0" w:type="dxa"/>
            <w:shd w:val="clear" w:color="auto" w:fill="auto"/>
            <w:vAlign w:val="center"/>
            <w:hideMark/>
          </w:tcPr>
          <w:p w14:paraId="4BADEE12" w14:textId="77777777" w:rsidR="00FD0C48" w:rsidRPr="00FD0C48" w:rsidRDefault="00FD0C48" w:rsidP="00FD0C48">
            <w:pPr>
              <w:ind w:left="-120" w:right="-142"/>
              <w:jc w:val="center"/>
              <w:rPr>
                <w:snapToGrid w:val="0"/>
                <w:color w:val="000000"/>
                <w:sz w:val="22"/>
                <w:szCs w:val="22"/>
              </w:rPr>
            </w:pPr>
            <w:r w:rsidRPr="00FD0C48">
              <w:rPr>
                <w:snapToGrid w:val="0"/>
                <w:color w:val="000000"/>
                <w:sz w:val="22"/>
                <w:szCs w:val="22"/>
              </w:rPr>
              <w:t>2</w:t>
            </w:r>
          </w:p>
        </w:tc>
        <w:tc>
          <w:tcPr>
            <w:tcW w:w="3329" w:type="dxa"/>
            <w:shd w:val="clear" w:color="auto" w:fill="auto"/>
            <w:vAlign w:val="center"/>
            <w:hideMark/>
          </w:tcPr>
          <w:p w14:paraId="6A92FFAE" w14:textId="77777777" w:rsidR="00FD0C48" w:rsidRPr="00FD0C48" w:rsidRDefault="00FD0C48" w:rsidP="00FD0C48">
            <w:pPr>
              <w:ind w:right="140"/>
              <w:rPr>
                <w:color w:val="000000"/>
                <w:sz w:val="22"/>
                <w:szCs w:val="22"/>
              </w:rPr>
            </w:pPr>
            <w:r w:rsidRPr="00FD0C48">
              <w:rPr>
                <w:color w:val="000000"/>
                <w:sz w:val="22"/>
                <w:szCs w:val="22"/>
              </w:rPr>
              <w:t>Расходы на электрическую энергию</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24679991" w14:textId="77777777" w:rsidR="00FD0C48" w:rsidRPr="00FD0C48" w:rsidRDefault="00FD0C48" w:rsidP="00FD0C48">
            <w:pPr>
              <w:jc w:val="center"/>
              <w:rPr>
                <w:snapToGrid w:val="0"/>
                <w:color w:val="000000"/>
                <w:sz w:val="22"/>
                <w:szCs w:val="22"/>
              </w:rPr>
            </w:pPr>
            <w:r w:rsidRPr="00FD0C48">
              <w:rPr>
                <w:snapToGrid w:val="0"/>
                <w:color w:val="000000"/>
                <w:sz w:val="22"/>
                <w:szCs w:val="22"/>
              </w:rPr>
              <w:t>81 223,53</w:t>
            </w:r>
          </w:p>
        </w:tc>
        <w:tc>
          <w:tcPr>
            <w:tcW w:w="1701" w:type="dxa"/>
            <w:vAlign w:val="center"/>
          </w:tcPr>
          <w:p w14:paraId="357B23F9" w14:textId="77777777" w:rsidR="00FD0C48" w:rsidRPr="00FD0C48" w:rsidRDefault="00FD0C48" w:rsidP="00FD0C48">
            <w:pPr>
              <w:ind w:right="32"/>
              <w:jc w:val="center"/>
              <w:rPr>
                <w:snapToGrid w:val="0"/>
                <w:color w:val="000000"/>
                <w:sz w:val="22"/>
                <w:szCs w:val="22"/>
              </w:rPr>
            </w:pPr>
            <w:r w:rsidRPr="00FD0C48">
              <w:rPr>
                <w:snapToGrid w:val="0"/>
                <w:color w:val="000000"/>
                <w:sz w:val="22"/>
                <w:szCs w:val="22"/>
              </w:rPr>
              <w:t>73 815,77</w:t>
            </w:r>
          </w:p>
        </w:tc>
        <w:tc>
          <w:tcPr>
            <w:tcW w:w="1985" w:type="dxa"/>
            <w:vAlign w:val="center"/>
          </w:tcPr>
          <w:p w14:paraId="501FC832" w14:textId="77777777" w:rsidR="00FD0C48" w:rsidRPr="00FD0C48" w:rsidRDefault="00FD0C48" w:rsidP="00FD0C48">
            <w:pPr>
              <w:ind w:right="-107"/>
              <w:jc w:val="center"/>
              <w:rPr>
                <w:snapToGrid w:val="0"/>
                <w:color w:val="000000"/>
                <w:sz w:val="22"/>
                <w:szCs w:val="22"/>
              </w:rPr>
            </w:pPr>
            <w:r w:rsidRPr="00FD0C48">
              <w:rPr>
                <w:snapToGrid w:val="0"/>
                <w:color w:val="000000"/>
                <w:sz w:val="22"/>
                <w:szCs w:val="22"/>
              </w:rPr>
              <w:t>-7 407,76</w:t>
            </w:r>
          </w:p>
        </w:tc>
      </w:tr>
      <w:tr w:rsidR="00FD0C48" w:rsidRPr="00FD0C48" w14:paraId="68D28223" w14:textId="77777777" w:rsidTr="00FC2646">
        <w:trPr>
          <w:trHeight w:val="570"/>
        </w:trPr>
        <w:tc>
          <w:tcPr>
            <w:tcW w:w="0" w:type="dxa"/>
            <w:shd w:val="clear" w:color="auto" w:fill="auto"/>
            <w:vAlign w:val="center"/>
            <w:hideMark/>
          </w:tcPr>
          <w:p w14:paraId="0DC0FC2D" w14:textId="77777777" w:rsidR="00FD0C48" w:rsidRPr="00FD0C48" w:rsidRDefault="00FD0C48" w:rsidP="00FD0C48">
            <w:pPr>
              <w:ind w:left="-120" w:right="-142"/>
              <w:jc w:val="center"/>
              <w:rPr>
                <w:snapToGrid w:val="0"/>
                <w:color w:val="000000"/>
                <w:sz w:val="22"/>
                <w:szCs w:val="22"/>
              </w:rPr>
            </w:pPr>
            <w:r w:rsidRPr="00FD0C48">
              <w:rPr>
                <w:snapToGrid w:val="0"/>
                <w:color w:val="000000"/>
                <w:sz w:val="22"/>
                <w:szCs w:val="22"/>
              </w:rPr>
              <w:t>3</w:t>
            </w:r>
          </w:p>
        </w:tc>
        <w:tc>
          <w:tcPr>
            <w:tcW w:w="3329" w:type="dxa"/>
            <w:shd w:val="clear" w:color="auto" w:fill="auto"/>
            <w:vAlign w:val="center"/>
            <w:hideMark/>
          </w:tcPr>
          <w:p w14:paraId="3F970E4F" w14:textId="77777777" w:rsidR="00FD0C48" w:rsidRPr="00FD0C48" w:rsidRDefault="00FD0C48" w:rsidP="00FD0C48">
            <w:pPr>
              <w:ind w:right="140"/>
              <w:rPr>
                <w:color w:val="000000"/>
                <w:sz w:val="22"/>
                <w:szCs w:val="22"/>
              </w:rPr>
            </w:pPr>
            <w:r w:rsidRPr="00FD0C48">
              <w:rPr>
                <w:color w:val="000000"/>
                <w:sz w:val="22"/>
                <w:szCs w:val="22"/>
              </w:rPr>
              <w:t>Расходы, связанные с созданием нормативных запасов топлива</w:t>
            </w:r>
          </w:p>
        </w:tc>
        <w:tc>
          <w:tcPr>
            <w:tcW w:w="1820" w:type="dxa"/>
            <w:tcBorders>
              <w:bottom w:val="single" w:sz="4" w:space="0" w:color="auto"/>
            </w:tcBorders>
            <w:shd w:val="clear" w:color="auto" w:fill="auto"/>
            <w:vAlign w:val="center"/>
          </w:tcPr>
          <w:p w14:paraId="210CBCE0" w14:textId="77777777" w:rsidR="00FD0C48" w:rsidRPr="00FD0C48" w:rsidRDefault="00FD0C48" w:rsidP="00FD0C48">
            <w:pPr>
              <w:jc w:val="center"/>
              <w:rPr>
                <w:color w:val="000000"/>
                <w:sz w:val="22"/>
                <w:szCs w:val="22"/>
              </w:rPr>
            </w:pPr>
            <w:r w:rsidRPr="00FD0C48">
              <w:rPr>
                <w:snapToGrid w:val="0"/>
                <w:color w:val="000000"/>
                <w:sz w:val="22"/>
                <w:szCs w:val="22"/>
              </w:rPr>
              <w:t>31 164,50</w:t>
            </w:r>
          </w:p>
        </w:tc>
        <w:tc>
          <w:tcPr>
            <w:tcW w:w="1701" w:type="dxa"/>
            <w:tcBorders>
              <w:bottom w:val="single" w:sz="4" w:space="0" w:color="auto"/>
            </w:tcBorders>
            <w:vAlign w:val="center"/>
          </w:tcPr>
          <w:p w14:paraId="00B69E7E" w14:textId="77777777" w:rsidR="00FD0C48" w:rsidRPr="00FD0C48" w:rsidRDefault="00FD0C48" w:rsidP="00FD0C48">
            <w:pPr>
              <w:ind w:right="32"/>
              <w:jc w:val="center"/>
              <w:rPr>
                <w:snapToGrid w:val="0"/>
                <w:color w:val="000000"/>
                <w:sz w:val="22"/>
                <w:szCs w:val="22"/>
              </w:rPr>
            </w:pPr>
            <w:r w:rsidRPr="00FD0C48">
              <w:rPr>
                <w:snapToGrid w:val="0"/>
                <w:color w:val="000000"/>
                <w:sz w:val="22"/>
                <w:szCs w:val="22"/>
              </w:rPr>
              <w:t>0,00</w:t>
            </w:r>
          </w:p>
        </w:tc>
        <w:tc>
          <w:tcPr>
            <w:tcW w:w="1985" w:type="dxa"/>
            <w:tcBorders>
              <w:bottom w:val="single" w:sz="4" w:space="0" w:color="auto"/>
            </w:tcBorders>
            <w:vAlign w:val="center"/>
          </w:tcPr>
          <w:p w14:paraId="78EAF554" w14:textId="77777777" w:rsidR="00FD0C48" w:rsidRPr="00FD0C48" w:rsidRDefault="00FD0C48" w:rsidP="00FD0C48">
            <w:pPr>
              <w:ind w:right="-107"/>
              <w:jc w:val="center"/>
              <w:rPr>
                <w:snapToGrid w:val="0"/>
                <w:color w:val="000000"/>
                <w:sz w:val="22"/>
                <w:szCs w:val="22"/>
              </w:rPr>
            </w:pPr>
            <w:r w:rsidRPr="00FD0C48">
              <w:rPr>
                <w:snapToGrid w:val="0"/>
                <w:color w:val="000000"/>
                <w:sz w:val="22"/>
                <w:szCs w:val="22"/>
              </w:rPr>
              <w:t>-31 164,50</w:t>
            </w:r>
          </w:p>
        </w:tc>
      </w:tr>
      <w:tr w:rsidR="00FD0C48" w:rsidRPr="00FD0C48" w14:paraId="54D3AF3A" w14:textId="77777777" w:rsidTr="00FC2646">
        <w:trPr>
          <w:trHeight w:val="520"/>
        </w:trPr>
        <w:tc>
          <w:tcPr>
            <w:tcW w:w="0" w:type="dxa"/>
            <w:shd w:val="clear" w:color="auto" w:fill="auto"/>
            <w:vAlign w:val="center"/>
            <w:hideMark/>
          </w:tcPr>
          <w:p w14:paraId="6ED7705F" w14:textId="77777777" w:rsidR="00FD0C48" w:rsidRPr="00FD0C48" w:rsidRDefault="00FD0C48" w:rsidP="00FD0C48">
            <w:pPr>
              <w:ind w:left="-120" w:right="-142"/>
              <w:jc w:val="center"/>
              <w:rPr>
                <w:snapToGrid w:val="0"/>
                <w:color w:val="000000"/>
                <w:sz w:val="22"/>
                <w:szCs w:val="22"/>
              </w:rPr>
            </w:pPr>
            <w:r w:rsidRPr="00FD0C48">
              <w:rPr>
                <w:snapToGrid w:val="0"/>
                <w:color w:val="000000"/>
                <w:sz w:val="22"/>
                <w:szCs w:val="22"/>
              </w:rPr>
              <w:lastRenderedPageBreak/>
              <w:t>4</w:t>
            </w:r>
          </w:p>
        </w:tc>
        <w:tc>
          <w:tcPr>
            <w:tcW w:w="3329" w:type="dxa"/>
            <w:tcBorders>
              <w:bottom w:val="single" w:sz="4" w:space="0" w:color="auto"/>
            </w:tcBorders>
            <w:shd w:val="clear" w:color="auto" w:fill="auto"/>
            <w:vAlign w:val="center"/>
            <w:hideMark/>
          </w:tcPr>
          <w:p w14:paraId="59FEEFC9" w14:textId="77777777" w:rsidR="00FD0C48" w:rsidRPr="00FD0C48" w:rsidRDefault="00FD0C48" w:rsidP="00FD0C48">
            <w:pPr>
              <w:ind w:right="140"/>
              <w:rPr>
                <w:color w:val="000000"/>
                <w:sz w:val="22"/>
                <w:szCs w:val="22"/>
              </w:rPr>
            </w:pPr>
            <w:r w:rsidRPr="00FD0C48">
              <w:rPr>
                <w:color w:val="000000"/>
                <w:sz w:val="22"/>
                <w:szCs w:val="22"/>
              </w:rPr>
              <w:t>Расходы на холодную воду</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2441D4DA" w14:textId="77777777" w:rsidR="00FD0C48" w:rsidRPr="00FD0C48" w:rsidRDefault="00FD0C48" w:rsidP="00FD0C48">
            <w:pPr>
              <w:jc w:val="center"/>
              <w:rPr>
                <w:snapToGrid w:val="0"/>
                <w:color w:val="000000"/>
                <w:sz w:val="22"/>
                <w:szCs w:val="22"/>
              </w:rPr>
            </w:pPr>
            <w:r w:rsidRPr="00FD0C48">
              <w:rPr>
                <w:snapToGrid w:val="0"/>
                <w:color w:val="000000"/>
                <w:sz w:val="22"/>
                <w:szCs w:val="22"/>
              </w:rPr>
              <w:t>11 111,07</w:t>
            </w:r>
          </w:p>
        </w:tc>
        <w:tc>
          <w:tcPr>
            <w:tcW w:w="1701" w:type="dxa"/>
            <w:tcBorders>
              <w:bottom w:val="single" w:sz="4" w:space="0" w:color="auto"/>
            </w:tcBorders>
            <w:vAlign w:val="center"/>
          </w:tcPr>
          <w:p w14:paraId="0C8F7914" w14:textId="77777777" w:rsidR="00FD0C48" w:rsidRPr="00FD0C48" w:rsidRDefault="00FD0C48" w:rsidP="00FD0C48">
            <w:pPr>
              <w:ind w:right="32"/>
              <w:jc w:val="center"/>
              <w:rPr>
                <w:snapToGrid w:val="0"/>
                <w:color w:val="000000"/>
                <w:sz w:val="22"/>
                <w:szCs w:val="22"/>
              </w:rPr>
            </w:pPr>
            <w:r w:rsidRPr="00FD0C48">
              <w:rPr>
                <w:snapToGrid w:val="0"/>
                <w:color w:val="000000"/>
                <w:sz w:val="22"/>
                <w:szCs w:val="22"/>
              </w:rPr>
              <w:t>8 880,31</w:t>
            </w:r>
          </w:p>
        </w:tc>
        <w:tc>
          <w:tcPr>
            <w:tcW w:w="1985" w:type="dxa"/>
            <w:tcBorders>
              <w:bottom w:val="single" w:sz="4" w:space="0" w:color="auto"/>
            </w:tcBorders>
            <w:vAlign w:val="center"/>
          </w:tcPr>
          <w:p w14:paraId="7724AB7C" w14:textId="77777777" w:rsidR="00FD0C48" w:rsidRPr="00FD0C48" w:rsidRDefault="00FD0C48" w:rsidP="00FD0C48">
            <w:pPr>
              <w:ind w:right="-107"/>
              <w:jc w:val="center"/>
              <w:rPr>
                <w:snapToGrid w:val="0"/>
                <w:color w:val="000000"/>
                <w:sz w:val="22"/>
                <w:szCs w:val="22"/>
              </w:rPr>
            </w:pPr>
            <w:r w:rsidRPr="00FD0C48">
              <w:rPr>
                <w:snapToGrid w:val="0"/>
                <w:color w:val="000000"/>
                <w:sz w:val="22"/>
                <w:szCs w:val="22"/>
              </w:rPr>
              <w:t>-2 230,76</w:t>
            </w:r>
          </w:p>
        </w:tc>
      </w:tr>
      <w:tr w:rsidR="00FD0C48" w:rsidRPr="00FD0C48" w14:paraId="65C55838" w14:textId="77777777" w:rsidTr="00FC2646">
        <w:trPr>
          <w:trHeight w:val="438"/>
        </w:trPr>
        <w:tc>
          <w:tcPr>
            <w:tcW w:w="0" w:type="dxa"/>
            <w:shd w:val="clear" w:color="auto" w:fill="auto"/>
            <w:vAlign w:val="center"/>
            <w:hideMark/>
          </w:tcPr>
          <w:p w14:paraId="57F63596" w14:textId="77777777" w:rsidR="00FD0C48" w:rsidRPr="00FD0C48" w:rsidRDefault="00FD0C48" w:rsidP="00FD0C48">
            <w:pPr>
              <w:ind w:left="-120" w:right="-142"/>
              <w:jc w:val="center"/>
              <w:rPr>
                <w:snapToGrid w:val="0"/>
                <w:color w:val="000000"/>
                <w:sz w:val="22"/>
                <w:szCs w:val="22"/>
              </w:rPr>
            </w:pPr>
            <w:r w:rsidRPr="00FD0C48">
              <w:rPr>
                <w:snapToGrid w:val="0"/>
                <w:color w:val="000000"/>
                <w:sz w:val="22"/>
                <w:szCs w:val="22"/>
              </w:rPr>
              <w:t>5</w:t>
            </w:r>
          </w:p>
        </w:tc>
        <w:tc>
          <w:tcPr>
            <w:tcW w:w="3329" w:type="dxa"/>
            <w:tcBorders>
              <w:bottom w:val="single" w:sz="4" w:space="0" w:color="auto"/>
            </w:tcBorders>
            <w:shd w:val="clear" w:color="auto" w:fill="auto"/>
            <w:vAlign w:val="center"/>
            <w:hideMark/>
          </w:tcPr>
          <w:p w14:paraId="1B729C74" w14:textId="77777777" w:rsidR="00FD0C48" w:rsidRPr="00FD0C48" w:rsidRDefault="00FD0C48" w:rsidP="00FD0C48">
            <w:pPr>
              <w:ind w:right="140"/>
              <w:rPr>
                <w:color w:val="000000"/>
                <w:sz w:val="22"/>
                <w:szCs w:val="22"/>
              </w:rPr>
            </w:pPr>
            <w:r w:rsidRPr="00FD0C48">
              <w:rPr>
                <w:color w:val="000000"/>
                <w:sz w:val="22"/>
                <w:szCs w:val="22"/>
              </w:rPr>
              <w:t>ИТОГО</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16E8C345" w14:textId="77777777" w:rsidR="00FD0C48" w:rsidRPr="00FD0C48" w:rsidRDefault="00FD0C48" w:rsidP="00FD0C48">
            <w:pPr>
              <w:jc w:val="center"/>
              <w:rPr>
                <w:snapToGrid w:val="0"/>
                <w:color w:val="000000"/>
                <w:sz w:val="22"/>
                <w:szCs w:val="22"/>
              </w:rPr>
            </w:pPr>
            <w:r w:rsidRPr="00FD0C48">
              <w:rPr>
                <w:snapToGrid w:val="0"/>
                <w:color w:val="000000"/>
                <w:sz w:val="22"/>
                <w:szCs w:val="22"/>
              </w:rPr>
              <w:t>234 518,40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97D939" w14:textId="77777777" w:rsidR="00FD0C48" w:rsidRPr="00FD0C48" w:rsidRDefault="00FD0C48" w:rsidP="00FD0C48">
            <w:pPr>
              <w:ind w:right="32"/>
              <w:jc w:val="center"/>
              <w:rPr>
                <w:snapToGrid w:val="0"/>
                <w:color w:val="000000"/>
                <w:sz w:val="22"/>
                <w:szCs w:val="22"/>
              </w:rPr>
            </w:pPr>
            <w:r w:rsidRPr="00FD0C48">
              <w:rPr>
                <w:snapToGrid w:val="0"/>
                <w:color w:val="000000"/>
                <w:sz w:val="22"/>
                <w:szCs w:val="22"/>
              </w:rPr>
              <w:t>182 753,32</w:t>
            </w:r>
          </w:p>
        </w:tc>
        <w:tc>
          <w:tcPr>
            <w:tcW w:w="1985" w:type="dxa"/>
            <w:tcBorders>
              <w:top w:val="single" w:sz="4" w:space="0" w:color="auto"/>
              <w:left w:val="single" w:sz="4" w:space="0" w:color="auto"/>
              <w:bottom w:val="single" w:sz="4" w:space="0" w:color="auto"/>
              <w:right w:val="single" w:sz="4" w:space="0" w:color="auto"/>
            </w:tcBorders>
            <w:vAlign w:val="center"/>
          </w:tcPr>
          <w:p w14:paraId="2E755186" w14:textId="77777777" w:rsidR="00FD0C48" w:rsidRPr="00FD0C48" w:rsidRDefault="00FD0C48" w:rsidP="00FD0C48">
            <w:pPr>
              <w:ind w:right="-107"/>
              <w:jc w:val="center"/>
              <w:rPr>
                <w:snapToGrid w:val="0"/>
                <w:color w:val="000000"/>
                <w:sz w:val="22"/>
                <w:szCs w:val="22"/>
              </w:rPr>
            </w:pPr>
            <w:r w:rsidRPr="00FD0C48">
              <w:rPr>
                <w:snapToGrid w:val="0"/>
                <w:color w:val="000000"/>
                <w:sz w:val="22"/>
                <w:szCs w:val="22"/>
              </w:rPr>
              <w:t>-51 765,08</w:t>
            </w:r>
          </w:p>
        </w:tc>
      </w:tr>
    </w:tbl>
    <w:p w14:paraId="5ED654AD"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r w:rsidRPr="00FD0C48">
        <w:rPr>
          <w:b/>
          <w:bCs/>
          <w:snapToGrid w:val="0"/>
          <w:color w:val="000000"/>
          <w:sz w:val="28"/>
          <w:szCs w:val="28"/>
        </w:rPr>
        <w:t>11.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за 2022 год</w:t>
      </w:r>
      <w:bookmarkEnd w:id="125"/>
    </w:p>
    <w:p w14:paraId="5F7B661C" w14:textId="77777777" w:rsidR="00FD0C48" w:rsidRPr="00FD0C48" w:rsidRDefault="00FD0C48" w:rsidP="00FD0C48">
      <w:pPr>
        <w:tabs>
          <w:tab w:val="left" w:pos="9356"/>
        </w:tabs>
        <w:ind w:right="-142" w:firstLine="720"/>
        <w:jc w:val="both"/>
        <w:rPr>
          <w:snapToGrid w:val="0"/>
          <w:color w:val="000000"/>
          <w:sz w:val="28"/>
          <w:szCs w:val="28"/>
          <w:lang w:eastAsia="en-US"/>
        </w:rPr>
      </w:pPr>
      <w:r w:rsidRPr="00FD0C48">
        <w:rPr>
          <w:snapToGrid w:val="0"/>
          <w:color w:val="000000"/>
          <w:sz w:val="28"/>
          <w:szCs w:val="28"/>
          <w:lang w:eastAsia="en-US"/>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w:t>
      </w:r>
      <w:r w:rsidRPr="00FD0C48">
        <w:rPr>
          <w:snapToGrid w:val="0"/>
          <w:color w:val="000000"/>
          <w:sz w:val="28"/>
          <w:szCs w:val="28"/>
          <w:lang w:eastAsia="en-US"/>
        </w:rPr>
        <w:br/>
        <w:t>от достигнутого ею финансового результата.</w:t>
      </w:r>
    </w:p>
    <w:p w14:paraId="1C092447" w14:textId="77777777" w:rsidR="00FD0C48" w:rsidRPr="00FD0C48" w:rsidRDefault="00FD0C48" w:rsidP="00FD0C48">
      <w:pPr>
        <w:tabs>
          <w:tab w:val="left" w:pos="9356"/>
        </w:tabs>
        <w:ind w:right="-142" w:firstLine="720"/>
        <w:jc w:val="both"/>
        <w:rPr>
          <w:snapToGrid w:val="0"/>
          <w:color w:val="000000"/>
          <w:sz w:val="28"/>
          <w:szCs w:val="28"/>
          <w:lang w:eastAsia="en-US"/>
        </w:rPr>
      </w:pPr>
      <w:r w:rsidRPr="00FD0C48">
        <w:rPr>
          <w:snapToGrid w:val="0"/>
          <w:color w:val="000000"/>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FD0C48">
        <w:rPr>
          <w:snapToGrid w:val="0"/>
          <w:color w:val="000000"/>
          <w:sz w:val="28"/>
          <w:szCs w:val="28"/>
          <w:lang w:eastAsia="en-US"/>
        </w:rPr>
        <w:br/>
        <w:t xml:space="preserve">с применением данных за последний расчетный период регулирования, </w:t>
      </w:r>
      <w:r w:rsidRPr="00FD0C48">
        <w:rPr>
          <w:snapToGrid w:val="0"/>
          <w:color w:val="000000"/>
          <w:sz w:val="28"/>
          <w:szCs w:val="28"/>
          <w:lang w:eastAsia="en-US"/>
        </w:rPr>
        <w:br/>
        <w:t>по которому имеются фактические значения.</w:t>
      </w:r>
    </w:p>
    <w:p w14:paraId="25C1850C" w14:textId="77777777" w:rsidR="00FD0C48" w:rsidRPr="00FD0C48" w:rsidRDefault="00FD0C48" w:rsidP="00FD0C48">
      <w:pPr>
        <w:tabs>
          <w:tab w:val="left" w:pos="9356"/>
        </w:tabs>
        <w:ind w:right="-142"/>
        <w:jc w:val="center"/>
        <w:rPr>
          <w:snapToGrid w:val="0"/>
          <w:color w:val="000000"/>
          <w:sz w:val="28"/>
          <w:szCs w:val="28"/>
          <w:lang w:eastAsia="en-US"/>
        </w:rPr>
      </w:pPr>
      <w:r w:rsidRPr="00FD0C48">
        <w:rPr>
          <w:noProof/>
          <w:snapToGrid w:val="0"/>
          <w:color w:val="000000"/>
          <w:sz w:val="28"/>
          <w:szCs w:val="28"/>
          <w:lang w:eastAsia="en-US"/>
        </w:rPr>
        <w:drawing>
          <wp:inline distT="0" distB="0" distL="0" distR="0" wp14:anchorId="3C967E30" wp14:editId="7473D625">
            <wp:extent cx="2275205" cy="340360"/>
            <wp:effectExtent l="0" t="0" r="0" b="0"/>
            <wp:docPr id="122940599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75205" cy="340360"/>
                    </a:xfrm>
                    <a:prstGeom prst="rect">
                      <a:avLst/>
                    </a:prstGeom>
                    <a:noFill/>
                    <a:ln>
                      <a:noFill/>
                    </a:ln>
                  </pic:spPr>
                </pic:pic>
              </a:graphicData>
            </a:graphic>
          </wp:inline>
        </w:drawing>
      </w:r>
      <w:r w:rsidRPr="00FD0C48">
        <w:rPr>
          <w:snapToGrid w:val="0"/>
          <w:color w:val="000000"/>
          <w:sz w:val="28"/>
          <w:szCs w:val="28"/>
          <w:lang w:eastAsia="en-US"/>
        </w:rPr>
        <w:t xml:space="preserve"> (тыс. руб.), (22)</w:t>
      </w:r>
    </w:p>
    <w:p w14:paraId="0C19DB41" w14:textId="77777777" w:rsidR="00FD0C48" w:rsidRPr="00FD0C48" w:rsidRDefault="00FD0C48" w:rsidP="00FD0C48">
      <w:pPr>
        <w:tabs>
          <w:tab w:val="left" w:pos="9356"/>
        </w:tabs>
        <w:ind w:right="-142" w:firstLine="720"/>
        <w:jc w:val="both"/>
        <w:rPr>
          <w:snapToGrid w:val="0"/>
          <w:color w:val="000000"/>
          <w:sz w:val="28"/>
          <w:szCs w:val="28"/>
          <w:lang w:eastAsia="en-US"/>
        </w:rPr>
      </w:pPr>
      <w:r w:rsidRPr="00FD0C48">
        <w:rPr>
          <w:snapToGrid w:val="0"/>
          <w:color w:val="000000"/>
          <w:sz w:val="28"/>
          <w:szCs w:val="28"/>
          <w:lang w:eastAsia="en-US"/>
        </w:rPr>
        <w:t>где:</w:t>
      </w:r>
    </w:p>
    <w:p w14:paraId="56FD0170" w14:textId="77777777" w:rsidR="00FD0C48" w:rsidRPr="00FD0C48" w:rsidRDefault="00FD0C48" w:rsidP="00FD0C48">
      <w:pPr>
        <w:tabs>
          <w:tab w:val="left" w:pos="9356"/>
        </w:tabs>
        <w:ind w:right="-142" w:firstLine="720"/>
        <w:jc w:val="both"/>
        <w:rPr>
          <w:snapToGrid w:val="0"/>
          <w:color w:val="000000"/>
          <w:sz w:val="28"/>
          <w:szCs w:val="28"/>
          <w:lang w:eastAsia="en-US"/>
        </w:rPr>
      </w:pPr>
      <w:r w:rsidRPr="00FD0C48">
        <w:rPr>
          <w:noProof/>
          <w:snapToGrid w:val="0"/>
          <w:color w:val="000000"/>
          <w:sz w:val="28"/>
          <w:szCs w:val="28"/>
          <w:lang w:eastAsia="en-US"/>
        </w:rPr>
        <w:drawing>
          <wp:inline distT="0" distB="0" distL="0" distR="0" wp14:anchorId="1AEB3A10" wp14:editId="4D1F2B96">
            <wp:extent cx="818515" cy="340360"/>
            <wp:effectExtent l="0" t="0" r="635" b="0"/>
            <wp:docPr id="4861010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8515" cy="340360"/>
                    </a:xfrm>
                    <a:prstGeom prst="rect">
                      <a:avLst/>
                    </a:prstGeom>
                    <a:noFill/>
                    <a:ln>
                      <a:noFill/>
                    </a:ln>
                  </pic:spPr>
                </pic:pic>
              </a:graphicData>
            </a:graphic>
          </wp:inline>
        </w:drawing>
      </w:r>
      <w:r w:rsidRPr="00FD0C48">
        <w:rPr>
          <w:snapToGrid w:val="0"/>
          <w:color w:val="000000"/>
          <w:sz w:val="28"/>
          <w:szCs w:val="28"/>
          <w:lang w:eastAsia="en-US"/>
        </w:rPr>
        <w:t xml:space="preserve"> - размер корректировки необходимой валовой выручки по результатам (i-2)-го года;</w:t>
      </w:r>
    </w:p>
    <w:p w14:paraId="432D01B3" w14:textId="77777777" w:rsidR="00FD0C48" w:rsidRPr="00FD0C48" w:rsidRDefault="00FD0C48" w:rsidP="00FD0C48">
      <w:pPr>
        <w:tabs>
          <w:tab w:val="left" w:pos="9356"/>
        </w:tabs>
        <w:ind w:right="-142" w:firstLine="720"/>
        <w:jc w:val="both"/>
        <w:rPr>
          <w:snapToGrid w:val="0"/>
          <w:color w:val="000000"/>
          <w:sz w:val="28"/>
          <w:szCs w:val="28"/>
          <w:lang w:eastAsia="en-US"/>
        </w:rPr>
      </w:pPr>
      <w:r w:rsidRPr="00FD0C48">
        <w:rPr>
          <w:noProof/>
          <w:snapToGrid w:val="0"/>
          <w:color w:val="000000"/>
          <w:sz w:val="28"/>
          <w:szCs w:val="28"/>
          <w:lang w:eastAsia="en-US"/>
        </w:rPr>
        <w:drawing>
          <wp:inline distT="0" distB="0" distL="0" distR="0" wp14:anchorId="3FD8070A" wp14:editId="5D92D389">
            <wp:extent cx="690880" cy="340360"/>
            <wp:effectExtent l="0" t="0" r="0" b="0"/>
            <wp:docPr id="116046910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FD0C48">
        <w:rPr>
          <w:snapToGrid w:val="0"/>
          <w:color w:val="000000"/>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FD0C48">
        <w:rPr>
          <w:snapToGrid w:val="0"/>
          <w:color w:val="000000"/>
          <w:sz w:val="28"/>
          <w:szCs w:val="28"/>
          <w:lang w:eastAsia="en-US"/>
        </w:rPr>
        <w:br/>
        <w:t>в соответствии с </w:t>
      </w:r>
      <w:hyperlink r:id="rId60" w:history="1">
        <w:r w:rsidRPr="00FD0C48">
          <w:rPr>
            <w:snapToGrid w:val="0"/>
            <w:color w:val="000000"/>
            <w:sz w:val="28"/>
            <w:szCs w:val="28"/>
            <w:lang w:eastAsia="en-US"/>
          </w:rPr>
          <w:t>пунктом 55</w:t>
        </w:r>
      </w:hyperlink>
      <w:r w:rsidRPr="00FD0C48">
        <w:rPr>
          <w:snapToGrid w:val="0"/>
          <w:color w:val="000000"/>
          <w:sz w:val="28"/>
          <w:szCs w:val="28"/>
          <w:lang w:eastAsia="en-US"/>
        </w:rPr>
        <w:t xml:space="preserve"> настоящих Методических указаний;</w:t>
      </w:r>
    </w:p>
    <w:p w14:paraId="30A70BF7" w14:textId="77777777" w:rsidR="00FD0C48" w:rsidRPr="00FD0C48" w:rsidRDefault="00FD0C48" w:rsidP="00FD0C48">
      <w:pPr>
        <w:tabs>
          <w:tab w:val="left" w:pos="9356"/>
        </w:tabs>
        <w:ind w:right="-142" w:firstLine="720"/>
        <w:jc w:val="both"/>
        <w:rPr>
          <w:snapToGrid w:val="0"/>
          <w:color w:val="000000"/>
          <w:sz w:val="28"/>
          <w:szCs w:val="28"/>
          <w:lang w:eastAsia="en-US"/>
        </w:rPr>
      </w:pPr>
      <w:r w:rsidRPr="00FD0C48">
        <w:rPr>
          <w:snapToGrid w:val="0"/>
          <w:color w:val="000000"/>
          <w:sz w:val="28"/>
          <w:szCs w:val="28"/>
          <w:lang w:eastAsia="en-US"/>
        </w:rPr>
        <w:t>ТВ</w:t>
      </w:r>
      <w:r w:rsidRPr="00FD0C48">
        <w:rPr>
          <w:i/>
          <w:iCs/>
          <w:snapToGrid w:val="0"/>
          <w:color w:val="000000"/>
          <w:sz w:val="28"/>
          <w:szCs w:val="28"/>
          <w:vertAlign w:val="subscript"/>
          <w:lang w:eastAsia="en-US"/>
        </w:rPr>
        <w:t>i-2</w:t>
      </w:r>
      <w:r w:rsidRPr="00FD0C48">
        <w:rPr>
          <w:snapToGrid w:val="0"/>
          <w:color w:val="000000"/>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FD0C48">
        <w:rPr>
          <w:snapToGrid w:val="0"/>
          <w:color w:val="000000"/>
          <w:sz w:val="28"/>
          <w:szCs w:val="28"/>
          <w:lang w:eastAsia="en-US"/>
        </w:rPr>
        <w:br/>
        <w:t xml:space="preserve">и тарифов, установленных в соответствии с </w:t>
      </w:r>
      <w:hyperlink r:id="rId61" w:history="1">
        <w:r w:rsidRPr="00FD0C48">
          <w:rPr>
            <w:snapToGrid w:val="0"/>
            <w:color w:val="000000"/>
            <w:sz w:val="28"/>
            <w:szCs w:val="28"/>
            <w:lang w:eastAsia="en-US"/>
          </w:rPr>
          <w:t>главой IX</w:t>
        </w:r>
      </w:hyperlink>
      <w:r w:rsidRPr="00FD0C48">
        <w:rPr>
          <w:snapToGrid w:val="0"/>
          <w:color w:val="000000"/>
          <w:sz w:val="28"/>
          <w:szCs w:val="28"/>
          <w:lang w:eastAsia="en-US"/>
        </w:rPr>
        <w:t xml:space="preserve"> настоящих Методических указаний на (i-2)-й год, без учета уровня собираемости платежей.</w:t>
      </w:r>
    </w:p>
    <w:p w14:paraId="1382D7B4" w14:textId="77777777" w:rsidR="00FD0C48" w:rsidRPr="00FD0C48" w:rsidRDefault="00FD0C48" w:rsidP="00FD0C48">
      <w:pPr>
        <w:tabs>
          <w:tab w:val="left" w:pos="9356"/>
        </w:tabs>
        <w:ind w:right="-142" w:firstLine="720"/>
        <w:jc w:val="both"/>
        <w:rPr>
          <w:snapToGrid w:val="0"/>
          <w:color w:val="000000"/>
          <w:sz w:val="28"/>
          <w:szCs w:val="28"/>
          <w:lang w:eastAsia="en-US"/>
        </w:rPr>
      </w:pPr>
      <w:r w:rsidRPr="00FD0C48">
        <w:rPr>
          <w:snapToGrid w:val="0"/>
          <w:color w:val="000000"/>
          <w:sz w:val="28"/>
          <w:szCs w:val="28"/>
          <w:lang w:eastAsia="en-US"/>
        </w:rPr>
        <w:t>В расчет фактической необходимой валовой выручки, согласно Методическим указаниям, включаются:</w:t>
      </w:r>
    </w:p>
    <w:p w14:paraId="1D99C71F" w14:textId="77777777" w:rsidR="00FD0C48" w:rsidRPr="00FD0C48" w:rsidRDefault="00FD0C48" w:rsidP="00FD0C48">
      <w:pPr>
        <w:tabs>
          <w:tab w:val="left" w:pos="9356"/>
        </w:tabs>
        <w:ind w:right="-142" w:firstLine="720"/>
        <w:jc w:val="both"/>
        <w:rPr>
          <w:snapToGrid w:val="0"/>
          <w:color w:val="000000"/>
          <w:sz w:val="28"/>
          <w:szCs w:val="28"/>
          <w:lang w:eastAsia="en-US"/>
        </w:rPr>
      </w:pPr>
      <w:r w:rsidRPr="00FD0C48">
        <w:rPr>
          <w:snapToGrid w:val="0"/>
          <w:color w:val="000000"/>
          <w:sz w:val="28"/>
          <w:szCs w:val="28"/>
          <w:lang w:eastAsia="en-US"/>
        </w:rPr>
        <w:t>- операционные расходы, рассчитываемые по формуле:</w:t>
      </w:r>
    </w:p>
    <w:p w14:paraId="2F78A29D" w14:textId="77777777" w:rsidR="00FD0C48" w:rsidRPr="00FD0C48" w:rsidRDefault="00FD0C48" w:rsidP="00FD0C48">
      <w:pPr>
        <w:tabs>
          <w:tab w:val="left" w:pos="9356"/>
        </w:tabs>
        <w:ind w:right="-142"/>
        <w:jc w:val="both"/>
        <w:rPr>
          <w:snapToGrid w:val="0"/>
          <w:color w:val="000000"/>
          <w:sz w:val="28"/>
          <w:szCs w:val="28"/>
          <w:lang w:eastAsia="en-US"/>
        </w:rPr>
      </w:pPr>
      <w:r w:rsidRPr="00FD0C48">
        <w:rPr>
          <w:noProof/>
          <w:snapToGrid w:val="0"/>
          <w:color w:val="000000"/>
          <w:position w:val="-32"/>
          <w:sz w:val="28"/>
        </w:rPr>
        <w:lastRenderedPageBreak/>
        <w:drawing>
          <wp:inline distT="0" distB="0" distL="0" distR="0" wp14:anchorId="64CA24DB" wp14:editId="39F4C997">
            <wp:extent cx="5847715" cy="595630"/>
            <wp:effectExtent l="0" t="0" r="635" b="0"/>
            <wp:docPr id="16481613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47715" cy="595630"/>
                    </a:xfrm>
                    <a:prstGeom prst="rect">
                      <a:avLst/>
                    </a:prstGeom>
                    <a:noFill/>
                    <a:ln>
                      <a:noFill/>
                    </a:ln>
                  </pic:spPr>
                </pic:pic>
              </a:graphicData>
            </a:graphic>
          </wp:inline>
        </w:drawing>
      </w:r>
      <w:r w:rsidRPr="00FD0C48">
        <w:rPr>
          <w:snapToGrid w:val="0"/>
          <w:color w:val="000000"/>
          <w:sz w:val="28"/>
          <w:szCs w:val="28"/>
          <w:lang w:eastAsia="en-US"/>
        </w:rPr>
        <w:t>;</w:t>
      </w:r>
    </w:p>
    <w:p w14:paraId="42033D46" w14:textId="77777777" w:rsidR="00FD0C48" w:rsidRPr="00FD0C48" w:rsidRDefault="00FD0C48" w:rsidP="00FD0C48">
      <w:pPr>
        <w:tabs>
          <w:tab w:val="left" w:pos="9356"/>
        </w:tabs>
        <w:ind w:right="-142" w:firstLine="720"/>
        <w:jc w:val="both"/>
        <w:rPr>
          <w:snapToGrid w:val="0"/>
          <w:color w:val="000000"/>
          <w:sz w:val="28"/>
          <w:szCs w:val="28"/>
          <w:lang w:eastAsia="en-US"/>
        </w:rPr>
      </w:pPr>
      <w:r w:rsidRPr="00FD0C48">
        <w:rPr>
          <w:snapToGrid w:val="0"/>
          <w:color w:val="000000"/>
          <w:sz w:val="28"/>
          <w:szCs w:val="28"/>
          <w:lang w:eastAsia="en-US"/>
        </w:rPr>
        <w:t>- неподконтрольные расходы на основании документально подтвержденных, имевших место фактических расходов,</w:t>
      </w:r>
      <w:r w:rsidRPr="00FD0C48">
        <w:rPr>
          <w:snapToGrid w:val="0"/>
          <w:color w:val="000000"/>
          <w:sz w:val="28"/>
          <w:szCs w:val="28"/>
        </w:rPr>
        <w:t xml:space="preserve"> </w:t>
      </w:r>
      <w:r w:rsidRPr="00FD0C48">
        <w:rPr>
          <w:snapToGrid w:val="0"/>
          <w:color w:val="000000"/>
          <w:sz w:val="28"/>
          <w:szCs w:val="28"/>
          <w:lang w:eastAsia="en-US"/>
        </w:rPr>
        <w:t>согласно пункту 39 Методических указаний;</w:t>
      </w:r>
    </w:p>
    <w:p w14:paraId="115270E9" w14:textId="77777777" w:rsidR="00FD0C48" w:rsidRPr="00FD0C48" w:rsidRDefault="00FD0C48" w:rsidP="00FD0C48">
      <w:pPr>
        <w:tabs>
          <w:tab w:val="left" w:pos="9356"/>
        </w:tabs>
        <w:ind w:right="-142" w:firstLine="720"/>
        <w:jc w:val="both"/>
        <w:rPr>
          <w:snapToGrid w:val="0"/>
          <w:color w:val="000000"/>
          <w:sz w:val="28"/>
          <w:szCs w:val="28"/>
          <w:lang w:eastAsia="en-US"/>
        </w:rPr>
      </w:pPr>
      <w:r w:rsidRPr="00FD0C48">
        <w:rPr>
          <w:snapToGrid w:val="0"/>
          <w:color w:val="000000"/>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FD0C48">
        <w:rPr>
          <w:snapToGrid w:val="0"/>
          <w:color w:val="000000"/>
          <w:sz w:val="28"/>
          <w:szCs w:val="28"/>
          <w:lang w:eastAsia="en-US"/>
        </w:rPr>
        <w:br/>
        <w:t>и фактической цены таких ресурсов, скорректированных на изменение объема полезного отпуска, согласно пункту 56 Методических указаний;</w:t>
      </w:r>
    </w:p>
    <w:p w14:paraId="22C26341" w14:textId="77777777" w:rsidR="00FD0C48" w:rsidRPr="00FD0C48" w:rsidRDefault="00FD0C48" w:rsidP="00FD0C48">
      <w:pPr>
        <w:tabs>
          <w:tab w:val="left" w:pos="9356"/>
        </w:tabs>
        <w:ind w:right="-142" w:firstLine="720"/>
        <w:jc w:val="both"/>
        <w:rPr>
          <w:snapToGrid w:val="0"/>
          <w:color w:val="000000"/>
          <w:sz w:val="28"/>
          <w:szCs w:val="28"/>
          <w:lang w:eastAsia="en-US"/>
        </w:rPr>
      </w:pPr>
      <w:r w:rsidRPr="00FD0C48">
        <w:rPr>
          <w:snapToGrid w:val="0"/>
          <w:color w:val="00000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FD0C48">
        <w:rPr>
          <w:snapToGrid w:val="0"/>
          <w:color w:val="000000"/>
          <w:sz w:val="28"/>
          <w:szCs w:val="28"/>
          <w:lang w:eastAsia="en-US"/>
        </w:rPr>
        <w:br/>
        <w:t>и фактической цены условного топлива;</w:t>
      </w:r>
    </w:p>
    <w:p w14:paraId="16666877" w14:textId="77777777" w:rsidR="00FD0C48" w:rsidRPr="00FD0C48" w:rsidRDefault="00FD0C48" w:rsidP="00FD0C48">
      <w:pPr>
        <w:tabs>
          <w:tab w:val="left" w:pos="9356"/>
        </w:tabs>
        <w:ind w:right="-142" w:firstLine="720"/>
        <w:jc w:val="both"/>
        <w:rPr>
          <w:snapToGrid w:val="0"/>
          <w:color w:val="000000"/>
          <w:sz w:val="28"/>
          <w:szCs w:val="28"/>
          <w:lang w:eastAsia="en-US"/>
        </w:rPr>
      </w:pPr>
      <w:r w:rsidRPr="00FD0C48">
        <w:rPr>
          <w:snapToGrid w:val="0"/>
          <w:color w:val="000000"/>
          <w:sz w:val="28"/>
          <w:szCs w:val="28"/>
          <w:lang w:eastAsia="en-US"/>
        </w:rPr>
        <w:t>- фактическая нормативная прибыль.</w:t>
      </w:r>
    </w:p>
    <w:p w14:paraId="71C26B61" w14:textId="77777777" w:rsidR="00FD0C48" w:rsidRPr="00FD0C48" w:rsidRDefault="00FD0C48" w:rsidP="00FD0C48">
      <w:pPr>
        <w:tabs>
          <w:tab w:val="left" w:pos="9072"/>
        </w:tabs>
        <w:ind w:right="-142" w:firstLine="720"/>
        <w:jc w:val="both"/>
        <w:rPr>
          <w:snapToGrid w:val="0"/>
          <w:color w:val="000000"/>
          <w:sz w:val="28"/>
          <w:szCs w:val="28"/>
          <w:lang w:eastAsia="en-US"/>
        </w:rPr>
      </w:pPr>
      <w:r w:rsidRPr="00FD0C48">
        <w:rPr>
          <w:snapToGrid w:val="0"/>
          <w:color w:val="00000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FD0C48">
        <w:rPr>
          <w:snapToGrid w:val="0"/>
          <w:color w:val="000000"/>
          <w:sz w:val="28"/>
          <w:szCs w:val="28"/>
        </w:rPr>
        <w:br/>
        <w:t xml:space="preserve">на производство тепловой энергии, с учетом нормативных показателей, рассчитана </w:t>
      </w:r>
      <w:r w:rsidRPr="00FD0C48">
        <w:rPr>
          <w:snapToGrid w:val="0"/>
          <w:color w:val="000000"/>
          <w:sz w:val="28"/>
          <w:szCs w:val="28"/>
          <w:lang w:eastAsia="en-US"/>
        </w:rPr>
        <w:t xml:space="preserve">экспертами по группам статей. </w:t>
      </w:r>
    </w:p>
    <w:p w14:paraId="4A9E5363" w14:textId="77777777" w:rsidR="00FD0C48" w:rsidRPr="00FD0C48" w:rsidRDefault="00FD0C48" w:rsidP="00FD0C48">
      <w:pPr>
        <w:tabs>
          <w:tab w:val="left" w:pos="9356"/>
        </w:tabs>
        <w:ind w:right="-142" w:firstLine="709"/>
        <w:jc w:val="both"/>
        <w:rPr>
          <w:snapToGrid w:val="0"/>
          <w:color w:val="000000"/>
          <w:sz w:val="28"/>
          <w:szCs w:val="28"/>
        </w:rPr>
      </w:pPr>
      <w:r w:rsidRPr="00FD0C48">
        <w:rPr>
          <w:snapToGrid w:val="0"/>
          <w:color w:val="000000"/>
          <w:sz w:val="28"/>
          <w:szCs w:val="28"/>
        </w:rPr>
        <w:t xml:space="preserve">1. Фактические операционные расходы предприятия за 2022 год </w:t>
      </w:r>
      <w:r w:rsidRPr="00FD0C48">
        <w:rPr>
          <w:snapToGrid w:val="0"/>
          <w:color w:val="000000"/>
          <w:sz w:val="28"/>
          <w:szCs w:val="28"/>
          <w:lang w:eastAsia="en-US"/>
        </w:rPr>
        <w:t>экспертами</w:t>
      </w:r>
      <w:r w:rsidRPr="00FD0C48">
        <w:rPr>
          <w:snapToGrid w:val="0"/>
          <w:color w:val="000000"/>
          <w:sz w:val="28"/>
          <w:szCs w:val="28"/>
        </w:rPr>
        <w:t xml:space="preserve"> рассчитаны, согласно пункту 56 Методических указаний </w:t>
      </w:r>
      <w:r w:rsidRPr="00FD0C48">
        <w:rPr>
          <w:snapToGrid w:val="0"/>
          <w:color w:val="000000"/>
          <w:sz w:val="28"/>
          <w:szCs w:val="28"/>
        </w:rPr>
        <w:br/>
      </w:r>
      <w:r w:rsidRPr="00FD0C48">
        <w:rPr>
          <w:snapToGrid w:val="0"/>
          <w:color w:val="000000"/>
          <w:sz w:val="28"/>
          <w:szCs w:val="28"/>
          <w:lang w:eastAsia="en-US"/>
        </w:rPr>
        <w:t>по формуле (27)</w:t>
      </w:r>
      <w:r w:rsidRPr="00FD0C48">
        <w:rPr>
          <w:snapToGrid w:val="0"/>
          <w:color w:val="000000"/>
          <w:sz w:val="28"/>
          <w:szCs w:val="28"/>
        </w:rPr>
        <w:t xml:space="preserve">. Для расчета применен Прогноз Минэкономразвития РФ, одобренный на заседании Правительства РФ 22.09.2023 года, опубликованный 22.09.2023 на официальном сайте Министерства экономического развития </w:t>
      </w:r>
      <w:r w:rsidRPr="00FD0C48">
        <w:rPr>
          <w:snapToGrid w:val="0"/>
          <w:color w:val="000000"/>
          <w:sz w:val="28"/>
          <w:szCs w:val="28"/>
        </w:rPr>
        <w:br/>
        <w:t xml:space="preserve">«О прогнозе социально-экономического развития Российской Федерации </w:t>
      </w:r>
      <w:r w:rsidRPr="00FD0C48">
        <w:rPr>
          <w:snapToGrid w:val="0"/>
          <w:color w:val="000000"/>
          <w:sz w:val="28"/>
          <w:szCs w:val="28"/>
        </w:rPr>
        <w:br/>
        <w:t xml:space="preserve">на 2024 год и на плановый период 2025 и 2026 годов», в соответствии </w:t>
      </w:r>
      <w:r w:rsidRPr="00FD0C48">
        <w:rPr>
          <w:snapToGrid w:val="0"/>
          <w:color w:val="000000"/>
          <w:sz w:val="28"/>
          <w:szCs w:val="28"/>
        </w:rPr>
        <w:br/>
        <w:t>с которыми, индекс потребительских цен (далее ИПЦ) на 2022 год составил 113,8 %.</w:t>
      </w:r>
    </w:p>
    <w:p w14:paraId="36F1CD37" w14:textId="77777777" w:rsidR="00FD0C48" w:rsidRPr="00FD0C48" w:rsidRDefault="00FD0C48" w:rsidP="00FD0C48">
      <w:pPr>
        <w:ind w:right="-142"/>
        <w:rPr>
          <w:snapToGrid w:val="0"/>
          <w:color w:val="000000"/>
          <w:sz w:val="25"/>
          <w:szCs w:val="25"/>
        </w:rPr>
      </w:pPr>
      <w:r w:rsidRPr="00FD0C48">
        <w:rPr>
          <w:rFonts w:eastAsia="Calibri"/>
          <w:noProof/>
          <w:snapToGrid w:val="0"/>
          <w:color w:val="000000"/>
          <w:position w:val="-13"/>
          <w:sz w:val="25"/>
          <w:szCs w:val="25"/>
          <w:lang w:eastAsia="en-US"/>
        </w:rPr>
        <w:drawing>
          <wp:inline distT="0" distB="0" distL="0" distR="0" wp14:anchorId="7EE66C22" wp14:editId="68CF6316">
            <wp:extent cx="436245" cy="329565"/>
            <wp:effectExtent l="0" t="0" r="1905" b="0"/>
            <wp:docPr id="1849708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6245" cy="329565"/>
                    </a:xfrm>
                    <a:prstGeom prst="rect">
                      <a:avLst/>
                    </a:prstGeom>
                    <a:noFill/>
                    <a:ln>
                      <a:noFill/>
                    </a:ln>
                  </pic:spPr>
                </pic:pic>
              </a:graphicData>
            </a:graphic>
          </wp:inline>
        </w:drawing>
      </w:r>
      <w:r w:rsidRPr="00FD0C48">
        <w:rPr>
          <w:snapToGrid w:val="0"/>
          <w:color w:val="000000"/>
          <w:position w:val="-12"/>
          <w:sz w:val="25"/>
          <w:szCs w:val="25"/>
        </w:rPr>
        <w:t xml:space="preserve"> </w:t>
      </w:r>
      <w:r w:rsidRPr="00FD0C48">
        <w:rPr>
          <w:snapToGrid w:val="0"/>
          <w:color w:val="000000"/>
          <w:sz w:val="26"/>
          <w:szCs w:val="26"/>
        </w:rPr>
        <w:t xml:space="preserve">= </w:t>
      </w:r>
      <w:r w:rsidRPr="00FD0C48">
        <w:rPr>
          <w:snapToGrid w:val="0"/>
          <w:color w:val="000000"/>
          <w:sz w:val="25"/>
          <w:szCs w:val="25"/>
        </w:rPr>
        <w:t>148 542,98 тыс. руб.× (1-1/100) × (1+0,138) × (1+0,75×0) = 167 351,49 тыс. руб.</w:t>
      </w:r>
    </w:p>
    <w:p w14:paraId="755A7F0F" w14:textId="77777777" w:rsidR="00FD0C48" w:rsidRPr="00FD0C48" w:rsidRDefault="00FD0C48" w:rsidP="00FD0C48">
      <w:pPr>
        <w:tabs>
          <w:tab w:val="left" w:pos="9214"/>
        </w:tabs>
        <w:spacing w:before="240"/>
        <w:ind w:right="-142" w:firstLine="720"/>
        <w:jc w:val="both"/>
        <w:rPr>
          <w:snapToGrid w:val="0"/>
          <w:color w:val="000000"/>
          <w:sz w:val="28"/>
          <w:szCs w:val="28"/>
        </w:rPr>
      </w:pPr>
      <w:r w:rsidRPr="00FD0C48">
        <w:rPr>
          <w:snapToGrid w:val="0"/>
          <w:color w:val="000000"/>
          <w:sz w:val="28"/>
          <w:szCs w:val="28"/>
        </w:rPr>
        <w:t>Данные указанного расчета приведены в таблице 9.</w:t>
      </w:r>
    </w:p>
    <w:p w14:paraId="2BC9589D" w14:textId="77777777" w:rsidR="00FD0C48" w:rsidRPr="00FD0C48" w:rsidRDefault="00FD0C48" w:rsidP="00FD0C48">
      <w:pPr>
        <w:tabs>
          <w:tab w:val="left" w:pos="9214"/>
        </w:tabs>
        <w:ind w:right="-142" w:firstLine="709"/>
        <w:jc w:val="right"/>
        <w:rPr>
          <w:snapToGrid w:val="0"/>
          <w:color w:val="000000"/>
          <w:sz w:val="28"/>
          <w:szCs w:val="28"/>
        </w:rPr>
      </w:pPr>
      <w:r w:rsidRPr="00FD0C48">
        <w:rPr>
          <w:snapToGrid w:val="0"/>
          <w:color w:val="000000"/>
          <w:sz w:val="28"/>
          <w:szCs w:val="28"/>
        </w:rPr>
        <w:t>Таблица 9</w:t>
      </w:r>
    </w:p>
    <w:p w14:paraId="665943BE" w14:textId="77777777" w:rsidR="00FD0C48" w:rsidRPr="00FD0C48" w:rsidRDefault="00FD0C48" w:rsidP="00FD0C48">
      <w:pPr>
        <w:tabs>
          <w:tab w:val="left" w:pos="9214"/>
        </w:tabs>
        <w:ind w:right="-142"/>
        <w:jc w:val="center"/>
        <w:rPr>
          <w:snapToGrid w:val="0"/>
          <w:color w:val="000000"/>
          <w:sz w:val="28"/>
          <w:szCs w:val="28"/>
        </w:rPr>
      </w:pPr>
      <w:bookmarkStart w:id="129" w:name="_Toc21094927"/>
      <w:r w:rsidRPr="00FD0C48">
        <w:rPr>
          <w:snapToGrid w:val="0"/>
          <w:color w:val="000000"/>
          <w:sz w:val="28"/>
          <w:szCs w:val="28"/>
        </w:rPr>
        <w:t xml:space="preserve">Фактический уровень операционных расходов </w:t>
      </w:r>
      <w:bookmarkEnd w:id="129"/>
      <w:r w:rsidRPr="00FD0C48">
        <w:rPr>
          <w:snapToGrid w:val="0"/>
          <w:color w:val="000000"/>
          <w:sz w:val="28"/>
          <w:szCs w:val="28"/>
        </w:rPr>
        <w:t>за 2022 год</w:t>
      </w:r>
    </w:p>
    <w:tbl>
      <w:tblPr>
        <w:tblW w:w="9498" w:type="dxa"/>
        <w:tblInd w:w="-5" w:type="dxa"/>
        <w:tblLayout w:type="fixed"/>
        <w:tblLook w:val="04A0" w:firstRow="1" w:lastRow="0" w:firstColumn="1" w:lastColumn="0" w:noHBand="0" w:noVBand="1"/>
      </w:tblPr>
      <w:tblGrid>
        <w:gridCol w:w="680"/>
        <w:gridCol w:w="4423"/>
        <w:gridCol w:w="1418"/>
        <w:gridCol w:w="1417"/>
        <w:gridCol w:w="1560"/>
      </w:tblGrid>
      <w:tr w:rsidR="00FD0C48" w:rsidRPr="00FD0C48" w14:paraId="42F208C3" w14:textId="77777777" w:rsidTr="00FC2646">
        <w:trPr>
          <w:trHeight w:val="413"/>
          <w:tblHeader/>
        </w:trPr>
        <w:tc>
          <w:tcPr>
            <w:tcW w:w="680" w:type="dxa"/>
            <w:vMerge w:val="restart"/>
            <w:tcBorders>
              <w:top w:val="single" w:sz="4" w:space="0" w:color="auto"/>
              <w:left w:val="single" w:sz="4" w:space="0" w:color="auto"/>
              <w:right w:val="single" w:sz="4" w:space="0" w:color="auto"/>
            </w:tcBorders>
            <w:vAlign w:val="center"/>
          </w:tcPr>
          <w:p w14:paraId="0988BF85" w14:textId="77777777" w:rsidR="00FD0C48" w:rsidRPr="00FD0C48" w:rsidRDefault="00FD0C48" w:rsidP="00FD0C48">
            <w:pPr>
              <w:tabs>
                <w:tab w:val="left" w:pos="9214"/>
              </w:tabs>
              <w:ind w:right="-142"/>
              <w:jc w:val="center"/>
              <w:rPr>
                <w:snapToGrid w:val="0"/>
                <w:color w:val="000000"/>
                <w:sz w:val="22"/>
                <w:szCs w:val="22"/>
              </w:rPr>
            </w:pPr>
            <w:r w:rsidRPr="00FD0C48">
              <w:rPr>
                <w:snapToGrid w:val="0"/>
                <w:color w:val="000000"/>
                <w:sz w:val="22"/>
                <w:szCs w:val="22"/>
              </w:rPr>
              <w:t>№ п/п</w:t>
            </w:r>
          </w:p>
        </w:tc>
        <w:tc>
          <w:tcPr>
            <w:tcW w:w="4423" w:type="dxa"/>
            <w:vMerge w:val="restart"/>
            <w:tcBorders>
              <w:top w:val="single" w:sz="4" w:space="0" w:color="auto"/>
              <w:left w:val="single" w:sz="4" w:space="0" w:color="auto"/>
              <w:right w:val="single" w:sz="4" w:space="0" w:color="auto"/>
            </w:tcBorders>
            <w:shd w:val="clear" w:color="auto" w:fill="auto"/>
            <w:vAlign w:val="center"/>
            <w:hideMark/>
          </w:tcPr>
          <w:p w14:paraId="5E280F95" w14:textId="77777777" w:rsidR="00FD0C48" w:rsidRPr="00FD0C48" w:rsidRDefault="00FD0C48" w:rsidP="00FD0C48">
            <w:pPr>
              <w:tabs>
                <w:tab w:val="left" w:pos="9214"/>
              </w:tabs>
              <w:ind w:right="154" w:firstLine="709"/>
              <w:jc w:val="center"/>
              <w:rPr>
                <w:snapToGrid w:val="0"/>
                <w:color w:val="000000"/>
                <w:sz w:val="22"/>
                <w:szCs w:val="22"/>
              </w:rPr>
            </w:pPr>
            <w:r w:rsidRPr="00FD0C48">
              <w:rPr>
                <w:snapToGrid w:val="0"/>
                <w:color w:val="000000"/>
                <w:sz w:val="22"/>
                <w:szCs w:val="22"/>
              </w:rPr>
              <w:t>Параметры расчета расходов</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41EA9ECC" w14:textId="77777777" w:rsidR="00FD0C48" w:rsidRPr="00FD0C48" w:rsidRDefault="00FD0C48" w:rsidP="00FD0C48">
            <w:pPr>
              <w:tabs>
                <w:tab w:val="left" w:pos="9214"/>
              </w:tabs>
              <w:ind w:right="1"/>
              <w:jc w:val="center"/>
              <w:rPr>
                <w:snapToGrid w:val="0"/>
                <w:color w:val="000000"/>
                <w:sz w:val="22"/>
                <w:szCs w:val="22"/>
              </w:rPr>
            </w:pPr>
            <w:r w:rsidRPr="00FD0C48">
              <w:rPr>
                <w:snapToGrid w:val="0"/>
                <w:color w:val="000000"/>
                <w:sz w:val="22"/>
                <w:szCs w:val="22"/>
              </w:rPr>
              <w:t>Ед. изм.</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0DABF84" w14:textId="77777777" w:rsidR="00FD0C48" w:rsidRPr="00FD0C48" w:rsidRDefault="00FD0C48" w:rsidP="00FD0C48">
            <w:pPr>
              <w:tabs>
                <w:tab w:val="left" w:pos="9214"/>
              </w:tabs>
              <w:jc w:val="center"/>
              <w:rPr>
                <w:snapToGrid w:val="0"/>
                <w:color w:val="000000"/>
                <w:sz w:val="22"/>
                <w:szCs w:val="22"/>
              </w:rPr>
            </w:pPr>
            <w:r w:rsidRPr="00FD0C48">
              <w:rPr>
                <w:snapToGrid w:val="0"/>
                <w:color w:val="000000"/>
                <w:sz w:val="22"/>
                <w:szCs w:val="22"/>
              </w:rPr>
              <w:t>Предложение экспертов</w:t>
            </w:r>
          </w:p>
        </w:tc>
      </w:tr>
      <w:tr w:rsidR="00FD0C48" w:rsidRPr="00FD0C48" w14:paraId="0463A227" w14:textId="77777777" w:rsidTr="00FC2646">
        <w:trPr>
          <w:trHeight w:val="412"/>
          <w:tblHeader/>
        </w:trPr>
        <w:tc>
          <w:tcPr>
            <w:tcW w:w="680" w:type="dxa"/>
            <w:vMerge/>
            <w:tcBorders>
              <w:left w:val="single" w:sz="4" w:space="0" w:color="auto"/>
              <w:bottom w:val="single" w:sz="4" w:space="0" w:color="auto"/>
              <w:right w:val="single" w:sz="4" w:space="0" w:color="auto"/>
            </w:tcBorders>
            <w:vAlign w:val="center"/>
          </w:tcPr>
          <w:p w14:paraId="5A470A90" w14:textId="77777777" w:rsidR="00FD0C48" w:rsidRPr="00FD0C48" w:rsidRDefault="00FD0C48" w:rsidP="00FD0C48">
            <w:pPr>
              <w:tabs>
                <w:tab w:val="left" w:pos="9214"/>
              </w:tabs>
              <w:ind w:right="-142" w:firstLine="709"/>
              <w:jc w:val="center"/>
              <w:rPr>
                <w:snapToGrid w:val="0"/>
                <w:color w:val="000000"/>
                <w:sz w:val="22"/>
                <w:szCs w:val="22"/>
              </w:rPr>
            </w:pPr>
          </w:p>
        </w:tc>
        <w:tc>
          <w:tcPr>
            <w:tcW w:w="4423" w:type="dxa"/>
            <w:vMerge/>
            <w:tcBorders>
              <w:left w:val="single" w:sz="4" w:space="0" w:color="auto"/>
              <w:bottom w:val="single" w:sz="4" w:space="0" w:color="auto"/>
              <w:right w:val="single" w:sz="4" w:space="0" w:color="auto"/>
            </w:tcBorders>
            <w:shd w:val="clear" w:color="auto" w:fill="auto"/>
            <w:vAlign w:val="center"/>
          </w:tcPr>
          <w:p w14:paraId="726D1B77" w14:textId="77777777" w:rsidR="00FD0C48" w:rsidRPr="00FD0C48" w:rsidRDefault="00FD0C48" w:rsidP="00FD0C48">
            <w:pPr>
              <w:tabs>
                <w:tab w:val="left" w:pos="9214"/>
              </w:tabs>
              <w:ind w:right="154" w:firstLine="709"/>
              <w:jc w:val="center"/>
              <w:rPr>
                <w:snapToGrid w:val="0"/>
                <w:color w:val="000000"/>
                <w:sz w:val="22"/>
                <w:szCs w:val="22"/>
              </w:rPr>
            </w:pPr>
          </w:p>
        </w:tc>
        <w:tc>
          <w:tcPr>
            <w:tcW w:w="1418" w:type="dxa"/>
            <w:vMerge/>
            <w:tcBorders>
              <w:left w:val="single" w:sz="4" w:space="0" w:color="auto"/>
              <w:bottom w:val="single" w:sz="4" w:space="0" w:color="auto"/>
              <w:right w:val="single" w:sz="4" w:space="0" w:color="auto"/>
            </w:tcBorders>
            <w:shd w:val="clear" w:color="auto" w:fill="auto"/>
            <w:vAlign w:val="center"/>
          </w:tcPr>
          <w:p w14:paraId="5EC3864F" w14:textId="77777777" w:rsidR="00FD0C48" w:rsidRPr="00FD0C48" w:rsidRDefault="00FD0C48" w:rsidP="00FD0C48">
            <w:pPr>
              <w:tabs>
                <w:tab w:val="left" w:pos="9214"/>
              </w:tabs>
              <w:ind w:right="1"/>
              <w:jc w:val="center"/>
              <w:rPr>
                <w:snapToGrid w:val="0"/>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E047C10" w14:textId="77777777" w:rsidR="00FD0C48" w:rsidRPr="00FD0C48" w:rsidRDefault="00FD0C48" w:rsidP="00FD0C48">
            <w:pPr>
              <w:tabs>
                <w:tab w:val="left" w:pos="9214"/>
              </w:tabs>
              <w:jc w:val="center"/>
              <w:rPr>
                <w:snapToGrid w:val="0"/>
                <w:color w:val="000000"/>
                <w:sz w:val="22"/>
                <w:szCs w:val="22"/>
              </w:rPr>
            </w:pPr>
            <w:r w:rsidRPr="00FD0C48">
              <w:rPr>
                <w:snapToGrid w:val="0"/>
                <w:color w:val="000000"/>
                <w:sz w:val="22"/>
                <w:szCs w:val="22"/>
              </w:rPr>
              <w:t>2021</w:t>
            </w:r>
          </w:p>
        </w:tc>
        <w:tc>
          <w:tcPr>
            <w:tcW w:w="1560" w:type="dxa"/>
            <w:tcBorders>
              <w:top w:val="single" w:sz="4" w:space="0" w:color="auto"/>
              <w:left w:val="nil"/>
              <w:bottom w:val="single" w:sz="4" w:space="0" w:color="auto"/>
              <w:right w:val="single" w:sz="4" w:space="0" w:color="auto"/>
            </w:tcBorders>
            <w:shd w:val="clear" w:color="auto" w:fill="auto"/>
            <w:vAlign w:val="center"/>
          </w:tcPr>
          <w:p w14:paraId="5D1832D9" w14:textId="77777777" w:rsidR="00FD0C48" w:rsidRPr="00FD0C48" w:rsidRDefault="00FD0C48" w:rsidP="00FD0C48">
            <w:pPr>
              <w:tabs>
                <w:tab w:val="left" w:pos="9214"/>
              </w:tabs>
              <w:jc w:val="center"/>
              <w:rPr>
                <w:snapToGrid w:val="0"/>
                <w:color w:val="000000"/>
                <w:sz w:val="22"/>
                <w:szCs w:val="22"/>
              </w:rPr>
            </w:pPr>
            <w:r w:rsidRPr="00FD0C48">
              <w:rPr>
                <w:snapToGrid w:val="0"/>
                <w:color w:val="000000"/>
                <w:sz w:val="22"/>
                <w:szCs w:val="22"/>
              </w:rPr>
              <w:t>2022</w:t>
            </w:r>
          </w:p>
        </w:tc>
      </w:tr>
      <w:tr w:rsidR="00FD0C48" w:rsidRPr="00FD0C48" w14:paraId="04CEA5C4" w14:textId="77777777" w:rsidTr="00FC2646">
        <w:trPr>
          <w:trHeight w:val="360"/>
        </w:trPr>
        <w:tc>
          <w:tcPr>
            <w:tcW w:w="680" w:type="dxa"/>
            <w:tcBorders>
              <w:top w:val="single" w:sz="4" w:space="0" w:color="auto"/>
              <w:left w:val="single" w:sz="4" w:space="0" w:color="auto"/>
              <w:bottom w:val="single" w:sz="4" w:space="0" w:color="auto"/>
              <w:right w:val="single" w:sz="4" w:space="0" w:color="auto"/>
            </w:tcBorders>
            <w:vAlign w:val="center"/>
          </w:tcPr>
          <w:p w14:paraId="7D50542F" w14:textId="77777777" w:rsidR="00FD0C48" w:rsidRPr="00FD0C48" w:rsidRDefault="00FD0C48" w:rsidP="00FD0C48">
            <w:pPr>
              <w:tabs>
                <w:tab w:val="left" w:pos="9214"/>
              </w:tabs>
              <w:ind w:right="-142"/>
              <w:jc w:val="center"/>
              <w:rPr>
                <w:snapToGrid w:val="0"/>
                <w:color w:val="000000"/>
                <w:sz w:val="22"/>
                <w:szCs w:val="22"/>
              </w:rPr>
            </w:pPr>
            <w:r w:rsidRPr="00FD0C48">
              <w:rPr>
                <w:snapToGrid w:val="0"/>
                <w:color w:val="000000"/>
                <w:sz w:val="22"/>
                <w:szCs w:val="22"/>
              </w:rPr>
              <w:t>1</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14:paraId="0DBA7AC0" w14:textId="77777777" w:rsidR="00FD0C48" w:rsidRPr="00FD0C48" w:rsidRDefault="00FD0C48" w:rsidP="00FD0C48">
            <w:pPr>
              <w:tabs>
                <w:tab w:val="left" w:pos="9214"/>
              </w:tabs>
              <w:ind w:right="154"/>
              <w:jc w:val="both"/>
              <w:rPr>
                <w:snapToGrid w:val="0"/>
                <w:color w:val="000000"/>
                <w:sz w:val="22"/>
                <w:szCs w:val="22"/>
              </w:rPr>
            </w:pPr>
            <w:r w:rsidRPr="00FD0C48">
              <w:rPr>
                <w:snapToGrid w:val="0"/>
                <w:color w:val="000000"/>
                <w:sz w:val="22"/>
                <w:szCs w:val="22"/>
              </w:rPr>
              <w:t>Индекс потребительских цен на расчетный период регулирования (ИПЦ)</w:t>
            </w:r>
          </w:p>
        </w:tc>
        <w:tc>
          <w:tcPr>
            <w:tcW w:w="1418" w:type="dxa"/>
            <w:tcBorders>
              <w:top w:val="nil"/>
              <w:left w:val="nil"/>
              <w:bottom w:val="single" w:sz="4" w:space="0" w:color="auto"/>
              <w:right w:val="single" w:sz="4" w:space="0" w:color="auto"/>
            </w:tcBorders>
            <w:shd w:val="clear" w:color="auto" w:fill="auto"/>
            <w:vAlign w:val="center"/>
            <w:hideMark/>
          </w:tcPr>
          <w:p w14:paraId="4603CBFA" w14:textId="77777777" w:rsidR="00FD0C48" w:rsidRPr="00FD0C48" w:rsidRDefault="00FD0C48" w:rsidP="00FD0C48">
            <w:pPr>
              <w:tabs>
                <w:tab w:val="left" w:pos="9214"/>
              </w:tabs>
              <w:ind w:right="1" w:firstLine="709"/>
              <w:jc w:val="center"/>
              <w:rPr>
                <w:snapToGrid w:val="0"/>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B50074" w14:textId="77777777" w:rsidR="00FD0C48" w:rsidRPr="00FD0C48" w:rsidRDefault="00FD0C48" w:rsidP="00FD0C48">
            <w:pPr>
              <w:tabs>
                <w:tab w:val="left" w:pos="9214"/>
              </w:tabs>
              <w:jc w:val="center"/>
              <w:rPr>
                <w:snapToGrid w:val="0"/>
                <w:color w:val="000000"/>
                <w:sz w:val="22"/>
                <w:szCs w:val="22"/>
              </w:rPr>
            </w:pPr>
            <w:r w:rsidRPr="00FD0C48">
              <w:rPr>
                <w:snapToGrid w:val="0"/>
                <w:color w:val="000000"/>
                <w:sz w:val="22"/>
                <w:szCs w:val="22"/>
              </w:rPr>
              <w:t>1,067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CDF1252" w14:textId="77777777" w:rsidR="00FD0C48" w:rsidRPr="00FD0C48" w:rsidRDefault="00FD0C48" w:rsidP="00FD0C48">
            <w:pPr>
              <w:tabs>
                <w:tab w:val="left" w:pos="9214"/>
              </w:tabs>
              <w:jc w:val="center"/>
              <w:rPr>
                <w:snapToGrid w:val="0"/>
                <w:color w:val="000000"/>
                <w:sz w:val="22"/>
                <w:szCs w:val="22"/>
              </w:rPr>
            </w:pPr>
            <w:r w:rsidRPr="00FD0C48">
              <w:rPr>
                <w:snapToGrid w:val="0"/>
                <w:color w:val="000000"/>
                <w:sz w:val="22"/>
                <w:szCs w:val="22"/>
              </w:rPr>
              <w:t>1,138</w:t>
            </w:r>
          </w:p>
        </w:tc>
      </w:tr>
      <w:tr w:rsidR="00FD0C48" w:rsidRPr="00FD0C48" w14:paraId="1636FCC1" w14:textId="77777777" w:rsidTr="00FC2646">
        <w:trPr>
          <w:trHeight w:val="360"/>
        </w:trPr>
        <w:tc>
          <w:tcPr>
            <w:tcW w:w="680" w:type="dxa"/>
            <w:tcBorders>
              <w:top w:val="single" w:sz="4" w:space="0" w:color="auto"/>
              <w:left w:val="single" w:sz="4" w:space="0" w:color="auto"/>
              <w:bottom w:val="single" w:sz="4" w:space="0" w:color="auto"/>
              <w:right w:val="single" w:sz="4" w:space="0" w:color="auto"/>
            </w:tcBorders>
            <w:vAlign w:val="center"/>
          </w:tcPr>
          <w:p w14:paraId="06B9F8BE" w14:textId="77777777" w:rsidR="00FD0C48" w:rsidRPr="00FD0C48" w:rsidRDefault="00FD0C48" w:rsidP="00FD0C48">
            <w:pPr>
              <w:tabs>
                <w:tab w:val="left" w:pos="9214"/>
              </w:tabs>
              <w:ind w:right="-142"/>
              <w:jc w:val="center"/>
              <w:rPr>
                <w:snapToGrid w:val="0"/>
                <w:color w:val="000000"/>
                <w:sz w:val="22"/>
                <w:szCs w:val="22"/>
              </w:rPr>
            </w:pPr>
            <w:r w:rsidRPr="00FD0C48">
              <w:rPr>
                <w:snapToGrid w:val="0"/>
                <w:color w:val="000000"/>
                <w:sz w:val="22"/>
                <w:szCs w:val="22"/>
              </w:rPr>
              <w:t>2</w:t>
            </w:r>
          </w:p>
        </w:tc>
        <w:tc>
          <w:tcPr>
            <w:tcW w:w="4423" w:type="dxa"/>
            <w:tcBorders>
              <w:top w:val="single" w:sz="4" w:space="0" w:color="auto"/>
              <w:left w:val="nil"/>
              <w:bottom w:val="single" w:sz="4" w:space="0" w:color="auto"/>
              <w:right w:val="single" w:sz="4" w:space="0" w:color="auto"/>
            </w:tcBorders>
            <w:shd w:val="clear" w:color="auto" w:fill="auto"/>
            <w:vAlign w:val="center"/>
            <w:hideMark/>
          </w:tcPr>
          <w:p w14:paraId="27884EC4" w14:textId="77777777" w:rsidR="00FD0C48" w:rsidRPr="00FD0C48" w:rsidRDefault="00FD0C48" w:rsidP="00FD0C48">
            <w:pPr>
              <w:tabs>
                <w:tab w:val="left" w:pos="9214"/>
              </w:tabs>
              <w:ind w:right="154"/>
              <w:jc w:val="both"/>
              <w:rPr>
                <w:snapToGrid w:val="0"/>
                <w:color w:val="000000"/>
                <w:sz w:val="22"/>
                <w:szCs w:val="22"/>
              </w:rPr>
            </w:pPr>
            <w:r w:rsidRPr="00FD0C48">
              <w:rPr>
                <w:snapToGrid w:val="0"/>
                <w:color w:val="000000"/>
                <w:sz w:val="22"/>
                <w:szCs w:val="22"/>
              </w:rPr>
              <w:t>Индекс эффективности операционных расходов (ИР)</w:t>
            </w:r>
          </w:p>
        </w:tc>
        <w:tc>
          <w:tcPr>
            <w:tcW w:w="1418" w:type="dxa"/>
            <w:tcBorders>
              <w:top w:val="nil"/>
              <w:left w:val="nil"/>
              <w:bottom w:val="single" w:sz="4" w:space="0" w:color="auto"/>
              <w:right w:val="single" w:sz="4" w:space="0" w:color="auto"/>
            </w:tcBorders>
            <w:shd w:val="clear" w:color="auto" w:fill="auto"/>
            <w:vAlign w:val="center"/>
            <w:hideMark/>
          </w:tcPr>
          <w:p w14:paraId="33428275" w14:textId="77777777" w:rsidR="00FD0C48" w:rsidRPr="00FD0C48" w:rsidRDefault="00FD0C48" w:rsidP="00FD0C48">
            <w:pPr>
              <w:tabs>
                <w:tab w:val="left" w:pos="9214"/>
              </w:tabs>
              <w:ind w:right="1"/>
              <w:jc w:val="center"/>
              <w:rPr>
                <w:snapToGrid w:val="0"/>
                <w:color w:val="000000"/>
                <w:sz w:val="22"/>
                <w:szCs w:val="22"/>
              </w:rPr>
            </w:pPr>
            <w:r w:rsidRPr="00FD0C48">
              <w:rPr>
                <w:snapToGrid w:val="0"/>
                <w:color w:val="000000"/>
                <w:sz w:val="22"/>
                <w:szCs w:val="22"/>
              </w:rPr>
              <w:t>%</w:t>
            </w:r>
          </w:p>
        </w:tc>
        <w:tc>
          <w:tcPr>
            <w:tcW w:w="1417" w:type="dxa"/>
            <w:tcBorders>
              <w:top w:val="nil"/>
              <w:left w:val="nil"/>
              <w:bottom w:val="single" w:sz="4" w:space="0" w:color="auto"/>
              <w:right w:val="single" w:sz="4" w:space="0" w:color="auto"/>
            </w:tcBorders>
            <w:shd w:val="clear" w:color="auto" w:fill="auto"/>
            <w:vAlign w:val="center"/>
            <w:hideMark/>
          </w:tcPr>
          <w:p w14:paraId="19938066" w14:textId="77777777" w:rsidR="00FD0C48" w:rsidRPr="00FD0C48" w:rsidRDefault="00FD0C48" w:rsidP="00FD0C48">
            <w:pPr>
              <w:tabs>
                <w:tab w:val="left" w:pos="9214"/>
              </w:tabs>
              <w:jc w:val="center"/>
              <w:rPr>
                <w:snapToGrid w:val="0"/>
                <w:color w:val="000000"/>
                <w:sz w:val="22"/>
                <w:szCs w:val="22"/>
              </w:rPr>
            </w:pPr>
            <w:r w:rsidRPr="00FD0C48">
              <w:rPr>
                <w:snapToGrid w:val="0"/>
                <w:color w:val="000000"/>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14:paraId="4AB17DE1" w14:textId="77777777" w:rsidR="00FD0C48" w:rsidRPr="00FD0C48" w:rsidRDefault="00FD0C48" w:rsidP="00FD0C48">
            <w:pPr>
              <w:tabs>
                <w:tab w:val="left" w:pos="9214"/>
              </w:tabs>
              <w:jc w:val="center"/>
              <w:rPr>
                <w:snapToGrid w:val="0"/>
                <w:color w:val="000000"/>
                <w:sz w:val="22"/>
                <w:szCs w:val="22"/>
              </w:rPr>
            </w:pPr>
            <w:r w:rsidRPr="00FD0C48">
              <w:rPr>
                <w:snapToGrid w:val="0"/>
                <w:color w:val="000000"/>
                <w:sz w:val="22"/>
                <w:szCs w:val="22"/>
              </w:rPr>
              <w:t>1%</w:t>
            </w:r>
          </w:p>
        </w:tc>
      </w:tr>
      <w:tr w:rsidR="00FD0C48" w:rsidRPr="00FD0C48" w14:paraId="1307852E" w14:textId="77777777" w:rsidTr="00FC2646">
        <w:trPr>
          <w:trHeight w:val="360"/>
        </w:trPr>
        <w:tc>
          <w:tcPr>
            <w:tcW w:w="680" w:type="dxa"/>
            <w:tcBorders>
              <w:top w:val="single" w:sz="4" w:space="0" w:color="auto"/>
              <w:left w:val="single" w:sz="4" w:space="0" w:color="auto"/>
              <w:bottom w:val="single" w:sz="4" w:space="0" w:color="auto"/>
              <w:right w:val="single" w:sz="4" w:space="0" w:color="auto"/>
            </w:tcBorders>
            <w:vAlign w:val="center"/>
          </w:tcPr>
          <w:p w14:paraId="568B2DB0" w14:textId="77777777" w:rsidR="00FD0C48" w:rsidRPr="00FD0C48" w:rsidRDefault="00FD0C48" w:rsidP="00FD0C48">
            <w:pPr>
              <w:tabs>
                <w:tab w:val="left" w:pos="9214"/>
              </w:tabs>
              <w:ind w:right="-142"/>
              <w:jc w:val="center"/>
              <w:rPr>
                <w:snapToGrid w:val="0"/>
                <w:color w:val="000000"/>
                <w:sz w:val="22"/>
                <w:szCs w:val="22"/>
              </w:rPr>
            </w:pPr>
            <w:r w:rsidRPr="00FD0C48">
              <w:rPr>
                <w:snapToGrid w:val="0"/>
                <w:color w:val="000000"/>
                <w:sz w:val="22"/>
                <w:szCs w:val="22"/>
              </w:rPr>
              <w:t>3</w:t>
            </w:r>
          </w:p>
        </w:tc>
        <w:tc>
          <w:tcPr>
            <w:tcW w:w="4423" w:type="dxa"/>
            <w:tcBorders>
              <w:top w:val="nil"/>
              <w:left w:val="nil"/>
              <w:bottom w:val="single" w:sz="4" w:space="0" w:color="auto"/>
              <w:right w:val="single" w:sz="4" w:space="0" w:color="auto"/>
            </w:tcBorders>
            <w:shd w:val="clear" w:color="auto" w:fill="auto"/>
            <w:vAlign w:val="center"/>
            <w:hideMark/>
          </w:tcPr>
          <w:p w14:paraId="34648DE8" w14:textId="77777777" w:rsidR="00FD0C48" w:rsidRPr="00FD0C48" w:rsidRDefault="00FD0C48" w:rsidP="00FD0C48">
            <w:pPr>
              <w:tabs>
                <w:tab w:val="left" w:pos="9214"/>
              </w:tabs>
              <w:ind w:right="154"/>
              <w:jc w:val="both"/>
              <w:rPr>
                <w:snapToGrid w:val="0"/>
                <w:color w:val="000000"/>
                <w:sz w:val="22"/>
                <w:szCs w:val="22"/>
              </w:rPr>
            </w:pPr>
            <w:r w:rsidRPr="00FD0C48">
              <w:rPr>
                <w:snapToGrid w:val="0"/>
                <w:color w:val="000000"/>
                <w:sz w:val="22"/>
                <w:szCs w:val="22"/>
              </w:rPr>
              <w:t>Индекс изменения количества активов (ИКА)</w:t>
            </w:r>
          </w:p>
        </w:tc>
        <w:tc>
          <w:tcPr>
            <w:tcW w:w="1418" w:type="dxa"/>
            <w:tcBorders>
              <w:top w:val="nil"/>
              <w:left w:val="nil"/>
              <w:bottom w:val="single" w:sz="4" w:space="0" w:color="auto"/>
              <w:right w:val="single" w:sz="4" w:space="0" w:color="auto"/>
            </w:tcBorders>
            <w:shd w:val="clear" w:color="auto" w:fill="auto"/>
            <w:vAlign w:val="center"/>
            <w:hideMark/>
          </w:tcPr>
          <w:p w14:paraId="10A4D660" w14:textId="77777777" w:rsidR="00FD0C48" w:rsidRPr="00FD0C48" w:rsidRDefault="00FD0C48" w:rsidP="00FD0C48">
            <w:pPr>
              <w:tabs>
                <w:tab w:val="left" w:pos="9214"/>
              </w:tabs>
              <w:ind w:right="1" w:firstLine="709"/>
              <w:jc w:val="center"/>
              <w:rPr>
                <w:snapToGrid w:val="0"/>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1EC0D33B" w14:textId="77777777" w:rsidR="00FD0C48" w:rsidRPr="00FD0C48" w:rsidRDefault="00FD0C48" w:rsidP="00FD0C48">
            <w:pPr>
              <w:tabs>
                <w:tab w:val="left" w:pos="9214"/>
              </w:tabs>
              <w:jc w:val="center"/>
              <w:rPr>
                <w:snapToGrid w:val="0"/>
                <w:color w:val="000000"/>
                <w:sz w:val="22"/>
                <w:szCs w:val="22"/>
              </w:rPr>
            </w:pPr>
            <w:r w:rsidRPr="00FD0C48">
              <w:rPr>
                <w:snapToGrid w:val="0"/>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tcPr>
          <w:p w14:paraId="6674344E" w14:textId="77777777" w:rsidR="00FD0C48" w:rsidRPr="00FD0C48" w:rsidRDefault="00FD0C48" w:rsidP="00FD0C48">
            <w:pPr>
              <w:tabs>
                <w:tab w:val="left" w:pos="9214"/>
              </w:tabs>
              <w:jc w:val="center"/>
              <w:rPr>
                <w:snapToGrid w:val="0"/>
                <w:color w:val="000000"/>
                <w:sz w:val="22"/>
                <w:szCs w:val="22"/>
              </w:rPr>
            </w:pPr>
            <w:r w:rsidRPr="00FD0C48">
              <w:rPr>
                <w:snapToGrid w:val="0"/>
                <w:color w:val="000000"/>
                <w:sz w:val="22"/>
                <w:szCs w:val="22"/>
              </w:rPr>
              <w:t>0</w:t>
            </w:r>
          </w:p>
        </w:tc>
      </w:tr>
      <w:tr w:rsidR="00FD0C48" w:rsidRPr="00FD0C48" w14:paraId="4454CA0F" w14:textId="77777777" w:rsidTr="00FC2646">
        <w:trPr>
          <w:trHeight w:val="360"/>
        </w:trPr>
        <w:tc>
          <w:tcPr>
            <w:tcW w:w="680" w:type="dxa"/>
            <w:tcBorders>
              <w:top w:val="single" w:sz="4" w:space="0" w:color="auto"/>
              <w:left w:val="single" w:sz="4" w:space="0" w:color="auto"/>
              <w:bottom w:val="single" w:sz="4" w:space="0" w:color="auto"/>
              <w:right w:val="single" w:sz="4" w:space="0" w:color="auto"/>
            </w:tcBorders>
            <w:vAlign w:val="center"/>
          </w:tcPr>
          <w:p w14:paraId="228CFE52" w14:textId="77777777" w:rsidR="00FD0C48" w:rsidRPr="00FD0C48" w:rsidRDefault="00FD0C48" w:rsidP="00FD0C48">
            <w:pPr>
              <w:tabs>
                <w:tab w:val="left" w:pos="9214"/>
              </w:tabs>
              <w:ind w:right="-142"/>
              <w:jc w:val="center"/>
              <w:rPr>
                <w:snapToGrid w:val="0"/>
                <w:color w:val="000000"/>
                <w:sz w:val="22"/>
                <w:szCs w:val="22"/>
              </w:rPr>
            </w:pPr>
            <w:r w:rsidRPr="00FD0C48">
              <w:rPr>
                <w:snapToGrid w:val="0"/>
                <w:color w:val="000000"/>
                <w:sz w:val="22"/>
                <w:szCs w:val="22"/>
              </w:rPr>
              <w:t>4</w:t>
            </w:r>
          </w:p>
        </w:tc>
        <w:tc>
          <w:tcPr>
            <w:tcW w:w="4423" w:type="dxa"/>
            <w:tcBorders>
              <w:top w:val="nil"/>
              <w:left w:val="nil"/>
              <w:bottom w:val="single" w:sz="4" w:space="0" w:color="auto"/>
              <w:right w:val="single" w:sz="4" w:space="0" w:color="auto"/>
            </w:tcBorders>
            <w:shd w:val="clear" w:color="auto" w:fill="auto"/>
            <w:vAlign w:val="center"/>
            <w:hideMark/>
          </w:tcPr>
          <w:p w14:paraId="160543A4" w14:textId="77777777" w:rsidR="00FD0C48" w:rsidRPr="00FD0C48" w:rsidRDefault="00FD0C48" w:rsidP="00FD0C48">
            <w:pPr>
              <w:tabs>
                <w:tab w:val="left" w:pos="9214"/>
              </w:tabs>
              <w:ind w:right="154"/>
              <w:jc w:val="both"/>
              <w:rPr>
                <w:snapToGrid w:val="0"/>
                <w:color w:val="000000"/>
                <w:sz w:val="22"/>
                <w:szCs w:val="22"/>
              </w:rPr>
            </w:pPr>
            <w:r w:rsidRPr="00FD0C48">
              <w:rPr>
                <w:snapToGrid w:val="0"/>
                <w:color w:val="000000"/>
                <w:sz w:val="22"/>
                <w:szCs w:val="22"/>
              </w:rPr>
              <w:t>Коэффициент эластичности затрат по росту активов (</w:t>
            </w:r>
            <w:proofErr w:type="spellStart"/>
            <w:r w:rsidRPr="00FD0C48">
              <w:rPr>
                <w:snapToGrid w:val="0"/>
                <w:color w:val="000000"/>
                <w:sz w:val="22"/>
                <w:szCs w:val="22"/>
              </w:rPr>
              <w:t>Кэл</w:t>
            </w:r>
            <w:proofErr w:type="spellEnd"/>
            <w:r w:rsidRPr="00FD0C48">
              <w:rPr>
                <w:snapToGrid w:val="0"/>
                <w:color w:val="000000"/>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14:paraId="6300B8BA" w14:textId="77777777" w:rsidR="00FD0C48" w:rsidRPr="00FD0C48" w:rsidRDefault="00FD0C48" w:rsidP="00FD0C48">
            <w:pPr>
              <w:tabs>
                <w:tab w:val="left" w:pos="9214"/>
              </w:tabs>
              <w:ind w:right="1" w:firstLine="709"/>
              <w:jc w:val="center"/>
              <w:rPr>
                <w:snapToGrid w:val="0"/>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14:paraId="2DBBA2B8" w14:textId="77777777" w:rsidR="00FD0C48" w:rsidRPr="00FD0C48" w:rsidRDefault="00FD0C48" w:rsidP="00FD0C48">
            <w:pPr>
              <w:tabs>
                <w:tab w:val="left" w:pos="9214"/>
              </w:tabs>
              <w:jc w:val="center"/>
              <w:rPr>
                <w:snapToGrid w:val="0"/>
                <w:color w:val="000000"/>
                <w:sz w:val="22"/>
                <w:szCs w:val="22"/>
              </w:rPr>
            </w:pPr>
            <w:r w:rsidRPr="00FD0C48">
              <w:rPr>
                <w:snapToGrid w:val="0"/>
                <w:color w:val="000000"/>
                <w:sz w:val="22"/>
                <w:szCs w:val="22"/>
              </w:rPr>
              <w:t>0,75</w:t>
            </w:r>
          </w:p>
        </w:tc>
        <w:tc>
          <w:tcPr>
            <w:tcW w:w="1560" w:type="dxa"/>
            <w:tcBorders>
              <w:top w:val="nil"/>
              <w:left w:val="nil"/>
              <w:bottom w:val="single" w:sz="4" w:space="0" w:color="auto"/>
              <w:right w:val="single" w:sz="4" w:space="0" w:color="auto"/>
            </w:tcBorders>
            <w:shd w:val="clear" w:color="auto" w:fill="auto"/>
            <w:vAlign w:val="center"/>
            <w:hideMark/>
          </w:tcPr>
          <w:p w14:paraId="125E3CF2" w14:textId="77777777" w:rsidR="00FD0C48" w:rsidRPr="00FD0C48" w:rsidRDefault="00FD0C48" w:rsidP="00FD0C48">
            <w:pPr>
              <w:tabs>
                <w:tab w:val="left" w:pos="9214"/>
              </w:tabs>
              <w:jc w:val="center"/>
              <w:rPr>
                <w:snapToGrid w:val="0"/>
                <w:color w:val="000000"/>
                <w:sz w:val="22"/>
                <w:szCs w:val="22"/>
              </w:rPr>
            </w:pPr>
            <w:r w:rsidRPr="00FD0C48">
              <w:rPr>
                <w:snapToGrid w:val="0"/>
                <w:color w:val="000000"/>
                <w:sz w:val="22"/>
                <w:szCs w:val="22"/>
              </w:rPr>
              <w:t>0,75</w:t>
            </w:r>
          </w:p>
        </w:tc>
      </w:tr>
      <w:tr w:rsidR="00FD0C48" w:rsidRPr="00FD0C48" w14:paraId="34062AC2" w14:textId="77777777" w:rsidTr="00FC2646">
        <w:trPr>
          <w:trHeight w:val="593"/>
        </w:trPr>
        <w:tc>
          <w:tcPr>
            <w:tcW w:w="680" w:type="dxa"/>
            <w:tcBorders>
              <w:top w:val="single" w:sz="4" w:space="0" w:color="auto"/>
              <w:left w:val="single" w:sz="4" w:space="0" w:color="auto"/>
              <w:bottom w:val="single" w:sz="4" w:space="0" w:color="auto"/>
              <w:right w:val="single" w:sz="4" w:space="0" w:color="auto"/>
            </w:tcBorders>
            <w:vAlign w:val="center"/>
          </w:tcPr>
          <w:p w14:paraId="03D8797E" w14:textId="77777777" w:rsidR="00FD0C48" w:rsidRPr="00FD0C48" w:rsidRDefault="00FD0C48" w:rsidP="00FD0C48">
            <w:pPr>
              <w:tabs>
                <w:tab w:val="left" w:pos="9214"/>
              </w:tabs>
              <w:ind w:right="-142"/>
              <w:jc w:val="center"/>
              <w:rPr>
                <w:snapToGrid w:val="0"/>
                <w:color w:val="000000"/>
                <w:sz w:val="22"/>
                <w:szCs w:val="22"/>
              </w:rPr>
            </w:pPr>
            <w:r w:rsidRPr="00FD0C48">
              <w:rPr>
                <w:snapToGrid w:val="0"/>
                <w:color w:val="000000"/>
                <w:sz w:val="22"/>
                <w:szCs w:val="22"/>
              </w:rPr>
              <w:t>5</w:t>
            </w:r>
          </w:p>
        </w:tc>
        <w:tc>
          <w:tcPr>
            <w:tcW w:w="4423" w:type="dxa"/>
            <w:tcBorders>
              <w:top w:val="nil"/>
              <w:left w:val="nil"/>
              <w:bottom w:val="single" w:sz="4" w:space="0" w:color="auto"/>
              <w:right w:val="single" w:sz="4" w:space="0" w:color="auto"/>
            </w:tcBorders>
            <w:shd w:val="clear" w:color="auto" w:fill="auto"/>
            <w:vAlign w:val="center"/>
            <w:hideMark/>
          </w:tcPr>
          <w:p w14:paraId="22B99AA9" w14:textId="77777777" w:rsidR="00FD0C48" w:rsidRPr="00FD0C48" w:rsidRDefault="00FD0C48" w:rsidP="00FD0C48">
            <w:pPr>
              <w:tabs>
                <w:tab w:val="left" w:pos="9214"/>
              </w:tabs>
              <w:ind w:right="154"/>
              <w:jc w:val="both"/>
              <w:rPr>
                <w:snapToGrid w:val="0"/>
                <w:color w:val="000000"/>
                <w:sz w:val="22"/>
                <w:szCs w:val="22"/>
              </w:rPr>
            </w:pPr>
            <w:r w:rsidRPr="00FD0C48">
              <w:rPr>
                <w:snapToGrid w:val="0"/>
                <w:color w:val="000000"/>
                <w:sz w:val="22"/>
                <w:szCs w:val="22"/>
              </w:rPr>
              <w:t>Операционные (подконтрольные)</w:t>
            </w:r>
            <w:r w:rsidRPr="00FD0C48">
              <w:rPr>
                <w:snapToGrid w:val="0"/>
                <w:color w:val="000000"/>
                <w:sz w:val="22"/>
                <w:szCs w:val="22"/>
              </w:rPr>
              <w:br/>
              <w:t>расходы</w:t>
            </w:r>
          </w:p>
        </w:tc>
        <w:tc>
          <w:tcPr>
            <w:tcW w:w="1418" w:type="dxa"/>
            <w:tcBorders>
              <w:top w:val="nil"/>
              <w:left w:val="nil"/>
              <w:bottom w:val="single" w:sz="4" w:space="0" w:color="auto"/>
              <w:right w:val="single" w:sz="4" w:space="0" w:color="auto"/>
            </w:tcBorders>
            <w:shd w:val="clear" w:color="auto" w:fill="auto"/>
            <w:vAlign w:val="center"/>
            <w:hideMark/>
          </w:tcPr>
          <w:p w14:paraId="456F0E99" w14:textId="77777777" w:rsidR="00FD0C48" w:rsidRPr="00FD0C48" w:rsidRDefault="00FD0C48" w:rsidP="00FD0C48">
            <w:pPr>
              <w:tabs>
                <w:tab w:val="left" w:pos="9214"/>
              </w:tabs>
              <w:ind w:right="1"/>
              <w:jc w:val="center"/>
              <w:rPr>
                <w:snapToGrid w:val="0"/>
                <w:color w:val="000000"/>
                <w:sz w:val="22"/>
                <w:szCs w:val="22"/>
              </w:rPr>
            </w:pPr>
            <w:r w:rsidRPr="00FD0C48">
              <w:rPr>
                <w:snapToGrid w:val="0"/>
                <w:color w:val="000000"/>
                <w:sz w:val="22"/>
                <w:szCs w:val="22"/>
              </w:rPr>
              <w:t>тыс. руб.</w:t>
            </w:r>
          </w:p>
        </w:tc>
        <w:tc>
          <w:tcPr>
            <w:tcW w:w="1417" w:type="dxa"/>
            <w:tcBorders>
              <w:top w:val="nil"/>
              <w:left w:val="nil"/>
              <w:bottom w:val="single" w:sz="4" w:space="0" w:color="auto"/>
              <w:right w:val="single" w:sz="4" w:space="0" w:color="auto"/>
            </w:tcBorders>
            <w:shd w:val="clear" w:color="auto" w:fill="auto"/>
            <w:vAlign w:val="center"/>
            <w:hideMark/>
          </w:tcPr>
          <w:p w14:paraId="508FEF2E" w14:textId="77777777" w:rsidR="00FD0C48" w:rsidRPr="00FD0C48" w:rsidRDefault="00FD0C48" w:rsidP="00FD0C48">
            <w:pPr>
              <w:tabs>
                <w:tab w:val="left" w:pos="9214"/>
              </w:tabs>
              <w:jc w:val="center"/>
              <w:rPr>
                <w:snapToGrid w:val="0"/>
                <w:color w:val="000000"/>
                <w:sz w:val="22"/>
                <w:szCs w:val="22"/>
              </w:rPr>
            </w:pPr>
            <w:r w:rsidRPr="00FD0C48">
              <w:rPr>
                <w:snapToGrid w:val="0"/>
                <w:color w:val="000000"/>
                <w:sz w:val="22"/>
                <w:szCs w:val="22"/>
              </w:rPr>
              <w:t>148 542,98</w:t>
            </w:r>
          </w:p>
        </w:tc>
        <w:tc>
          <w:tcPr>
            <w:tcW w:w="1560" w:type="dxa"/>
            <w:tcBorders>
              <w:top w:val="nil"/>
              <w:left w:val="nil"/>
              <w:bottom w:val="single" w:sz="4" w:space="0" w:color="auto"/>
              <w:right w:val="single" w:sz="4" w:space="0" w:color="auto"/>
            </w:tcBorders>
            <w:shd w:val="clear" w:color="auto" w:fill="auto"/>
            <w:vAlign w:val="center"/>
            <w:hideMark/>
          </w:tcPr>
          <w:p w14:paraId="3CD78B42" w14:textId="77777777" w:rsidR="00FD0C48" w:rsidRPr="00FD0C48" w:rsidRDefault="00FD0C48" w:rsidP="00FD0C48">
            <w:pPr>
              <w:tabs>
                <w:tab w:val="left" w:pos="9214"/>
              </w:tabs>
              <w:jc w:val="center"/>
              <w:rPr>
                <w:snapToGrid w:val="0"/>
                <w:color w:val="000000"/>
                <w:sz w:val="22"/>
                <w:szCs w:val="22"/>
              </w:rPr>
            </w:pPr>
            <w:r w:rsidRPr="00FD0C48">
              <w:rPr>
                <w:snapToGrid w:val="0"/>
                <w:color w:val="000000"/>
                <w:sz w:val="22"/>
                <w:szCs w:val="22"/>
              </w:rPr>
              <w:t>167 351,49</w:t>
            </w:r>
          </w:p>
        </w:tc>
      </w:tr>
    </w:tbl>
    <w:p w14:paraId="6BA32EC3" w14:textId="77777777" w:rsidR="00FD0C48" w:rsidRPr="00FD0C48" w:rsidRDefault="00FD0C48" w:rsidP="00FD0C48">
      <w:pPr>
        <w:tabs>
          <w:tab w:val="left" w:pos="9356"/>
        </w:tabs>
        <w:ind w:right="-142" w:firstLine="720"/>
        <w:jc w:val="both"/>
        <w:rPr>
          <w:snapToGrid w:val="0"/>
          <w:color w:val="000000"/>
          <w:sz w:val="28"/>
          <w:szCs w:val="28"/>
        </w:rPr>
      </w:pPr>
    </w:p>
    <w:p w14:paraId="6E45EA52" w14:textId="77777777" w:rsidR="00FD0C48" w:rsidRPr="00FD0C48" w:rsidRDefault="00FD0C48" w:rsidP="00FD0C48">
      <w:pPr>
        <w:tabs>
          <w:tab w:val="left" w:pos="9356"/>
        </w:tabs>
        <w:ind w:right="-142" w:firstLine="720"/>
        <w:jc w:val="both"/>
        <w:rPr>
          <w:snapToGrid w:val="0"/>
          <w:color w:val="000000"/>
          <w:sz w:val="28"/>
          <w:szCs w:val="28"/>
        </w:rPr>
      </w:pPr>
      <w:r w:rsidRPr="00FD0C48">
        <w:rPr>
          <w:snapToGrid w:val="0"/>
          <w:color w:val="000000"/>
          <w:sz w:val="28"/>
          <w:szCs w:val="28"/>
        </w:rPr>
        <w:lastRenderedPageBreak/>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w:t>
      </w:r>
      <w:r w:rsidRPr="00FD0C48">
        <w:rPr>
          <w:snapToGrid w:val="0"/>
          <w:color w:val="000000"/>
          <w:sz w:val="28"/>
          <w:szCs w:val="28"/>
        </w:rPr>
        <w:br/>
        <w:t xml:space="preserve">в соответствии с пунктом 39 Методических указаний. </w:t>
      </w:r>
    </w:p>
    <w:p w14:paraId="0B3B32D2" w14:textId="77777777" w:rsidR="00FD0C48" w:rsidRPr="00FD0C48" w:rsidRDefault="00FD0C48" w:rsidP="00FD0C48">
      <w:pPr>
        <w:tabs>
          <w:tab w:val="left" w:pos="1890"/>
          <w:tab w:val="left" w:pos="9356"/>
        </w:tabs>
        <w:ind w:right="-142" w:firstLine="720"/>
        <w:jc w:val="both"/>
        <w:rPr>
          <w:snapToGrid w:val="0"/>
          <w:color w:val="000000"/>
          <w:sz w:val="28"/>
          <w:szCs w:val="28"/>
        </w:rPr>
      </w:pPr>
      <w:r w:rsidRPr="00FD0C48">
        <w:rPr>
          <w:snapToGrid w:val="0"/>
          <w:color w:val="000000"/>
          <w:sz w:val="28"/>
          <w:szCs w:val="28"/>
        </w:rPr>
        <w:t xml:space="preserve">Реестр фактических неподконтрольных расходов по производству </w:t>
      </w:r>
      <w:r w:rsidRPr="00FD0C48">
        <w:rPr>
          <w:snapToGrid w:val="0"/>
          <w:color w:val="000000"/>
          <w:sz w:val="28"/>
          <w:szCs w:val="28"/>
        </w:rPr>
        <w:br/>
        <w:t>тепловой энергии представлен в таблице 10.</w:t>
      </w:r>
    </w:p>
    <w:p w14:paraId="79194C78" w14:textId="77777777" w:rsidR="00FD0C48" w:rsidRPr="00FD0C48" w:rsidRDefault="00FD0C48" w:rsidP="00FD0C48">
      <w:pPr>
        <w:tabs>
          <w:tab w:val="left" w:pos="1890"/>
          <w:tab w:val="left" w:pos="9356"/>
        </w:tabs>
        <w:spacing w:line="360" w:lineRule="auto"/>
        <w:ind w:left="1440" w:right="-142"/>
        <w:jc w:val="right"/>
        <w:rPr>
          <w:snapToGrid w:val="0"/>
          <w:color w:val="000000"/>
          <w:sz w:val="28"/>
          <w:szCs w:val="28"/>
        </w:rPr>
      </w:pPr>
      <w:r w:rsidRPr="00FD0C48">
        <w:rPr>
          <w:snapToGrid w:val="0"/>
          <w:color w:val="000000"/>
          <w:sz w:val="28"/>
          <w:szCs w:val="28"/>
        </w:rPr>
        <w:t>Таблица 10</w:t>
      </w:r>
    </w:p>
    <w:p w14:paraId="5A97A1E9" w14:textId="77777777" w:rsidR="00FD0C48" w:rsidRPr="00FD0C48" w:rsidRDefault="00FD0C48" w:rsidP="00FD0C48">
      <w:pPr>
        <w:tabs>
          <w:tab w:val="left" w:pos="9356"/>
        </w:tabs>
        <w:ind w:right="-142"/>
        <w:jc w:val="center"/>
        <w:rPr>
          <w:bCs/>
          <w:snapToGrid w:val="0"/>
          <w:color w:val="000000"/>
          <w:sz w:val="28"/>
          <w:szCs w:val="28"/>
        </w:rPr>
      </w:pPr>
      <w:r w:rsidRPr="00FD0C48">
        <w:rPr>
          <w:bCs/>
          <w:snapToGrid w:val="0"/>
          <w:color w:val="000000"/>
          <w:sz w:val="28"/>
          <w:szCs w:val="28"/>
        </w:rPr>
        <w:t xml:space="preserve">Реестр фактических неподконтрольных расходов </w:t>
      </w:r>
    </w:p>
    <w:p w14:paraId="062B4D7A" w14:textId="77777777" w:rsidR="00FD0C48" w:rsidRPr="00FD0C48" w:rsidRDefault="00FD0C48" w:rsidP="00FD0C48">
      <w:pPr>
        <w:tabs>
          <w:tab w:val="left" w:pos="9356"/>
        </w:tabs>
        <w:ind w:right="-142"/>
        <w:jc w:val="center"/>
        <w:rPr>
          <w:bCs/>
          <w:snapToGrid w:val="0"/>
          <w:color w:val="000000"/>
          <w:sz w:val="28"/>
          <w:szCs w:val="28"/>
        </w:rPr>
      </w:pPr>
      <w:r w:rsidRPr="00FD0C48">
        <w:rPr>
          <w:bCs/>
          <w:snapToGrid w:val="0"/>
          <w:color w:val="000000"/>
          <w:sz w:val="28"/>
          <w:szCs w:val="28"/>
        </w:rPr>
        <w:t>по производству тепловой энергии за 2022 год</w:t>
      </w:r>
    </w:p>
    <w:p w14:paraId="4647EF07" w14:textId="77777777" w:rsidR="00FD0C48" w:rsidRPr="00FD0C48" w:rsidRDefault="00FD0C48" w:rsidP="00FD0C48">
      <w:pPr>
        <w:tabs>
          <w:tab w:val="left" w:pos="9356"/>
        </w:tabs>
        <w:ind w:right="-142"/>
        <w:jc w:val="center"/>
        <w:rPr>
          <w:bCs/>
          <w:snapToGrid w:val="0"/>
          <w:color w:val="000000"/>
          <w:sz w:val="28"/>
          <w:szCs w:val="28"/>
        </w:rPr>
      </w:pPr>
      <w:r w:rsidRPr="00FD0C48">
        <w:rPr>
          <w:bCs/>
          <w:snapToGrid w:val="0"/>
          <w:color w:val="000000"/>
          <w:sz w:val="28"/>
          <w:szCs w:val="28"/>
        </w:rPr>
        <w:t xml:space="preserve"> (приложение 5.3 Методических указаний)</w:t>
      </w:r>
    </w:p>
    <w:p w14:paraId="50A9B1BD" w14:textId="77777777" w:rsidR="00FD0C48" w:rsidRPr="00FD0C48" w:rsidRDefault="00FD0C48" w:rsidP="00FD0C48">
      <w:pPr>
        <w:tabs>
          <w:tab w:val="left" w:pos="8931"/>
        </w:tabs>
        <w:ind w:right="-142"/>
        <w:jc w:val="right"/>
        <w:rPr>
          <w:bCs/>
          <w:snapToGrid w:val="0"/>
          <w:color w:val="000000"/>
          <w:sz w:val="28"/>
          <w:szCs w:val="28"/>
        </w:rPr>
      </w:pPr>
      <w:r w:rsidRPr="00FD0C48">
        <w:rPr>
          <w:bCs/>
          <w:snapToGrid w:val="0"/>
          <w:color w:val="000000"/>
          <w:sz w:val="28"/>
          <w:szCs w:val="28"/>
        </w:rPr>
        <w:t>тыс. руб.</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691"/>
        <w:gridCol w:w="2127"/>
      </w:tblGrid>
      <w:tr w:rsidR="00FD0C48" w:rsidRPr="00FD0C48" w14:paraId="2DA54612" w14:textId="77777777" w:rsidTr="00FC2646">
        <w:trPr>
          <w:trHeight w:val="835"/>
          <w:tblHeader/>
        </w:trPr>
        <w:tc>
          <w:tcPr>
            <w:tcW w:w="680" w:type="dxa"/>
            <w:vAlign w:val="center"/>
          </w:tcPr>
          <w:p w14:paraId="19148378" w14:textId="77777777" w:rsidR="00FD0C48" w:rsidRPr="00FD0C48" w:rsidRDefault="00FD0C48" w:rsidP="00FD0C48">
            <w:pPr>
              <w:tabs>
                <w:tab w:val="left" w:pos="9214"/>
              </w:tabs>
              <w:ind w:right="-142"/>
              <w:jc w:val="center"/>
              <w:rPr>
                <w:snapToGrid w:val="0"/>
                <w:color w:val="000000"/>
              </w:rPr>
            </w:pPr>
            <w:r w:rsidRPr="00FD0C48">
              <w:rPr>
                <w:snapToGrid w:val="0"/>
                <w:color w:val="000000"/>
              </w:rPr>
              <w:t>№ п/п</w:t>
            </w:r>
          </w:p>
        </w:tc>
        <w:tc>
          <w:tcPr>
            <w:tcW w:w="6691" w:type="dxa"/>
            <w:shd w:val="clear" w:color="auto" w:fill="auto"/>
            <w:vAlign w:val="center"/>
            <w:hideMark/>
          </w:tcPr>
          <w:p w14:paraId="430443F9" w14:textId="77777777" w:rsidR="00FD0C48" w:rsidRPr="00FD0C48" w:rsidRDefault="00FD0C48" w:rsidP="00FD0C48">
            <w:pPr>
              <w:tabs>
                <w:tab w:val="left" w:pos="9214"/>
              </w:tabs>
              <w:ind w:right="295" w:firstLine="709"/>
              <w:jc w:val="center"/>
              <w:rPr>
                <w:snapToGrid w:val="0"/>
                <w:color w:val="000000"/>
              </w:rPr>
            </w:pPr>
            <w:r w:rsidRPr="00FD0C48">
              <w:rPr>
                <w:snapToGrid w:val="0"/>
                <w:color w:val="000000"/>
              </w:rPr>
              <w:t>Наименование расхода</w:t>
            </w:r>
          </w:p>
        </w:tc>
        <w:tc>
          <w:tcPr>
            <w:tcW w:w="2127" w:type="dxa"/>
            <w:shd w:val="clear" w:color="auto" w:fill="auto"/>
            <w:vAlign w:val="center"/>
          </w:tcPr>
          <w:p w14:paraId="15B075D6" w14:textId="77777777" w:rsidR="00FD0C48" w:rsidRPr="00FD0C48" w:rsidRDefault="00FD0C48" w:rsidP="00FD0C48">
            <w:pPr>
              <w:tabs>
                <w:tab w:val="left" w:pos="9214"/>
              </w:tabs>
              <w:jc w:val="center"/>
              <w:rPr>
                <w:snapToGrid w:val="0"/>
                <w:color w:val="000000"/>
              </w:rPr>
            </w:pPr>
            <w:r w:rsidRPr="00FD0C48">
              <w:rPr>
                <w:snapToGrid w:val="0"/>
                <w:color w:val="000000"/>
              </w:rPr>
              <w:t>Факт 2022 года</w:t>
            </w:r>
          </w:p>
        </w:tc>
      </w:tr>
      <w:tr w:rsidR="00FD0C48" w:rsidRPr="00FD0C48" w14:paraId="79417BAD" w14:textId="77777777" w:rsidTr="00FC2646">
        <w:trPr>
          <w:trHeight w:val="360"/>
        </w:trPr>
        <w:tc>
          <w:tcPr>
            <w:tcW w:w="680" w:type="dxa"/>
            <w:vAlign w:val="center"/>
          </w:tcPr>
          <w:p w14:paraId="387DE446" w14:textId="77777777" w:rsidR="00FD0C48" w:rsidRPr="00FD0C48" w:rsidRDefault="00FD0C48" w:rsidP="00FD0C48">
            <w:pPr>
              <w:tabs>
                <w:tab w:val="left" w:pos="9214"/>
              </w:tabs>
              <w:ind w:right="-142"/>
              <w:jc w:val="center"/>
              <w:rPr>
                <w:snapToGrid w:val="0"/>
                <w:color w:val="000000"/>
              </w:rPr>
            </w:pPr>
            <w:r w:rsidRPr="00FD0C48">
              <w:rPr>
                <w:snapToGrid w:val="0"/>
                <w:color w:val="000000"/>
              </w:rPr>
              <w:t>1</w:t>
            </w:r>
          </w:p>
        </w:tc>
        <w:tc>
          <w:tcPr>
            <w:tcW w:w="6691" w:type="dxa"/>
            <w:shd w:val="clear" w:color="auto" w:fill="auto"/>
            <w:vAlign w:val="center"/>
            <w:hideMark/>
          </w:tcPr>
          <w:p w14:paraId="50AB3310" w14:textId="77777777" w:rsidR="00FD0C48" w:rsidRPr="00FD0C48" w:rsidRDefault="00FD0C48" w:rsidP="00FD0C48">
            <w:pPr>
              <w:tabs>
                <w:tab w:val="left" w:pos="9214"/>
              </w:tabs>
              <w:ind w:right="154"/>
              <w:jc w:val="both"/>
              <w:rPr>
                <w:snapToGrid w:val="0"/>
                <w:color w:val="000000"/>
              </w:rPr>
            </w:pPr>
            <w:r w:rsidRPr="00FD0C48">
              <w:rPr>
                <w:snapToGrid w:val="0"/>
                <w:color w:val="000000"/>
              </w:rPr>
              <w:t>Расходы на оплату услуг, оказываемых организациями, осуществляющими регулируемые виды деятельности</w:t>
            </w:r>
          </w:p>
        </w:tc>
        <w:tc>
          <w:tcPr>
            <w:tcW w:w="2127" w:type="dxa"/>
            <w:shd w:val="clear" w:color="auto" w:fill="auto"/>
            <w:vAlign w:val="center"/>
            <w:hideMark/>
          </w:tcPr>
          <w:p w14:paraId="52D2BA4A" w14:textId="77777777" w:rsidR="00FD0C48" w:rsidRPr="00FD0C48" w:rsidRDefault="00FD0C48" w:rsidP="00FD0C48">
            <w:pPr>
              <w:tabs>
                <w:tab w:val="left" w:pos="9214"/>
              </w:tabs>
              <w:jc w:val="center"/>
              <w:rPr>
                <w:snapToGrid w:val="0"/>
                <w:color w:val="000000"/>
              </w:rPr>
            </w:pPr>
            <w:r w:rsidRPr="00FD0C48">
              <w:rPr>
                <w:snapToGrid w:val="0"/>
                <w:color w:val="000000"/>
              </w:rPr>
              <w:t>886,63</w:t>
            </w:r>
          </w:p>
        </w:tc>
      </w:tr>
      <w:tr w:rsidR="00FD0C48" w:rsidRPr="00FD0C48" w14:paraId="16F9620D" w14:textId="77777777" w:rsidTr="00FC2646">
        <w:trPr>
          <w:trHeight w:val="360"/>
        </w:trPr>
        <w:tc>
          <w:tcPr>
            <w:tcW w:w="680" w:type="dxa"/>
            <w:vAlign w:val="center"/>
          </w:tcPr>
          <w:p w14:paraId="60329109" w14:textId="77777777" w:rsidR="00FD0C48" w:rsidRPr="00FD0C48" w:rsidRDefault="00FD0C48" w:rsidP="00FD0C48">
            <w:pPr>
              <w:tabs>
                <w:tab w:val="left" w:pos="9214"/>
              </w:tabs>
              <w:ind w:right="-142"/>
              <w:jc w:val="center"/>
              <w:rPr>
                <w:snapToGrid w:val="0"/>
                <w:color w:val="000000"/>
              </w:rPr>
            </w:pPr>
            <w:r w:rsidRPr="00FD0C48">
              <w:rPr>
                <w:snapToGrid w:val="0"/>
                <w:color w:val="000000"/>
              </w:rPr>
              <w:t>2</w:t>
            </w:r>
          </w:p>
        </w:tc>
        <w:tc>
          <w:tcPr>
            <w:tcW w:w="6691" w:type="dxa"/>
            <w:shd w:val="clear" w:color="auto" w:fill="auto"/>
            <w:vAlign w:val="center"/>
            <w:hideMark/>
          </w:tcPr>
          <w:p w14:paraId="0EF2E369" w14:textId="77777777" w:rsidR="00FD0C48" w:rsidRPr="00FD0C48" w:rsidRDefault="00FD0C48" w:rsidP="00FD0C48">
            <w:pPr>
              <w:tabs>
                <w:tab w:val="left" w:pos="9214"/>
              </w:tabs>
              <w:ind w:right="154"/>
              <w:jc w:val="both"/>
              <w:rPr>
                <w:snapToGrid w:val="0"/>
                <w:color w:val="000000"/>
              </w:rPr>
            </w:pPr>
            <w:r w:rsidRPr="00FD0C48">
              <w:rPr>
                <w:snapToGrid w:val="0"/>
                <w:color w:val="000000"/>
              </w:rPr>
              <w:t>Арендная плата</w:t>
            </w:r>
          </w:p>
        </w:tc>
        <w:tc>
          <w:tcPr>
            <w:tcW w:w="2127" w:type="dxa"/>
            <w:shd w:val="clear" w:color="auto" w:fill="auto"/>
            <w:vAlign w:val="center"/>
            <w:hideMark/>
          </w:tcPr>
          <w:p w14:paraId="170ADE28" w14:textId="77777777" w:rsidR="00FD0C48" w:rsidRPr="00FD0C48" w:rsidRDefault="00FD0C48" w:rsidP="00FD0C48">
            <w:pPr>
              <w:tabs>
                <w:tab w:val="left" w:pos="9214"/>
              </w:tabs>
              <w:jc w:val="center"/>
              <w:rPr>
                <w:snapToGrid w:val="0"/>
                <w:color w:val="000000"/>
              </w:rPr>
            </w:pPr>
            <w:r w:rsidRPr="00FD0C48">
              <w:rPr>
                <w:snapToGrid w:val="0"/>
                <w:color w:val="000000"/>
              </w:rPr>
              <w:t>490,20</w:t>
            </w:r>
          </w:p>
        </w:tc>
      </w:tr>
      <w:tr w:rsidR="00FD0C48" w:rsidRPr="00FD0C48" w14:paraId="5DC191A5" w14:textId="77777777" w:rsidTr="00FC2646">
        <w:trPr>
          <w:trHeight w:val="426"/>
        </w:trPr>
        <w:tc>
          <w:tcPr>
            <w:tcW w:w="680" w:type="dxa"/>
            <w:vAlign w:val="center"/>
          </w:tcPr>
          <w:p w14:paraId="78334511" w14:textId="77777777" w:rsidR="00FD0C48" w:rsidRPr="00FD0C48" w:rsidRDefault="00FD0C48" w:rsidP="00FD0C48">
            <w:pPr>
              <w:tabs>
                <w:tab w:val="left" w:pos="9214"/>
              </w:tabs>
              <w:ind w:right="-142"/>
              <w:jc w:val="center"/>
              <w:rPr>
                <w:snapToGrid w:val="0"/>
                <w:color w:val="000000"/>
              </w:rPr>
            </w:pPr>
            <w:r w:rsidRPr="00FD0C48">
              <w:rPr>
                <w:snapToGrid w:val="0"/>
                <w:color w:val="000000"/>
              </w:rPr>
              <w:t>3</w:t>
            </w:r>
          </w:p>
        </w:tc>
        <w:tc>
          <w:tcPr>
            <w:tcW w:w="6691" w:type="dxa"/>
            <w:shd w:val="clear" w:color="auto" w:fill="auto"/>
            <w:vAlign w:val="center"/>
            <w:hideMark/>
          </w:tcPr>
          <w:p w14:paraId="61ED8DCB" w14:textId="77777777" w:rsidR="00FD0C48" w:rsidRPr="00FD0C48" w:rsidRDefault="00FD0C48" w:rsidP="00FD0C48">
            <w:pPr>
              <w:tabs>
                <w:tab w:val="left" w:pos="9214"/>
              </w:tabs>
              <w:ind w:right="154"/>
              <w:jc w:val="both"/>
              <w:rPr>
                <w:snapToGrid w:val="0"/>
                <w:color w:val="000000"/>
              </w:rPr>
            </w:pPr>
            <w:r w:rsidRPr="00FD0C48">
              <w:rPr>
                <w:snapToGrid w:val="0"/>
                <w:color w:val="000000"/>
              </w:rPr>
              <w:t>Концессионная плата</w:t>
            </w:r>
          </w:p>
        </w:tc>
        <w:tc>
          <w:tcPr>
            <w:tcW w:w="2127" w:type="dxa"/>
            <w:shd w:val="clear" w:color="auto" w:fill="auto"/>
            <w:vAlign w:val="center"/>
          </w:tcPr>
          <w:p w14:paraId="71657EE2" w14:textId="77777777" w:rsidR="00FD0C48" w:rsidRPr="00FD0C48" w:rsidRDefault="00FD0C48" w:rsidP="00FD0C48">
            <w:pPr>
              <w:tabs>
                <w:tab w:val="left" w:pos="9214"/>
              </w:tabs>
              <w:jc w:val="center"/>
              <w:rPr>
                <w:snapToGrid w:val="0"/>
                <w:color w:val="000000"/>
              </w:rPr>
            </w:pPr>
            <w:r w:rsidRPr="00FD0C48">
              <w:rPr>
                <w:snapToGrid w:val="0"/>
                <w:color w:val="000000"/>
              </w:rPr>
              <w:t>0,00</w:t>
            </w:r>
          </w:p>
        </w:tc>
      </w:tr>
      <w:tr w:rsidR="00FD0C48" w:rsidRPr="00FD0C48" w14:paraId="296DF9E8" w14:textId="77777777" w:rsidTr="00FC2646">
        <w:trPr>
          <w:trHeight w:val="360"/>
        </w:trPr>
        <w:tc>
          <w:tcPr>
            <w:tcW w:w="680" w:type="dxa"/>
            <w:vAlign w:val="center"/>
          </w:tcPr>
          <w:p w14:paraId="65FD565C" w14:textId="77777777" w:rsidR="00FD0C48" w:rsidRPr="00FD0C48" w:rsidRDefault="00FD0C48" w:rsidP="00FD0C48">
            <w:pPr>
              <w:tabs>
                <w:tab w:val="left" w:pos="9214"/>
              </w:tabs>
              <w:ind w:right="-142"/>
              <w:jc w:val="center"/>
              <w:rPr>
                <w:snapToGrid w:val="0"/>
                <w:color w:val="000000"/>
              </w:rPr>
            </w:pPr>
            <w:r w:rsidRPr="00FD0C48">
              <w:rPr>
                <w:snapToGrid w:val="0"/>
                <w:color w:val="000000"/>
              </w:rPr>
              <w:t>4</w:t>
            </w:r>
          </w:p>
        </w:tc>
        <w:tc>
          <w:tcPr>
            <w:tcW w:w="6691" w:type="dxa"/>
            <w:shd w:val="clear" w:color="auto" w:fill="auto"/>
            <w:vAlign w:val="center"/>
            <w:hideMark/>
          </w:tcPr>
          <w:p w14:paraId="42E6E515" w14:textId="77777777" w:rsidR="00FD0C48" w:rsidRPr="00FD0C48" w:rsidRDefault="00FD0C48" w:rsidP="00FD0C48">
            <w:pPr>
              <w:tabs>
                <w:tab w:val="left" w:pos="9214"/>
              </w:tabs>
              <w:ind w:right="154"/>
              <w:jc w:val="both"/>
              <w:rPr>
                <w:snapToGrid w:val="0"/>
                <w:color w:val="000000"/>
              </w:rPr>
            </w:pPr>
            <w:r w:rsidRPr="00FD0C48">
              <w:rPr>
                <w:snapToGrid w:val="0"/>
                <w:color w:val="000000"/>
              </w:rPr>
              <w:t>Расходы на уплату налогов, сборов и других обязательных платежей, в том числе:</w:t>
            </w:r>
          </w:p>
        </w:tc>
        <w:tc>
          <w:tcPr>
            <w:tcW w:w="2127" w:type="dxa"/>
            <w:shd w:val="clear" w:color="auto" w:fill="auto"/>
            <w:vAlign w:val="center"/>
          </w:tcPr>
          <w:p w14:paraId="2EEF326B" w14:textId="77777777" w:rsidR="00FD0C48" w:rsidRPr="00FD0C48" w:rsidRDefault="00FD0C48" w:rsidP="00FD0C48">
            <w:pPr>
              <w:tabs>
                <w:tab w:val="left" w:pos="9214"/>
              </w:tabs>
              <w:jc w:val="center"/>
              <w:rPr>
                <w:snapToGrid w:val="0"/>
                <w:color w:val="000000"/>
              </w:rPr>
            </w:pPr>
            <w:r w:rsidRPr="00FD0C48">
              <w:rPr>
                <w:snapToGrid w:val="0"/>
                <w:color w:val="000000"/>
              </w:rPr>
              <w:t>4 951,66</w:t>
            </w:r>
          </w:p>
        </w:tc>
      </w:tr>
      <w:tr w:rsidR="00FD0C48" w:rsidRPr="00FD0C48" w14:paraId="3C5C7F68" w14:textId="77777777" w:rsidTr="00FC2646">
        <w:trPr>
          <w:trHeight w:val="413"/>
        </w:trPr>
        <w:tc>
          <w:tcPr>
            <w:tcW w:w="680" w:type="dxa"/>
            <w:vAlign w:val="center"/>
          </w:tcPr>
          <w:p w14:paraId="7B18F43F" w14:textId="77777777" w:rsidR="00FD0C48" w:rsidRPr="00FD0C48" w:rsidRDefault="00FD0C48" w:rsidP="00FD0C48">
            <w:pPr>
              <w:tabs>
                <w:tab w:val="left" w:pos="9214"/>
              </w:tabs>
              <w:ind w:right="-142"/>
              <w:jc w:val="center"/>
              <w:rPr>
                <w:snapToGrid w:val="0"/>
                <w:color w:val="000000"/>
              </w:rPr>
            </w:pPr>
            <w:r w:rsidRPr="00FD0C48">
              <w:rPr>
                <w:snapToGrid w:val="0"/>
                <w:color w:val="000000"/>
              </w:rPr>
              <w:t>5</w:t>
            </w:r>
          </w:p>
        </w:tc>
        <w:tc>
          <w:tcPr>
            <w:tcW w:w="6691" w:type="dxa"/>
            <w:shd w:val="clear" w:color="auto" w:fill="auto"/>
            <w:vAlign w:val="center"/>
          </w:tcPr>
          <w:p w14:paraId="075F1338" w14:textId="77777777" w:rsidR="00FD0C48" w:rsidRPr="00FD0C48" w:rsidRDefault="00FD0C48" w:rsidP="00FD0C48">
            <w:pPr>
              <w:tabs>
                <w:tab w:val="left" w:pos="9214"/>
              </w:tabs>
              <w:ind w:right="154"/>
              <w:jc w:val="both"/>
              <w:rPr>
                <w:snapToGrid w:val="0"/>
                <w:color w:val="000000"/>
              </w:rPr>
            </w:pPr>
            <w:r w:rsidRPr="00FD0C48">
              <w:rPr>
                <w:snapToGrid w:val="0"/>
                <w:color w:val="000000"/>
              </w:rPr>
              <w:t>Отчисления на социальные нужды</w:t>
            </w:r>
          </w:p>
        </w:tc>
        <w:tc>
          <w:tcPr>
            <w:tcW w:w="2127" w:type="dxa"/>
            <w:shd w:val="clear" w:color="auto" w:fill="auto"/>
            <w:vAlign w:val="center"/>
          </w:tcPr>
          <w:p w14:paraId="65710869" w14:textId="77777777" w:rsidR="00FD0C48" w:rsidRPr="00FD0C48" w:rsidRDefault="00FD0C48" w:rsidP="00FD0C48">
            <w:pPr>
              <w:tabs>
                <w:tab w:val="left" w:pos="9214"/>
              </w:tabs>
              <w:jc w:val="center"/>
              <w:rPr>
                <w:snapToGrid w:val="0"/>
                <w:color w:val="000000"/>
              </w:rPr>
            </w:pPr>
            <w:r w:rsidRPr="00FD0C48">
              <w:rPr>
                <w:snapToGrid w:val="0"/>
                <w:color w:val="000000"/>
              </w:rPr>
              <w:t>23 899,40</w:t>
            </w:r>
          </w:p>
        </w:tc>
      </w:tr>
      <w:tr w:rsidR="00FD0C48" w:rsidRPr="00FD0C48" w14:paraId="79F78971" w14:textId="77777777" w:rsidTr="00FC2646">
        <w:trPr>
          <w:trHeight w:val="417"/>
        </w:trPr>
        <w:tc>
          <w:tcPr>
            <w:tcW w:w="680" w:type="dxa"/>
            <w:vAlign w:val="center"/>
          </w:tcPr>
          <w:p w14:paraId="43909BC3" w14:textId="77777777" w:rsidR="00FD0C48" w:rsidRPr="00FD0C48" w:rsidRDefault="00FD0C48" w:rsidP="00FD0C48">
            <w:pPr>
              <w:tabs>
                <w:tab w:val="left" w:pos="9214"/>
              </w:tabs>
              <w:ind w:right="-142"/>
              <w:jc w:val="center"/>
              <w:rPr>
                <w:snapToGrid w:val="0"/>
                <w:color w:val="000000"/>
              </w:rPr>
            </w:pPr>
            <w:r w:rsidRPr="00FD0C48">
              <w:rPr>
                <w:snapToGrid w:val="0"/>
                <w:color w:val="000000"/>
              </w:rPr>
              <w:t>6</w:t>
            </w:r>
          </w:p>
        </w:tc>
        <w:tc>
          <w:tcPr>
            <w:tcW w:w="6691" w:type="dxa"/>
            <w:shd w:val="clear" w:color="auto" w:fill="auto"/>
            <w:vAlign w:val="center"/>
          </w:tcPr>
          <w:p w14:paraId="1DB45FA9" w14:textId="77777777" w:rsidR="00FD0C48" w:rsidRPr="00FD0C48" w:rsidRDefault="00FD0C48" w:rsidP="00FD0C48">
            <w:pPr>
              <w:tabs>
                <w:tab w:val="left" w:pos="9214"/>
              </w:tabs>
              <w:ind w:right="154"/>
              <w:jc w:val="both"/>
              <w:rPr>
                <w:snapToGrid w:val="0"/>
                <w:color w:val="000000"/>
              </w:rPr>
            </w:pPr>
            <w:r w:rsidRPr="00FD0C48">
              <w:rPr>
                <w:snapToGrid w:val="0"/>
                <w:color w:val="000000"/>
              </w:rPr>
              <w:t>Амортизация основных средств и нематериальных активов</w:t>
            </w:r>
          </w:p>
        </w:tc>
        <w:tc>
          <w:tcPr>
            <w:tcW w:w="2127" w:type="dxa"/>
            <w:shd w:val="clear" w:color="auto" w:fill="auto"/>
            <w:vAlign w:val="center"/>
          </w:tcPr>
          <w:p w14:paraId="2BC68560" w14:textId="77777777" w:rsidR="00FD0C48" w:rsidRPr="00FD0C48" w:rsidRDefault="00FD0C48" w:rsidP="00FD0C48">
            <w:pPr>
              <w:tabs>
                <w:tab w:val="left" w:pos="9214"/>
              </w:tabs>
              <w:jc w:val="center"/>
              <w:rPr>
                <w:snapToGrid w:val="0"/>
                <w:color w:val="000000"/>
              </w:rPr>
            </w:pPr>
            <w:r w:rsidRPr="00FD0C48">
              <w:rPr>
                <w:snapToGrid w:val="0"/>
                <w:color w:val="000000"/>
              </w:rPr>
              <w:t>22 238,91</w:t>
            </w:r>
          </w:p>
        </w:tc>
      </w:tr>
      <w:tr w:rsidR="00FD0C48" w:rsidRPr="00FD0C48" w14:paraId="7C4A17F4" w14:textId="77777777" w:rsidTr="00FC2646">
        <w:trPr>
          <w:trHeight w:val="360"/>
        </w:trPr>
        <w:tc>
          <w:tcPr>
            <w:tcW w:w="680" w:type="dxa"/>
            <w:vAlign w:val="center"/>
          </w:tcPr>
          <w:p w14:paraId="28609E87" w14:textId="77777777" w:rsidR="00FD0C48" w:rsidRPr="00FD0C48" w:rsidRDefault="00FD0C48" w:rsidP="00FD0C48">
            <w:pPr>
              <w:tabs>
                <w:tab w:val="left" w:pos="9214"/>
              </w:tabs>
              <w:ind w:right="-142"/>
              <w:jc w:val="center"/>
              <w:rPr>
                <w:snapToGrid w:val="0"/>
                <w:color w:val="000000"/>
              </w:rPr>
            </w:pPr>
            <w:r w:rsidRPr="00FD0C48">
              <w:rPr>
                <w:snapToGrid w:val="0"/>
                <w:color w:val="000000"/>
              </w:rPr>
              <w:t>7</w:t>
            </w:r>
          </w:p>
        </w:tc>
        <w:tc>
          <w:tcPr>
            <w:tcW w:w="6691" w:type="dxa"/>
            <w:shd w:val="clear" w:color="auto" w:fill="auto"/>
            <w:vAlign w:val="center"/>
          </w:tcPr>
          <w:p w14:paraId="1DAE58DE" w14:textId="77777777" w:rsidR="00FD0C48" w:rsidRPr="00FD0C48" w:rsidRDefault="00FD0C48" w:rsidP="00FD0C48">
            <w:pPr>
              <w:tabs>
                <w:tab w:val="left" w:pos="9214"/>
              </w:tabs>
              <w:ind w:right="154"/>
              <w:jc w:val="both"/>
              <w:rPr>
                <w:snapToGrid w:val="0"/>
                <w:color w:val="000000"/>
              </w:rPr>
            </w:pPr>
            <w:r w:rsidRPr="00FD0C48">
              <w:rPr>
                <w:snapToGrid w:val="0"/>
                <w:color w:val="000000"/>
              </w:rPr>
              <w:t>Расходы по сомнительным долгам</w:t>
            </w:r>
          </w:p>
        </w:tc>
        <w:tc>
          <w:tcPr>
            <w:tcW w:w="2127" w:type="dxa"/>
            <w:shd w:val="clear" w:color="auto" w:fill="auto"/>
            <w:vAlign w:val="center"/>
          </w:tcPr>
          <w:p w14:paraId="4493FC7D" w14:textId="77777777" w:rsidR="00FD0C48" w:rsidRPr="00FD0C48" w:rsidRDefault="00FD0C48" w:rsidP="00FD0C48">
            <w:pPr>
              <w:tabs>
                <w:tab w:val="left" w:pos="9214"/>
              </w:tabs>
              <w:jc w:val="center"/>
              <w:rPr>
                <w:snapToGrid w:val="0"/>
                <w:color w:val="000000"/>
              </w:rPr>
            </w:pPr>
            <w:r w:rsidRPr="00FD0C48">
              <w:rPr>
                <w:snapToGrid w:val="0"/>
                <w:color w:val="000000"/>
              </w:rPr>
              <w:t>414,70</w:t>
            </w:r>
          </w:p>
        </w:tc>
      </w:tr>
      <w:tr w:rsidR="00FD0C48" w:rsidRPr="00FD0C48" w14:paraId="5ADEB5F9" w14:textId="77777777" w:rsidTr="00FC2646">
        <w:trPr>
          <w:trHeight w:val="527"/>
        </w:trPr>
        <w:tc>
          <w:tcPr>
            <w:tcW w:w="680" w:type="dxa"/>
            <w:vAlign w:val="center"/>
          </w:tcPr>
          <w:p w14:paraId="4185F5F5" w14:textId="77777777" w:rsidR="00FD0C48" w:rsidRPr="00FD0C48" w:rsidRDefault="00FD0C48" w:rsidP="00FD0C48">
            <w:pPr>
              <w:tabs>
                <w:tab w:val="left" w:pos="9214"/>
              </w:tabs>
              <w:ind w:right="-142"/>
              <w:jc w:val="center"/>
              <w:rPr>
                <w:snapToGrid w:val="0"/>
                <w:color w:val="000000"/>
              </w:rPr>
            </w:pPr>
            <w:r w:rsidRPr="00FD0C48">
              <w:rPr>
                <w:snapToGrid w:val="0"/>
                <w:color w:val="000000"/>
              </w:rPr>
              <w:t>8</w:t>
            </w:r>
          </w:p>
        </w:tc>
        <w:tc>
          <w:tcPr>
            <w:tcW w:w="6691" w:type="dxa"/>
            <w:shd w:val="clear" w:color="auto" w:fill="auto"/>
            <w:vAlign w:val="center"/>
          </w:tcPr>
          <w:p w14:paraId="4B399DD5" w14:textId="77777777" w:rsidR="00FD0C48" w:rsidRPr="00FD0C48" w:rsidRDefault="00FD0C48" w:rsidP="00FD0C48">
            <w:pPr>
              <w:tabs>
                <w:tab w:val="left" w:pos="9214"/>
              </w:tabs>
              <w:ind w:right="154"/>
              <w:rPr>
                <w:snapToGrid w:val="0"/>
                <w:color w:val="000000"/>
              </w:rPr>
            </w:pPr>
            <w:r w:rsidRPr="00FD0C48">
              <w:rPr>
                <w:snapToGrid w:val="0"/>
                <w:color w:val="000000"/>
              </w:rPr>
              <w:t>Налог на прибыль</w:t>
            </w:r>
          </w:p>
        </w:tc>
        <w:tc>
          <w:tcPr>
            <w:tcW w:w="2127" w:type="dxa"/>
            <w:shd w:val="clear" w:color="auto" w:fill="auto"/>
            <w:vAlign w:val="center"/>
          </w:tcPr>
          <w:p w14:paraId="7C68C872" w14:textId="77777777" w:rsidR="00FD0C48" w:rsidRPr="00FD0C48" w:rsidRDefault="00FD0C48" w:rsidP="00FD0C48">
            <w:pPr>
              <w:tabs>
                <w:tab w:val="left" w:pos="9214"/>
              </w:tabs>
              <w:jc w:val="center"/>
              <w:rPr>
                <w:snapToGrid w:val="0"/>
                <w:color w:val="000000"/>
              </w:rPr>
            </w:pPr>
            <w:r w:rsidRPr="00FD0C48">
              <w:rPr>
                <w:snapToGrid w:val="0"/>
                <w:color w:val="000000"/>
              </w:rPr>
              <w:t>2 374,74</w:t>
            </w:r>
          </w:p>
        </w:tc>
      </w:tr>
      <w:tr w:rsidR="00FD0C48" w:rsidRPr="00FD0C48" w14:paraId="206E2F42" w14:textId="77777777" w:rsidTr="00FC2646">
        <w:trPr>
          <w:trHeight w:val="422"/>
        </w:trPr>
        <w:tc>
          <w:tcPr>
            <w:tcW w:w="680" w:type="dxa"/>
            <w:vAlign w:val="center"/>
          </w:tcPr>
          <w:p w14:paraId="2CF7F557" w14:textId="77777777" w:rsidR="00FD0C48" w:rsidRPr="00FD0C48" w:rsidRDefault="00FD0C48" w:rsidP="00FD0C48">
            <w:pPr>
              <w:tabs>
                <w:tab w:val="left" w:pos="9214"/>
              </w:tabs>
              <w:ind w:right="-142"/>
              <w:jc w:val="center"/>
              <w:rPr>
                <w:snapToGrid w:val="0"/>
                <w:color w:val="000000"/>
              </w:rPr>
            </w:pPr>
            <w:r w:rsidRPr="00FD0C48">
              <w:rPr>
                <w:snapToGrid w:val="0"/>
                <w:color w:val="000000"/>
              </w:rPr>
              <w:t>9</w:t>
            </w:r>
          </w:p>
        </w:tc>
        <w:tc>
          <w:tcPr>
            <w:tcW w:w="6691" w:type="dxa"/>
            <w:shd w:val="clear" w:color="auto" w:fill="auto"/>
            <w:vAlign w:val="center"/>
          </w:tcPr>
          <w:p w14:paraId="3F8BC2F4" w14:textId="77777777" w:rsidR="00FD0C48" w:rsidRPr="00FD0C48" w:rsidRDefault="00FD0C48" w:rsidP="00FD0C48">
            <w:pPr>
              <w:tabs>
                <w:tab w:val="left" w:pos="9214"/>
              </w:tabs>
              <w:ind w:right="154"/>
              <w:rPr>
                <w:snapToGrid w:val="0"/>
                <w:color w:val="000000"/>
              </w:rPr>
            </w:pPr>
            <w:r w:rsidRPr="00FD0C48">
              <w:rPr>
                <w:snapToGrid w:val="0"/>
                <w:color w:val="000000"/>
              </w:rPr>
              <w:t>Итого неподконтрольные расходы</w:t>
            </w:r>
          </w:p>
        </w:tc>
        <w:tc>
          <w:tcPr>
            <w:tcW w:w="2127" w:type="dxa"/>
            <w:shd w:val="clear" w:color="auto" w:fill="auto"/>
            <w:vAlign w:val="center"/>
          </w:tcPr>
          <w:p w14:paraId="6FC2D4E4" w14:textId="77777777" w:rsidR="00FD0C48" w:rsidRPr="00FD0C48" w:rsidRDefault="00FD0C48" w:rsidP="00FD0C48">
            <w:pPr>
              <w:tabs>
                <w:tab w:val="left" w:pos="9214"/>
              </w:tabs>
              <w:jc w:val="center"/>
              <w:rPr>
                <w:snapToGrid w:val="0"/>
                <w:color w:val="000000"/>
              </w:rPr>
            </w:pPr>
            <w:r w:rsidRPr="00FD0C48">
              <w:rPr>
                <w:snapToGrid w:val="0"/>
                <w:color w:val="000000"/>
              </w:rPr>
              <w:t>55 256,23</w:t>
            </w:r>
          </w:p>
        </w:tc>
      </w:tr>
    </w:tbl>
    <w:p w14:paraId="3E17B757"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3. Расходы на приобретение энергетических ресурсов и холодной воды определялись экспертами, исходя из фактических значений параметров расчета тарифов, как произведение планового объема приобретаемых ресурсов </w:t>
      </w:r>
      <w:r w:rsidRPr="00FD0C48">
        <w:rPr>
          <w:snapToGrid w:val="0"/>
          <w:color w:val="000000"/>
          <w:sz w:val="28"/>
          <w:szCs w:val="28"/>
        </w:rPr>
        <w:br/>
        <w:t xml:space="preserve">и фактических цен таких ресурсов, скорректированных на изменение объема полезного отпуска, согласно пункту 56 Методических указаний. </w:t>
      </w:r>
    </w:p>
    <w:p w14:paraId="2EE15F92" w14:textId="77777777" w:rsidR="00FD0C48" w:rsidRPr="00FD0C48" w:rsidRDefault="00FD0C48" w:rsidP="00FD0C48">
      <w:pPr>
        <w:ind w:right="-142" w:firstLine="720"/>
        <w:jc w:val="both"/>
        <w:rPr>
          <w:snapToGrid w:val="0"/>
          <w:color w:val="000000"/>
          <w:sz w:val="28"/>
          <w:szCs w:val="28"/>
        </w:rPr>
      </w:pPr>
      <w:r w:rsidRPr="00FD0C48">
        <w:rPr>
          <w:snapToGrid w:val="0"/>
          <w:color w:val="000000"/>
          <w:sz w:val="28"/>
          <w:szCs w:val="28"/>
        </w:rPr>
        <w:t xml:space="preserve">Расходы на топливо, как произведение планового удельного расхода условного топлива, фактического полезного отпуска тепловой энергии </w:t>
      </w:r>
      <w:r w:rsidRPr="00FD0C48">
        <w:rPr>
          <w:snapToGrid w:val="0"/>
          <w:color w:val="000000"/>
          <w:sz w:val="28"/>
          <w:szCs w:val="28"/>
        </w:rPr>
        <w:br/>
        <w:t>и фактической цены условного топлива. На 2022 год плановый полезный отпуск составил 163,765 тыс. Гкал., фактический 164,193 тыс. Гкал.</w:t>
      </w:r>
    </w:p>
    <w:p w14:paraId="171C2B26" w14:textId="77777777" w:rsidR="00FD0C48" w:rsidRPr="00FD0C48" w:rsidRDefault="00FD0C48" w:rsidP="00FD0C48">
      <w:pPr>
        <w:ind w:right="-142" w:firstLine="720"/>
        <w:jc w:val="both"/>
        <w:rPr>
          <w:snapToGrid w:val="0"/>
          <w:color w:val="000000"/>
          <w:sz w:val="28"/>
          <w:szCs w:val="28"/>
        </w:rPr>
      </w:pPr>
      <w:r w:rsidRPr="00FD0C48">
        <w:rPr>
          <w:snapToGrid w:val="0"/>
          <w:color w:val="000000"/>
          <w:sz w:val="28"/>
          <w:szCs w:val="28"/>
        </w:rPr>
        <w:t xml:space="preserve">Экспертами была произведена оценка цен на уголь </w:t>
      </w:r>
      <w:proofErr w:type="spellStart"/>
      <w:r w:rsidRPr="00FD0C48">
        <w:rPr>
          <w:snapToGrid w:val="0"/>
          <w:color w:val="000000"/>
          <w:sz w:val="28"/>
          <w:szCs w:val="28"/>
        </w:rPr>
        <w:t>Др</w:t>
      </w:r>
      <w:proofErr w:type="spellEnd"/>
      <w:r w:rsidRPr="00FD0C48">
        <w:rPr>
          <w:snapToGrid w:val="0"/>
          <w:color w:val="000000"/>
          <w:sz w:val="28"/>
          <w:szCs w:val="28"/>
        </w:rPr>
        <w:t xml:space="preserve">, его ж/д доставке и иных видов транспортировки с биржевыми ценами по субъекту Кузбасс </w:t>
      </w:r>
      <w:r w:rsidRPr="00FD0C48">
        <w:rPr>
          <w:snapToGrid w:val="0"/>
          <w:color w:val="000000"/>
          <w:sz w:val="28"/>
          <w:szCs w:val="28"/>
        </w:rPr>
        <w:br/>
        <w:t>за 2022 год, превышений не было. Также использована информация по факту 2022 года (цена воды и электроэнергии).</w:t>
      </w:r>
    </w:p>
    <w:p w14:paraId="2EB012BE" w14:textId="77777777" w:rsidR="00FD0C48" w:rsidRPr="00FD0C48" w:rsidRDefault="00FD0C48" w:rsidP="00FD0C48">
      <w:pPr>
        <w:ind w:right="-142" w:firstLine="720"/>
        <w:jc w:val="both"/>
        <w:rPr>
          <w:snapToGrid w:val="0"/>
          <w:color w:val="000000"/>
          <w:sz w:val="28"/>
          <w:szCs w:val="28"/>
        </w:rPr>
      </w:pPr>
      <w:r w:rsidRPr="00FD0C48">
        <w:rPr>
          <w:snapToGrid w:val="0"/>
          <w:color w:val="000000"/>
          <w:sz w:val="28"/>
          <w:szCs w:val="28"/>
        </w:rPr>
        <w:lastRenderedPageBreak/>
        <w:t>Стоимость топлива с доставкой сложилась на уровне 82 896,37 тыс. руб.</w:t>
      </w:r>
    </w:p>
    <w:p w14:paraId="33CBD6DF" w14:textId="77777777" w:rsidR="00FD0C48" w:rsidRPr="00FD0C48" w:rsidRDefault="00FD0C48" w:rsidP="00FD0C48">
      <w:pPr>
        <w:ind w:right="-142" w:firstLine="720"/>
        <w:jc w:val="both"/>
        <w:rPr>
          <w:snapToGrid w:val="0"/>
          <w:color w:val="000000"/>
          <w:sz w:val="28"/>
          <w:szCs w:val="28"/>
        </w:rPr>
      </w:pPr>
      <w:r w:rsidRPr="00FD0C48">
        <w:rPr>
          <w:snapToGrid w:val="0"/>
          <w:color w:val="000000"/>
          <w:sz w:val="28"/>
          <w:szCs w:val="28"/>
        </w:rPr>
        <w:t>Стоимость электроэнергии сложилась на уровне 61 868,64 тыс. руб.</w:t>
      </w:r>
    </w:p>
    <w:p w14:paraId="2DFEE64E" w14:textId="77777777" w:rsidR="00FD0C48" w:rsidRPr="00FD0C48" w:rsidRDefault="00FD0C48" w:rsidP="00FD0C48">
      <w:pPr>
        <w:ind w:right="-142" w:firstLine="720"/>
        <w:jc w:val="both"/>
        <w:rPr>
          <w:snapToGrid w:val="0"/>
          <w:color w:val="000000"/>
          <w:sz w:val="28"/>
          <w:szCs w:val="28"/>
        </w:rPr>
      </w:pPr>
      <w:r w:rsidRPr="00FD0C48">
        <w:rPr>
          <w:snapToGrid w:val="0"/>
          <w:color w:val="000000"/>
          <w:sz w:val="28"/>
          <w:szCs w:val="28"/>
        </w:rPr>
        <w:t>Стоимость воды сложилась на уровне 4 352,04 тыс. руб.</w:t>
      </w:r>
    </w:p>
    <w:p w14:paraId="26D60824" w14:textId="77777777" w:rsidR="00FD0C48" w:rsidRPr="00FD0C48" w:rsidRDefault="00FD0C48" w:rsidP="00FD0C48">
      <w:pPr>
        <w:ind w:right="-142" w:firstLine="708"/>
        <w:jc w:val="both"/>
        <w:rPr>
          <w:snapToGrid w:val="0"/>
          <w:color w:val="000000"/>
          <w:sz w:val="28"/>
          <w:szCs w:val="28"/>
        </w:rPr>
      </w:pPr>
      <w:r w:rsidRPr="00FD0C48">
        <w:rPr>
          <w:snapToGrid w:val="0"/>
          <w:color w:val="000000"/>
          <w:sz w:val="28"/>
          <w:szCs w:val="28"/>
        </w:rPr>
        <w:t xml:space="preserve">Информация по факту 2022 года получена через систему ЕИАС </w:t>
      </w:r>
      <w:r w:rsidRPr="00FD0C48">
        <w:rPr>
          <w:snapToGrid w:val="0"/>
          <w:color w:val="000000"/>
          <w:sz w:val="28"/>
          <w:szCs w:val="28"/>
        </w:rPr>
        <w:br/>
        <w:t xml:space="preserve">и заверена электронно-цифровой подписью руководителя в формате шаблона BALANCE.CALC.TARIFF.WARM.2022.FACT, который в соответствии </w:t>
      </w:r>
      <w:r w:rsidRPr="00FD0C48">
        <w:rPr>
          <w:snapToGrid w:val="0"/>
          <w:color w:val="000000"/>
          <w:sz w:val="28"/>
          <w:szCs w:val="28"/>
        </w:rPr>
        <w:br/>
        <w:t>с постановлением РЭК КО № 297 от 30.10.2018, является официальной отчётностью.</w:t>
      </w:r>
    </w:p>
    <w:p w14:paraId="7C0323B1" w14:textId="77777777" w:rsidR="00FD0C48" w:rsidRPr="00FD0C48" w:rsidRDefault="00FD0C48" w:rsidP="00FD0C48">
      <w:pPr>
        <w:ind w:right="-142" w:firstLine="720"/>
        <w:jc w:val="both"/>
        <w:rPr>
          <w:snapToGrid w:val="0"/>
          <w:color w:val="000000"/>
          <w:sz w:val="28"/>
          <w:szCs w:val="28"/>
          <w:lang w:eastAsia="en-US"/>
        </w:rPr>
      </w:pPr>
      <w:r w:rsidRPr="00FD0C48">
        <w:rPr>
          <w:snapToGrid w:val="0"/>
          <w:color w:val="000000"/>
          <w:sz w:val="28"/>
          <w:szCs w:val="28"/>
        </w:rPr>
        <w:t xml:space="preserve">Реестр расходов на приобретение энергетических ресурсов, холодной воды и теплоносителя представлен </w:t>
      </w:r>
      <w:r w:rsidRPr="00FD0C48">
        <w:rPr>
          <w:bCs/>
          <w:snapToGrid w:val="0"/>
          <w:color w:val="000000"/>
          <w:sz w:val="28"/>
          <w:szCs w:val="28"/>
        </w:rPr>
        <w:t xml:space="preserve">Приложении №1 </w:t>
      </w:r>
      <w:r w:rsidRPr="00FD0C48">
        <w:rPr>
          <w:snapToGrid w:val="0"/>
          <w:color w:val="000000"/>
          <w:sz w:val="28"/>
          <w:szCs w:val="28"/>
        </w:rPr>
        <w:t>к заключению.</w:t>
      </w:r>
    </w:p>
    <w:p w14:paraId="1F7D3C9B" w14:textId="77777777" w:rsidR="00FD0C48" w:rsidRPr="00FD0C48" w:rsidRDefault="00FD0C48" w:rsidP="00FD0C48">
      <w:pPr>
        <w:tabs>
          <w:tab w:val="left" w:pos="7230"/>
          <w:tab w:val="left" w:pos="8505"/>
          <w:tab w:val="left" w:pos="9214"/>
        </w:tabs>
        <w:ind w:right="-142" w:firstLine="709"/>
        <w:jc w:val="both"/>
        <w:rPr>
          <w:snapToGrid w:val="0"/>
          <w:color w:val="000000"/>
          <w:sz w:val="28"/>
          <w:szCs w:val="28"/>
        </w:rPr>
      </w:pPr>
      <w:r w:rsidRPr="00FD0C48">
        <w:rPr>
          <w:snapToGrid w:val="0"/>
          <w:color w:val="000000"/>
          <w:sz w:val="28"/>
          <w:szCs w:val="28"/>
        </w:rPr>
        <w:t xml:space="preserve">4. Нормативный уровень прибыли для ООО «СТК» на 2022 год установлен концессионным соглашением № 1 от 23.11.2016 в размере 4,22 %, что составило 15 586,57 тыс. руб. </w:t>
      </w:r>
    </w:p>
    <w:p w14:paraId="228AD12A" w14:textId="77777777" w:rsidR="00FD0C48" w:rsidRPr="00FD0C48" w:rsidRDefault="00FD0C48" w:rsidP="00FD0C48">
      <w:pPr>
        <w:tabs>
          <w:tab w:val="left" w:pos="7230"/>
          <w:tab w:val="left" w:pos="8505"/>
          <w:tab w:val="left" w:pos="9072"/>
          <w:tab w:val="left" w:pos="9214"/>
        </w:tabs>
        <w:ind w:right="-142" w:firstLine="708"/>
        <w:jc w:val="both"/>
        <w:rPr>
          <w:snapToGrid w:val="0"/>
          <w:color w:val="000000"/>
          <w:sz w:val="28"/>
          <w:szCs w:val="28"/>
        </w:rPr>
      </w:pPr>
      <w:r w:rsidRPr="00FD0C48">
        <w:rPr>
          <w:snapToGrid w:val="0"/>
          <w:color w:val="000000"/>
          <w:sz w:val="28"/>
          <w:szCs w:val="28"/>
        </w:rPr>
        <w:t>5. Предпринимательская прибыль за 2022 год составила 0,00 тыс. руб., принята на уровне утвержденной на 2022 год.</w:t>
      </w:r>
    </w:p>
    <w:p w14:paraId="4286FD58" w14:textId="77777777" w:rsidR="00FD0C48" w:rsidRPr="00FD0C48" w:rsidRDefault="00FD0C48" w:rsidP="00FD0C48">
      <w:pPr>
        <w:tabs>
          <w:tab w:val="left" w:pos="7230"/>
          <w:tab w:val="left" w:pos="8505"/>
          <w:tab w:val="left" w:pos="9214"/>
        </w:tabs>
        <w:ind w:right="-142" w:firstLine="709"/>
        <w:jc w:val="both"/>
        <w:rPr>
          <w:snapToGrid w:val="0"/>
          <w:color w:val="000000"/>
          <w:sz w:val="28"/>
          <w:szCs w:val="28"/>
        </w:rPr>
      </w:pPr>
      <w:r w:rsidRPr="00FD0C48">
        <w:rPr>
          <w:snapToGrid w:val="0"/>
          <w:color w:val="000000"/>
          <w:sz w:val="28"/>
          <w:szCs w:val="28"/>
        </w:rPr>
        <w:t>6. Фактическая необходимая валовая выручка на потребительский рынок за 2022 год составила 375 833,29 тыс. руб.</w:t>
      </w:r>
    </w:p>
    <w:p w14:paraId="4FB1DE94" w14:textId="77777777" w:rsidR="00FD0C48" w:rsidRPr="00FD0C48" w:rsidRDefault="00FD0C48" w:rsidP="00FD0C48">
      <w:pPr>
        <w:tabs>
          <w:tab w:val="left" w:pos="9214"/>
        </w:tabs>
        <w:ind w:right="-142" w:firstLine="709"/>
        <w:jc w:val="both"/>
        <w:rPr>
          <w:snapToGrid w:val="0"/>
          <w:color w:val="000000"/>
          <w:sz w:val="28"/>
          <w:szCs w:val="28"/>
        </w:rPr>
      </w:pPr>
      <w:r w:rsidRPr="00FD0C48">
        <w:rPr>
          <w:snapToGrid w:val="0"/>
          <w:color w:val="000000"/>
          <w:sz w:val="28"/>
          <w:szCs w:val="28"/>
        </w:rPr>
        <w:t xml:space="preserve">7. Фактическая товарная выручка предприятия за 2022 год составила 370 311,48  тыс. руб. Тарифы для ООО «СТК» на 2022 год утверждены постановлением региональной энергетической комиссии Кемеровской области от 20.12.2019 № 725 (в редакции постановлений РЭК Кузбасса от 13.10.2020 </w:t>
      </w:r>
      <w:r w:rsidRPr="00FD0C48">
        <w:rPr>
          <w:snapToGrid w:val="0"/>
          <w:color w:val="000000"/>
          <w:sz w:val="28"/>
          <w:szCs w:val="28"/>
        </w:rPr>
        <w:br/>
        <w:t>№ 260, от 28.10.2021 № 455, от 28.11.2022 № 874).</w:t>
      </w:r>
    </w:p>
    <w:p w14:paraId="75B4A3C9" w14:textId="77777777" w:rsidR="00FD0C48" w:rsidRPr="00FD0C48" w:rsidRDefault="00FD0C48" w:rsidP="00FD0C48">
      <w:pPr>
        <w:tabs>
          <w:tab w:val="left" w:pos="7230"/>
          <w:tab w:val="left" w:pos="8505"/>
          <w:tab w:val="left" w:pos="9072"/>
          <w:tab w:val="left" w:pos="9214"/>
        </w:tabs>
        <w:ind w:right="-142" w:firstLine="851"/>
        <w:jc w:val="right"/>
        <w:rPr>
          <w:snapToGrid w:val="0"/>
          <w:color w:val="000000"/>
          <w:sz w:val="28"/>
          <w:szCs w:val="28"/>
        </w:rPr>
      </w:pPr>
      <w:r w:rsidRPr="00FD0C48">
        <w:rPr>
          <w:snapToGrid w:val="0"/>
          <w:color w:val="000000"/>
          <w:sz w:val="28"/>
          <w:szCs w:val="28"/>
        </w:rPr>
        <w:t xml:space="preserve">Таблица11 </w:t>
      </w:r>
    </w:p>
    <w:p w14:paraId="2DFC55EC" w14:textId="77777777" w:rsidR="00FD0C48" w:rsidRPr="00FD0C48" w:rsidRDefault="00FD0C48" w:rsidP="00FD0C48">
      <w:pPr>
        <w:tabs>
          <w:tab w:val="left" w:pos="7230"/>
          <w:tab w:val="left" w:pos="8505"/>
          <w:tab w:val="left" w:pos="9214"/>
        </w:tabs>
        <w:ind w:right="-142"/>
        <w:jc w:val="center"/>
        <w:rPr>
          <w:snapToGrid w:val="0"/>
          <w:color w:val="000000"/>
          <w:sz w:val="28"/>
          <w:szCs w:val="28"/>
        </w:rPr>
      </w:pPr>
      <w:r w:rsidRPr="00FD0C48">
        <w:rPr>
          <w:snapToGrid w:val="0"/>
          <w:color w:val="000000"/>
          <w:sz w:val="28"/>
          <w:szCs w:val="28"/>
        </w:rPr>
        <w:t>Расчет корректировки с целью учета отклонений фактических значений параметров расчета тарифов от значений, учтенных при установлении тарифов на тепловую энергию на 2022 год (ΔНВВ)</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822"/>
        <w:gridCol w:w="1264"/>
        <w:gridCol w:w="1497"/>
        <w:gridCol w:w="1822"/>
        <w:gridCol w:w="1445"/>
      </w:tblGrid>
      <w:tr w:rsidR="00FD0C48" w:rsidRPr="00FD0C48" w14:paraId="1A064930" w14:textId="77777777" w:rsidTr="00FC2646">
        <w:tc>
          <w:tcPr>
            <w:tcW w:w="1535" w:type="dxa"/>
            <w:shd w:val="clear" w:color="auto" w:fill="auto"/>
            <w:vAlign w:val="center"/>
          </w:tcPr>
          <w:p w14:paraId="44791AF9" w14:textId="77777777" w:rsidR="00FD0C48" w:rsidRPr="00FD0C48" w:rsidRDefault="00FD0C48" w:rsidP="00FD0C48">
            <w:pPr>
              <w:tabs>
                <w:tab w:val="left" w:pos="1890"/>
                <w:tab w:val="left" w:pos="9214"/>
              </w:tabs>
              <w:ind w:right="-142"/>
              <w:jc w:val="center"/>
              <w:rPr>
                <w:snapToGrid w:val="0"/>
                <w:color w:val="000000"/>
                <w:sz w:val="22"/>
                <w:szCs w:val="22"/>
              </w:rPr>
            </w:pPr>
            <w:r w:rsidRPr="00FD0C48">
              <w:rPr>
                <w:snapToGrid w:val="0"/>
                <w:color w:val="000000"/>
                <w:sz w:val="22"/>
                <w:szCs w:val="22"/>
              </w:rPr>
              <w:t>Период</w:t>
            </w:r>
          </w:p>
        </w:tc>
        <w:tc>
          <w:tcPr>
            <w:tcW w:w="1822" w:type="dxa"/>
            <w:shd w:val="clear" w:color="auto" w:fill="auto"/>
            <w:vAlign w:val="center"/>
          </w:tcPr>
          <w:p w14:paraId="750C8CEF" w14:textId="77777777" w:rsidR="00FD0C48" w:rsidRPr="00FD0C48" w:rsidRDefault="00FD0C48" w:rsidP="00FD0C48">
            <w:pPr>
              <w:tabs>
                <w:tab w:val="left" w:pos="1890"/>
                <w:tab w:val="left" w:pos="9214"/>
              </w:tabs>
              <w:ind w:right="-142"/>
              <w:jc w:val="center"/>
              <w:rPr>
                <w:snapToGrid w:val="0"/>
                <w:color w:val="000000"/>
                <w:sz w:val="22"/>
                <w:szCs w:val="22"/>
              </w:rPr>
            </w:pPr>
            <w:r w:rsidRPr="00FD0C48">
              <w:rPr>
                <w:snapToGrid w:val="0"/>
                <w:color w:val="000000"/>
                <w:sz w:val="22"/>
                <w:szCs w:val="22"/>
              </w:rPr>
              <w:t>Полезный отпуск на потребительский рынок, Гкал</w:t>
            </w:r>
          </w:p>
        </w:tc>
        <w:tc>
          <w:tcPr>
            <w:tcW w:w="1264" w:type="dxa"/>
            <w:shd w:val="clear" w:color="auto" w:fill="auto"/>
            <w:vAlign w:val="center"/>
          </w:tcPr>
          <w:p w14:paraId="7D879BCA" w14:textId="77777777" w:rsidR="00FD0C48" w:rsidRPr="00FD0C48" w:rsidRDefault="00FD0C48" w:rsidP="00FD0C48">
            <w:pPr>
              <w:tabs>
                <w:tab w:val="left" w:pos="1890"/>
                <w:tab w:val="left" w:pos="9214"/>
              </w:tabs>
              <w:ind w:right="-142"/>
              <w:jc w:val="center"/>
              <w:rPr>
                <w:snapToGrid w:val="0"/>
                <w:color w:val="000000"/>
                <w:sz w:val="22"/>
                <w:szCs w:val="22"/>
              </w:rPr>
            </w:pPr>
            <w:r w:rsidRPr="00FD0C48">
              <w:rPr>
                <w:snapToGrid w:val="0"/>
                <w:color w:val="000000"/>
                <w:sz w:val="22"/>
                <w:szCs w:val="22"/>
              </w:rPr>
              <w:t>Размер тарифа, руб./Гкал</w:t>
            </w:r>
          </w:p>
        </w:tc>
        <w:tc>
          <w:tcPr>
            <w:tcW w:w="1497" w:type="dxa"/>
            <w:shd w:val="clear" w:color="auto" w:fill="auto"/>
            <w:vAlign w:val="center"/>
          </w:tcPr>
          <w:p w14:paraId="56709509" w14:textId="77777777" w:rsidR="00FD0C48" w:rsidRPr="00FD0C48" w:rsidRDefault="00FD0C48" w:rsidP="00FD0C48">
            <w:pPr>
              <w:tabs>
                <w:tab w:val="left" w:pos="1890"/>
                <w:tab w:val="left" w:pos="9214"/>
              </w:tabs>
              <w:ind w:right="-142"/>
              <w:jc w:val="center"/>
              <w:rPr>
                <w:snapToGrid w:val="0"/>
                <w:color w:val="000000"/>
                <w:sz w:val="22"/>
                <w:szCs w:val="22"/>
              </w:rPr>
            </w:pPr>
            <w:r w:rsidRPr="00FD0C48">
              <w:rPr>
                <w:snapToGrid w:val="0"/>
                <w:color w:val="000000"/>
                <w:sz w:val="22"/>
                <w:szCs w:val="22"/>
              </w:rPr>
              <w:t xml:space="preserve">Товарная выручка, </w:t>
            </w:r>
          </w:p>
          <w:p w14:paraId="38124F77" w14:textId="77777777" w:rsidR="00FD0C48" w:rsidRPr="00FD0C48" w:rsidRDefault="00FD0C48" w:rsidP="00FD0C48">
            <w:pPr>
              <w:tabs>
                <w:tab w:val="left" w:pos="1890"/>
                <w:tab w:val="left" w:pos="9214"/>
              </w:tabs>
              <w:ind w:right="-142"/>
              <w:jc w:val="center"/>
              <w:rPr>
                <w:snapToGrid w:val="0"/>
                <w:color w:val="000000"/>
                <w:sz w:val="22"/>
                <w:szCs w:val="22"/>
              </w:rPr>
            </w:pPr>
            <w:r w:rsidRPr="00FD0C48">
              <w:rPr>
                <w:snapToGrid w:val="0"/>
                <w:color w:val="000000"/>
                <w:sz w:val="22"/>
                <w:szCs w:val="22"/>
              </w:rPr>
              <w:t>тыс. руб.</w:t>
            </w:r>
          </w:p>
          <w:p w14:paraId="317F4FDD" w14:textId="77777777" w:rsidR="00FD0C48" w:rsidRPr="00FD0C48" w:rsidRDefault="00FD0C48" w:rsidP="00FD0C48">
            <w:pPr>
              <w:tabs>
                <w:tab w:val="left" w:pos="1890"/>
                <w:tab w:val="left" w:pos="9214"/>
              </w:tabs>
              <w:ind w:right="-142"/>
              <w:jc w:val="center"/>
              <w:rPr>
                <w:snapToGrid w:val="0"/>
                <w:color w:val="000000"/>
                <w:sz w:val="22"/>
                <w:szCs w:val="22"/>
              </w:rPr>
            </w:pPr>
            <w:r w:rsidRPr="00FD0C48">
              <w:rPr>
                <w:snapToGrid w:val="0"/>
                <w:color w:val="000000"/>
                <w:sz w:val="22"/>
                <w:szCs w:val="22"/>
              </w:rPr>
              <w:t>(2 × 3)/1000</w:t>
            </w:r>
          </w:p>
        </w:tc>
        <w:tc>
          <w:tcPr>
            <w:tcW w:w="1822" w:type="dxa"/>
            <w:shd w:val="clear" w:color="auto" w:fill="auto"/>
            <w:vAlign w:val="center"/>
          </w:tcPr>
          <w:p w14:paraId="7C279DA2" w14:textId="77777777" w:rsidR="00FD0C48" w:rsidRPr="00FD0C48" w:rsidRDefault="00FD0C48" w:rsidP="00FD0C48">
            <w:pPr>
              <w:tabs>
                <w:tab w:val="left" w:pos="1890"/>
                <w:tab w:val="left" w:pos="9214"/>
              </w:tabs>
              <w:ind w:right="-142"/>
              <w:jc w:val="center"/>
              <w:rPr>
                <w:snapToGrid w:val="0"/>
                <w:color w:val="000000"/>
                <w:sz w:val="22"/>
                <w:szCs w:val="22"/>
              </w:rPr>
            </w:pPr>
            <w:r w:rsidRPr="00FD0C48">
              <w:rPr>
                <w:snapToGrid w:val="0"/>
                <w:color w:val="000000"/>
                <w:sz w:val="22"/>
                <w:szCs w:val="22"/>
              </w:rPr>
              <w:t>НВВ на потребительский рынок, тыс. руб.</w:t>
            </w:r>
          </w:p>
        </w:tc>
        <w:tc>
          <w:tcPr>
            <w:tcW w:w="1445" w:type="dxa"/>
            <w:shd w:val="clear" w:color="auto" w:fill="auto"/>
            <w:vAlign w:val="center"/>
          </w:tcPr>
          <w:p w14:paraId="16D75394" w14:textId="77777777" w:rsidR="00FD0C48" w:rsidRPr="00FD0C48" w:rsidRDefault="00FD0C48" w:rsidP="00FD0C48">
            <w:pPr>
              <w:tabs>
                <w:tab w:val="left" w:pos="1890"/>
                <w:tab w:val="left" w:pos="9214"/>
              </w:tabs>
              <w:ind w:right="-142"/>
              <w:jc w:val="center"/>
              <w:rPr>
                <w:snapToGrid w:val="0"/>
                <w:color w:val="000000"/>
                <w:sz w:val="22"/>
                <w:szCs w:val="22"/>
              </w:rPr>
            </w:pPr>
            <w:r w:rsidRPr="00FD0C48">
              <w:rPr>
                <w:snapToGrid w:val="0"/>
                <w:color w:val="000000"/>
                <w:sz w:val="22"/>
                <w:szCs w:val="22"/>
              </w:rPr>
              <w:t xml:space="preserve">ΔНВВ, </w:t>
            </w:r>
          </w:p>
          <w:p w14:paraId="5DAE14D4" w14:textId="77777777" w:rsidR="00FD0C48" w:rsidRPr="00FD0C48" w:rsidRDefault="00FD0C48" w:rsidP="00FD0C48">
            <w:pPr>
              <w:tabs>
                <w:tab w:val="left" w:pos="1890"/>
                <w:tab w:val="left" w:pos="9214"/>
              </w:tabs>
              <w:ind w:right="-142"/>
              <w:jc w:val="center"/>
              <w:rPr>
                <w:snapToGrid w:val="0"/>
                <w:color w:val="000000"/>
                <w:sz w:val="22"/>
                <w:szCs w:val="22"/>
              </w:rPr>
            </w:pPr>
            <w:r w:rsidRPr="00FD0C48">
              <w:rPr>
                <w:snapToGrid w:val="0"/>
                <w:color w:val="000000"/>
                <w:sz w:val="22"/>
                <w:szCs w:val="22"/>
              </w:rPr>
              <w:t>тыс. руб.</w:t>
            </w:r>
          </w:p>
          <w:p w14:paraId="7A61EE77" w14:textId="77777777" w:rsidR="00FD0C48" w:rsidRPr="00FD0C48" w:rsidRDefault="00FD0C48" w:rsidP="00FD0C48">
            <w:pPr>
              <w:tabs>
                <w:tab w:val="left" w:pos="1890"/>
                <w:tab w:val="left" w:pos="9214"/>
              </w:tabs>
              <w:ind w:right="-142"/>
              <w:jc w:val="center"/>
              <w:rPr>
                <w:snapToGrid w:val="0"/>
                <w:color w:val="000000"/>
                <w:sz w:val="22"/>
                <w:szCs w:val="22"/>
              </w:rPr>
            </w:pPr>
            <w:r w:rsidRPr="00FD0C48">
              <w:rPr>
                <w:snapToGrid w:val="0"/>
                <w:color w:val="000000"/>
                <w:sz w:val="22"/>
                <w:szCs w:val="22"/>
              </w:rPr>
              <w:t>(5 – 4)</w:t>
            </w:r>
          </w:p>
        </w:tc>
      </w:tr>
      <w:tr w:rsidR="00FD0C48" w:rsidRPr="00FD0C48" w14:paraId="1EC66B2E" w14:textId="77777777" w:rsidTr="00FC2646">
        <w:tc>
          <w:tcPr>
            <w:tcW w:w="1535" w:type="dxa"/>
            <w:shd w:val="clear" w:color="auto" w:fill="auto"/>
            <w:vAlign w:val="center"/>
          </w:tcPr>
          <w:p w14:paraId="7E3276F3" w14:textId="77777777" w:rsidR="00FD0C48" w:rsidRPr="00FD0C48" w:rsidRDefault="00FD0C48" w:rsidP="00FD0C48">
            <w:pPr>
              <w:tabs>
                <w:tab w:val="left" w:pos="1890"/>
                <w:tab w:val="left" w:pos="9214"/>
              </w:tabs>
              <w:ind w:right="-142"/>
              <w:jc w:val="center"/>
              <w:rPr>
                <w:snapToGrid w:val="0"/>
                <w:color w:val="000000"/>
                <w:sz w:val="22"/>
                <w:szCs w:val="22"/>
              </w:rPr>
            </w:pPr>
            <w:r w:rsidRPr="00FD0C48">
              <w:rPr>
                <w:snapToGrid w:val="0"/>
                <w:color w:val="000000"/>
                <w:sz w:val="22"/>
                <w:szCs w:val="22"/>
              </w:rPr>
              <w:t>1</w:t>
            </w:r>
          </w:p>
        </w:tc>
        <w:tc>
          <w:tcPr>
            <w:tcW w:w="1822" w:type="dxa"/>
            <w:shd w:val="clear" w:color="auto" w:fill="auto"/>
            <w:vAlign w:val="center"/>
          </w:tcPr>
          <w:p w14:paraId="710A312D" w14:textId="77777777" w:rsidR="00FD0C48" w:rsidRPr="00FD0C48" w:rsidRDefault="00FD0C48" w:rsidP="00FD0C48">
            <w:pPr>
              <w:tabs>
                <w:tab w:val="left" w:pos="1890"/>
                <w:tab w:val="left" w:pos="9214"/>
              </w:tabs>
              <w:ind w:right="-142"/>
              <w:jc w:val="center"/>
              <w:rPr>
                <w:snapToGrid w:val="0"/>
                <w:color w:val="000000"/>
                <w:sz w:val="22"/>
                <w:szCs w:val="22"/>
              </w:rPr>
            </w:pPr>
            <w:r w:rsidRPr="00FD0C48">
              <w:rPr>
                <w:snapToGrid w:val="0"/>
                <w:color w:val="000000"/>
                <w:sz w:val="22"/>
                <w:szCs w:val="22"/>
              </w:rPr>
              <w:t>2</w:t>
            </w:r>
          </w:p>
        </w:tc>
        <w:tc>
          <w:tcPr>
            <w:tcW w:w="1264" w:type="dxa"/>
            <w:shd w:val="clear" w:color="auto" w:fill="auto"/>
            <w:vAlign w:val="center"/>
          </w:tcPr>
          <w:p w14:paraId="2F0D7094" w14:textId="77777777" w:rsidR="00FD0C48" w:rsidRPr="00FD0C48" w:rsidRDefault="00FD0C48" w:rsidP="00FD0C48">
            <w:pPr>
              <w:tabs>
                <w:tab w:val="left" w:pos="1890"/>
                <w:tab w:val="left" w:pos="9214"/>
              </w:tabs>
              <w:ind w:right="-142"/>
              <w:jc w:val="center"/>
              <w:rPr>
                <w:snapToGrid w:val="0"/>
                <w:color w:val="000000"/>
                <w:sz w:val="22"/>
                <w:szCs w:val="22"/>
              </w:rPr>
            </w:pPr>
            <w:r w:rsidRPr="00FD0C48">
              <w:rPr>
                <w:snapToGrid w:val="0"/>
                <w:color w:val="000000"/>
                <w:sz w:val="22"/>
                <w:szCs w:val="22"/>
              </w:rPr>
              <w:t>3</w:t>
            </w:r>
          </w:p>
        </w:tc>
        <w:tc>
          <w:tcPr>
            <w:tcW w:w="1497" w:type="dxa"/>
            <w:shd w:val="clear" w:color="auto" w:fill="auto"/>
            <w:vAlign w:val="center"/>
          </w:tcPr>
          <w:p w14:paraId="31A4A087" w14:textId="77777777" w:rsidR="00FD0C48" w:rsidRPr="00FD0C48" w:rsidRDefault="00FD0C48" w:rsidP="00FD0C48">
            <w:pPr>
              <w:tabs>
                <w:tab w:val="left" w:pos="1890"/>
                <w:tab w:val="left" w:pos="9214"/>
              </w:tabs>
              <w:ind w:right="-142"/>
              <w:jc w:val="center"/>
              <w:rPr>
                <w:snapToGrid w:val="0"/>
                <w:color w:val="000000"/>
                <w:sz w:val="22"/>
                <w:szCs w:val="22"/>
              </w:rPr>
            </w:pPr>
            <w:r w:rsidRPr="00FD0C48">
              <w:rPr>
                <w:snapToGrid w:val="0"/>
                <w:color w:val="000000"/>
                <w:sz w:val="22"/>
                <w:szCs w:val="22"/>
              </w:rPr>
              <w:t>4</w:t>
            </w:r>
          </w:p>
        </w:tc>
        <w:tc>
          <w:tcPr>
            <w:tcW w:w="1822" w:type="dxa"/>
            <w:shd w:val="clear" w:color="auto" w:fill="auto"/>
            <w:vAlign w:val="center"/>
          </w:tcPr>
          <w:p w14:paraId="13AF2ED1" w14:textId="77777777" w:rsidR="00FD0C48" w:rsidRPr="00FD0C48" w:rsidRDefault="00FD0C48" w:rsidP="00FD0C48">
            <w:pPr>
              <w:tabs>
                <w:tab w:val="left" w:pos="1890"/>
                <w:tab w:val="left" w:pos="9214"/>
              </w:tabs>
              <w:ind w:right="-142"/>
              <w:jc w:val="center"/>
              <w:rPr>
                <w:snapToGrid w:val="0"/>
                <w:color w:val="000000"/>
                <w:sz w:val="22"/>
                <w:szCs w:val="22"/>
              </w:rPr>
            </w:pPr>
            <w:r w:rsidRPr="00FD0C48">
              <w:rPr>
                <w:snapToGrid w:val="0"/>
                <w:color w:val="000000"/>
                <w:sz w:val="22"/>
                <w:szCs w:val="22"/>
              </w:rPr>
              <w:t>5</w:t>
            </w:r>
          </w:p>
        </w:tc>
        <w:tc>
          <w:tcPr>
            <w:tcW w:w="1445" w:type="dxa"/>
            <w:shd w:val="clear" w:color="auto" w:fill="auto"/>
            <w:vAlign w:val="center"/>
          </w:tcPr>
          <w:p w14:paraId="42A3BE40" w14:textId="77777777" w:rsidR="00FD0C48" w:rsidRPr="00FD0C48" w:rsidRDefault="00FD0C48" w:rsidP="00FD0C48">
            <w:pPr>
              <w:tabs>
                <w:tab w:val="left" w:pos="1890"/>
                <w:tab w:val="left" w:pos="9214"/>
              </w:tabs>
              <w:ind w:right="-142"/>
              <w:jc w:val="center"/>
              <w:rPr>
                <w:snapToGrid w:val="0"/>
                <w:color w:val="000000"/>
                <w:sz w:val="22"/>
                <w:szCs w:val="22"/>
              </w:rPr>
            </w:pPr>
            <w:r w:rsidRPr="00FD0C48">
              <w:rPr>
                <w:snapToGrid w:val="0"/>
                <w:color w:val="000000"/>
                <w:sz w:val="22"/>
                <w:szCs w:val="22"/>
              </w:rPr>
              <w:t>6</w:t>
            </w:r>
          </w:p>
        </w:tc>
      </w:tr>
      <w:tr w:rsidR="00FD0C48" w:rsidRPr="00FD0C48" w14:paraId="3ABBA4AB" w14:textId="77777777" w:rsidTr="00FC2646">
        <w:tc>
          <w:tcPr>
            <w:tcW w:w="1535" w:type="dxa"/>
            <w:shd w:val="clear" w:color="auto" w:fill="auto"/>
            <w:vAlign w:val="center"/>
          </w:tcPr>
          <w:p w14:paraId="3D0A7397" w14:textId="77777777" w:rsidR="00FD0C48" w:rsidRPr="00FD0C48" w:rsidRDefault="00FD0C48" w:rsidP="00FD0C48">
            <w:pPr>
              <w:tabs>
                <w:tab w:val="left" w:pos="1890"/>
                <w:tab w:val="left" w:pos="9214"/>
              </w:tabs>
              <w:ind w:right="-142"/>
              <w:jc w:val="both"/>
              <w:rPr>
                <w:snapToGrid w:val="0"/>
                <w:color w:val="000000"/>
                <w:sz w:val="22"/>
                <w:szCs w:val="22"/>
              </w:rPr>
            </w:pPr>
            <w:r w:rsidRPr="00FD0C48">
              <w:rPr>
                <w:snapToGrid w:val="0"/>
                <w:color w:val="000000"/>
                <w:sz w:val="22"/>
                <w:szCs w:val="22"/>
              </w:rPr>
              <w:t>январь-июнь</w:t>
            </w:r>
          </w:p>
        </w:tc>
        <w:tc>
          <w:tcPr>
            <w:tcW w:w="1822" w:type="dxa"/>
            <w:shd w:val="clear" w:color="auto" w:fill="auto"/>
            <w:vAlign w:val="center"/>
          </w:tcPr>
          <w:p w14:paraId="55014451" w14:textId="77777777" w:rsidR="00FD0C48" w:rsidRPr="00FD0C48" w:rsidRDefault="00FD0C48" w:rsidP="00FD0C48">
            <w:pPr>
              <w:tabs>
                <w:tab w:val="left" w:pos="9214"/>
              </w:tabs>
              <w:ind w:right="-142"/>
              <w:jc w:val="center"/>
              <w:rPr>
                <w:snapToGrid w:val="0"/>
                <w:color w:val="000000"/>
                <w:sz w:val="22"/>
                <w:szCs w:val="22"/>
              </w:rPr>
            </w:pPr>
            <w:r w:rsidRPr="00FD0C48">
              <w:rPr>
                <w:snapToGrid w:val="0"/>
                <w:color w:val="000000"/>
                <w:sz w:val="22"/>
                <w:szCs w:val="22"/>
              </w:rPr>
              <w:t>88 961,89</w:t>
            </w:r>
          </w:p>
        </w:tc>
        <w:tc>
          <w:tcPr>
            <w:tcW w:w="1264" w:type="dxa"/>
            <w:shd w:val="clear" w:color="auto" w:fill="auto"/>
            <w:vAlign w:val="center"/>
          </w:tcPr>
          <w:p w14:paraId="2CA6B6D0" w14:textId="77777777" w:rsidR="00FD0C48" w:rsidRPr="00FD0C48" w:rsidRDefault="00FD0C48" w:rsidP="00FD0C48">
            <w:pPr>
              <w:tabs>
                <w:tab w:val="left" w:pos="9214"/>
              </w:tabs>
              <w:ind w:right="-142"/>
              <w:jc w:val="center"/>
              <w:rPr>
                <w:snapToGrid w:val="0"/>
                <w:color w:val="000000"/>
                <w:sz w:val="22"/>
                <w:szCs w:val="22"/>
              </w:rPr>
            </w:pPr>
            <w:r w:rsidRPr="00FD0C48">
              <w:rPr>
                <w:snapToGrid w:val="0"/>
                <w:color w:val="000000"/>
                <w:sz w:val="22"/>
                <w:szCs w:val="22"/>
              </w:rPr>
              <w:t>2 231,84</w:t>
            </w:r>
          </w:p>
        </w:tc>
        <w:tc>
          <w:tcPr>
            <w:tcW w:w="1497" w:type="dxa"/>
            <w:shd w:val="clear" w:color="auto" w:fill="auto"/>
          </w:tcPr>
          <w:p w14:paraId="12C005CF"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198 548,70</w:t>
            </w:r>
          </w:p>
        </w:tc>
        <w:tc>
          <w:tcPr>
            <w:tcW w:w="1822" w:type="dxa"/>
            <w:shd w:val="clear" w:color="auto" w:fill="auto"/>
            <w:vAlign w:val="center"/>
          </w:tcPr>
          <w:p w14:paraId="6BAB8B2C" w14:textId="77777777" w:rsidR="00FD0C48" w:rsidRPr="00FD0C48" w:rsidRDefault="00FD0C48" w:rsidP="00FD0C48">
            <w:pPr>
              <w:tabs>
                <w:tab w:val="left" w:pos="1890"/>
                <w:tab w:val="left" w:pos="9214"/>
              </w:tabs>
              <w:ind w:right="-142"/>
              <w:jc w:val="center"/>
              <w:rPr>
                <w:snapToGrid w:val="0"/>
                <w:color w:val="000000"/>
                <w:sz w:val="22"/>
                <w:szCs w:val="22"/>
              </w:rPr>
            </w:pPr>
          </w:p>
        </w:tc>
        <w:tc>
          <w:tcPr>
            <w:tcW w:w="1445" w:type="dxa"/>
            <w:shd w:val="clear" w:color="auto" w:fill="auto"/>
            <w:vAlign w:val="center"/>
          </w:tcPr>
          <w:p w14:paraId="2F0700EF" w14:textId="77777777" w:rsidR="00FD0C48" w:rsidRPr="00FD0C48" w:rsidRDefault="00FD0C48" w:rsidP="00FD0C48">
            <w:pPr>
              <w:tabs>
                <w:tab w:val="left" w:pos="1890"/>
                <w:tab w:val="left" w:pos="9214"/>
              </w:tabs>
              <w:ind w:right="-142"/>
              <w:jc w:val="center"/>
              <w:rPr>
                <w:snapToGrid w:val="0"/>
                <w:color w:val="000000"/>
                <w:sz w:val="22"/>
                <w:szCs w:val="22"/>
              </w:rPr>
            </w:pPr>
          </w:p>
        </w:tc>
      </w:tr>
      <w:tr w:rsidR="00FD0C48" w:rsidRPr="00FD0C48" w14:paraId="2F199981" w14:textId="77777777" w:rsidTr="00FC2646">
        <w:tc>
          <w:tcPr>
            <w:tcW w:w="1535" w:type="dxa"/>
            <w:shd w:val="clear" w:color="auto" w:fill="auto"/>
            <w:vAlign w:val="center"/>
          </w:tcPr>
          <w:p w14:paraId="4BA917C6" w14:textId="77777777" w:rsidR="00FD0C48" w:rsidRPr="00FD0C48" w:rsidRDefault="00FD0C48" w:rsidP="00FD0C48">
            <w:pPr>
              <w:tabs>
                <w:tab w:val="left" w:pos="1890"/>
                <w:tab w:val="left" w:pos="9214"/>
              </w:tabs>
              <w:ind w:right="-142"/>
              <w:jc w:val="both"/>
              <w:rPr>
                <w:snapToGrid w:val="0"/>
                <w:color w:val="000000"/>
                <w:sz w:val="22"/>
                <w:szCs w:val="22"/>
              </w:rPr>
            </w:pPr>
            <w:r w:rsidRPr="00FD0C48">
              <w:rPr>
                <w:snapToGrid w:val="0"/>
                <w:color w:val="000000"/>
                <w:sz w:val="22"/>
                <w:szCs w:val="22"/>
              </w:rPr>
              <w:t>июнь-ноябрь</w:t>
            </w:r>
          </w:p>
        </w:tc>
        <w:tc>
          <w:tcPr>
            <w:tcW w:w="1822" w:type="dxa"/>
            <w:shd w:val="clear" w:color="auto" w:fill="auto"/>
            <w:vAlign w:val="center"/>
          </w:tcPr>
          <w:p w14:paraId="3101F719" w14:textId="77777777" w:rsidR="00FD0C48" w:rsidRPr="00FD0C48" w:rsidRDefault="00FD0C48" w:rsidP="00FD0C48">
            <w:pPr>
              <w:tabs>
                <w:tab w:val="left" w:pos="9214"/>
              </w:tabs>
              <w:ind w:right="-142"/>
              <w:jc w:val="center"/>
              <w:rPr>
                <w:snapToGrid w:val="0"/>
                <w:color w:val="000000"/>
                <w:sz w:val="22"/>
                <w:szCs w:val="22"/>
              </w:rPr>
            </w:pPr>
            <w:r w:rsidRPr="00FD0C48">
              <w:rPr>
                <w:snapToGrid w:val="0"/>
                <w:color w:val="000000"/>
                <w:sz w:val="22"/>
                <w:szCs w:val="22"/>
              </w:rPr>
              <w:t>55 046,35</w:t>
            </w:r>
          </w:p>
        </w:tc>
        <w:tc>
          <w:tcPr>
            <w:tcW w:w="1264" w:type="dxa"/>
            <w:shd w:val="clear" w:color="auto" w:fill="auto"/>
            <w:vAlign w:val="center"/>
          </w:tcPr>
          <w:p w14:paraId="337150B3" w14:textId="77777777" w:rsidR="00FD0C48" w:rsidRPr="00FD0C48" w:rsidRDefault="00FD0C48" w:rsidP="00FD0C48">
            <w:pPr>
              <w:tabs>
                <w:tab w:val="left" w:pos="9214"/>
              </w:tabs>
              <w:ind w:right="-142"/>
              <w:jc w:val="center"/>
              <w:rPr>
                <w:snapToGrid w:val="0"/>
                <w:color w:val="000000"/>
                <w:sz w:val="22"/>
                <w:szCs w:val="22"/>
              </w:rPr>
            </w:pPr>
            <w:r w:rsidRPr="00FD0C48">
              <w:rPr>
                <w:snapToGrid w:val="0"/>
                <w:color w:val="000000"/>
                <w:sz w:val="22"/>
                <w:szCs w:val="22"/>
              </w:rPr>
              <w:t>2 231,84</w:t>
            </w:r>
          </w:p>
        </w:tc>
        <w:tc>
          <w:tcPr>
            <w:tcW w:w="1497" w:type="dxa"/>
            <w:shd w:val="clear" w:color="auto" w:fill="auto"/>
          </w:tcPr>
          <w:p w14:paraId="1D31BBF8"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122 854,65</w:t>
            </w:r>
          </w:p>
        </w:tc>
        <w:tc>
          <w:tcPr>
            <w:tcW w:w="1822" w:type="dxa"/>
            <w:shd w:val="clear" w:color="auto" w:fill="auto"/>
            <w:vAlign w:val="center"/>
          </w:tcPr>
          <w:p w14:paraId="1804E3E0" w14:textId="77777777" w:rsidR="00FD0C48" w:rsidRPr="00FD0C48" w:rsidRDefault="00FD0C48" w:rsidP="00FD0C48">
            <w:pPr>
              <w:tabs>
                <w:tab w:val="left" w:pos="1890"/>
                <w:tab w:val="left" w:pos="9214"/>
              </w:tabs>
              <w:ind w:right="-142"/>
              <w:jc w:val="center"/>
              <w:rPr>
                <w:snapToGrid w:val="0"/>
                <w:color w:val="000000"/>
                <w:sz w:val="22"/>
                <w:szCs w:val="22"/>
              </w:rPr>
            </w:pPr>
          </w:p>
        </w:tc>
        <w:tc>
          <w:tcPr>
            <w:tcW w:w="1445" w:type="dxa"/>
            <w:shd w:val="clear" w:color="auto" w:fill="auto"/>
            <w:vAlign w:val="center"/>
          </w:tcPr>
          <w:p w14:paraId="0EA6C67E" w14:textId="77777777" w:rsidR="00FD0C48" w:rsidRPr="00FD0C48" w:rsidRDefault="00FD0C48" w:rsidP="00FD0C48">
            <w:pPr>
              <w:tabs>
                <w:tab w:val="left" w:pos="1890"/>
                <w:tab w:val="left" w:pos="9214"/>
              </w:tabs>
              <w:ind w:right="-142"/>
              <w:jc w:val="center"/>
              <w:rPr>
                <w:snapToGrid w:val="0"/>
                <w:color w:val="000000"/>
                <w:sz w:val="22"/>
                <w:szCs w:val="22"/>
              </w:rPr>
            </w:pPr>
          </w:p>
        </w:tc>
      </w:tr>
      <w:tr w:rsidR="00FD0C48" w:rsidRPr="00FD0C48" w14:paraId="0BB84FD2" w14:textId="77777777" w:rsidTr="00FC2646">
        <w:tc>
          <w:tcPr>
            <w:tcW w:w="1535" w:type="dxa"/>
            <w:shd w:val="clear" w:color="auto" w:fill="auto"/>
            <w:vAlign w:val="center"/>
          </w:tcPr>
          <w:p w14:paraId="0422B984" w14:textId="77777777" w:rsidR="00FD0C48" w:rsidRPr="00FD0C48" w:rsidRDefault="00FD0C48" w:rsidP="00FD0C48">
            <w:pPr>
              <w:tabs>
                <w:tab w:val="left" w:pos="1890"/>
                <w:tab w:val="left" w:pos="9214"/>
              </w:tabs>
              <w:ind w:right="-142"/>
              <w:jc w:val="both"/>
              <w:rPr>
                <w:snapToGrid w:val="0"/>
                <w:color w:val="000000"/>
                <w:sz w:val="22"/>
                <w:szCs w:val="22"/>
              </w:rPr>
            </w:pPr>
            <w:r w:rsidRPr="00FD0C48">
              <w:rPr>
                <w:snapToGrid w:val="0"/>
                <w:color w:val="000000"/>
                <w:sz w:val="22"/>
                <w:szCs w:val="22"/>
              </w:rPr>
              <w:t>декабрь</w:t>
            </w:r>
          </w:p>
        </w:tc>
        <w:tc>
          <w:tcPr>
            <w:tcW w:w="1822" w:type="dxa"/>
            <w:shd w:val="clear" w:color="auto" w:fill="auto"/>
            <w:vAlign w:val="center"/>
          </w:tcPr>
          <w:p w14:paraId="4333B3A7" w14:textId="77777777" w:rsidR="00FD0C48" w:rsidRPr="00FD0C48" w:rsidRDefault="00FD0C48" w:rsidP="00FD0C48">
            <w:pPr>
              <w:tabs>
                <w:tab w:val="left" w:pos="9214"/>
              </w:tabs>
              <w:ind w:right="-142"/>
              <w:jc w:val="center"/>
              <w:rPr>
                <w:snapToGrid w:val="0"/>
                <w:color w:val="000000"/>
                <w:sz w:val="22"/>
                <w:szCs w:val="22"/>
              </w:rPr>
            </w:pPr>
            <w:r w:rsidRPr="00FD0C48">
              <w:rPr>
                <w:snapToGrid w:val="0"/>
                <w:color w:val="000000"/>
                <w:sz w:val="22"/>
                <w:szCs w:val="22"/>
              </w:rPr>
              <w:t>20 185,20</w:t>
            </w:r>
          </w:p>
        </w:tc>
        <w:tc>
          <w:tcPr>
            <w:tcW w:w="1264" w:type="dxa"/>
            <w:shd w:val="clear" w:color="auto" w:fill="auto"/>
            <w:vAlign w:val="center"/>
          </w:tcPr>
          <w:p w14:paraId="317FD813" w14:textId="77777777" w:rsidR="00FD0C48" w:rsidRPr="00FD0C48" w:rsidRDefault="00FD0C48" w:rsidP="00FD0C48">
            <w:pPr>
              <w:tabs>
                <w:tab w:val="left" w:pos="9214"/>
              </w:tabs>
              <w:ind w:right="-142"/>
              <w:jc w:val="center"/>
              <w:rPr>
                <w:snapToGrid w:val="0"/>
                <w:color w:val="000000"/>
                <w:sz w:val="22"/>
                <w:szCs w:val="22"/>
              </w:rPr>
            </w:pPr>
            <w:r w:rsidRPr="00FD0C48">
              <w:rPr>
                <w:snapToGrid w:val="0"/>
                <w:color w:val="000000"/>
                <w:sz w:val="22"/>
                <w:szCs w:val="22"/>
              </w:rPr>
              <w:t>2 422,97</w:t>
            </w:r>
          </w:p>
        </w:tc>
        <w:tc>
          <w:tcPr>
            <w:tcW w:w="1497" w:type="dxa"/>
            <w:shd w:val="clear" w:color="auto" w:fill="auto"/>
          </w:tcPr>
          <w:p w14:paraId="1091128B"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48 908,12</w:t>
            </w:r>
          </w:p>
        </w:tc>
        <w:tc>
          <w:tcPr>
            <w:tcW w:w="1822" w:type="dxa"/>
            <w:shd w:val="clear" w:color="auto" w:fill="auto"/>
            <w:vAlign w:val="center"/>
          </w:tcPr>
          <w:p w14:paraId="28811678" w14:textId="77777777" w:rsidR="00FD0C48" w:rsidRPr="00FD0C48" w:rsidRDefault="00FD0C48" w:rsidP="00FD0C48">
            <w:pPr>
              <w:tabs>
                <w:tab w:val="left" w:pos="1890"/>
                <w:tab w:val="left" w:pos="9214"/>
              </w:tabs>
              <w:ind w:right="-142"/>
              <w:jc w:val="center"/>
              <w:rPr>
                <w:snapToGrid w:val="0"/>
                <w:color w:val="000000"/>
                <w:sz w:val="22"/>
                <w:szCs w:val="22"/>
              </w:rPr>
            </w:pPr>
          </w:p>
        </w:tc>
        <w:tc>
          <w:tcPr>
            <w:tcW w:w="1445" w:type="dxa"/>
            <w:shd w:val="clear" w:color="auto" w:fill="auto"/>
            <w:vAlign w:val="center"/>
          </w:tcPr>
          <w:p w14:paraId="7B47C75E" w14:textId="77777777" w:rsidR="00FD0C48" w:rsidRPr="00FD0C48" w:rsidRDefault="00FD0C48" w:rsidP="00FD0C48">
            <w:pPr>
              <w:tabs>
                <w:tab w:val="left" w:pos="1890"/>
                <w:tab w:val="left" w:pos="9214"/>
              </w:tabs>
              <w:ind w:right="-142"/>
              <w:jc w:val="center"/>
              <w:rPr>
                <w:snapToGrid w:val="0"/>
                <w:color w:val="000000"/>
                <w:sz w:val="22"/>
                <w:szCs w:val="22"/>
              </w:rPr>
            </w:pPr>
          </w:p>
        </w:tc>
      </w:tr>
      <w:tr w:rsidR="00FD0C48" w:rsidRPr="00FD0C48" w14:paraId="086873DF" w14:textId="77777777" w:rsidTr="00FC2646">
        <w:trPr>
          <w:trHeight w:val="385"/>
        </w:trPr>
        <w:tc>
          <w:tcPr>
            <w:tcW w:w="1535" w:type="dxa"/>
            <w:shd w:val="clear" w:color="auto" w:fill="auto"/>
            <w:vAlign w:val="center"/>
          </w:tcPr>
          <w:p w14:paraId="38DAE9B5" w14:textId="77777777" w:rsidR="00FD0C48" w:rsidRPr="00FD0C48" w:rsidRDefault="00FD0C48" w:rsidP="00FD0C48">
            <w:pPr>
              <w:tabs>
                <w:tab w:val="left" w:pos="1890"/>
                <w:tab w:val="left" w:pos="9214"/>
              </w:tabs>
              <w:ind w:right="-142"/>
              <w:jc w:val="both"/>
              <w:rPr>
                <w:snapToGrid w:val="0"/>
                <w:color w:val="000000"/>
                <w:sz w:val="22"/>
                <w:szCs w:val="22"/>
              </w:rPr>
            </w:pPr>
            <w:r w:rsidRPr="00FD0C48">
              <w:rPr>
                <w:snapToGrid w:val="0"/>
                <w:color w:val="000000"/>
                <w:sz w:val="22"/>
                <w:szCs w:val="22"/>
              </w:rPr>
              <w:t>Итого за год</w:t>
            </w:r>
          </w:p>
        </w:tc>
        <w:tc>
          <w:tcPr>
            <w:tcW w:w="1822" w:type="dxa"/>
            <w:shd w:val="clear" w:color="auto" w:fill="auto"/>
            <w:vAlign w:val="center"/>
          </w:tcPr>
          <w:p w14:paraId="414483FE" w14:textId="77777777" w:rsidR="00FD0C48" w:rsidRPr="00FD0C48" w:rsidRDefault="00FD0C48" w:rsidP="00FD0C48">
            <w:pPr>
              <w:tabs>
                <w:tab w:val="left" w:pos="9214"/>
              </w:tabs>
              <w:ind w:right="-142"/>
              <w:jc w:val="center"/>
              <w:rPr>
                <w:snapToGrid w:val="0"/>
                <w:color w:val="000000"/>
                <w:sz w:val="22"/>
                <w:szCs w:val="22"/>
              </w:rPr>
            </w:pPr>
            <w:r w:rsidRPr="00FD0C48">
              <w:rPr>
                <w:snapToGrid w:val="0"/>
                <w:color w:val="000000"/>
                <w:sz w:val="22"/>
                <w:szCs w:val="22"/>
              </w:rPr>
              <w:t>164 193,44</w:t>
            </w:r>
          </w:p>
        </w:tc>
        <w:tc>
          <w:tcPr>
            <w:tcW w:w="1264" w:type="dxa"/>
            <w:shd w:val="clear" w:color="auto" w:fill="auto"/>
            <w:vAlign w:val="center"/>
          </w:tcPr>
          <w:p w14:paraId="7C888CCC" w14:textId="77777777" w:rsidR="00FD0C48" w:rsidRPr="00FD0C48" w:rsidRDefault="00FD0C48" w:rsidP="00FD0C48">
            <w:pPr>
              <w:tabs>
                <w:tab w:val="left" w:pos="9214"/>
              </w:tabs>
              <w:ind w:right="-142"/>
              <w:jc w:val="center"/>
              <w:rPr>
                <w:snapToGrid w:val="0"/>
                <w:color w:val="000000"/>
                <w:sz w:val="22"/>
                <w:szCs w:val="22"/>
              </w:rPr>
            </w:pPr>
          </w:p>
        </w:tc>
        <w:tc>
          <w:tcPr>
            <w:tcW w:w="1497" w:type="dxa"/>
            <w:shd w:val="clear" w:color="auto" w:fill="auto"/>
            <w:vAlign w:val="center"/>
          </w:tcPr>
          <w:p w14:paraId="1D8E7309" w14:textId="77777777" w:rsidR="00FD0C48" w:rsidRPr="00FD0C48" w:rsidRDefault="00FD0C48" w:rsidP="00FD0C48">
            <w:pPr>
              <w:tabs>
                <w:tab w:val="left" w:pos="9214"/>
              </w:tabs>
              <w:ind w:right="-142"/>
              <w:jc w:val="center"/>
              <w:rPr>
                <w:snapToGrid w:val="0"/>
                <w:color w:val="000000"/>
                <w:sz w:val="22"/>
                <w:szCs w:val="22"/>
              </w:rPr>
            </w:pPr>
            <w:r w:rsidRPr="00FD0C48">
              <w:rPr>
                <w:snapToGrid w:val="0"/>
                <w:color w:val="000000"/>
                <w:sz w:val="22"/>
                <w:szCs w:val="22"/>
              </w:rPr>
              <w:t>370 311,48</w:t>
            </w:r>
          </w:p>
        </w:tc>
        <w:tc>
          <w:tcPr>
            <w:tcW w:w="1822" w:type="dxa"/>
            <w:shd w:val="clear" w:color="auto" w:fill="auto"/>
            <w:vAlign w:val="center"/>
          </w:tcPr>
          <w:p w14:paraId="7CDFDCBC" w14:textId="77777777" w:rsidR="00FD0C48" w:rsidRPr="00FD0C48" w:rsidRDefault="00FD0C48" w:rsidP="00FD0C48">
            <w:pPr>
              <w:tabs>
                <w:tab w:val="left" w:pos="9214"/>
              </w:tabs>
              <w:ind w:right="-142"/>
              <w:jc w:val="center"/>
              <w:rPr>
                <w:snapToGrid w:val="0"/>
                <w:color w:val="000000"/>
                <w:sz w:val="22"/>
                <w:szCs w:val="22"/>
              </w:rPr>
            </w:pPr>
            <w:r w:rsidRPr="00FD0C48">
              <w:rPr>
                <w:snapToGrid w:val="0"/>
                <w:color w:val="000000"/>
                <w:sz w:val="22"/>
                <w:szCs w:val="22"/>
              </w:rPr>
              <w:t>375 883,29</w:t>
            </w:r>
          </w:p>
        </w:tc>
        <w:tc>
          <w:tcPr>
            <w:tcW w:w="1445" w:type="dxa"/>
            <w:shd w:val="clear" w:color="auto" w:fill="auto"/>
            <w:vAlign w:val="center"/>
          </w:tcPr>
          <w:p w14:paraId="3324088A" w14:textId="77777777" w:rsidR="00FD0C48" w:rsidRPr="00FD0C48" w:rsidRDefault="00FD0C48" w:rsidP="00FD0C48">
            <w:pPr>
              <w:tabs>
                <w:tab w:val="left" w:pos="9214"/>
              </w:tabs>
              <w:ind w:right="-142"/>
              <w:jc w:val="center"/>
              <w:rPr>
                <w:snapToGrid w:val="0"/>
                <w:color w:val="000000"/>
                <w:sz w:val="22"/>
                <w:szCs w:val="22"/>
              </w:rPr>
            </w:pPr>
            <w:r w:rsidRPr="00FD0C48">
              <w:rPr>
                <w:snapToGrid w:val="0"/>
                <w:color w:val="000000"/>
                <w:sz w:val="22"/>
                <w:szCs w:val="22"/>
              </w:rPr>
              <w:t>5 571,82</w:t>
            </w:r>
          </w:p>
        </w:tc>
      </w:tr>
    </w:tbl>
    <w:p w14:paraId="2A31EE68" w14:textId="77777777" w:rsidR="00FD0C48" w:rsidRPr="00FD0C48" w:rsidRDefault="00FD0C48" w:rsidP="00FD0C48">
      <w:pPr>
        <w:tabs>
          <w:tab w:val="left" w:pos="9214"/>
        </w:tabs>
        <w:spacing w:before="240"/>
        <w:ind w:right="-142" w:firstLine="709"/>
        <w:jc w:val="both"/>
        <w:rPr>
          <w:snapToGrid w:val="0"/>
          <w:color w:val="000000"/>
          <w:sz w:val="28"/>
          <w:szCs w:val="28"/>
        </w:rPr>
      </w:pPr>
      <w:r w:rsidRPr="00FD0C48">
        <w:rPr>
          <w:snapToGrid w:val="0"/>
          <w:color w:val="000000"/>
          <w:sz w:val="28"/>
          <w:szCs w:val="28"/>
        </w:rPr>
        <w:t xml:space="preserve">Рассчитанный размер корректировки (ΔНВВ), в целях учета в НВВ для установления тарифа на 2024 год, в соответствии с пунктом 51 Методических указаний подлежит увеличению на ИПЦ 1,058 (2023/2022) и 1,072 (2024/2023), </w:t>
      </w:r>
      <w:bookmarkStart w:id="130" w:name="_Hlk149839816"/>
      <w:r w:rsidRPr="00FD0C48">
        <w:rPr>
          <w:snapToGrid w:val="0"/>
          <w:color w:val="000000"/>
          <w:sz w:val="28"/>
          <w:szCs w:val="28"/>
        </w:rPr>
        <w:t xml:space="preserve">согласно прогнозу Минэкономразвития РФ, опубликованному </w:t>
      </w:r>
      <w:bookmarkEnd w:id="130"/>
      <w:r w:rsidRPr="00FD0C48">
        <w:rPr>
          <w:snapToGrid w:val="0"/>
          <w:color w:val="000000"/>
          <w:sz w:val="28"/>
          <w:szCs w:val="28"/>
        </w:rPr>
        <w:t xml:space="preserve">на сайте Минэкономразвития России 22.09.2023 и включению в НВВ 2024 года </w:t>
      </w:r>
      <w:r w:rsidRPr="00FD0C48">
        <w:rPr>
          <w:snapToGrid w:val="0"/>
          <w:color w:val="000000"/>
          <w:sz w:val="28"/>
          <w:szCs w:val="28"/>
        </w:rPr>
        <w:br/>
        <w:t>в размере 6 319,42 тыс. руб. (5 571,82 тыс. руб. × 1,058 × 1,072).</w:t>
      </w:r>
    </w:p>
    <w:p w14:paraId="5893CEB1"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r w:rsidRPr="00FD0C48">
        <w:rPr>
          <w:b/>
          <w:bCs/>
          <w:snapToGrid w:val="0"/>
          <w:color w:val="000000"/>
          <w:sz w:val="28"/>
          <w:szCs w:val="28"/>
        </w:rPr>
        <w:lastRenderedPageBreak/>
        <w:t>12. Корректировка НВВ в связи с изменением (неисполнением) инвестиционной программы</w:t>
      </w:r>
    </w:p>
    <w:p w14:paraId="396D3E02" w14:textId="77777777" w:rsidR="00FD0C48" w:rsidRPr="00FD0C48" w:rsidRDefault="00FD0C48" w:rsidP="00FD0C48">
      <w:pPr>
        <w:tabs>
          <w:tab w:val="left" w:pos="709"/>
        </w:tabs>
        <w:ind w:right="-142" w:firstLine="709"/>
        <w:jc w:val="both"/>
        <w:rPr>
          <w:snapToGrid w:val="0"/>
          <w:color w:val="000000"/>
          <w:sz w:val="28"/>
          <w:szCs w:val="28"/>
        </w:rPr>
      </w:pPr>
      <w:r w:rsidRPr="00FD0C48">
        <w:rPr>
          <w:snapToGrid w:val="0"/>
          <w:color w:val="000000"/>
          <w:sz w:val="28"/>
          <w:szCs w:val="28"/>
        </w:rPr>
        <w:t xml:space="preserve">Размер корректировки необходимой валовой выручки, осуществляемой </w:t>
      </w:r>
      <w:r w:rsidRPr="00FD0C48">
        <w:rPr>
          <w:snapToGrid w:val="0"/>
          <w:color w:val="000000"/>
          <w:sz w:val="28"/>
          <w:szCs w:val="28"/>
        </w:rPr>
        <w:br/>
        <w:t xml:space="preserve">в i-м году в связи с изменением (неисполнением) инвестиционной программы, </w:t>
      </w:r>
      <w:r w:rsidRPr="00FD0C48">
        <w:rPr>
          <w:noProof/>
          <w:snapToGrid w:val="0"/>
          <w:color w:val="000000"/>
          <w:sz w:val="28"/>
          <w:szCs w:val="28"/>
        </w:rPr>
        <w:drawing>
          <wp:inline distT="0" distB="0" distL="0" distR="0" wp14:anchorId="7719443E" wp14:editId="1F5BE507">
            <wp:extent cx="708660" cy="3276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8660" cy="327660"/>
                    </a:xfrm>
                    <a:prstGeom prst="rect">
                      <a:avLst/>
                    </a:prstGeom>
                    <a:noFill/>
                    <a:ln>
                      <a:noFill/>
                    </a:ln>
                  </pic:spPr>
                </pic:pic>
              </a:graphicData>
            </a:graphic>
          </wp:inline>
        </w:drawing>
      </w:r>
      <w:r w:rsidRPr="00FD0C48">
        <w:rPr>
          <w:snapToGrid w:val="0"/>
          <w:color w:val="000000"/>
          <w:sz w:val="28"/>
          <w:szCs w:val="28"/>
        </w:rPr>
        <w:t>, рассчитывается по формуле:</w:t>
      </w:r>
    </w:p>
    <w:p w14:paraId="2EF0A72C" w14:textId="77777777" w:rsidR="00FD0C48" w:rsidRPr="00FD0C48" w:rsidRDefault="00FD0C48" w:rsidP="00FD0C48">
      <w:pPr>
        <w:tabs>
          <w:tab w:val="left" w:pos="709"/>
        </w:tabs>
        <w:ind w:right="-142"/>
        <w:jc w:val="both"/>
        <w:rPr>
          <w:snapToGrid w:val="0"/>
          <w:color w:val="000000"/>
          <w:sz w:val="28"/>
          <w:szCs w:val="28"/>
        </w:rPr>
      </w:pPr>
    </w:p>
    <w:p w14:paraId="614A11A8" w14:textId="77777777" w:rsidR="00FD0C48" w:rsidRPr="00FD0C48" w:rsidRDefault="00FD0C48" w:rsidP="00FD0C48">
      <w:pPr>
        <w:tabs>
          <w:tab w:val="left" w:pos="709"/>
        </w:tabs>
        <w:ind w:right="-142"/>
        <w:jc w:val="both"/>
        <w:rPr>
          <w:snapToGrid w:val="0"/>
          <w:color w:val="000000"/>
          <w:sz w:val="28"/>
          <w:szCs w:val="28"/>
        </w:rPr>
      </w:pPr>
      <w:r w:rsidRPr="00FD0C48">
        <w:rPr>
          <w:noProof/>
          <w:snapToGrid w:val="0"/>
          <w:color w:val="000000"/>
          <w:sz w:val="28"/>
          <w:szCs w:val="28"/>
        </w:rPr>
        <w:drawing>
          <wp:inline distT="0" distB="0" distL="0" distR="0" wp14:anchorId="236E039A" wp14:editId="4E8CFE6A">
            <wp:extent cx="4572000" cy="7467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0" cy="746760"/>
                    </a:xfrm>
                    <a:prstGeom prst="rect">
                      <a:avLst/>
                    </a:prstGeom>
                    <a:noFill/>
                    <a:ln>
                      <a:noFill/>
                    </a:ln>
                  </pic:spPr>
                </pic:pic>
              </a:graphicData>
            </a:graphic>
          </wp:inline>
        </w:drawing>
      </w:r>
      <w:r w:rsidRPr="00FD0C48">
        <w:rPr>
          <w:snapToGrid w:val="0"/>
          <w:color w:val="000000"/>
          <w:sz w:val="28"/>
          <w:szCs w:val="28"/>
        </w:rPr>
        <w:t xml:space="preserve"> (тыс. руб.), </w:t>
      </w:r>
    </w:p>
    <w:p w14:paraId="71944F97" w14:textId="77777777" w:rsidR="00FD0C48" w:rsidRPr="00FD0C48" w:rsidRDefault="00FD0C48" w:rsidP="00FD0C48">
      <w:pPr>
        <w:tabs>
          <w:tab w:val="left" w:pos="709"/>
        </w:tabs>
        <w:ind w:right="-142"/>
        <w:jc w:val="both"/>
        <w:rPr>
          <w:snapToGrid w:val="0"/>
          <w:color w:val="000000"/>
          <w:sz w:val="28"/>
          <w:szCs w:val="28"/>
        </w:rPr>
      </w:pPr>
    </w:p>
    <w:p w14:paraId="61BE53D5" w14:textId="77777777" w:rsidR="00FD0C48" w:rsidRPr="00FD0C48" w:rsidRDefault="00FD0C48" w:rsidP="00FD0C48">
      <w:pPr>
        <w:tabs>
          <w:tab w:val="left" w:pos="709"/>
        </w:tabs>
        <w:ind w:right="-142" w:firstLine="709"/>
        <w:jc w:val="both"/>
        <w:rPr>
          <w:snapToGrid w:val="0"/>
          <w:color w:val="000000"/>
          <w:sz w:val="28"/>
          <w:szCs w:val="28"/>
        </w:rPr>
      </w:pPr>
      <w:r w:rsidRPr="00FD0C48">
        <w:rPr>
          <w:snapToGrid w:val="0"/>
          <w:color w:val="000000"/>
          <w:sz w:val="28"/>
          <w:szCs w:val="28"/>
        </w:rPr>
        <w:t>где:</w:t>
      </w:r>
    </w:p>
    <w:p w14:paraId="5DA2F582" w14:textId="77777777" w:rsidR="00FD0C48" w:rsidRPr="00FD0C48" w:rsidRDefault="00FD0C48" w:rsidP="00FD0C48">
      <w:pPr>
        <w:tabs>
          <w:tab w:val="left" w:pos="709"/>
        </w:tabs>
        <w:ind w:right="-142"/>
        <w:jc w:val="both"/>
        <w:rPr>
          <w:snapToGrid w:val="0"/>
          <w:color w:val="000000"/>
          <w:sz w:val="28"/>
          <w:szCs w:val="28"/>
        </w:rPr>
      </w:pPr>
      <w:r w:rsidRPr="00FD0C48">
        <w:rPr>
          <w:noProof/>
          <w:snapToGrid w:val="0"/>
          <w:color w:val="000000"/>
          <w:sz w:val="28"/>
          <w:szCs w:val="28"/>
        </w:rPr>
        <w:drawing>
          <wp:inline distT="0" distB="0" distL="0" distR="0" wp14:anchorId="12090FB0" wp14:editId="00AB8AFD">
            <wp:extent cx="563880" cy="3505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880" cy="350520"/>
                    </a:xfrm>
                    <a:prstGeom prst="rect">
                      <a:avLst/>
                    </a:prstGeom>
                    <a:noFill/>
                    <a:ln>
                      <a:noFill/>
                    </a:ln>
                  </pic:spPr>
                </pic:pic>
              </a:graphicData>
            </a:graphic>
          </wp:inline>
        </w:drawing>
      </w:r>
      <w:r w:rsidRPr="00FD0C48">
        <w:rPr>
          <w:snapToGrid w:val="0"/>
          <w:color w:val="000000"/>
          <w:sz w:val="28"/>
          <w:szCs w:val="28"/>
        </w:rPr>
        <w:t xml:space="preserve"> - объем собственных средств на реализацию инвестиционной программы, учтенный при установлении тарифов на (i-j)-й год </w:t>
      </w:r>
      <w:r w:rsidRPr="00FD0C48">
        <w:rPr>
          <w:snapToGrid w:val="0"/>
          <w:color w:val="000000"/>
          <w:sz w:val="28"/>
          <w:szCs w:val="28"/>
        </w:rPr>
        <w:br/>
        <w:t>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4FB161FB" w14:textId="77777777" w:rsidR="00FD0C48" w:rsidRPr="00FD0C48" w:rsidRDefault="00FD0C48" w:rsidP="00FD0C48">
      <w:pPr>
        <w:tabs>
          <w:tab w:val="left" w:pos="709"/>
        </w:tabs>
        <w:ind w:right="-142"/>
        <w:jc w:val="both"/>
        <w:rPr>
          <w:snapToGrid w:val="0"/>
          <w:color w:val="000000"/>
          <w:sz w:val="28"/>
          <w:szCs w:val="28"/>
        </w:rPr>
      </w:pPr>
      <w:r w:rsidRPr="00FD0C48">
        <w:rPr>
          <w:noProof/>
          <w:snapToGrid w:val="0"/>
          <w:color w:val="000000"/>
          <w:sz w:val="28"/>
          <w:szCs w:val="28"/>
        </w:rPr>
        <w:drawing>
          <wp:inline distT="0" distB="0" distL="0" distR="0" wp14:anchorId="4FFFBA4A" wp14:editId="209A936F">
            <wp:extent cx="571500" cy="3657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365760"/>
                    </a:xfrm>
                    <a:prstGeom prst="rect">
                      <a:avLst/>
                    </a:prstGeom>
                    <a:noFill/>
                    <a:ln>
                      <a:noFill/>
                    </a:ln>
                  </pic:spPr>
                </pic:pic>
              </a:graphicData>
            </a:graphic>
          </wp:inline>
        </w:drawing>
      </w:r>
      <w:r w:rsidRPr="00FD0C48">
        <w:rPr>
          <w:snapToGrid w:val="0"/>
          <w:color w:val="000000"/>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14:paraId="6308A748" w14:textId="77777777" w:rsidR="00FD0C48" w:rsidRPr="00FD0C48" w:rsidRDefault="00FD0C48" w:rsidP="00FD0C48">
      <w:pPr>
        <w:tabs>
          <w:tab w:val="left" w:pos="709"/>
        </w:tabs>
        <w:ind w:right="-142"/>
        <w:jc w:val="both"/>
        <w:rPr>
          <w:snapToGrid w:val="0"/>
          <w:color w:val="000000"/>
          <w:sz w:val="28"/>
          <w:szCs w:val="28"/>
        </w:rPr>
      </w:pPr>
      <w:r w:rsidRPr="00FD0C48">
        <w:rPr>
          <w:noProof/>
          <w:snapToGrid w:val="0"/>
          <w:color w:val="000000"/>
          <w:sz w:val="28"/>
          <w:szCs w:val="28"/>
        </w:rPr>
        <w:drawing>
          <wp:inline distT="0" distB="0" distL="0" distR="0" wp14:anchorId="6516D380" wp14:editId="37BCCEF6">
            <wp:extent cx="571500" cy="3657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365760"/>
                    </a:xfrm>
                    <a:prstGeom prst="rect">
                      <a:avLst/>
                    </a:prstGeom>
                    <a:noFill/>
                    <a:ln>
                      <a:noFill/>
                    </a:ln>
                  </pic:spPr>
                </pic:pic>
              </a:graphicData>
            </a:graphic>
          </wp:inline>
        </w:drawing>
      </w:r>
      <w:r w:rsidRPr="00FD0C48">
        <w:rPr>
          <w:snapToGrid w:val="0"/>
          <w:color w:val="000000"/>
          <w:sz w:val="28"/>
          <w:szCs w:val="28"/>
        </w:rPr>
        <w:t xml:space="preserve"> - объем фактического исполнения инвестиционной программы </w:t>
      </w:r>
      <w:r w:rsidRPr="00FD0C48">
        <w:rPr>
          <w:snapToGrid w:val="0"/>
          <w:color w:val="000000"/>
          <w:sz w:val="28"/>
          <w:szCs w:val="28"/>
        </w:rPr>
        <w:br/>
        <w:t>по объектам в (i-j)-м году по стоимости, определенной в инвестиционной программе соответствующего периода года (i-j) и предшествующих лет, тыс. руб.;</w:t>
      </w:r>
    </w:p>
    <w:p w14:paraId="5E0671D6" w14:textId="77777777" w:rsidR="00FD0C48" w:rsidRPr="00FD0C48" w:rsidRDefault="00FD0C48" w:rsidP="00FD0C48">
      <w:pPr>
        <w:tabs>
          <w:tab w:val="left" w:pos="709"/>
        </w:tabs>
        <w:ind w:right="-142"/>
        <w:jc w:val="both"/>
        <w:rPr>
          <w:snapToGrid w:val="0"/>
          <w:color w:val="000000"/>
          <w:sz w:val="28"/>
          <w:szCs w:val="28"/>
        </w:rPr>
      </w:pPr>
      <w:r w:rsidRPr="00FD0C48">
        <w:rPr>
          <w:noProof/>
          <w:snapToGrid w:val="0"/>
          <w:color w:val="000000"/>
          <w:sz w:val="28"/>
          <w:szCs w:val="28"/>
        </w:rPr>
        <w:drawing>
          <wp:inline distT="0" distB="0" distL="0" distR="0" wp14:anchorId="615C77B3" wp14:editId="3369010B">
            <wp:extent cx="952500" cy="3352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0" cy="335280"/>
                    </a:xfrm>
                    <a:prstGeom prst="rect">
                      <a:avLst/>
                    </a:prstGeom>
                    <a:noFill/>
                    <a:ln>
                      <a:noFill/>
                    </a:ln>
                  </pic:spPr>
                </pic:pic>
              </a:graphicData>
            </a:graphic>
          </wp:inline>
        </w:drawing>
      </w:r>
      <w:r w:rsidRPr="00FD0C48">
        <w:rPr>
          <w:snapToGrid w:val="0"/>
          <w:color w:val="000000"/>
          <w:sz w:val="28"/>
          <w:szCs w:val="28"/>
        </w:rPr>
        <w:t xml:space="preserve"> - учтенная при установлении тарифов на (i-1)-й год корректировка необходимой валовой выручки на (i-2)-й год, осуществленная в связи </w:t>
      </w:r>
      <w:r w:rsidRPr="00FD0C48">
        <w:rPr>
          <w:snapToGrid w:val="0"/>
          <w:color w:val="000000"/>
          <w:sz w:val="28"/>
          <w:szCs w:val="28"/>
        </w:rPr>
        <w:br/>
        <w:t xml:space="preserve">с изменением (неисполнением) инвестиционной программы за истекший период (i-2)-го года по результатам 9 месяцев, тыс. руб.; </w:t>
      </w:r>
    </w:p>
    <w:p w14:paraId="384A022C" w14:textId="77777777" w:rsidR="00FD0C48" w:rsidRPr="00FD0C48" w:rsidRDefault="00FD0C48" w:rsidP="00FD0C48">
      <w:pPr>
        <w:tabs>
          <w:tab w:val="left" w:pos="709"/>
        </w:tabs>
        <w:ind w:right="-142"/>
        <w:jc w:val="both"/>
        <w:rPr>
          <w:snapToGrid w:val="0"/>
          <w:color w:val="000000"/>
          <w:sz w:val="28"/>
          <w:szCs w:val="28"/>
        </w:rPr>
      </w:pPr>
      <w:r w:rsidRPr="00FD0C48">
        <w:rPr>
          <w:noProof/>
          <w:snapToGrid w:val="0"/>
          <w:color w:val="000000"/>
          <w:sz w:val="28"/>
          <w:szCs w:val="28"/>
        </w:rPr>
        <w:drawing>
          <wp:inline distT="0" distB="0" distL="0" distR="0" wp14:anchorId="5E59D5DE" wp14:editId="376E7B71">
            <wp:extent cx="952500" cy="3352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0" cy="335280"/>
                    </a:xfrm>
                    <a:prstGeom prst="rect">
                      <a:avLst/>
                    </a:prstGeom>
                    <a:noFill/>
                    <a:ln>
                      <a:noFill/>
                    </a:ln>
                  </pic:spPr>
                </pic:pic>
              </a:graphicData>
            </a:graphic>
          </wp:inline>
        </w:drawing>
      </w:r>
      <w:r w:rsidRPr="00FD0C48">
        <w:rPr>
          <w:snapToGrid w:val="0"/>
          <w:color w:val="000000"/>
          <w:sz w:val="28"/>
          <w:szCs w:val="28"/>
        </w:rPr>
        <w:t xml:space="preserve"> может принимать положительное, отрицательное или нулевое значение.</w:t>
      </w:r>
    </w:p>
    <w:p w14:paraId="0A422D40" w14:textId="77777777" w:rsidR="00FD0C48" w:rsidRPr="00FD0C48" w:rsidRDefault="00FD0C48" w:rsidP="00FD0C48">
      <w:pPr>
        <w:tabs>
          <w:tab w:val="left" w:pos="709"/>
        </w:tabs>
        <w:ind w:right="-142" w:firstLine="709"/>
        <w:jc w:val="both"/>
        <w:rPr>
          <w:snapToGrid w:val="0"/>
          <w:color w:val="000000"/>
          <w:sz w:val="28"/>
          <w:szCs w:val="28"/>
        </w:rPr>
      </w:pPr>
      <w:r w:rsidRPr="00FD0C48">
        <w:rPr>
          <w:snapToGrid w:val="0"/>
          <w:color w:val="000000"/>
          <w:sz w:val="28"/>
          <w:szCs w:val="28"/>
        </w:rPr>
        <w:t xml:space="preserve">В случае если для регулируемой организации установлен </w:t>
      </w:r>
      <w:proofErr w:type="spellStart"/>
      <w:r w:rsidRPr="00FD0C48">
        <w:rPr>
          <w:snapToGrid w:val="0"/>
          <w:color w:val="000000"/>
          <w:sz w:val="28"/>
          <w:szCs w:val="28"/>
        </w:rPr>
        <w:t>одноставочный</w:t>
      </w:r>
      <w:proofErr w:type="spellEnd"/>
      <w:r w:rsidRPr="00FD0C48">
        <w:rPr>
          <w:snapToGrid w:val="0"/>
          <w:color w:val="000000"/>
          <w:sz w:val="28"/>
          <w:szCs w:val="28"/>
        </w:rPr>
        <w:t xml:space="preserve"> тариф, величина </w:t>
      </w:r>
      <w:r w:rsidRPr="00FD0C48">
        <w:rPr>
          <w:noProof/>
          <w:snapToGrid w:val="0"/>
          <w:color w:val="000000"/>
          <w:sz w:val="28"/>
          <w:szCs w:val="28"/>
        </w:rPr>
        <w:drawing>
          <wp:inline distT="0" distB="0" distL="0" distR="0" wp14:anchorId="24827711" wp14:editId="3C1E98EC">
            <wp:extent cx="571500" cy="3657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365760"/>
                    </a:xfrm>
                    <a:prstGeom prst="rect">
                      <a:avLst/>
                    </a:prstGeom>
                    <a:noFill/>
                    <a:ln>
                      <a:noFill/>
                    </a:ln>
                  </pic:spPr>
                </pic:pic>
              </a:graphicData>
            </a:graphic>
          </wp:inline>
        </w:drawing>
      </w:r>
      <w:r w:rsidRPr="00FD0C48">
        <w:rPr>
          <w:snapToGrid w:val="0"/>
          <w:color w:val="000000"/>
          <w:sz w:val="28"/>
          <w:szCs w:val="28"/>
        </w:rPr>
        <w:t xml:space="preserve"> принимается равной расчетному значению </w:t>
      </w:r>
      <w:r w:rsidRPr="00FD0C48">
        <w:rPr>
          <w:noProof/>
          <w:snapToGrid w:val="0"/>
          <w:color w:val="000000"/>
          <w:sz w:val="28"/>
          <w:szCs w:val="28"/>
        </w:rPr>
        <w:drawing>
          <wp:inline distT="0" distB="0" distL="0" distR="0" wp14:anchorId="7CDD7617" wp14:editId="570840D2">
            <wp:extent cx="868680" cy="3657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8680" cy="365760"/>
                    </a:xfrm>
                    <a:prstGeom prst="rect">
                      <a:avLst/>
                    </a:prstGeom>
                    <a:noFill/>
                    <a:ln>
                      <a:noFill/>
                    </a:ln>
                  </pic:spPr>
                </pic:pic>
              </a:graphicData>
            </a:graphic>
          </wp:inline>
        </w:drawing>
      </w:r>
      <w:r w:rsidRPr="00FD0C48">
        <w:rPr>
          <w:snapToGrid w:val="0"/>
          <w:color w:val="000000"/>
          <w:sz w:val="28"/>
          <w:szCs w:val="28"/>
        </w:rPr>
        <w:t>, определяемому с учетом изменения полезного отпуска по формуле:</w:t>
      </w:r>
    </w:p>
    <w:p w14:paraId="27CEACDE" w14:textId="77777777" w:rsidR="00FD0C48" w:rsidRPr="00FD0C48" w:rsidRDefault="00FD0C48" w:rsidP="00FD0C48">
      <w:pPr>
        <w:tabs>
          <w:tab w:val="left" w:pos="709"/>
        </w:tabs>
        <w:ind w:right="-142"/>
        <w:jc w:val="both"/>
        <w:rPr>
          <w:snapToGrid w:val="0"/>
          <w:color w:val="000000"/>
          <w:sz w:val="28"/>
          <w:szCs w:val="28"/>
        </w:rPr>
      </w:pPr>
      <w:r w:rsidRPr="00FD0C48">
        <w:rPr>
          <w:noProof/>
          <w:snapToGrid w:val="0"/>
          <w:color w:val="000000"/>
          <w:sz w:val="28"/>
          <w:szCs w:val="28"/>
        </w:rPr>
        <w:drawing>
          <wp:inline distT="0" distB="0" distL="0" distR="0" wp14:anchorId="72ABAADA" wp14:editId="3EC662FC">
            <wp:extent cx="2583180" cy="6858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83180" cy="685800"/>
                    </a:xfrm>
                    <a:prstGeom prst="rect">
                      <a:avLst/>
                    </a:prstGeom>
                    <a:noFill/>
                    <a:ln>
                      <a:noFill/>
                    </a:ln>
                  </pic:spPr>
                </pic:pic>
              </a:graphicData>
            </a:graphic>
          </wp:inline>
        </w:drawing>
      </w:r>
      <w:r w:rsidRPr="00FD0C48">
        <w:rPr>
          <w:snapToGrid w:val="0"/>
          <w:color w:val="000000"/>
          <w:sz w:val="28"/>
          <w:szCs w:val="28"/>
        </w:rPr>
        <w:t xml:space="preserve"> (тыс. руб.), </w:t>
      </w:r>
    </w:p>
    <w:p w14:paraId="3ECA9877" w14:textId="77777777" w:rsidR="00FD0C48" w:rsidRPr="00FD0C48" w:rsidRDefault="00FD0C48" w:rsidP="00FD0C48">
      <w:pPr>
        <w:tabs>
          <w:tab w:val="left" w:pos="709"/>
        </w:tabs>
        <w:ind w:right="-142"/>
        <w:jc w:val="both"/>
        <w:rPr>
          <w:snapToGrid w:val="0"/>
          <w:color w:val="000000"/>
          <w:sz w:val="28"/>
          <w:szCs w:val="28"/>
        </w:rPr>
      </w:pPr>
      <w:r w:rsidRPr="00FD0C48">
        <w:rPr>
          <w:snapToGrid w:val="0"/>
          <w:color w:val="000000"/>
          <w:sz w:val="28"/>
          <w:szCs w:val="28"/>
        </w:rPr>
        <w:t>где:</w:t>
      </w:r>
    </w:p>
    <w:p w14:paraId="7D47E292" w14:textId="77777777" w:rsidR="00FD0C48" w:rsidRPr="00FD0C48" w:rsidRDefault="00FD0C48" w:rsidP="00FD0C48">
      <w:pPr>
        <w:tabs>
          <w:tab w:val="left" w:pos="709"/>
        </w:tabs>
        <w:ind w:right="-142"/>
        <w:jc w:val="both"/>
        <w:rPr>
          <w:snapToGrid w:val="0"/>
          <w:color w:val="000000"/>
          <w:sz w:val="28"/>
          <w:szCs w:val="28"/>
        </w:rPr>
      </w:pPr>
      <w:r w:rsidRPr="00FD0C48">
        <w:rPr>
          <w:noProof/>
          <w:snapToGrid w:val="0"/>
          <w:color w:val="000000"/>
          <w:sz w:val="28"/>
          <w:szCs w:val="28"/>
        </w:rPr>
        <w:lastRenderedPageBreak/>
        <w:drawing>
          <wp:inline distT="0" distB="0" distL="0" distR="0" wp14:anchorId="5BD025B4" wp14:editId="5B434128">
            <wp:extent cx="579120" cy="3733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9120" cy="373380"/>
                    </a:xfrm>
                    <a:prstGeom prst="rect">
                      <a:avLst/>
                    </a:prstGeom>
                    <a:noFill/>
                    <a:ln>
                      <a:noFill/>
                    </a:ln>
                  </pic:spPr>
                </pic:pic>
              </a:graphicData>
            </a:graphic>
          </wp:inline>
        </w:drawing>
      </w:r>
      <w:r w:rsidRPr="00FD0C48">
        <w:rPr>
          <w:snapToGrid w:val="0"/>
          <w:color w:val="000000"/>
          <w:sz w:val="28"/>
          <w:szCs w:val="28"/>
        </w:rPr>
        <w:t xml:space="preserve"> - фактический объем полезного отпуска соответствующего вида продукции (услуг) в (i-j)-м году, тыс. Гкал (тыс. куб. м);</w:t>
      </w:r>
    </w:p>
    <w:p w14:paraId="49CBF6F8" w14:textId="77777777" w:rsidR="00FD0C48" w:rsidRPr="00FD0C48" w:rsidRDefault="00FD0C48" w:rsidP="00FD0C48">
      <w:pPr>
        <w:tabs>
          <w:tab w:val="left" w:pos="709"/>
        </w:tabs>
        <w:ind w:right="-142"/>
        <w:jc w:val="both"/>
        <w:rPr>
          <w:snapToGrid w:val="0"/>
          <w:color w:val="000000"/>
          <w:sz w:val="28"/>
          <w:szCs w:val="28"/>
        </w:rPr>
      </w:pPr>
      <w:r w:rsidRPr="00FD0C48">
        <w:rPr>
          <w:noProof/>
          <w:snapToGrid w:val="0"/>
          <w:color w:val="000000"/>
          <w:sz w:val="28"/>
          <w:szCs w:val="28"/>
        </w:rPr>
        <w:drawing>
          <wp:inline distT="0" distB="0" distL="0" distR="0" wp14:anchorId="3E278269" wp14:editId="0CC2B8AF">
            <wp:extent cx="426720" cy="3657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6720" cy="365760"/>
                    </a:xfrm>
                    <a:prstGeom prst="rect">
                      <a:avLst/>
                    </a:prstGeom>
                    <a:noFill/>
                    <a:ln>
                      <a:noFill/>
                    </a:ln>
                  </pic:spPr>
                </pic:pic>
              </a:graphicData>
            </a:graphic>
          </wp:inline>
        </w:drawing>
      </w:r>
      <w:r w:rsidRPr="00FD0C48">
        <w:rPr>
          <w:snapToGrid w:val="0"/>
          <w:color w:val="000000"/>
          <w:sz w:val="28"/>
          <w:szCs w:val="28"/>
        </w:rPr>
        <w:t xml:space="preserve"> - объем полезного отпуска соответствующего вида продукции (услуг), учтенный при установлении тарифов на (i-j)-й год, тыс. Гкал (тыс. куб. м).</w:t>
      </w:r>
    </w:p>
    <w:p w14:paraId="30CE72B8" w14:textId="77777777" w:rsidR="00FD0C48" w:rsidRPr="00FD0C48" w:rsidRDefault="00FD0C48" w:rsidP="00FD0C48">
      <w:pPr>
        <w:tabs>
          <w:tab w:val="left" w:pos="709"/>
        </w:tabs>
        <w:ind w:right="-142" w:firstLine="709"/>
        <w:jc w:val="both"/>
        <w:rPr>
          <w:snapToGrid w:val="0"/>
          <w:color w:val="000000"/>
          <w:sz w:val="28"/>
          <w:szCs w:val="28"/>
        </w:rPr>
      </w:pPr>
      <w:r w:rsidRPr="00FD0C48">
        <w:rPr>
          <w:snapToGrid w:val="0"/>
          <w:color w:val="000000"/>
          <w:sz w:val="28"/>
          <w:szCs w:val="28"/>
        </w:rPr>
        <w:t>Инвестиционная программа предприятия на 2017-2022 годы утверждена постановлением региональной энергетической комиссии Кемеровской области</w:t>
      </w:r>
      <w:r w:rsidRPr="00FD0C48">
        <w:rPr>
          <w:snapToGrid w:val="0"/>
          <w:color w:val="000000"/>
          <w:sz w:val="28"/>
          <w:szCs w:val="28"/>
        </w:rPr>
        <w:br/>
        <w:t xml:space="preserve">от 13.12.2016 № 458 «Об установлении плановых и фактических показателей надежности и энергетической эффективности объектов теплоснабжения </w:t>
      </w:r>
      <w:r w:rsidRPr="00FD0C48">
        <w:rPr>
          <w:snapToGrid w:val="0"/>
          <w:color w:val="000000"/>
          <w:sz w:val="28"/>
          <w:szCs w:val="28"/>
        </w:rPr>
        <w:br/>
        <w:t>и утверждении инвестиционной программы ООО «Сибирская тепловая компания» в сфере теплоснабжения на 2017 - 2022 годы».</w:t>
      </w:r>
    </w:p>
    <w:p w14:paraId="7B13C286" w14:textId="77777777" w:rsidR="00FD0C48" w:rsidRPr="00FD0C48" w:rsidRDefault="00FD0C48" w:rsidP="00FD0C48">
      <w:pPr>
        <w:tabs>
          <w:tab w:val="left" w:pos="709"/>
        </w:tabs>
        <w:ind w:right="-142" w:firstLine="709"/>
        <w:jc w:val="both"/>
        <w:rPr>
          <w:snapToGrid w:val="0"/>
          <w:color w:val="000000"/>
          <w:sz w:val="28"/>
          <w:szCs w:val="28"/>
        </w:rPr>
      </w:pPr>
      <w:r w:rsidRPr="00FD0C48">
        <w:rPr>
          <w:snapToGrid w:val="0"/>
          <w:color w:val="000000"/>
          <w:sz w:val="28"/>
          <w:szCs w:val="28"/>
        </w:rPr>
        <w:t xml:space="preserve">Мероприятия по итогу 2022 года выполнены в полном объеме. Выполнение мероприятий в 2022 году составило 102,6 % за счет собственных средств предприятия (источник амортизация). Соответственно, Δ КИП </w:t>
      </w:r>
      <w:r w:rsidRPr="00FD0C48">
        <w:rPr>
          <w:snapToGrid w:val="0"/>
          <w:color w:val="000000"/>
          <w:sz w:val="28"/>
          <w:szCs w:val="28"/>
        </w:rPr>
        <w:br/>
        <w:t>не рассчитывался.</w:t>
      </w:r>
    </w:p>
    <w:p w14:paraId="401A8C09" w14:textId="77777777" w:rsidR="00FD0C48" w:rsidRPr="00FD0C48" w:rsidRDefault="00FD0C48" w:rsidP="00FD0C48">
      <w:pPr>
        <w:keepNext/>
        <w:tabs>
          <w:tab w:val="left" w:pos="284"/>
          <w:tab w:val="left" w:pos="993"/>
          <w:tab w:val="left" w:pos="1418"/>
        </w:tabs>
        <w:spacing w:before="240"/>
        <w:ind w:right="-142"/>
        <w:jc w:val="both"/>
        <w:outlineLvl w:val="0"/>
        <w:rPr>
          <w:b/>
          <w:bCs/>
          <w:snapToGrid w:val="0"/>
          <w:color w:val="000000"/>
          <w:sz w:val="28"/>
          <w:szCs w:val="28"/>
        </w:rPr>
      </w:pPr>
      <w:bookmarkStart w:id="131" w:name="_Toc46243474"/>
      <w:bookmarkEnd w:id="126"/>
      <w:bookmarkEnd w:id="127"/>
      <w:bookmarkEnd w:id="128"/>
      <w:r w:rsidRPr="00FD0C48">
        <w:rPr>
          <w:b/>
          <w:bCs/>
          <w:snapToGrid w:val="0"/>
          <w:color w:val="000000"/>
          <w:sz w:val="28"/>
          <w:szCs w:val="28"/>
        </w:rPr>
        <w:t>13. Расчет необходимой валовой выручки методом индексации установленных тарифов на тепловую энергию ООО «СТК»</w:t>
      </w:r>
      <w:bookmarkEnd w:id="131"/>
      <w:r w:rsidRPr="00FD0C48">
        <w:rPr>
          <w:b/>
          <w:bCs/>
          <w:snapToGrid w:val="0"/>
          <w:color w:val="000000"/>
          <w:sz w:val="28"/>
          <w:szCs w:val="28"/>
        </w:rPr>
        <w:t xml:space="preserve"> на 2024 год</w:t>
      </w:r>
    </w:p>
    <w:p w14:paraId="557B0AC3" w14:textId="77777777" w:rsidR="00FD0C48" w:rsidRPr="00FD0C48" w:rsidRDefault="00FD0C48" w:rsidP="00FD0C48">
      <w:pPr>
        <w:tabs>
          <w:tab w:val="left" w:pos="1890"/>
        </w:tabs>
        <w:ind w:right="-142" w:firstLine="720"/>
        <w:jc w:val="both"/>
        <w:rPr>
          <w:snapToGrid w:val="0"/>
          <w:color w:val="000000"/>
          <w:sz w:val="28"/>
          <w:szCs w:val="28"/>
        </w:rPr>
      </w:pPr>
      <w:bookmarkStart w:id="132" w:name="_Toc46243475"/>
      <w:bookmarkStart w:id="133" w:name="_Hlk82182771"/>
      <w:r w:rsidRPr="00FD0C48">
        <w:rPr>
          <w:snapToGrid w:val="0"/>
          <w:color w:val="000000"/>
          <w:sz w:val="28"/>
          <w:szCs w:val="28"/>
        </w:rPr>
        <w:t xml:space="preserve">Расчет необходимой валовой выручки произведен в соответствии </w:t>
      </w:r>
      <w:r w:rsidRPr="00FD0C48">
        <w:rPr>
          <w:snapToGrid w:val="0"/>
          <w:color w:val="000000"/>
          <w:sz w:val="28"/>
          <w:szCs w:val="28"/>
        </w:rPr>
        <w:br/>
        <w:t xml:space="preserve">с Методическими указаниями по расчету регулируемых цен (тарифов) в сфере теплоснабжения, утвержденными Приказом ФСТ России от 13.06.2013 № 760-э. Расчет необходимой валовой выручки на 2024 год постатейно отражен </w:t>
      </w:r>
      <w:r w:rsidRPr="00FD0C48">
        <w:rPr>
          <w:snapToGrid w:val="0"/>
          <w:color w:val="000000"/>
          <w:sz w:val="28"/>
          <w:szCs w:val="28"/>
        </w:rPr>
        <w:br/>
        <w:t>в таблице 12</w:t>
      </w:r>
      <w:r w:rsidRPr="00FD0C48">
        <w:rPr>
          <w:color w:val="000000"/>
          <w:sz w:val="28"/>
          <w:szCs w:val="28"/>
        </w:rPr>
        <w:t>.</w:t>
      </w:r>
    </w:p>
    <w:p w14:paraId="6C58BE58" w14:textId="77777777" w:rsidR="00FD0C48" w:rsidRPr="00FD0C48" w:rsidRDefault="00FD0C48" w:rsidP="00FD0C48">
      <w:pPr>
        <w:tabs>
          <w:tab w:val="left" w:pos="1890"/>
        </w:tabs>
        <w:spacing w:line="360" w:lineRule="auto"/>
        <w:ind w:left="8081" w:right="-142" w:hanging="8081"/>
        <w:jc w:val="right"/>
        <w:rPr>
          <w:snapToGrid w:val="0"/>
          <w:color w:val="000000"/>
          <w:sz w:val="28"/>
          <w:szCs w:val="28"/>
        </w:rPr>
      </w:pPr>
      <w:r w:rsidRPr="00FD0C48">
        <w:rPr>
          <w:snapToGrid w:val="0"/>
          <w:color w:val="000000"/>
          <w:sz w:val="28"/>
          <w:szCs w:val="28"/>
        </w:rPr>
        <w:t>Таблица 12</w:t>
      </w:r>
    </w:p>
    <w:p w14:paraId="238B1834" w14:textId="77777777" w:rsidR="00FD0C48" w:rsidRPr="00FD0C48" w:rsidRDefault="00FD0C48" w:rsidP="00FD0C48">
      <w:pPr>
        <w:ind w:right="-142"/>
        <w:jc w:val="center"/>
        <w:rPr>
          <w:snapToGrid w:val="0"/>
          <w:color w:val="000000"/>
          <w:sz w:val="28"/>
        </w:rPr>
      </w:pPr>
      <w:r w:rsidRPr="00FD0C48">
        <w:rPr>
          <w:snapToGrid w:val="0"/>
          <w:color w:val="000000"/>
          <w:sz w:val="28"/>
        </w:rPr>
        <w:t>Расчет необходимой валовой выручки на тепловую энергию</w:t>
      </w:r>
    </w:p>
    <w:p w14:paraId="2A2C3B77" w14:textId="77777777" w:rsidR="00FD0C48" w:rsidRPr="00FD0C48" w:rsidRDefault="00FD0C48" w:rsidP="00FD0C48">
      <w:pPr>
        <w:ind w:right="-142"/>
        <w:jc w:val="center"/>
        <w:rPr>
          <w:snapToGrid w:val="0"/>
          <w:color w:val="000000"/>
          <w:sz w:val="28"/>
        </w:rPr>
      </w:pPr>
      <w:r w:rsidRPr="00FD0C48">
        <w:rPr>
          <w:snapToGrid w:val="0"/>
          <w:color w:val="000000"/>
          <w:sz w:val="28"/>
        </w:rPr>
        <w:t>методом индексации установленных тарифов на 2024 год</w:t>
      </w:r>
    </w:p>
    <w:p w14:paraId="7DF1FD06" w14:textId="77777777" w:rsidR="00FD0C48" w:rsidRPr="00FD0C48" w:rsidRDefault="00FD0C48" w:rsidP="00FD0C48">
      <w:pPr>
        <w:ind w:right="-142"/>
        <w:jc w:val="center"/>
        <w:rPr>
          <w:snapToGrid w:val="0"/>
          <w:color w:val="000000"/>
          <w:sz w:val="28"/>
        </w:rPr>
      </w:pPr>
      <w:r w:rsidRPr="00FD0C48">
        <w:rPr>
          <w:snapToGrid w:val="0"/>
          <w:color w:val="000000"/>
          <w:sz w:val="28"/>
        </w:rPr>
        <w:t>(Приложение 5.9 к Методическим указаниям)</w:t>
      </w:r>
    </w:p>
    <w:p w14:paraId="4784C33E" w14:textId="77777777" w:rsidR="00FD0C48" w:rsidRPr="00FD0C48" w:rsidRDefault="00FD0C48" w:rsidP="00FD0C48">
      <w:pPr>
        <w:spacing w:line="360" w:lineRule="auto"/>
        <w:ind w:left="1416" w:right="-142" w:firstLine="708"/>
        <w:jc w:val="right"/>
        <w:rPr>
          <w:snapToGrid w:val="0"/>
          <w:color w:val="000000"/>
          <w:sz w:val="28"/>
          <w:szCs w:val="28"/>
        </w:rPr>
      </w:pPr>
      <w:r w:rsidRPr="00FD0C48">
        <w:rPr>
          <w:snapToGrid w:val="0"/>
          <w:color w:val="000000"/>
          <w:sz w:val="28"/>
          <w:szCs w:val="28"/>
        </w:rPr>
        <w:t>тыс. руб.</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657"/>
        <w:gridCol w:w="1734"/>
      </w:tblGrid>
      <w:tr w:rsidR="00FD0C48" w:rsidRPr="00FD0C48" w14:paraId="4B7992B3" w14:textId="77777777" w:rsidTr="00FC2646">
        <w:trPr>
          <w:trHeight w:val="507"/>
          <w:tblHeader/>
          <w:jc w:val="center"/>
        </w:trPr>
        <w:tc>
          <w:tcPr>
            <w:tcW w:w="658" w:type="dxa"/>
            <w:vMerge w:val="restart"/>
            <w:shd w:val="clear" w:color="auto" w:fill="auto"/>
            <w:vAlign w:val="center"/>
            <w:hideMark/>
          </w:tcPr>
          <w:p w14:paraId="4B43094C"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 п/п</w:t>
            </w:r>
          </w:p>
        </w:tc>
        <w:tc>
          <w:tcPr>
            <w:tcW w:w="3878" w:type="dxa"/>
            <w:vMerge w:val="restart"/>
            <w:shd w:val="clear" w:color="auto" w:fill="auto"/>
            <w:vAlign w:val="center"/>
            <w:hideMark/>
          </w:tcPr>
          <w:p w14:paraId="65C89867"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Наименование расхода</w:t>
            </w:r>
          </w:p>
        </w:tc>
        <w:tc>
          <w:tcPr>
            <w:tcW w:w="1599" w:type="dxa"/>
            <w:vMerge w:val="restart"/>
            <w:vAlign w:val="center"/>
          </w:tcPr>
          <w:p w14:paraId="5B8B818E" w14:textId="77777777" w:rsidR="00FD0C48" w:rsidRPr="00FD0C48" w:rsidRDefault="00FD0C48" w:rsidP="00FD0C48">
            <w:pPr>
              <w:ind w:left="-57" w:right="140"/>
              <w:jc w:val="center"/>
              <w:rPr>
                <w:snapToGrid w:val="0"/>
                <w:color w:val="000000"/>
                <w:sz w:val="22"/>
                <w:szCs w:val="22"/>
              </w:rPr>
            </w:pPr>
            <w:r w:rsidRPr="00FD0C48">
              <w:rPr>
                <w:snapToGrid w:val="0"/>
                <w:color w:val="000000"/>
                <w:sz w:val="22"/>
                <w:szCs w:val="22"/>
              </w:rPr>
              <w:t>Предложение предприятия на 2024 год</w:t>
            </w:r>
          </w:p>
        </w:tc>
        <w:tc>
          <w:tcPr>
            <w:tcW w:w="1657" w:type="dxa"/>
            <w:vMerge w:val="restart"/>
            <w:vAlign w:val="center"/>
          </w:tcPr>
          <w:p w14:paraId="11F61222" w14:textId="77777777" w:rsidR="00FD0C48" w:rsidRPr="00FD0C48" w:rsidRDefault="00FD0C48" w:rsidP="00FD0C48">
            <w:pPr>
              <w:ind w:left="-57" w:right="140"/>
              <w:jc w:val="center"/>
              <w:rPr>
                <w:snapToGrid w:val="0"/>
                <w:color w:val="000000"/>
                <w:sz w:val="22"/>
                <w:szCs w:val="22"/>
              </w:rPr>
            </w:pPr>
            <w:r w:rsidRPr="00FD0C48">
              <w:rPr>
                <w:snapToGrid w:val="0"/>
                <w:color w:val="000000"/>
                <w:sz w:val="22"/>
                <w:szCs w:val="22"/>
              </w:rPr>
              <w:t xml:space="preserve">Предложение экспертов </w:t>
            </w:r>
            <w:r w:rsidRPr="00FD0C48">
              <w:rPr>
                <w:snapToGrid w:val="0"/>
                <w:color w:val="000000"/>
                <w:sz w:val="22"/>
                <w:szCs w:val="22"/>
              </w:rPr>
              <w:br/>
              <w:t>на 2024 год</w:t>
            </w:r>
          </w:p>
        </w:tc>
        <w:tc>
          <w:tcPr>
            <w:tcW w:w="1734" w:type="dxa"/>
            <w:vMerge w:val="restart"/>
            <w:vAlign w:val="center"/>
          </w:tcPr>
          <w:p w14:paraId="28226B42" w14:textId="77777777" w:rsidR="00FD0C48" w:rsidRPr="00FD0C48" w:rsidRDefault="00FD0C48" w:rsidP="00FD0C48">
            <w:pPr>
              <w:ind w:left="-57" w:right="140"/>
              <w:jc w:val="center"/>
              <w:rPr>
                <w:snapToGrid w:val="0"/>
                <w:color w:val="000000"/>
                <w:sz w:val="22"/>
                <w:szCs w:val="22"/>
              </w:rPr>
            </w:pPr>
            <w:r w:rsidRPr="00FD0C48">
              <w:rPr>
                <w:snapToGrid w:val="0"/>
                <w:color w:val="000000"/>
                <w:sz w:val="22"/>
                <w:szCs w:val="22"/>
              </w:rPr>
              <w:t>Корректировка предложения предприятия</w:t>
            </w:r>
          </w:p>
        </w:tc>
      </w:tr>
      <w:tr w:rsidR="00FD0C48" w:rsidRPr="00FD0C48" w14:paraId="76C0D3CD" w14:textId="77777777" w:rsidTr="00FC2646">
        <w:trPr>
          <w:trHeight w:val="507"/>
          <w:tblHeader/>
          <w:jc w:val="center"/>
        </w:trPr>
        <w:tc>
          <w:tcPr>
            <w:tcW w:w="658" w:type="dxa"/>
            <w:vMerge/>
            <w:shd w:val="clear" w:color="auto" w:fill="auto"/>
            <w:vAlign w:val="center"/>
            <w:hideMark/>
          </w:tcPr>
          <w:p w14:paraId="11FDC10F" w14:textId="77777777" w:rsidR="00FD0C48" w:rsidRPr="00FD0C48" w:rsidRDefault="00FD0C48" w:rsidP="00FD0C48">
            <w:pPr>
              <w:ind w:right="140"/>
              <w:jc w:val="center"/>
              <w:rPr>
                <w:snapToGrid w:val="0"/>
                <w:color w:val="000000"/>
                <w:sz w:val="22"/>
                <w:szCs w:val="22"/>
              </w:rPr>
            </w:pPr>
          </w:p>
        </w:tc>
        <w:tc>
          <w:tcPr>
            <w:tcW w:w="3878" w:type="dxa"/>
            <w:vMerge/>
            <w:shd w:val="clear" w:color="auto" w:fill="auto"/>
            <w:vAlign w:val="center"/>
            <w:hideMark/>
          </w:tcPr>
          <w:p w14:paraId="4EE422BB" w14:textId="77777777" w:rsidR="00FD0C48" w:rsidRPr="00FD0C48" w:rsidRDefault="00FD0C48" w:rsidP="00FD0C48">
            <w:pPr>
              <w:ind w:right="140"/>
              <w:jc w:val="center"/>
              <w:rPr>
                <w:snapToGrid w:val="0"/>
                <w:color w:val="000000"/>
                <w:sz w:val="22"/>
                <w:szCs w:val="22"/>
              </w:rPr>
            </w:pPr>
          </w:p>
        </w:tc>
        <w:tc>
          <w:tcPr>
            <w:tcW w:w="1599" w:type="dxa"/>
            <w:vMerge/>
            <w:vAlign w:val="center"/>
          </w:tcPr>
          <w:p w14:paraId="21154850" w14:textId="77777777" w:rsidR="00FD0C48" w:rsidRPr="00FD0C48" w:rsidRDefault="00FD0C48" w:rsidP="00FD0C48">
            <w:pPr>
              <w:ind w:right="140"/>
              <w:jc w:val="center"/>
              <w:rPr>
                <w:snapToGrid w:val="0"/>
                <w:color w:val="000000"/>
                <w:sz w:val="22"/>
                <w:szCs w:val="22"/>
              </w:rPr>
            </w:pPr>
          </w:p>
        </w:tc>
        <w:tc>
          <w:tcPr>
            <w:tcW w:w="1657" w:type="dxa"/>
            <w:vMerge/>
            <w:shd w:val="clear" w:color="auto" w:fill="FFFFCC"/>
            <w:vAlign w:val="center"/>
          </w:tcPr>
          <w:p w14:paraId="4883D983" w14:textId="77777777" w:rsidR="00FD0C48" w:rsidRPr="00FD0C48" w:rsidRDefault="00FD0C48" w:rsidP="00FD0C48">
            <w:pPr>
              <w:ind w:right="140"/>
              <w:jc w:val="center"/>
              <w:rPr>
                <w:snapToGrid w:val="0"/>
                <w:color w:val="000000"/>
                <w:sz w:val="22"/>
                <w:szCs w:val="22"/>
              </w:rPr>
            </w:pPr>
          </w:p>
        </w:tc>
        <w:tc>
          <w:tcPr>
            <w:tcW w:w="1734" w:type="dxa"/>
            <w:vMerge/>
            <w:vAlign w:val="center"/>
          </w:tcPr>
          <w:p w14:paraId="053C5621" w14:textId="77777777" w:rsidR="00FD0C48" w:rsidRPr="00FD0C48" w:rsidRDefault="00FD0C48" w:rsidP="00FD0C48">
            <w:pPr>
              <w:ind w:right="140"/>
              <w:jc w:val="center"/>
              <w:rPr>
                <w:snapToGrid w:val="0"/>
                <w:color w:val="000000"/>
                <w:sz w:val="22"/>
                <w:szCs w:val="22"/>
              </w:rPr>
            </w:pPr>
          </w:p>
        </w:tc>
      </w:tr>
      <w:tr w:rsidR="00FD0C48" w:rsidRPr="00FD0C48" w14:paraId="08FCE5F5" w14:textId="77777777" w:rsidTr="00FC2646">
        <w:trPr>
          <w:trHeight w:val="349"/>
          <w:jc w:val="center"/>
        </w:trPr>
        <w:tc>
          <w:tcPr>
            <w:tcW w:w="658" w:type="dxa"/>
            <w:shd w:val="clear" w:color="auto" w:fill="auto"/>
            <w:vAlign w:val="center"/>
            <w:hideMark/>
          </w:tcPr>
          <w:p w14:paraId="5E8A58EE"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1</w:t>
            </w:r>
          </w:p>
        </w:tc>
        <w:tc>
          <w:tcPr>
            <w:tcW w:w="3878" w:type="dxa"/>
            <w:shd w:val="clear" w:color="auto" w:fill="auto"/>
            <w:vAlign w:val="center"/>
            <w:hideMark/>
          </w:tcPr>
          <w:p w14:paraId="7C828D3B" w14:textId="77777777" w:rsidR="00FD0C48" w:rsidRPr="00FD0C48" w:rsidRDefault="00FD0C48" w:rsidP="00FD0C48">
            <w:pPr>
              <w:ind w:right="140"/>
              <w:rPr>
                <w:snapToGrid w:val="0"/>
                <w:color w:val="000000"/>
                <w:sz w:val="22"/>
                <w:szCs w:val="22"/>
              </w:rPr>
            </w:pPr>
            <w:r w:rsidRPr="00FD0C48">
              <w:rPr>
                <w:snapToGrid w:val="0"/>
                <w:color w:val="000000"/>
                <w:sz w:val="22"/>
                <w:szCs w:val="22"/>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37710A6B"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161 712,31</w:t>
            </w:r>
          </w:p>
        </w:tc>
        <w:tc>
          <w:tcPr>
            <w:tcW w:w="1657" w:type="dxa"/>
            <w:tcBorders>
              <w:top w:val="single" w:sz="4" w:space="0" w:color="auto"/>
              <w:left w:val="nil"/>
              <w:bottom w:val="single" w:sz="4" w:space="0" w:color="auto"/>
              <w:right w:val="single" w:sz="4" w:space="0" w:color="auto"/>
            </w:tcBorders>
            <w:shd w:val="clear" w:color="000000" w:fill="FFFFFF"/>
            <w:vAlign w:val="center"/>
          </w:tcPr>
          <w:p w14:paraId="06A979A0"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161 712,00</w:t>
            </w:r>
          </w:p>
        </w:tc>
        <w:tc>
          <w:tcPr>
            <w:tcW w:w="1734" w:type="dxa"/>
            <w:tcBorders>
              <w:top w:val="single" w:sz="4" w:space="0" w:color="auto"/>
              <w:left w:val="single" w:sz="4" w:space="0" w:color="auto"/>
              <w:bottom w:val="single" w:sz="4" w:space="0" w:color="auto"/>
              <w:right w:val="single" w:sz="4" w:space="0" w:color="auto"/>
            </w:tcBorders>
            <w:shd w:val="clear" w:color="000000" w:fill="FFFFFF"/>
            <w:vAlign w:val="center"/>
          </w:tcPr>
          <w:p w14:paraId="2EAB9EEE"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-0,31</w:t>
            </w:r>
          </w:p>
        </w:tc>
      </w:tr>
      <w:tr w:rsidR="00FD0C48" w:rsidRPr="00FD0C48" w14:paraId="1ABEC497" w14:textId="77777777" w:rsidTr="00FC2646">
        <w:trPr>
          <w:trHeight w:val="290"/>
          <w:jc w:val="center"/>
        </w:trPr>
        <w:tc>
          <w:tcPr>
            <w:tcW w:w="658" w:type="dxa"/>
            <w:shd w:val="clear" w:color="auto" w:fill="auto"/>
            <w:vAlign w:val="center"/>
            <w:hideMark/>
          </w:tcPr>
          <w:p w14:paraId="690EA525"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2</w:t>
            </w:r>
          </w:p>
        </w:tc>
        <w:tc>
          <w:tcPr>
            <w:tcW w:w="3878" w:type="dxa"/>
            <w:shd w:val="clear" w:color="auto" w:fill="auto"/>
            <w:vAlign w:val="center"/>
            <w:hideMark/>
          </w:tcPr>
          <w:p w14:paraId="71E25EAB" w14:textId="77777777" w:rsidR="00FD0C48" w:rsidRPr="00FD0C48" w:rsidRDefault="00FD0C48" w:rsidP="00FD0C48">
            <w:pPr>
              <w:ind w:right="140"/>
              <w:rPr>
                <w:snapToGrid w:val="0"/>
                <w:color w:val="000000"/>
                <w:sz w:val="22"/>
                <w:szCs w:val="22"/>
              </w:rPr>
            </w:pPr>
            <w:r w:rsidRPr="00FD0C48">
              <w:rPr>
                <w:snapToGrid w:val="0"/>
                <w:color w:val="000000"/>
                <w:sz w:val="22"/>
                <w:szCs w:val="22"/>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456CB59"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72 833,51</w:t>
            </w:r>
          </w:p>
        </w:tc>
        <w:tc>
          <w:tcPr>
            <w:tcW w:w="1657" w:type="dxa"/>
            <w:tcBorders>
              <w:top w:val="nil"/>
              <w:left w:val="nil"/>
              <w:bottom w:val="single" w:sz="4" w:space="0" w:color="auto"/>
              <w:right w:val="single" w:sz="4" w:space="0" w:color="auto"/>
            </w:tcBorders>
            <w:shd w:val="clear" w:color="000000" w:fill="FFFFFF"/>
            <w:vAlign w:val="center"/>
          </w:tcPr>
          <w:p w14:paraId="60C3C74F"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66 353,86</w:t>
            </w:r>
          </w:p>
        </w:tc>
        <w:tc>
          <w:tcPr>
            <w:tcW w:w="1734" w:type="dxa"/>
            <w:tcBorders>
              <w:top w:val="nil"/>
              <w:left w:val="single" w:sz="4" w:space="0" w:color="auto"/>
              <w:bottom w:val="single" w:sz="4" w:space="0" w:color="auto"/>
              <w:right w:val="single" w:sz="4" w:space="0" w:color="auto"/>
            </w:tcBorders>
            <w:shd w:val="clear" w:color="000000" w:fill="FFFFFF"/>
            <w:vAlign w:val="center"/>
          </w:tcPr>
          <w:p w14:paraId="51C20175"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-6 479,65</w:t>
            </w:r>
          </w:p>
        </w:tc>
      </w:tr>
      <w:tr w:rsidR="00FD0C48" w:rsidRPr="00FD0C48" w14:paraId="744FC2A6" w14:textId="77777777" w:rsidTr="00FC2646">
        <w:trPr>
          <w:trHeight w:val="818"/>
          <w:jc w:val="center"/>
        </w:trPr>
        <w:tc>
          <w:tcPr>
            <w:tcW w:w="658" w:type="dxa"/>
            <w:shd w:val="clear" w:color="auto" w:fill="auto"/>
            <w:vAlign w:val="center"/>
            <w:hideMark/>
          </w:tcPr>
          <w:p w14:paraId="23889B97"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3</w:t>
            </w:r>
          </w:p>
        </w:tc>
        <w:tc>
          <w:tcPr>
            <w:tcW w:w="3878" w:type="dxa"/>
            <w:shd w:val="clear" w:color="auto" w:fill="auto"/>
            <w:vAlign w:val="center"/>
            <w:hideMark/>
          </w:tcPr>
          <w:p w14:paraId="4AC5B550" w14:textId="77777777" w:rsidR="00FD0C48" w:rsidRPr="00FD0C48" w:rsidRDefault="00FD0C48" w:rsidP="00FD0C48">
            <w:pPr>
              <w:ind w:right="140"/>
              <w:rPr>
                <w:snapToGrid w:val="0"/>
                <w:color w:val="000000"/>
                <w:sz w:val="22"/>
                <w:szCs w:val="22"/>
              </w:rPr>
            </w:pPr>
            <w:r w:rsidRPr="00FD0C48">
              <w:rPr>
                <w:snapToGrid w:val="0"/>
                <w:color w:val="000000"/>
                <w:sz w:val="22"/>
                <w:szCs w:val="22"/>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DC9A684"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234 518,40</w:t>
            </w:r>
          </w:p>
        </w:tc>
        <w:tc>
          <w:tcPr>
            <w:tcW w:w="1657" w:type="dxa"/>
            <w:tcBorders>
              <w:top w:val="nil"/>
              <w:left w:val="nil"/>
              <w:bottom w:val="single" w:sz="4" w:space="0" w:color="auto"/>
              <w:right w:val="single" w:sz="4" w:space="0" w:color="auto"/>
            </w:tcBorders>
            <w:shd w:val="clear" w:color="000000" w:fill="FFFFFF"/>
            <w:vAlign w:val="center"/>
          </w:tcPr>
          <w:p w14:paraId="5C05D15F"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182 753,32</w:t>
            </w:r>
          </w:p>
        </w:tc>
        <w:tc>
          <w:tcPr>
            <w:tcW w:w="1734" w:type="dxa"/>
            <w:tcBorders>
              <w:top w:val="nil"/>
              <w:left w:val="single" w:sz="4" w:space="0" w:color="auto"/>
              <w:bottom w:val="single" w:sz="4" w:space="0" w:color="auto"/>
              <w:right w:val="single" w:sz="4" w:space="0" w:color="auto"/>
            </w:tcBorders>
            <w:shd w:val="clear" w:color="000000" w:fill="FFFFFF"/>
            <w:vAlign w:val="center"/>
          </w:tcPr>
          <w:p w14:paraId="663E04EC"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-51 765,08</w:t>
            </w:r>
          </w:p>
        </w:tc>
      </w:tr>
      <w:tr w:rsidR="00FD0C48" w:rsidRPr="00FD0C48" w14:paraId="2C9A17EA" w14:textId="77777777" w:rsidTr="00FC2646">
        <w:trPr>
          <w:trHeight w:val="97"/>
          <w:jc w:val="center"/>
        </w:trPr>
        <w:tc>
          <w:tcPr>
            <w:tcW w:w="658" w:type="dxa"/>
            <w:shd w:val="clear" w:color="auto" w:fill="auto"/>
            <w:vAlign w:val="center"/>
            <w:hideMark/>
          </w:tcPr>
          <w:p w14:paraId="32EB503E"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4</w:t>
            </w:r>
          </w:p>
        </w:tc>
        <w:tc>
          <w:tcPr>
            <w:tcW w:w="3878" w:type="dxa"/>
            <w:shd w:val="clear" w:color="auto" w:fill="auto"/>
            <w:vAlign w:val="center"/>
            <w:hideMark/>
          </w:tcPr>
          <w:p w14:paraId="087230C5" w14:textId="77777777" w:rsidR="00FD0C48" w:rsidRPr="00FD0C48" w:rsidRDefault="00FD0C48" w:rsidP="00FD0C48">
            <w:pPr>
              <w:ind w:right="140"/>
              <w:rPr>
                <w:snapToGrid w:val="0"/>
                <w:color w:val="000000"/>
                <w:sz w:val="22"/>
                <w:szCs w:val="22"/>
              </w:rPr>
            </w:pPr>
            <w:r w:rsidRPr="00FD0C48">
              <w:rPr>
                <w:snapToGrid w:val="0"/>
                <w:color w:val="000000"/>
                <w:sz w:val="22"/>
                <w:szCs w:val="22"/>
              </w:rPr>
              <w:t>Нормативная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FC5ABAB"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5 079,68</w:t>
            </w:r>
          </w:p>
        </w:tc>
        <w:tc>
          <w:tcPr>
            <w:tcW w:w="1657" w:type="dxa"/>
            <w:tcBorders>
              <w:top w:val="nil"/>
              <w:left w:val="nil"/>
              <w:bottom w:val="single" w:sz="4" w:space="0" w:color="auto"/>
              <w:right w:val="single" w:sz="4" w:space="0" w:color="auto"/>
            </w:tcBorders>
            <w:shd w:val="clear" w:color="000000" w:fill="FFFFFF"/>
            <w:vAlign w:val="center"/>
          </w:tcPr>
          <w:p w14:paraId="7D577823"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0,00</w:t>
            </w:r>
          </w:p>
        </w:tc>
        <w:tc>
          <w:tcPr>
            <w:tcW w:w="1734" w:type="dxa"/>
            <w:tcBorders>
              <w:top w:val="nil"/>
              <w:left w:val="single" w:sz="4" w:space="0" w:color="auto"/>
              <w:bottom w:val="single" w:sz="4" w:space="0" w:color="auto"/>
              <w:right w:val="single" w:sz="4" w:space="0" w:color="auto"/>
            </w:tcBorders>
            <w:shd w:val="clear" w:color="000000" w:fill="FFFFFF"/>
            <w:vAlign w:val="center"/>
          </w:tcPr>
          <w:p w14:paraId="1FA8DFB0"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-5 079,68</w:t>
            </w:r>
          </w:p>
        </w:tc>
      </w:tr>
      <w:tr w:rsidR="00FD0C48" w:rsidRPr="00FD0C48" w14:paraId="73C65BD5" w14:textId="77777777" w:rsidTr="00FC2646">
        <w:trPr>
          <w:trHeight w:val="515"/>
          <w:jc w:val="center"/>
        </w:trPr>
        <w:tc>
          <w:tcPr>
            <w:tcW w:w="658" w:type="dxa"/>
            <w:shd w:val="clear" w:color="auto" w:fill="auto"/>
            <w:vAlign w:val="center"/>
          </w:tcPr>
          <w:p w14:paraId="2E942F98"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5</w:t>
            </w:r>
          </w:p>
        </w:tc>
        <w:tc>
          <w:tcPr>
            <w:tcW w:w="3878" w:type="dxa"/>
            <w:shd w:val="clear" w:color="auto" w:fill="auto"/>
            <w:vAlign w:val="center"/>
          </w:tcPr>
          <w:p w14:paraId="05F2ADEB" w14:textId="77777777" w:rsidR="00FD0C48" w:rsidRPr="00FD0C48" w:rsidRDefault="00FD0C48" w:rsidP="00FD0C48">
            <w:pPr>
              <w:ind w:right="140"/>
              <w:rPr>
                <w:snapToGrid w:val="0"/>
                <w:color w:val="000000"/>
                <w:sz w:val="22"/>
                <w:szCs w:val="22"/>
              </w:rPr>
            </w:pPr>
            <w:r w:rsidRPr="00FD0C48">
              <w:rPr>
                <w:snapToGrid w:val="0"/>
                <w:color w:val="000000"/>
                <w:sz w:val="22"/>
                <w:szCs w:val="22"/>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4A06BFBA"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16 280,52</w:t>
            </w:r>
          </w:p>
        </w:tc>
        <w:tc>
          <w:tcPr>
            <w:tcW w:w="1657" w:type="dxa"/>
            <w:tcBorders>
              <w:top w:val="nil"/>
              <w:left w:val="nil"/>
              <w:bottom w:val="single" w:sz="4" w:space="0" w:color="auto"/>
              <w:right w:val="single" w:sz="4" w:space="0" w:color="auto"/>
            </w:tcBorders>
            <w:shd w:val="clear" w:color="000000" w:fill="FFFFFF"/>
            <w:vAlign w:val="center"/>
          </w:tcPr>
          <w:p w14:paraId="7FF6149D"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15 538,10</w:t>
            </w:r>
          </w:p>
        </w:tc>
        <w:tc>
          <w:tcPr>
            <w:tcW w:w="1734" w:type="dxa"/>
            <w:tcBorders>
              <w:top w:val="nil"/>
              <w:left w:val="single" w:sz="4" w:space="0" w:color="auto"/>
              <w:bottom w:val="single" w:sz="4" w:space="0" w:color="auto"/>
              <w:right w:val="single" w:sz="4" w:space="0" w:color="auto"/>
            </w:tcBorders>
            <w:shd w:val="clear" w:color="000000" w:fill="FFFFFF"/>
            <w:vAlign w:val="center"/>
          </w:tcPr>
          <w:p w14:paraId="1E81C745"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-742,43</w:t>
            </w:r>
          </w:p>
        </w:tc>
      </w:tr>
      <w:tr w:rsidR="00FD0C48" w:rsidRPr="00FD0C48" w14:paraId="44FA0E88" w14:textId="77777777" w:rsidTr="00FC2646">
        <w:trPr>
          <w:trHeight w:val="992"/>
          <w:jc w:val="center"/>
        </w:trPr>
        <w:tc>
          <w:tcPr>
            <w:tcW w:w="658" w:type="dxa"/>
            <w:shd w:val="clear" w:color="auto" w:fill="auto"/>
            <w:vAlign w:val="center"/>
            <w:hideMark/>
          </w:tcPr>
          <w:p w14:paraId="1BBDFC4F"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6</w:t>
            </w:r>
          </w:p>
        </w:tc>
        <w:tc>
          <w:tcPr>
            <w:tcW w:w="3878" w:type="dxa"/>
            <w:shd w:val="clear" w:color="auto" w:fill="auto"/>
            <w:vAlign w:val="center"/>
            <w:hideMark/>
          </w:tcPr>
          <w:p w14:paraId="628514F9" w14:textId="77777777" w:rsidR="00FD0C48" w:rsidRPr="00FD0C48" w:rsidRDefault="00FD0C48" w:rsidP="00FD0C48">
            <w:pPr>
              <w:ind w:right="140"/>
              <w:rPr>
                <w:snapToGrid w:val="0"/>
                <w:color w:val="000000"/>
                <w:sz w:val="22"/>
                <w:szCs w:val="22"/>
              </w:rPr>
            </w:pPr>
            <w:r w:rsidRPr="00FD0C48">
              <w:rPr>
                <w:snapToGrid w:val="0"/>
                <w:color w:val="000000"/>
                <w:sz w:val="22"/>
                <w:szCs w:val="22"/>
              </w:rPr>
              <w:t xml:space="preserve">Корректировка с целью учета отклонения фактических значений параметров расчета тарифов от значений, учтенных при установлении тарифов </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26829017"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6 500,00</w:t>
            </w:r>
          </w:p>
        </w:tc>
        <w:tc>
          <w:tcPr>
            <w:tcW w:w="1657" w:type="dxa"/>
            <w:tcBorders>
              <w:top w:val="nil"/>
              <w:left w:val="nil"/>
              <w:bottom w:val="single" w:sz="4" w:space="0" w:color="auto"/>
              <w:right w:val="single" w:sz="4" w:space="0" w:color="auto"/>
            </w:tcBorders>
            <w:shd w:val="clear" w:color="000000" w:fill="FFFFFF"/>
            <w:vAlign w:val="center"/>
          </w:tcPr>
          <w:p w14:paraId="79DE90F4"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 xml:space="preserve">6 319,42 </w:t>
            </w:r>
          </w:p>
        </w:tc>
        <w:tc>
          <w:tcPr>
            <w:tcW w:w="1734" w:type="dxa"/>
            <w:tcBorders>
              <w:top w:val="nil"/>
              <w:left w:val="single" w:sz="4" w:space="0" w:color="auto"/>
              <w:bottom w:val="single" w:sz="4" w:space="0" w:color="auto"/>
              <w:right w:val="single" w:sz="4" w:space="0" w:color="auto"/>
            </w:tcBorders>
            <w:shd w:val="clear" w:color="000000" w:fill="FFFFFF"/>
            <w:vAlign w:val="center"/>
          </w:tcPr>
          <w:p w14:paraId="6A6BCF3C"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-180,58</w:t>
            </w:r>
          </w:p>
        </w:tc>
      </w:tr>
      <w:tr w:rsidR="00FD0C48" w:rsidRPr="00FD0C48" w14:paraId="7BC88A31" w14:textId="77777777" w:rsidTr="00FC2646">
        <w:trPr>
          <w:trHeight w:val="835"/>
          <w:jc w:val="center"/>
        </w:trPr>
        <w:tc>
          <w:tcPr>
            <w:tcW w:w="658" w:type="dxa"/>
            <w:shd w:val="clear" w:color="auto" w:fill="auto"/>
            <w:vAlign w:val="center"/>
            <w:hideMark/>
          </w:tcPr>
          <w:p w14:paraId="480C5A29"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lastRenderedPageBreak/>
              <w:t>7</w:t>
            </w:r>
          </w:p>
        </w:tc>
        <w:tc>
          <w:tcPr>
            <w:tcW w:w="3878" w:type="dxa"/>
            <w:shd w:val="clear" w:color="auto" w:fill="auto"/>
            <w:vAlign w:val="center"/>
            <w:hideMark/>
          </w:tcPr>
          <w:p w14:paraId="1CEBC02C" w14:textId="77777777" w:rsidR="00FD0C48" w:rsidRPr="00FD0C48" w:rsidRDefault="00FD0C48" w:rsidP="00FD0C48">
            <w:pPr>
              <w:ind w:right="140"/>
              <w:rPr>
                <w:snapToGrid w:val="0"/>
                <w:color w:val="000000"/>
                <w:sz w:val="22"/>
                <w:szCs w:val="22"/>
              </w:rPr>
            </w:pPr>
            <w:r w:rsidRPr="00FD0C48">
              <w:rPr>
                <w:rFonts w:eastAsia="Calibri"/>
                <w:snapToGrid w:val="0"/>
                <w:color w:val="000000"/>
                <w:sz w:val="22"/>
                <w:szCs w:val="22"/>
                <w:lang w:eastAsia="en-US"/>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000000" w:fill="FFFFFF"/>
            <w:vAlign w:val="center"/>
          </w:tcPr>
          <w:p w14:paraId="1B381355"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459,30</w:t>
            </w:r>
          </w:p>
        </w:tc>
        <w:tc>
          <w:tcPr>
            <w:tcW w:w="1657" w:type="dxa"/>
            <w:tcBorders>
              <w:top w:val="nil"/>
              <w:left w:val="nil"/>
              <w:bottom w:val="single" w:sz="4" w:space="0" w:color="auto"/>
              <w:right w:val="single" w:sz="4" w:space="0" w:color="auto"/>
            </w:tcBorders>
            <w:shd w:val="clear" w:color="000000" w:fill="FFFFFF"/>
            <w:vAlign w:val="center"/>
          </w:tcPr>
          <w:p w14:paraId="514A51F6"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0,00</w:t>
            </w:r>
          </w:p>
        </w:tc>
        <w:tc>
          <w:tcPr>
            <w:tcW w:w="1734" w:type="dxa"/>
            <w:tcBorders>
              <w:top w:val="nil"/>
              <w:left w:val="single" w:sz="4" w:space="0" w:color="auto"/>
              <w:bottom w:val="single" w:sz="4" w:space="0" w:color="auto"/>
              <w:right w:val="single" w:sz="4" w:space="0" w:color="auto"/>
            </w:tcBorders>
            <w:shd w:val="clear" w:color="000000" w:fill="FFFFFF"/>
            <w:vAlign w:val="center"/>
          </w:tcPr>
          <w:p w14:paraId="2B37190B"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- 459,30</w:t>
            </w:r>
          </w:p>
        </w:tc>
      </w:tr>
      <w:tr w:rsidR="00FD0C48" w:rsidRPr="00FD0C48" w14:paraId="5102DB36" w14:textId="77777777" w:rsidTr="00FC2646">
        <w:trPr>
          <w:trHeight w:val="437"/>
          <w:jc w:val="center"/>
        </w:trPr>
        <w:tc>
          <w:tcPr>
            <w:tcW w:w="658" w:type="dxa"/>
            <w:shd w:val="clear" w:color="auto" w:fill="auto"/>
            <w:vAlign w:val="center"/>
            <w:hideMark/>
          </w:tcPr>
          <w:p w14:paraId="576A79C7"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8</w:t>
            </w:r>
          </w:p>
        </w:tc>
        <w:tc>
          <w:tcPr>
            <w:tcW w:w="3878" w:type="dxa"/>
            <w:shd w:val="clear" w:color="auto" w:fill="auto"/>
            <w:vAlign w:val="center"/>
            <w:hideMark/>
          </w:tcPr>
          <w:p w14:paraId="2ACEAA6D" w14:textId="77777777" w:rsidR="00FD0C48" w:rsidRPr="00FD0C48" w:rsidRDefault="00FD0C48" w:rsidP="00FD0C48">
            <w:pPr>
              <w:ind w:right="140"/>
              <w:rPr>
                <w:snapToGrid w:val="0"/>
                <w:color w:val="000000"/>
                <w:sz w:val="22"/>
                <w:szCs w:val="22"/>
              </w:rPr>
            </w:pPr>
            <w:r w:rsidRPr="00FD0C48">
              <w:rPr>
                <w:snapToGrid w:val="0"/>
                <w:color w:val="000000"/>
                <w:sz w:val="22"/>
                <w:szCs w:val="22"/>
              </w:rPr>
              <w:t>ИТОГО необходимая валовая выручка</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556CD6FC"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501 516,12</w:t>
            </w:r>
          </w:p>
        </w:tc>
        <w:tc>
          <w:tcPr>
            <w:tcW w:w="1657" w:type="dxa"/>
            <w:tcBorders>
              <w:top w:val="single" w:sz="4" w:space="0" w:color="auto"/>
              <w:left w:val="nil"/>
              <w:bottom w:val="single" w:sz="4" w:space="0" w:color="auto"/>
              <w:right w:val="single" w:sz="4" w:space="0" w:color="auto"/>
            </w:tcBorders>
            <w:shd w:val="clear" w:color="000000" w:fill="FFFFFF"/>
            <w:vAlign w:val="center"/>
          </w:tcPr>
          <w:p w14:paraId="4B807503"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436 809,10</w:t>
            </w:r>
          </w:p>
        </w:tc>
        <w:tc>
          <w:tcPr>
            <w:tcW w:w="1734" w:type="dxa"/>
            <w:tcBorders>
              <w:top w:val="single" w:sz="4" w:space="0" w:color="auto"/>
              <w:left w:val="single" w:sz="4" w:space="0" w:color="auto"/>
              <w:bottom w:val="single" w:sz="4" w:space="0" w:color="auto"/>
              <w:right w:val="single" w:sz="4" w:space="0" w:color="auto"/>
            </w:tcBorders>
            <w:shd w:val="clear" w:color="000000" w:fill="FFFFFF"/>
            <w:vAlign w:val="center"/>
          </w:tcPr>
          <w:p w14:paraId="1A15CA69"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-64 707,02</w:t>
            </w:r>
          </w:p>
        </w:tc>
      </w:tr>
      <w:tr w:rsidR="00FD0C48" w:rsidRPr="00FD0C48" w14:paraId="08B214C0" w14:textId="77777777" w:rsidTr="00FC2646">
        <w:trPr>
          <w:trHeight w:val="570"/>
          <w:jc w:val="center"/>
        </w:trPr>
        <w:tc>
          <w:tcPr>
            <w:tcW w:w="658" w:type="dxa"/>
            <w:shd w:val="clear" w:color="auto" w:fill="auto"/>
            <w:vAlign w:val="center"/>
          </w:tcPr>
          <w:p w14:paraId="75A081E0"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9</w:t>
            </w:r>
          </w:p>
        </w:tc>
        <w:tc>
          <w:tcPr>
            <w:tcW w:w="3878" w:type="dxa"/>
            <w:shd w:val="clear" w:color="auto" w:fill="auto"/>
            <w:vAlign w:val="center"/>
          </w:tcPr>
          <w:p w14:paraId="29A377B8" w14:textId="77777777" w:rsidR="00FD0C48" w:rsidRPr="00FD0C48" w:rsidRDefault="00FD0C48" w:rsidP="00FD0C48">
            <w:pPr>
              <w:ind w:right="140"/>
              <w:rPr>
                <w:snapToGrid w:val="0"/>
                <w:color w:val="000000"/>
                <w:sz w:val="22"/>
                <w:szCs w:val="22"/>
              </w:rPr>
            </w:pPr>
            <w:r w:rsidRPr="00FD0C48">
              <w:rPr>
                <w:rFonts w:eastAsia="Calibri"/>
                <w:snapToGrid w:val="0"/>
                <w:color w:val="000000"/>
                <w:sz w:val="22"/>
                <w:szCs w:val="22"/>
                <w:lang w:eastAsia="en-US"/>
              </w:rPr>
              <w:t>ИТОГО необходимая валовая выручка на потребительский рынок</w:t>
            </w:r>
          </w:p>
        </w:tc>
        <w:tc>
          <w:tcPr>
            <w:tcW w:w="1599" w:type="dxa"/>
            <w:tcBorders>
              <w:top w:val="single" w:sz="4" w:space="0" w:color="auto"/>
              <w:left w:val="single" w:sz="4" w:space="0" w:color="auto"/>
              <w:bottom w:val="single" w:sz="4" w:space="0" w:color="auto"/>
              <w:right w:val="single" w:sz="4" w:space="0" w:color="auto"/>
            </w:tcBorders>
            <w:shd w:val="clear" w:color="000000" w:fill="FFFFFF"/>
            <w:vAlign w:val="center"/>
          </w:tcPr>
          <w:p w14:paraId="7F34A5BB"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501 516,12</w:t>
            </w:r>
          </w:p>
        </w:tc>
        <w:tc>
          <w:tcPr>
            <w:tcW w:w="1657" w:type="dxa"/>
            <w:tcBorders>
              <w:top w:val="single" w:sz="4" w:space="0" w:color="auto"/>
              <w:left w:val="nil"/>
              <w:bottom w:val="single" w:sz="4" w:space="0" w:color="auto"/>
              <w:right w:val="single" w:sz="4" w:space="0" w:color="auto"/>
            </w:tcBorders>
            <w:shd w:val="clear" w:color="000000" w:fill="FFFFFF"/>
            <w:vAlign w:val="center"/>
          </w:tcPr>
          <w:p w14:paraId="21C6F99C"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436 809,10</w:t>
            </w:r>
          </w:p>
        </w:tc>
        <w:tc>
          <w:tcPr>
            <w:tcW w:w="1734" w:type="dxa"/>
            <w:tcBorders>
              <w:top w:val="single" w:sz="4" w:space="0" w:color="auto"/>
              <w:left w:val="single" w:sz="4" w:space="0" w:color="auto"/>
              <w:bottom w:val="single" w:sz="4" w:space="0" w:color="auto"/>
              <w:right w:val="single" w:sz="4" w:space="0" w:color="auto"/>
            </w:tcBorders>
            <w:shd w:val="clear" w:color="000000" w:fill="FFFFFF"/>
            <w:vAlign w:val="center"/>
          </w:tcPr>
          <w:p w14:paraId="6962A71E" w14:textId="77777777" w:rsidR="00FD0C48" w:rsidRPr="00FD0C48" w:rsidRDefault="00FD0C48" w:rsidP="00FD0C48">
            <w:pPr>
              <w:ind w:right="140"/>
              <w:jc w:val="center"/>
              <w:rPr>
                <w:snapToGrid w:val="0"/>
                <w:color w:val="000000"/>
                <w:sz w:val="22"/>
                <w:szCs w:val="22"/>
              </w:rPr>
            </w:pPr>
            <w:r w:rsidRPr="00FD0C48">
              <w:rPr>
                <w:snapToGrid w:val="0"/>
                <w:color w:val="000000"/>
                <w:sz w:val="22"/>
                <w:szCs w:val="22"/>
              </w:rPr>
              <w:t>-64 707,02</w:t>
            </w:r>
          </w:p>
        </w:tc>
      </w:tr>
    </w:tbl>
    <w:p w14:paraId="32D2BDFA" w14:textId="77777777" w:rsidR="00FD0C48" w:rsidRPr="00FD0C48" w:rsidRDefault="00FD0C48" w:rsidP="00FD0C48">
      <w:pPr>
        <w:tabs>
          <w:tab w:val="left" w:pos="1134"/>
        </w:tabs>
        <w:spacing w:before="240"/>
        <w:ind w:firstLine="709"/>
        <w:jc w:val="both"/>
        <w:rPr>
          <w:snapToGrid w:val="0"/>
          <w:color w:val="000000"/>
          <w:sz w:val="28"/>
          <w:szCs w:val="28"/>
        </w:rPr>
      </w:pPr>
      <w:r w:rsidRPr="00FD0C48">
        <w:rPr>
          <w:snapToGrid w:val="0"/>
          <w:color w:val="000000"/>
          <w:sz w:val="28"/>
          <w:szCs w:val="28"/>
        </w:rPr>
        <w:t>При применении корректировки (-22 715,23), связанной с соблюдением статьи 3 Федерального закона от 27.07.2010 № 190-ФЗ «О теплоснабжении» сумма НВВ на потребительский рынок на 2024 год составит 414 093,87 тыс. руб., рост тарифа на тепловую энергию составит 9,60 %.</w:t>
      </w:r>
    </w:p>
    <w:p w14:paraId="59CEEA73" w14:textId="77777777" w:rsidR="00FD0C48" w:rsidRPr="00FD0C48" w:rsidRDefault="00FD0C48" w:rsidP="00FD0C48">
      <w:pPr>
        <w:tabs>
          <w:tab w:val="left" w:pos="1134"/>
        </w:tabs>
        <w:ind w:firstLine="709"/>
        <w:jc w:val="both"/>
        <w:rPr>
          <w:snapToGrid w:val="0"/>
          <w:color w:val="000000"/>
          <w:sz w:val="28"/>
          <w:szCs w:val="28"/>
        </w:rPr>
      </w:pPr>
      <w:r w:rsidRPr="00FD0C48">
        <w:rPr>
          <w:snapToGrid w:val="0"/>
          <w:color w:val="000000"/>
          <w:sz w:val="28"/>
          <w:szCs w:val="28"/>
        </w:rPr>
        <w:t xml:space="preserve">В случае отсутствия корректировки (-22 715,23 тыс. руб.) рост тарифа </w:t>
      </w:r>
      <w:r w:rsidRPr="00FD0C48">
        <w:rPr>
          <w:snapToGrid w:val="0"/>
          <w:color w:val="000000"/>
          <w:sz w:val="28"/>
          <w:szCs w:val="28"/>
        </w:rPr>
        <w:br/>
        <w:t>на тепловую энергию составит 22,12%.</w:t>
      </w:r>
    </w:p>
    <w:p w14:paraId="72051451" w14:textId="77777777" w:rsidR="00FD0C48" w:rsidRPr="00FD0C48" w:rsidRDefault="00FD0C48" w:rsidP="00FD0C48">
      <w:pPr>
        <w:tabs>
          <w:tab w:val="left" w:pos="1890"/>
        </w:tabs>
        <w:ind w:firstLine="709"/>
        <w:jc w:val="both"/>
        <w:rPr>
          <w:snapToGrid w:val="0"/>
          <w:color w:val="000000"/>
          <w:sz w:val="28"/>
          <w:szCs w:val="28"/>
        </w:rPr>
      </w:pPr>
      <w:r w:rsidRPr="00FD0C48">
        <w:rPr>
          <w:snapToGrid w:val="0"/>
          <w:color w:val="000000"/>
          <w:sz w:val="28"/>
          <w:szCs w:val="28"/>
        </w:rPr>
        <w:t xml:space="preserve">Эксперты предлагают принять необходимую валовую выручку на 2024 год в размере 414 093,87 тыс. руб., в том числе на потребительский рынок </w:t>
      </w:r>
      <w:r w:rsidRPr="00FD0C48">
        <w:rPr>
          <w:snapToGrid w:val="0"/>
          <w:color w:val="000000"/>
          <w:sz w:val="28"/>
          <w:szCs w:val="28"/>
        </w:rPr>
        <w:br/>
        <w:t>в размере 414 093,87 тыс. руб.</w:t>
      </w:r>
    </w:p>
    <w:p w14:paraId="47E95FC3" w14:textId="77777777" w:rsidR="00FD0C48" w:rsidRPr="00FD0C48" w:rsidRDefault="00FD0C48" w:rsidP="00FD0C48">
      <w:pPr>
        <w:keepNext/>
        <w:tabs>
          <w:tab w:val="left" w:pos="284"/>
          <w:tab w:val="left" w:pos="993"/>
          <w:tab w:val="left" w:pos="1418"/>
        </w:tabs>
        <w:spacing w:before="240"/>
        <w:ind w:right="-142"/>
        <w:jc w:val="both"/>
        <w:outlineLvl w:val="0"/>
        <w:rPr>
          <w:b/>
          <w:bCs/>
          <w:snapToGrid w:val="0"/>
          <w:color w:val="000000"/>
          <w:sz w:val="28"/>
          <w:szCs w:val="28"/>
        </w:rPr>
      </w:pPr>
      <w:r w:rsidRPr="00FD0C48">
        <w:rPr>
          <w:b/>
          <w:bCs/>
          <w:snapToGrid w:val="0"/>
          <w:color w:val="000000"/>
          <w:sz w:val="28"/>
          <w:szCs w:val="28"/>
        </w:rPr>
        <w:t>14. Тарифы на тепловую энергию на 2024 для ООО «СТК»</w:t>
      </w:r>
      <w:bookmarkEnd w:id="132"/>
    </w:p>
    <w:p w14:paraId="5F0B8AE3" w14:textId="77777777" w:rsidR="00FD0C48" w:rsidRPr="00FD0C48" w:rsidRDefault="00FD0C48" w:rsidP="00FD0C48">
      <w:pPr>
        <w:ind w:right="-142" w:firstLine="851"/>
        <w:jc w:val="both"/>
        <w:rPr>
          <w:snapToGrid w:val="0"/>
          <w:color w:val="000000"/>
          <w:sz w:val="28"/>
          <w:szCs w:val="28"/>
        </w:rPr>
      </w:pPr>
      <w:r w:rsidRPr="00FD0C48">
        <w:rPr>
          <w:snapToGrid w:val="0"/>
          <w:color w:val="000000"/>
          <w:sz w:val="28"/>
          <w:szCs w:val="28"/>
        </w:rPr>
        <w:t>Тарифы на тепловую энергию, рассчитанные на 2024 год представлены в таблице 13</w:t>
      </w:r>
    </w:p>
    <w:p w14:paraId="58DC1881" w14:textId="77777777" w:rsidR="00FD0C48" w:rsidRPr="00FD0C48" w:rsidRDefault="00FD0C48" w:rsidP="00FD0C48">
      <w:pPr>
        <w:ind w:right="-142" w:firstLine="851"/>
        <w:jc w:val="right"/>
        <w:rPr>
          <w:snapToGrid w:val="0"/>
          <w:color w:val="000000"/>
          <w:sz w:val="28"/>
          <w:szCs w:val="28"/>
        </w:rPr>
      </w:pPr>
      <w:r w:rsidRPr="00FD0C48">
        <w:rPr>
          <w:snapToGrid w:val="0"/>
          <w:color w:val="000000"/>
          <w:sz w:val="28"/>
          <w:szCs w:val="28"/>
        </w:rPr>
        <w:t>Таблица 13</w:t>
      </w:r>
    </w:p>
    <w:p w14:paraId="0EA4F83D" w14:textId="77777777" w:rsidR="00FD0C48" w:rsidRPr="00FD0C48" w:rsidRDefault="00FD0C48" w:rsidP="00FD0C48">
      <w:pPr>
        <w:ind w:right="-142"/>
        <w:jc w:val="center"/>
        <w:rPr>
          <w:snapToGrid w:val="0"/>
          <w:color w:val="000000"/>
          <w:sz w:val="28"/>
          <w:szCs w:val="28"/>
        </w:rPr>
      </w:pPr>
      <w:r w:rsidRPr="00FD0C48">
        <w:rPr>
          <w:snapToGrid w:val="0"/>
          <w:color w:val="000000"/>
          <w:sz w:val="28"/>
          <w:szCs w:val="28"/>
        </w:rPr>
        <w:t>Расчет тарифа на производство тепловой энергии</w:t>
      </w:r>
    </w:p>
    <w:p w14:paraId="69D3FACC" w14:textId="77777777" w:rsidR="00FD0C48" w:rsidRPr="00FD0C48" w:rsidRDefault="00FD0C48" w:rsidP="00FD0C48">
      <w:pPr>
        <w:ind w:right="-142"/>
        <w:jc w:val="center"/>
        <w:rPr>
          <w:snapToGrid w:val="0"/>
          <w:color w:val="000000"/>
          <w:sz w:val="28"/>
          <w:szCs w:val="28"/>
        </w:rPr>
      </w:pPr>
      <w:r w:rsidRPr="00FD0C48">
        <w:rPr>
          <w:snapToGrid w:val="0"/>
          <w:color w:val="000000"/>
          <w:sz w:val="28"/>
          <w:szCs w:val="28"/>
        </w:rPr>
        <w:t xml:space="preserve"> ООО «СТК» на 2024 год</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6469"/>
        <w:gridCol w:w="2268"/>
      </w:tblGrid>
      <w:tr w:rsidR="00FD0C48" w:rsidRPr="00FD0C48" w14:paraId="61DB73F7" w14:textId="77777777" w:rsidTr="00FC2646">
        <w:trPr>
          <w:trHeight w:val="658"/>
          <w:tblHeader/>
          <w:jc w:val="center"/>
        </w:trPr>
        <w:tc>
          <w:tcPr>
            <w:tcW w:w="756" w:type="dxa"/>
            <w:shd w:val="clear" w:color="auto" w:fill="auto"/>
            <w:vAlign w:val="center"/>
            <w:hideMark/>
          </w:tcPr>
          <w:p w14:paraId="04495E9F" w14:textId="77777777" w:rsidR="00FD0C48" w:rsidRPr="00FD0C48" w:rsidRDefault="00FD0C48" w:rsidP="00FD0C48">
            <w:pPr>
              <w:ind w:right="140"/>
              <w:jc w:val="center"/>
              <w:rPr>
                <w:snapToGrid w:val="0"/>
                <w:color w:val="000000"/>
              </w:rPr>
            </w:pPr>
            <w:r w:rsidRPr="00FD0C48">
              <w:rPr>
                <w:snapToGrid w:val="0"/>
                <w:color w:val="000000"/>
              </w:rPr>
              <w:t>№</w:t>
            </w:r>
            <w:r w:rsidRPr="00FD0C48">
              <w:rPr>
                <w:snapToGrid w:val="0"/>
                <w:color w:val="000000"/>
              </w:rPr>
              <w:br/>
              <w:t>п. п.</w:t>
            </w:r>
          </w:p>
        </w:tc>
        <w:tc>
          <w:tcPr>
            <w:tcW w:w="6469" w:type="dxa"/>
            <w:shd w:val="clear" w:color="auto" w:fill="auto"/>
            <w:vAlign w:val="center"/>
            <w:hideMark/>
          </w:tcPr>
          <w:p w14:paraId="0DBFAC91" w14:textId="77777777" w:rsidR="00FD0C48" w:rsidRPr="00FD0C48" w:rsidRDefault="00FD0C48" w:rsidP="00FD0C48">
            <w:pPr>
              <w:ind w:right="140"/>
              <w:jc w:val="center"/>
              <w:rPr>
                <w:snapToGrid w:val="0"/>
                <w:color w:val="000000"/>
              </w:rPr>
            </w:pPr>
            <w:r w:rsidRPr="00FD0C48">
              <w:rPr>
                <w:snapToGrid w:val="0"/>
                <w:color w:val="000000"/>
              </w:rPr>
              <w:t>Наименование расхода</w:t>
            </w:r>
          </w:p>
        </w:tc>
        <w:tc>
          <w:tcPr>
            <w:tcW w:w="2268" w:type="dxa"/>
            <w:shd w:val="clear" w:color="auto" w:fill="auto"/>
            <w:vAlign w:val="center"/>
            <w:hideMark/>
          </w:tcPr>
          <w:p w14:paraId="0D4BF000" w14:textId="77777777" w:rsidR="00FD0C48" w:rsidRPr="00FD0C48" w:rsidRDefault="00FD0C48" w:rsidP="00FD0C48">
            <w:pPr>
              <w:ind w:right="140"/>
              <w:jc w:val="center"/>
              <w:rPr>
                <w:snapToGrid w:val="0"/>
                <w:color w:val="000000"/>
              </w:rPr>
            </w:pPr>
            <w:r w:rsidRPr="00FD0C48">
              <w:rPr>
                <w:snapToGrid w:val="0"/>
                <w:color w:val="000000"/>
              </w:rPr>
              <w:t xml:space="preserve">Предложения экспертов </w:t>
            </w:r>
          </w:p>
          <w:p w14:paraId="3542E1C1" w14:textId="77777777" w:rsidR="00FD0C48" w:rsidRPr="00FD0C48" w:rsidRDefault="00FD0C48" w:rsidP="00FD0C48">
            <w:pPr>
              <w:ind w:right="140"/>
              <w:jc w:val="center"/>
              <w:rPr>
                <w:snapToGrid w:val="0"/>
                <w:color w:val="000000"/>
              </w:rPr>
            </w:pPr>
            <w:r w:rsidRPr="00FD0C48">
              <w:rPr>
                <w:snapToGrid w:val="0"/>
                <w:color w:val="000000"/>
              </w:rPr>
              <w:t xml:space="preserve">на 2024 год </w:t>
            </w:r>
          </w:p>
        </w:tc>
      </w:tr>
      <w:tr w:rsidR="00FD0C48" w:rsidRPr="00FD0C48" w14:paraId="6112221A" w14:textId="77777777" w:rsidTr="00FC2646">
        <w:trPr>
          <w:trHeight w:val="337"/>
          <w:jc w:val="center"/>
        </w:trPr>
        <w:tc>
          <w:tcPr>
            <w:tcW w:w="756" w:type="dxa"/>
            <w:shd w:val="clear" w:color="auto" w:fill="auto"/>
            <w:vAlign w:val="center"/>
          </w:tcPr>
          <w:p w14:paraId="3AFCB62E" w14:textId="77777777" w:rsidR="00FD0C48" w:rsidRPr="00FD0C48" w:rsidRDefault="00FD0C48" w:rsidP="00FD0C48">
            <w:pPr>
              <w:ind w:right="140"/>
              <w:jc w:val="center"/>
              <w:rPr>
                <w:snapToGrid w:val="0"/>
                <w:color w:val="000000"/>
              </w:rPr>
            </w:pPr>
            <w:r w:rsidRPr="00FD0C48">
              <w:rPr>
                <w:snapToGrid w:val="0"/>
                <w:color w:val="000000"/>
              </w:rPr>
              <w:t>1</w:t>
            </w:r>
          </w:p>
        </w:tc>
        <w:tc>
          <w:tcPr>
            <w:tcW w:w="6469" w:type="dxa"/>
            <w:shd w:val="clear" w:color="auto" w:fill="auto"/>
            <w:vAlign w:val="center"/>
          </w:tcPr>
          <w:p w14:paraId="0BE5C853" w14:textId="77777777" w:rsidR="00FD0C48" w:rsidRPr="00FD0C48" w:rsidRDefault="00FD0C48" w:rsidP="00FD0C48">
            <w:pPr>
              <w:ind w:left="40" w:right="140"/>
              <w:rPr>
                <w:snapToGrid w:val="0"/>
                <w:color w:val="000000"/>
              </w:rPr>
            </w:pPr>
            <w:r w:rsidRPr="00FD0C48">
              <w:rPr>
                <w:snapToGrid w:val="0"/>
                <w:color w:val="000000"/>
              </w:rPr>
              <w:t>Необходимая валовая выручка, тыс. руб.</w:t>
            </w:r>
          </w:p>
        </w:tc>
        <w:tc>
          <w:tcPr>
            <w:tcW w:w="2268" w:type="dxa"/>
            <w:shd w:val="clear" w:color="auto" w:fill="auto"/>
            <w:vAlign w:val="center"/>
          </w:tcPr>
          <w:p w14:paraId="0942C1D1" w14:textId="77777777" w:rsidR="00FD0C48" w:rsidRPr="00FD0C48" w:rsidRDefault="00FD0C48" w:rsidP="00FD0C48">
            <w:pPr>
              <w:ind w:right="140"/>
              <w:jc w:val="center"/>
              <w:rPr>
                <w:snapToGrid w:val="0"/>
                <w:color w:val="000000"/>
              </w:rPr>
            </w:pPr>
            <w:r w:rsidRPr="00FD0C48">
              <w:rPr>
                <w:snapToGrid w:val="0"/>
                <w:color w:val="000000"/>
              </w:rPr>
              <w:t>414 093,87</w:t>
            </w:r>
          </w:p>
        </w:tc>
      </w:tr>
      <w:tr w:rsidR="00FD0C48" w:rsidRPr="00FD0C48" w14:paraId="39D67850" w14:textId="77777777" w:rsidTr="00FC2646">
        <w:trPr>
          <w:trHeight w:val="337"/>
          <w:jc w:val="center"/>
        </w:trPr>
        <w:tc>
          <w:tcPr>
            <w:tcW w:w="756" w:type="dxa"/>
            <w:shd w:val="clear" w:color="auto" w:fill="auto"/>
            <w:vAlign w:val="center"/>
          </w:tcPr>
          <w:p w14:paraId="0FB31B9C" w14:textId="77777777" w:rsidR="00FD0C48" w:rsidRPr="00FD0C48" w:rsidRDefault="00FD0C48" w:rsidP="00FD0C48">
            <w:pPr>
              <w:ind w:right="140"/>
              <w:jc w:val="center"/>
              <w:rPr>
                <w:snapToGrid w:val="0"/>
                <w:color w:val="000000"/>
              </w:rPr>
            </w:pPr>
            <w:r w:rsidRPr="00FD0C48">
              <w:rPr>
                <w:snapToGrid w:val="0"/>
                <w:color w:val="000000"/>
              </w:rPr>
              <w:t>1.1</w:t>
            </w:r>
          </w:p>
        </w:tc>
        <w:tc>
          <w:tcPr>
            <w:tcW w:w="6469" w:type="dxa"/>
            <w:shd w:val="clear" w:color="auto" w:fill="auto"/>
            <w:vAlign w:val="center"/>
          </w:tcPr>
          <w:p w14:paraId="6536F32E" w14:textId="77777777" w:rsidR="00FD0C48" w:rsidRPr="00FD0C48" w:rsidRDefault="00FD0C48" w:rsidP="00FD0C48">
            <w:pPr>
              <w:ind w:left="40" w:right="140"/>
              <w:rPr>
                <w:snapToGrid w:val="0"/>
                <w:color w:val="000000"/>
              </w:rPr>
            </w:pPr>
            <w:r w:rsidRPr="00FD0C48">
              <w:rPr>
                <w:iCs/>
                <w:snapToGrid w:val="0"/>
                <w:color w:val="000000"/>
              </w:rPr>
              <w:t>1 полугодие</w:t>
            </w:r>
          </w:p>
        </w:tc>
        <w:tc>
          <w:tcPr>
            <w:tcW w:w="2268" w:type="dxa"/>
            <w:shd w:val="clear" w:color="auto" w:fill="auto"/>
            <w:vAlign w:val="center"/>
          </w:tcPr>
          <w:p w14:paraId="081C1ECE" w14:textId="77777777" w:rsidR="00FD0C48" w:rsidRPr="00FD0C48" w:rsidRDefault="00FD0C48" w:rsidP="00FD0C48">
            <w:pPr>
              <w:ind w:right="140"/>
              <w:jc w:val="center"/>
              <w:rPr>
                <w:snapToGrid w:val="0"/>
                <w:color w:val="000000"/>
              </w:rPr>
            </w:pPr>
            <w:r w:rsidRPr="00FD0C48">
              <w:rPr>
                <w:snapToGrid w:val="0"/>
                <w:color w:val="000000"/>
              </w:rPr>
              <w:t>223 978,77</w:t>
            </w:r>
          </w:p>
        </w:tc>
      </w:tr>
      <w:tr w:rsidR="00FD0C48" w:rsidRPr="00FD0C48" w14:paraId="54D797E1" w14:textId="77777777" w:rsidTr="00FC2646">
        <w:trPr>
          <w:trHeight w:val="337"/>
          <w:jc w:val="center"/>
        </w:trPr>
        <w:tc>
          <w:tcPr>
            <w:tcW w:w="756" w:type="dxa"/>
            <w:shd w:val="clear" w:color="auto" w:fill="auto"/>
            <w:vAlign w:val="center"/>
          </w:tcPr>
          <w:p w14:paraId="73D266BB" w14:textId="77777777" w:rsidR="00FD0C48" w:rsidRPr="00FD0C48" w:rsidRDefault="00FD0C48" w:rsidP="00FD0C48">
            <w:pPr>
              <w:ind w:right="140"/>
              <w:jc w:val="center"/>
              <w:rPr>
                <w:snapToGrid w:val="0"/>
                <w:color w:val="000000"/>
              </w:rPr>
            </w:pPr>
            <w:r w:rsidRPr="00FD0C48">
              <w:rPr>
                <w:snapToGrid w:val="0"/>
                <w:color w:val="000000"/>
              </w:rPr>
              <w:t>1.2</w:t>
            </w:r>
          </w:p>
        </w:tc>
        <w:tc>
          <w:tcPr>
            <w:tcW w:w="6469" w:type="dxa"/>
            <w:shd w:val="clear" w:color="auto" w:fill="auto"/>
            <w:vAlign w:val="center"/>
          </w:tcPr>
          <w:p w14:paraId="69BC13AF" w14:textId="77777777" w:rsidR="00FD0C48" w:rsidRPr="00FD0C48" w:rsidRDefault="00FD0C48" w:rsidP="00FD0C48">
            <w:pPr>
              <w:ind w:left="40" w:right="140"/>
              <w:rPr>
                <w:snapToGrid w:val="0"/>
                <w:color w:val="000000"/>
              </w:rPr>
            </w:pPr>
            <w:r w:rsidRPr="00FD0C48">
              <w:rPr>
                <w:iCs/>
                <w:snapToGrid w:val="0"/>
                <w:color w:val="000000"/>
              </w:rPr>
              <w:t>2 полугодие</w:t>
            </w:r>
          </w:p>
        </w:tc>
        <w:tc>
          <w:tcPr>
            <w:tcW w:w="2268" w:type="dxa"/>
            <w:shd w:val="clear" w:color="auto" w:fill="auto"/>
            <w:vAlign w:val="center"/>
          </w:tcPr>
          <w:p w14:paraId="6F4C153C" w14:textId="77777777" w:rsidR="00FD0C48" w:rsidRPr="00FD0C48" w:rsidRDefault="00FD0C48" w:rsidP="00FD0C48">
            <w:pPr>
              <w:ind w:right="140"/>
              <w:jc w:val="center"/>
              <w:rPr>
                <w:snapToGrid w:val="0"/>
                <w:color w:val="000000"/>
              </w:rPr>
            </w:pPr>
            <w:r w:rsidRPr="00FD0C48">
              <w:rPr>
                <w:snapToGrid w:val="0"/>
                <w:color w:val="000000"/>
              </w:rPr>
              <w:t>190 115,10</w:t>
            </w:r>
          </w:p>
        </w:tc>
      </w:tr>
      <w:tr w:rsidR="00FD0C48" w:rsidRPr="00FD0C48" w14:paraId="0FABF163" w14:textId="77777777" w:rsidTr="00FC2646">
        <w:trPr>
          <w:trHeight w:val="337"/>
          <w:jc w:val="center"/>
        </w:trPr>
        <w:tc>
          <w:tcPr>
            <w:tcW w:w="756" w:type="dxa"/>
            <w:shd w:val="clear" w:color="auto" w:fill="auto"/>
            <w:vAlign w:val="center"/>
          </w:tcPr>
          <w:p w14:paraId="6DEA80F5" w14:textId="77777777" w:rsidR="00FD0C48" w:rsidRPr="00FD0C48" w:rsidRDefault="00FD0C48" w:rsidP="00FD0C48">
            <w:pPr>
              <w:ind w:right="140"/>
              <w:jc w:val="center"/>
              <w:rPr>
                <w:bCs/>
                <w:snapToGrid w:val="0"/>
                <w:color w:val="000000"/>
              </w:rPr>
            </w:pPr>
            <w:r w:rsidRPr="00FD0C48">
              <w:rPr>
                <w:bCs/>
                <w:snapToGrid w:val="0"/>
                <w:color w:val="000000"/>
              </w:rPr>
              <w:t>2</w:t>
            </w:r>
          </w:p>
        </w:tc>
        <w:tc>
          <w:tcPr>
            <w:tcW w:w="6469" w:type="dxa"/>
            <w:shd w:val="clear" w:color="auto" w:fill="auto"/>
            <w:vAlign w:val="center"/>
          </w:tcPr>
          <w:p w14:paraId="58621842" w14:textId="77777777" w:rsidR="00FD0C48" w:rsidRPr="00FD0C48" w:rsidRDefault="00FD0C48" w:rsidP="00FD0C48">
            <w:pPr>
              <w:ind w:left="40" w:right="140"/>
              <w:rPr>
                <w:iCs/>
                <w:snapToGrid w:val="0"/>
                <w:color w:val="000000"/>
              </w:rPr>
            </w:pPr>
            <w:r w:rsidRPr="00FD0C48">
              <w:rPr>
                <w:snapToGrid w:val="0"/>
                <w:color w:val="000000"/>
              </w:rPr>
              <w:t xml:space="preserve">Полезный отпуск, Гкал </w:t>
            </w:r>
          </w:p>
        </w:tc>
        <w:tc>
          <w:tcPr>
            <w:tcW w:w="2268" w:type="dxa"/>
            <w:shd w:val="clear" w:color="auto" w:fill="auto"/>
            <w:vAlign w:val="center"/>
          </w:tcPr>
          <w:p w14:paraId="4649937D" w14:textId="77777777" w:rsidR="00FD0C48" w:rsidRPr="00FD0C48" w:rsidRDefault="00FD0C48" w:rsidP="00FD0C48">
            <w:pPr>
              <w:ind w:right="140"/>
              <w:jc w:val="center"/>
              <w:rPr>
                <w:snapToGrid w:val="0"/>
                <w:color w:val="000000"/>
              </w:rPr>
            </w:pPr>
            <w:r w:rsidRPr="00FD0C48">
              <w:rPr>
                <w:snapToGrid w:val="0"/>
                <w:color w:val="000000"/>
              </w:rPr>
              <w:t>165 071,00</w:t>
            </w:r>
          </w:p>
        </w:tc>
      </w:tr>
      <w:tr w:rsidR="00FD0C48" w:rsidRPr="00FD0C48" w14:paraId="05210273" w14:textId="77777777" w:rsidTr="00FC2646">
        <w:trPr>
          <w:trHeight w:val="337"/>
          <w:jc w:val="center"/>
        </w:trPr>
        <w:tc>
          <w:tcPr>
            <w:tcW w:w="756" w:type="dxa"/>
            <w:shd w:val="clear" w:color="auto" w:fill="auto"/>
            <w:vAlign w:val="center"/>
          </w:tcPr>
          <w:p w14:paraId="525827AC" w14:textId="77777777" w:rsidR="00FD0C48" w:rsidRPr="00FD0C48" w:rsidRDefault="00FD0C48" w:rsidP="00FD0C48">
            <w:pPr>
              <w:ind w:right="140"/>
              <w:jc w:val="center"/>
              <w:rPr>
                <w:bCs/>
                <w:snapToGrid w:val="0"/>
                <w:color w:val="000000"/>
              </w:rPr>
            </w:pPr>
            <w:r w:rsidRPr="00FD0C48">
              <w:rPr>
                <w:snapToGrid w:val="0"/>
                <w:color w:val="000000"/>
              </w:rPr>
              <w:t>2.1</w:t>
            </w:r>
          </w:p>
        </w:tc>
        <w:tc>
          <w:tcPr>
            <w:tcW w:w="6469" w:type="dxa"/>
            <w:shd w:val="clear" w:color="auto" w:fill="auto"/>
            <w:vAlign w:val="center"/>
          </w:tcPr>
          <w:p w14:paraId="1AF6E0FB" w14:textId="77777777" w:rsidR="00FD0C48" w:rsidRPr="00FD0C48" w:rsidRDefault="00FD0C48" w:rsidP="00FD0C48">
            <w:pPr>
              <w:ind w:left="40" w:right="140"/>
              <w:rPr>
                <w:iCs/>
                <w:snapToGrid w:val="0"/>
                <w:color w:val="000000"/>
              </w:rPr>
            </w:pPr>
            <w:r w:rsidRPr="00FD0C48">
              <w:rPr>
                <w:iCs/>
                <w:snapToGrid w:val="0"/>
                <w:color w:val="000000"/>
              </w:rPr>
              <w:t>1 полугодие</w:t>
            </w:r>
          </w:p>
        </w:tc>
        <w:tc>
          <w:tcPr>
            <w:tcW w:w="2268" w:type="dxa"/>
            <w:shd w:val="clear" w:color="auto" w:fill="auto"/>
            <w:vAlign w:val="center"/>
          </w:tcPr>
          <w:p w14:paraId="0C21BB74" w14:textId="77777777" w:rsidR="00FD0C48" w:rsidRPr="00FD0C48" w:rsidRDefault="00FD0C48" w:rsidP="00FD0C48">
            <w:pPr>
              <w:ind w:right="140"/>
              <w:jc w:val="center"/>
              <w:rPr>
                <w:snapToGrid w:val="0"/>
                <w:color w:val="000000"/>
              </w:rPr>
            </w:pPr>
            <w:r w:rsidRPr="00FD0C48">
              <w:rPr>
                <w:snapToGrid w:val="0"/>
                <w:color w:val="000000"/>
              </w:rPr>
              <w:t>92 439,76</w:t>
            </w:r>
          </w:p>
        </w:tc>
      </w:tr>
      <w:tr w:rsidR="00FD0C48" w:rsidRPr="00FD0C48" w14:paraId="0BAC3FFE" w14:textId="77777777" w:rsidTr="00FC2646">
        <w:trPr>
          <w:trHeight w:val="337"/>
          <w:jc w:val="center"/>
        </w:trPr>
        <w:tc>
          <w:tcPr>
            <w:tcW w:w="756" w:type="dxa"/>
            <w:shd w:val="clear" w:color="auto" w:fill="auto"/>
            <w:vAlign w:val="center"/>
          </w:tcPr>
          <w:p w14:paraId="5E6796D2" w14:textId="77777777" w:rsidR="00FD0C48" w:rsidRPr="00FD0C48" w:rsidRDefault="00FD0C48" w:rsidP="00FD0C48">
            <w:pPr>
              <w:ind w:right="140"/>
              <w:jc w:val="center"/>
              <w:rPr>
                <w:bCs/>
                <w:snapToGrid w:val="0"/>
                <w:color w:val="000000"/>
              </w:rPr>
            </w:pPr>
            <w:r w:rsidRPr="00FD0C48">
              <w:rPr>
                <w:snapToGrid w:val="0"/>
                <w:color w:val="000000"/>
              </w:rPr>
              <w:t>2.2</w:t>
            </w:r>
          </w:p>
        </w:tc>
        <w:tc>
          <w:tcPr>
            <w:tcW w:w="6469" w:type="dxa"/>
            <w:shd w:val="clear" w:color="auto" w:fill="auto"/>
            <w:vAlign w:val="center"/>
          </w:tcPr>
          <w:p w14:paraId="4711D419" w14:textId="77777777" w:rsidR="00FD0C48" w:rsidRPr="00FD0C48" w:rsidRDefault="00FD0C48" w:rsidP="00FD0C48">
            <w:pPr>
              <w:ind w:left="40" w:right="140"/>
              <w:rPr>
                <w:iCs/>
                <w:snapToGrid w:val="0"/>
                <w:color w:val="000000"/>
              </w:rPr>
            </w:pPr>
            <w:r w:rsidRPr="00FD0C48">
              <w:rPr>
                <w:iCs/>
                <w:snapToGrid w:val="0"/>
                <w:color w:val="000000"/>
              </w:rPr>
              <w:t>2 полугодие</w:t>
            </w:r>
          </w:p>
        </w:tc>
        <w:tc>
          <w:tcPr>
            <w:tcW w:w="2268" w:type="dxa"/>
            <w:shd w:val="clear" w:color="auto" w:fill="auto"/>
            <w:vAlign w:val="center"/>
          </w:tcPr>
          <w:p w14:paraId="1202ACCF" w14:textId="77777777" w:rsidR="00FD0C48" w:rsidRPr="00FD0C48" w:rsidRDefault="00FD0C48" w:rsidP="00FD0C48">
            <w:pPr>
              <w:ind w:right="140"/>
              <w:jc w:val="center"/>
              <w:rPr>
                <w:snapToGrid w:val="0"/>
                <w:color w:val="000000"/>
              </w:rPr>
            </w:pPr>
            <w:r w:rsidRPr="00FD0C48">
              <w:rPr>
                <w:snapToGrid w:val="0"/>
                <w:color w:val="000000"/>
              </w:rPr>
              <w:t>72 631,24</w:t>
            </w:r>
          </w:p>
        </w:tc>
      </w:tr>
      <w:tr w:rsidR="00FD0C48" w:rsidRPr="00FD0C48" w14:paraId="7E1BF3A7" w14:textId="77777777" w:rsidTr="00FC2646">
        <w:trPr>
          <w:trHeight w:val="321"/>
          <w:jc w:val="center"/>
        </w:trPr>
        <w:tc>
          <w:tcPr>
            <w:tcW w:w="756" w:type="dxa"/>
            <w:shd w:val="clear" w:color="auto" w:fill="auto"/>
            <w:vAlign w:val="center"/>
            <w:hideMark/>
          </w:tcPr>
          <w:p w14:paraId="6A1FAEFD" w14:textId="77777777" w:rsidR="00FD0C48" w:rsidRPr="00FD0C48" w:rsidRDefault="00FD0C48" w:rsidP="00FD0C48">
            <w:pPr>
              <w:ind w:right="140"/>
              <w:jc w:val="center"/>
              <w:rPr>
                <w:bCs/>
                <w:snapToGrid w:val="0"/>
                <w:color w:val="000000"/>
              </w:rPr>
            </w:pPr>
            <w:r w:rsidRPr="00FD0C48">
              <w:rPr>
                <w:bCs/>
                <w:snapToGrid w:val="0"/>
                <w:color w:val="000000"/>
              </w:rPr>
              <w:t>3</w:t>
            </w:r>
          </w:p>
        </w:tc>
        <w:tc>
          <w:tcPr>
            <w:tcW w:w="6469" w:type="dxa"/>
            <w:shd w:val="clear" w:color="auto" w:fill="auto"/>
            <w:vAlign w:val="center"/>
            <w:hideMark/>
          </w:tcPr>
          <w:p w14:paraId="5C891732" w14:textId="77777777" w:rsidR="00FD0C48" w:rsidRPr="00FD0C48" w:rsidRDefault="00FD0C48" w:rsidP="00FD0C48">
            <w:pPr>
              <w:ind w:left="40" w:right="140"/>
              <w:rPr>
                <w:bCs/>
                <w:snapToGrid w:val="0"/>
                <w:color w:val="000000"/>
              </w:rPr>
            </w:pPr>
            <w:r w:rsidRPr="00FD0C48">
              <w:rPr>
                <w:bCs/>
                <w:snapToGrid w:val="0"/>
                <w:color w:val="000000"/>
              </w:rPr>
              <w:t>Тариф среднегодовой, руб./Гкал</w:t>
            </w:r>
          </w:p>
        </w:tc>
        <w:tc>
          <w:tcPr>
            <w:tcW w:w="2268" w:type="dxa"/>
            <w:shd w:val="clear" w:color="auto" w:fill="auto"/>
            <w:vAlign w:val="center"/>
          </w:tcPr>
          <w:p w14:paraId="124BB99A" w14:textId="77777777" w:rsidR="00FD0C48" w:rsidRPr="00FD0C48" w:rsidRDefault="00FD0C48" w:rsidP="00FD0C48">
            <w:pPr>
              <w:ind w:right="140"/>
              <w:jc w:val="center"/>
              <w:rPr>
                <w:snapToGrid w:val="0"/>
                <w:color w:val="000000"/>
              </w:rPr>
            </w:pPr>
            <w:r w:rsidRPr="00FD0C48">
              <w:rPr>
                <w:snapToGrid w:val="0"/>
                <w:color w:val="000000"/>
              </w:rPr>
              <w:t>2 508,58</w:t>
            </w:r>
          </w:p>
        </w:tc>
      </w:tr>
      <w:tr w:rsidR="00FD0C48" w:rsidRPr="00FD0C48" w14:paraId="2200D297" w14:textId="77777777" w:rsidTr="00FC2646">
        <w:trPr>
          <w:trHeight w:val="337"/>
          <w:jc w:val="center"/>
        </w:trPr>
        <w:tc>
          <w:tcPr>
            <w:tcW w:w="756" w:type="dxa"/>
            <w:shd w:val="clear" w:color="auto" w:fill="auto"/>
            <w:vAlign w:val="center"/>
            <w:hideMark/>
          </w:tcPr>
          <w:p w14:paraId="115F3C0A" w14:textId="77777777" w:rsidR="00FD0C48" w:rsidRPr="00FD0C48" w:rsidRDefault="00FD0C48" w:rsidP="00FD0C48">
            <w:pPr>
              <w:ind w:right="140"/>
              <w:jc w:val="center"/>
              <w:rPr>
                <w:snapToGrid w:val="0"/>
                <w:color w:val="000000"/>
              </w:rPr>
            </w:pPr>
            <w:r w:rsidRPr="00FD0C48">
              <w:rPr>
                <w:bCs/>
                <w:snapToGrid w:val="0"/>
                <w:color w:val="000000"/>
              </w:rPr>
              <w:t>3.1</w:t>
            </w:r>
          </w:p>
        </w:tc>
        <w:tc>
          <w:tcPr>
            <w:tcW w:w="6469" w:type="dxa"/>
            <w:shd w:val="clear" w:color="auto" w:fill="auto"/>
            <w:vAlign w:val="center"/>
            <w:hideMark/>
          </w:tcPr>
          <w:p w14:paraId="0D8F148B" w14:textId="77777777" w:rsidR="00FD0C48" w:rsidRPr="00FD0C48" w:rsidRDefault="00FD0C48" w:rsidP="00FD0C48">
            <w:pPr>
              <w:ind w:left="40" w:right="140"/>
              <w:rPr>
                <w:bCs/>
                <w:snapToGrid w:val="0"/>
                <w:color w:val="000000"/>
              </w:rPr>
            </w:pPr>
            <w:r w:rsidRPr="00FD0C48">
              <w:rPr>
                <w:iCs/>
                <w:snapToGrid w:val="0"/>
                <w:color w:val="000000"/>
              </w:rPr>
              <w:t>с 1 января 2024 года</w:t>
            </w:r>
          </w:p>
        </w:tc>
        <w:tc>
          <w:tcPr>
            <w:tcW w:w="2268" w:type="dxa"/>
            <w:shd w:val="clear" w:color="auto" w:fill="auto"/>
            <w:vAlign w:val="center"/>
          </w:tcPr>
          <w:p w14:paraId="4513C1DB" w14:textId="77777777" w:rsidR="00FD0C48" w:rsidRPr="00FD0C48" w:rsidRDefault="00FD0C48" w:rsidP="00FD0C48">
            <w:pPr>
              <w:ind w:right="140"/>
              <w:jc w:val="center"/>
              <w:rPr>
                <w:snapToGrid w:val="0"/>
                <w:color w:val="000000"/>
              </w:rPr>
            </w:pPr>
            <w:r w:rsidRPr="00FD0C48">
              <w:rPr>
                <w:snapToGrid w:val="0"/>
                <w:color w:val="000000"/>
              </w:rPr>
              <w:t>2 422,97</w:t>
            </w:r>
          </w:p>
        </w:tc>
      </w:tr>
      <w:tr w:rsidR="00FD0C48" w:rsidRPr="00FD0C48" w14:paraId="08CB5E29" w14:textId="77777777" w:rsidTr="00FC2646">
        <w:trPr>
          <w:trHeight w:val="337"/>
          <w:jc w:val="center"/>
        </w:trPr>
        <w:tc>
          <w:tcPr>
            <w:tcW w:w="756" w:type="dxa"/>
            <w:shd w:val="clear" w:color="auto" w:fill="auto"/>
            <w:vAlign w:val="center"/>
          </w:tcPr>
          <w:p w14:paraId="149BB124" w14:textId="77777777" w:rsidR="00FD0C48" w:rsidRPr="00FD0C48" w:rsidRDefault="00FD0C48" w:rsidP="00FD0C48">
            <w:pPr>
              <w:ind w:right="140"/>
              <w:jc w:val="center"/>
              <w:rPr>
                <w:bCs/>
                <w:snapToGrid w:val="0"/>
                <w:color w:val="000000"/>
              </w:rPr>
            </w:pPr>
            <w:r w:rsidRPr="00FD0C48">
              <w:rPr>
                <w:bCs/>
                <w:snapToGrid w:val="0"/>
                <w:color w:val="000000"/>
              </w:rPr>
              <w:t>3.2</w:t>
            </w:r>
          </w:p>
        </w:tc>
        <w:tc>
          <w:tcPr>
            <w:tcW w:w="6469" w:type="dxa"/>
            <w:shd w:val="clear" w:color="auto" w:fill="auto"/>
            <w:vAlign w:val="center"/>
          </w:tcPr>
          <w:p w14:paraId="33E77417" w14:textId="77777777" w:rsidR="00FD0C48" w:rsidRPr="00FD0C48" w:rsidRDefault="00FD0C48" w:rsidP="00FD0C48">
            <w:pPr>
              <w:ind w:left="40" w:right="140"/>
              <w:rPr>
                <w:iCs/>
                <w:snapToGrid w:val="0"/>
                <w:color w:val="000000"/>
              </w:rPr>
            </w:pPr>
            <w:r w:rsidRPr="00FD0C48">
              <w:rPr>
                <w:iCs/>
                <w:snapToGrid w:val="0"/>
                <w:color w:val="000000"/>
              </w:rPr>
              <w:t>с 1 июля 2024 года</w:t>
            </w:r>
          </w:p>
        </w:tc>
        <w:tc>
          <w:tcPr>
            <w:tcW w:w="2268" w:type="dxa"/>
            <w:shd w:val="clear" w:color="auto" w:fill="auto"/>
            <w:vAlign w:val="center"/>
          </w:tcPr>
          <w:p w14:paraId="515D712B" w14:textId="77777777" w:rsidR="00FD0C48" w:rsidRPr="00FD0C48" w:rsidRDefault="00FD0C48" w:rsidP="00FD0C48">
            <w:pPr>
              <w:ind w:right="140"/>
              <w:jc w:val="center"/>
              <w:rPr>
                <w:snapToGrid w:val="0"/>
                <w:color w:val="000000"/>
              </w:rPr>
            </w:pPr>
            <w:r w:rsidRPr="00FD0C48">
              <w:rPr>
                <w:snapToGrid w:val="0"/>
                <w:color w:val="000000"/>
              </w:rPr>
              <w:t>2 655,58</w:t>
            </w:r>
          </w:p>
        </w:tc>
      </w:tr>
      <w:tr w:rsidR="00FD0C48" w:rsidRPr="00FD0C48" w14:paraId="7071D0F2" w14:textId="77777777" w:rsidTr="00FC2646">
        <w:trPr>
          <w:trHeight w:val="337"/>
          <w:jc w:val="center"/>
        </w:trPr>
        <w:tc>
          <w:tcPr>
            <w:tcW w:w="756" w:type="dxa"/>
            <w:shd w:val="clear" w:color="auto" w:fill="auto"/>
            <w:vAlign w:val="center"/>
          </w:tcPr>
          <w:p w14:paraId="7CE7EEB5" w14:textId="77777777" w:rsidR="00FD0C48" w:rsidRPr="00FD0C48" w:rsidRDefault="00FD0C48" w:rsidP="00FD0C48">
            <w:pPr>
              <w:ind w:right="140"/>
              <w:jc w:val="center"/>
              <w:rPr>
                <w:bCs/>
                <w:snapToGrid w:val="0"/>
                <w:color w:val="000000"/>
              </w:rPr>
            </w:pPr>
            <w:r w:rsidRPr="00FD0C48">
              <w:rPr>
                <w:snapToGrid w:val="0"/>
                <w:color w:val="000000"/>
              </w:rPr>
              <w:t>4</w:t>
            </w:r>
          </w:p>
        </w:tc>
        <w:tc>
          <w:tcPr>
            <w:tcW w:w="6469" w:type="dxa"/>
            <w:shd w:val="clear" w:color="auto" w:fill="auto"/>
            <w:vAlign w:val="center"/>
          </w:tcPr>
          <w:p w14:paraId="68BD8F36" w14:textId="77777777" w:rsidR="00FD0C48" w:rsidRPr="00FD0C48" w:rsidRDefault="00FD0C48" w:rsidP="00FD0C48">
            <w:pPr>
              <w:ind w:left="40" w:right="140"/>
              <w:rPr>
                <w:iCs/>
                <w:snapToGrid w:val="0"/>
                <w:color w:val="000000"/>
              </w:rPr>
            </w:pPr>
            <w:r w:rsidRPr="00FD0C48">
              <w:rPr>
                <w:bCs/>
                <w:snapToGrid w:val="0"/>
                <w:color w:val="000000"/>
              </w:rPr>
              <w:t>Рост с 1 июля 2024 года, %</w:t>
            </w:r>
          </w:p>
        </w:tc>
        <w:tc>
          <w:tcPr>
            <w:tcW w:w="2268" w:type="dxa"/>
            <w:shd w:val="clear" w:color="auto" w:fill="auto"/>
            <w:vAlign w:val="center"/>
          </w:tcPr>
          <w:p w14:paraId="4B2BF564" w14:textId="77777777" w:rsidR="00FD0C48" w:rsidRPr="00FD0C48" w:rsidRDefault="00FD0C48" w:rsidP="00FD0C48">
            <w:pPr>
              <w:ind w:right="140"/>
              <w:jc w:val="center"/>
              <w:rPr>
                <w:snapToGrid w:val="0"/>
                <w:color w:val="000000"/>
              </w:rPr>
            </w:pPr>
            <w:r w:rsidRPr="00FD0C48">
              <w:rPr>
                <w:snapToGrid w:val="0"/>
                <w:color w:val="000000"/>
              </w:rPr>
              <w:t>9,60</w:t>
            </w:r>
          </w:p>
        </w:tc>
      </w:tr>
    </w:tbl>
    <w:p w14:paraId="5969C907"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r w:rsidRPr="00FD0C48">
        <w:rPr>
          <w:b/>
          <w:bCs/>
          <w:snapToGrid w:val="0"/>
          <w:color w:val="000000"/>
          <w:sz w:val="28"/>
          <w:szCs w:val="28"/>
        </w:rPr>
        <w:br w:type="page"/>
      </w:r>
    </w:p>
    <w:p w14:paraId="4A51E7C9" w14:textId="77777777" w:rsidR="00FD0C48" w:rsidRPr="00FD0C48" w:rsidRDefault="00FD0C48" w:rsidP="00FD0C48">
      <w:pPr>
        <w:keepNext/>
        <w:tabs>
          <w:tab w:val="left" w:pos="284"/>
          <w:tab w:val="left" w:pos="993"/>
          <w:tab w:val="left" w:pos="1418"/>
        </w:tabs>
        <w:spacing w:before="240"/>
        <w:ind w:right="-2"/>
        <w:jc w:val="both"/>
        <w:outlineLvl w:val="0"/>
        <w:rPr>
          <w:b/>
          <w:bCs/>
          <w:snapToGrid w:val="0"/>
          <w:color w:val="000000"/>
          <w:sz w:val="28"/>
          <w:szCs w:val="28"/>
        </w:rPr>
      </w:pPr>
      <w:r w:rsidRPr="00FD0C48">
        <w:rPr>
          <w:b/>
          <w:bCs/>
          <w:snapToGrid w:val="0"/>
          <w:color w:val="000000"/>
          <w:sz w:val="28"/>
          <w:szCs w:val="28"/>
        </w:rPr>
        <w:lastRenderedPageBreak/>
        <w:t xml:space="preserve">15. Сравнительный анализ динамики расходов по тепловой энергии </w:t>
      </w:r>
      <w:r w:rsidRPr="00FD0C48">
        <w:rPr>
          <w:b/>
          <w:bCs/>
          <w:snapToGrid w:val="0"/>
          <w:color w:val="000000"/>
          <w:sz w:val="28"/>
          <w:szCs w:val="28"/>
        </w:rPr>
        <w:br/>
        <w:t>в сравнении с предыдущим периодом регулирования</w:t>
      </w:r>
    </w:p>
    <w:p w14:paraId="4335E67B" w14:textId="77777777" w:rsidR="00FD0C48" w:rsidRPr="00FD0C48" w:rsidRDefault="00FD0C48" w:rsidP="00FD0C48">
      <w:pPr>
        <w:ind w:right="-1"/>
        <w:contextualSpacing/>
        <w:jc w:val="right"/>
        <w:rPr>
          <w:color w:val="000000"/>
          <w:sz w:val="28"/>
          <w:szCs w:val="28"/>
        </w:rPr>
      </w:pPr>
      <w:r w:rsidRPr="00FD0C48">
        <w:rPr>
          <w:color w:val="000000"/>
          <w:sz w:val="28"/>
          <w:szCs w:val="28"/>
        </w:rPr>
        <w:t>Таблица 14</w:t>
      </w:r>
    </w:p>
    <w:p w14:paraId="05D7DC12" w14:textId="77777777" w:rsidR="00FD0C48" w:rsidRPr="00FD0C48" w:rsidRDefault="00FD0C48" w:rsidP="00FD0C48">
      <w:pPr>
        <w:ind w:right="-1"/>
        <w:contextualSpacing/>
        <w:jc w:val="center"/>
        <w:rPr>
          <w:bCs/>
          <w:snapToGrid w:val="0"/>
          <w:color w:val="000000"/>
          <w:sz w:val="28"/>
          <w:szCs w:val="28"/>
        </w:rPr>
      </w:pPr>
      <w:r w:rsidRPr="00FD0C48">
        <w:rPr>
          <w:bCs/>
          <w:snapToGrid w:val="0"/>
          <w:color w:val="000000"/>
          <w:sz w:val="28"/>
          <w:szCs w:val="28"/>
        </w:rPr>
        <w:t>Реестр операционных (подконтрольных) расходов</w:t>
      </w:r>
    </w:p>
    <w:p w14:paraId="45225AC8" w14:textId="77777777" w:rsidR="00FD0C48" w:rsidRPr="00FD0C48" w:rsidRDefault="00FD0C48" w:rsidP="00FD0C48">
      <w:pPr>
        <w:ind w:right="-1"/>
        <w:contextualSpacing/>
        <w:jc w:val="right"/>
        <w:rPr>
          <w:color w:val="000000"/>
          <w:sz w:val="28"/>
          <w:szCs w:val="28"/>
        </w:rPr>
      </w:pPr>
      <w:proofErr w:type="spellStart"/>
      <w:r w:rsidRPr="00FD0C48">
        <w:rPr>
          <w:color w:val="000000"/>
          <w:sz w:val="28"/>
          <w:szCs w:val="28"/>
        </w:rPr>
        <w:t>тыс.руб</w:t>
      </w:r>
      <w:proofErr w:type="spellEnd"/>
      <w:r w:rsidRPr="00FD0C48">
        <w:rPr>
          <w:color w:val="000000"/>
          <w:sz w:val="28"/>
          <w:szCs w:val="28"/>
        </w:rPr>
        <w:t>.</w:t>
      </w:r>
    </w:p>
    <w:tbl>
      <w:tblPr>
        <w:tblW w:w="9498" w:type="dxa"/>
        <w:tblInd w:w="-5" w:type="dxa"/>
        <w:tblLook w:val="04A0" w:firstRow="1" w:lastRow="0" w:firstColumn="1" w:lastColumn="0" w:noHBand="0" w:noVBand="1"/>
      </w:tblPr>
      <w:tblGrid>
        <w:gridCol w:w="582"/>
        <w:gridCol w:w="4521"/>
        <w:gridCol w:w="1560"/>
        <w:gridCol w:w="1559"/>
        <w:gridCol w:w="1276"/>
      </w:tblGrid>
      <w:tr w:rsidR="00FD0C48" w:rsidRPr="00FD0C48" w14:paraId="5B601CB5" w14:textId="77777777" w:rsidTr="00FC2646">
        <w:trPr>
          <w:trHeight w:val="959"/>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85FE" w14:textId="77777777" w:rsidR="00FD0C48" w:rsidRPr="00FD0C48" w:rsidRDefault="00FD0C48" w:rsidP="00FD0C48">
            <w:pPr>
              <w:jc w:val="center"/>
              <w:rPr>
                <w:snapToGrid w:val="0"/>
                <w:color w:val="000000"/>
                <w:sz w:val="22"/>
                <w:szCs w:val="22"/>
              </w:rPr>
            </w:pPr>
            <w:r w:rsidRPr="00FD0C48">
              <w:rPr>
                <w:snapToGrid w:val="0"/>
                <w:color w:val="000000"/>
                <w:sz w:val="22"/>
                <w:szCs w:val="22"/>
              </w:rPr>
              <w:t>№ п/п</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1F7E4B39" w14:textId="77777777" w:rsidR="00FD0C48" w:rsidRPr="00FD0C48" w:rsidRDefault="00FD0C48" w:rsidP="00FD0C48">
            <w:pPr>
              <w:jc w:val="center"/>
              <w:rPr>
                <w:snapToGrid w:val="0"/>
                <w:color w:val="000000"/>
                <w:sz w:val="22"/>
                <w:szCs w:val="22"/>
              </w:rPr>
            </w:pPr>
            <w:r w:rsidRPr="00FD0C48">
              <w:rPr>
                <w:snapToGrid w:val="0"/>
                <w:color w:val="000000"/>
                <w:sz w:val="22"/>
                <w:szCs w:val="22"/>
              </w:rPr>
              <w:t>Наименование расхода</w:t>
            </w:r>
          </w:p>
        </w:tc>
        <w:tc>
          <w:tcPr>
            <w:tcW w:w="1560" w:type="dxa"/>
            <w:tcBorders>
              <w:top w:val="single" w:sz="4" w:space="0" w:color="auto"/>
              <w:left w:val="nil"/>
              <w:bottom w:val="single" w:sz="4" w:space="0" w:color="auto"/>
              <w:right w:val="nil"/>
            </w:tcBorders>
            <w:shd w:val="clear" w:color="auto" w:fill="auto"/>
            <w:vAlign w:val="center"/>
            <w:hideMark/>
          </w:tcPr>
          <w:p w14:paraId="4B189D67" w14:textId="77777777" w:rsidR="00FD0C48" w:rsidRPr="00FD0C48" w:rsidRDefault="00FD0C48" w:rsidP="00FD0C48">
            <w:pPr>
              <w:jc w:val="center"/>
              <w:rPr>
                <w:snapToGrid w:val="0"/>
                <w:color w:val="000000"/>
                <w:sz w:val="22"/>
                <w:szCs w:val="22"/>
              </w:rPr>
            </w:pPr>
            <w:r w:rsidRPr="00FD0C48">
              <w:rPr>
                <w:snapToGrid w:val="0"/>
                <w:color w:val="000000"/>
                <w:sz w:val="22"/>
                <w:szCs w:val="22"/>
              </w:rPr>
              <w:t>Утверждено на 2023 год</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0A5B4E24" w14:textId="77777777" w:rsidR="00FD0C48" w:rsidRPr="00FD0C48" w:rsidRDefault="00FD0C48" w:rsidP="00FD0C48">
            <w:pPr>
              <w:jc w:val="center"/>
              <w:rPr>
                <w:snapToGrid w:val="0"/>
                <w:color w:val="000000"/>
                <w:sz w:val="22"/>
                <w:szCs w:val="22"/>
              </w:rPr>
            </w:pPr>
            <w:r w:rsidRPr="00FD0C48">
              <w:rPr>
                <w:snapToGrid w:val="0"/>
                <w:color w:val="000000"/>
                <w:sz w:val="22"/>
                <w:szCs w:val="22"/>
              </w:rPr>
              <w:t xml:space="preserve">Предложение экспертов </w:t>
            </w:r>
            <w:r w:rsidRPr="00FD0C48">
              <w:rPr>
                <w:snapToGrid w:val="0"/>
                <w:color w:val="000000"/>
                <w:sz w:val="22"/>
                <w:szCs w:val="22"/>
              </w:rPr>
              <w:br/>
              <w:t>на 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166C2" w14:textId="77777777" w:rsidR="00FD0C48" w:rsidRPr="00FD0C48" w:rsidRDefault="00FD0C48" w:rsidP="00FD0C48">
            <w:pPr>
              <w:jc w:val="center"/>
              <w:rPr>
                <w:snapToGrid w:val="0"/>
                <w:color w:val="000000"/>
                <w:sz w:val="22"/>
                <w:szCs w:val="22"/>
              </w:rPr>
            </w:pPr>
            <w:r w:rsidRPr="00FD0C48">
              <w:rPr>
                <w:snapToGrid w:val="0"/>
                <w:color w:val="000000"/>
                <w:sz w:val="22"/>
                <w:szCs w:val="22"/>
              </w:rPr>
              <w:t>Динамика расходов</w:t>
            </w:r>
          </w:p>
        </w:tc>
      </w:tr>
      <w:tr w:rsidR="00FD0C48" w:rsidRPr="00FD0C48" w14:paraId="58F3A0A0" w14:textId="77777777" w:rsidTr="00FC2646">
        <w:trPr>
          <w:trHeight w:val="8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A2BE4" w14:textId="77777777" w:rsidR="00FD0C48" w:rsidRPr="00FD0C48" w:rsidRDefault="00FD0C48" w:rsidP="00FD0C48">
            <w:pPr>
              <w:jc w:val="center"/>
              <w:rPr>
                <w:snapToGrid w:val="0"/>
                <w:color w:val="000000"/>
                <w:sz w:val="22"/>
                <w:szCs w:val="22"/>
              </w:rPr>
            </w:pPr>
            <w:r w:rsidRPr="00FD0C48">
              <w:rPr>
                <w:snapToGrid w:val="0"/>
                <w:color w:val="000000"/>
                <w:sz w:val="22"/>
                <w:szCs w:val="22"/>
              </w:rPr>
              <w:t>1</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7FB27F06" w14:textId="77777777" w:rsidR="00FD0C48" w:rsidRPr="00FD0C48" w:rsidRDefault="00FD0C48" w:rsidP="00FD0C48">
            <w:pPr>
              <w:rPr>
                <w:snapToGrid w:val="0"/>
                <w:color w:val="000000"/>
                <w:sz w:val="22"/>
                <w:szCs w:val="22"/>
              </w:rPr>
            </w:pPr>
            <w:r w:rsidRPr="00FD0C48">
              <w:rPr>
                <w:snapToGrid w:val="0"/>
                <w:color w:val="000000"/>
                <w:sz w:val="22"/>
                <w:szCs w:val="22"/>
              </w:rPr>
              <w:t>Расходы на приобретение сырья и материалов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C00808" w14:textId="77777777" w:rsidR="00FD0C48" w:rsidRPr="00FD0C48" w:rsidRDefault="00FD0C48" w:rsidP="00FD0C48">
            <w:pPr>
              <w:jc w:val="center"/>
              <w:rPr>
                <w:snapToGrid w:val="0"/>
                <w:color w:val="000000"/>
                <w:sz w:val="22"/>
                <w:szCs w:val="22"/>
              </w:rPr>
            </w:pPr>
            <w:r w:rsidRPr="00FD0C48">
              <w:rPr>
                <w:snapToGrid w:val="0"/>
                <w:color w:val="000000"/>
                <w:sz w:val="22"/>
                <w:szCs w:val="22"/>
              </w:rPr>
              <w:t>2 994,70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0108AD" w14:textId="77777777" w:rsidR="00FD0C48" w:rsidRPr="00FD0C48" w:rsidRDefault="00FD0C48" w:rsidP="00FD0C48">
            <w:pPr>
              <w:jc w:val="center"/>
              <w:rPr>
                <w:snapToGrid w:val="0"/>
                <w:color w:val="000000"/>
                <w:sz w:val="22"/>
                <w:szCs w:val="22"/>
              </w:rPr>
            </w:pPr>
            <w:r w:rsidRPr="00FD0C48">
              <w:rPr>
                <w:snapToGrid w:val="0"/>
                <w:color w:val="000000"/>
                <w:sz w:val="22"/>
                <w:szCs w:val="22"/>
              </w:rPr>
              <w:t>3 178,20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B6B2BD" w14:textId="77777777" w:rsidR="00FD0C48" w:rsidRPr="00FD0C48" w:rsidRDefault="00FD0C48" w:rsidP="00FD0C48">
            <w:pPr>
              <w:jc w:val="center"/>
              <w:rPr>
                <w:snapToGrid w:val="0"/>
                <w:color w:val="000000"/>
                <w:sz w:val="22"/>
                <w:szCs w:val="22"/>
              </w:rPr>
            </w:pPr>
            <w:r w:rsidRPr="00FD0C48">
              <w:rPr>
                <w:snapToGrid w:val="0"/>
                <w:color w:val="000000"/>
                <w:sz w:val="22"/>
                <w:szCs w:val="22"/>
              </w:rPr>
              <w:t>183,51</w:t>
            </w:r>
          </w:p>
        </w:tc>
      </w:tr>
      <w:tr w:rsidR="00FD0C48" w:rsidRPr="00FD0C48" w14:paraId="2E0591F9" w14:textId="77777777" w:rsidTr="00FC2646">
        <w:trPr>
          <w:trHeight w:val="38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5FB2A" w14:textId="77777777" w:rsidR="00FD0C48" w:rsidRPr="00FD0C48" w:rsidRDefault="00FD0C48" w:rsidP="00FD0C48">
            <w:pPr>
              <w:jc w:val="center"/>
              <w:rPr>
                <w:snapToGrid w:val="0"/>
                <w:color w:val="000000"/>
                <w:sz w:val="22"/>
                <w:szCs w:val="22"/>
              </w:rPr>
            </w:pPr>
            <w:r w:rsidRPr="00FD0C48">
              <w:rPr>
                <w:snapToGrid w:val="0"/>
                <w:color w:val="000000"/>
                <w:sz w:val="22"/>
                <w:szCs w:val="22"/>
              </w:rPr>
              <w:t>2</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046126FE" w14:textId="77777777" w:rsidR="00FD0C48" w:rsidRPr="00FD0C48" w:rsidRDefault="00FD0C48" w:rsidP="00FD0C48">
            <w:pPr>
              <w:rPr>
                <w:snapToGrid w:val="0"/>
                <w:color w:val="000000"/>
                <w:sz w:val="22"/>
                <w:szCs w:val="22"/>
              </w:rPr>
            </w:pPr>
            <w:r w:rsidRPr="00FD0C48">
              <w:rPr>
                <w:snapToGrid w:val="0"/>
                <w:color w:val="000000"/>
                <w:sz w:val="22"/>
                <w:szCs w:val="22"/>
              </w:rPr>
              <w:t>Расходы на ремонт основных средств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1E21A29C" w14:textId="77777777" w:rsidR="00FD0C48" w:rsidRPr="00FD0C48" w:rsidRDefault="00FD0C48" w:rsidP="00FD0C48">
            <w:pPr>
              <w:jc w:val="center"/>
              <w:rPr>
                <w:snapToGrid w:val="0"/>
                <w:color w:val="000000"/>
                <w:sz w:val="22"/>
                <w:szCs w:val="22"/>
              </w:rPr>
            </w:pPr>
            <w:r w:rsidRPr="00FD0C48">
              <w:rPr>
                <w:snapToGrid w:val="0"/>
                <w:color w:val="000000"/>
                <w:sz w:val="22"/>
                <w:szCs w:val="22"/>
              </w:rPr>
              <w:t>20 143,93</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680754" w14:textId="77777777" w:rsidR="00FD0C48" w:rsidRPr="00FD0C48" w:rsidRDefault="00FD0C48" w:rsidP="00FD0C48">
            <w:pPr>
              <w:jc w:val="center"/>
              <w:rPr>
                <w:snapToGrid w:val="0"/>
                <w:color w:val="000000"/>
                <w:sz w:val="22"/>
                <w:szCs w:val="22"/>
              </w:rPr>
            </w:pPr>
            <w:r w:rsidRPr="00FD0C48">
              <w:rPr>
                <w:snapToGrid w:val="0"/>
                <w:color w:val="000000"/>
                <w:sz w:val="22"/>
                <w:szCs w:val="22"/>
              </w:rPr>
              <w:t>21 378,31</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EDCE06" w14:textId="77777777" w:rsidR="00FD0C48" w:rsidRPr="00FD0C48" w:rsidRDefault="00FD0C48" w:rsidP="00FD0C48">
            <w:pPr>
              <w:jc w:val="center"/>
              <w:rPr>
                <w:snapToGrid w:val="0"/>
                <w:color w:val="000000"/>
                <w:sz w:val="22"/>
                <w:szCs w:val="22"/>
              </w:rPr>
            </w:pPr>
            <w:r w:rsidRPr="00FD0C48">
              <w:rPr>
                <w:snapToGrid w:val="0"/>
                <w:color w:val="000000"/>
                <w:sz w:val="22"/>
                <w:szCs w:val="22"/>
              </w:rPr>
              <w:t>1 234,38</w:t>
            </w:r>
          </w:p>
        </w:tc>
      </w:tr>
      <w:tr w:rsidR="00FD0C48" w:rsidRPr="00FD0C48" w14:paraId="2A7B3665" w14:textId="77777777" w:rsidTr="00FC2646">
        <w:trPr>
          <w:trHeight w:val="41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DD679" w14:textId="77777777" w:rsidR="00FD0C48" w:rsidRPr="00FD0C48" w:rsidRDefault="00FD0C48" w:rsidP="00FD0C48">
            <w:pPr>
              <w:jc w:val="center"/>
              <w:rPr>
                <w:snapToGrid w:val="0"/>
                <w:color w:val="000000"/>
                <w:sz w:val="22"/>
                <w:szCs w:val="22"/>
              </w:rPr>
            </w:pPr>
            <w:r w:rsidRPr="00FD0C48">
              <w:rPr>
                <w:snapToGrid w:val="0"/>
                <w:color w:val="000000"/>
                <w:sz w:val="22"/>
                <w:szCs w:val="22"/>
              </w:rPr>
              <w:t>3</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5BD9B1B4" w14:textId="77777777" w:rsidR="00FD0C48" w:rsidRPr="00FD0C48" w:rsidRDefault="00FD0C48" w:rsidP="00FD0C48">
            <w:pPr>
              <w:rPr>
                <w:snapToGrid w:val="0"/>
                <w:color w:val="000000"/>
                <w:sz w:val="22"/>
                <w:szCs w:val="22"/>
              </w:rPr>
            </w:pPr>
            <w:r w:rsidRPr="00FD0C48">
              <w:rPr>
                <w:snapToGrid w:val="0"/>
                <w:color w:val="000000"/>
                <w:sz w:val="22"/>
                <w:szCs w:val="22"/>
              </w:rPr>
              <w:t>Расходы на оплату труда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498326C0" w14:textId="77777777" w:rsidR="00FD0C48" w:rsidRPr="00FD0C48" w:rsidRDefault="00FD0C48" w:rsidP="00FD0C48">
            <w:pPr>
              <w:jc w:val="center"/>
              <w:rPr>
                <w:snapToGrid w:val="0"/>
                <w:color w:val="000000"/>
                <w:sz w:val="22"/>
                <w:szCs w:val="22"/>
              </w:rPr>
            </w:pPr>
            <w:r w:rsidRPr="00FD0C48">
              <w:rPr>
                <w:snapToGrid w:val="0"/>
                <w:color w:val="000000"/>
                <w:sz w:val="22"/>
                <w:szCs w:val="22"/>
              </w:rPr>
              <w:t>98 689,07</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725DDB" w14:textId="77777777" w:rsidR="00FD0C48" w:rsidRPr="00FD0C48" w:rsidRDefault="00FD0C48" w:rsidP="00FD0C48">
            <w:pPr>
              <w:jc w:val="center"/>
              <w:rPr>
                <w:snapToGrid w:val="0"/>
                <w:color w:val="000000"/>
                <w:sz w:val="22"/>
                <w:szCs w:val="22"/>
              </w:rPr>
            </w:pPr>
            <w:r w:rsidRPr="00FD0C48">
              <w:rPr>
                <w:snapToGrid w:val="0"/>
                <w:color w:val="000000"/>
                <w:sz w:val="22"/>
                <w:szCs w:val="22"/>
              </w:rPr>
              <w:t>104 736,54</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8766B0" w14:textId="77777777" w:rsidR="00FD0C48" w:rsidRPr="00FD0C48" w:rsidRDefault="00FD0C48" w:rsidP="00FD0C48">
            <w:pPr>
              <w:jc w:val="center"/>
              <w:rPr>
                <w:snapToGrid w:val="0"/>
                <w:color w:val="000000"/>
                <w:sz w:val="22"/>
                <w:szCs w:val="22"/>
              </w:rPr>
            </w:pPr>
            <w:r w:rsidRPr="00FD0C48">
              <w:rPr>
                <w:snapToGrid w:val="0"/>
                <w:color w:val="000000"/>
                <w:sz w:val="22"/>
                <w:szCs w:val="22"/>
              </w:rPr>
              <w:t>6 047,47</w:t>
            </w:r>
          </w:p>
        </w:tc>
      </w:tr>
      <w:tr w:rsidR="00FD0C48" w:rsidRPr="00FD0C48" w14:paraId="4FC676CA" w14:textId="77777777" w:rsidTr="00FC2646">
        <w:trPr>
          <w:trHeight w:val="8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28CF8" w14:textId="77777777" w:rsidR="00FD0C48" w:rsidRPr="00FD0C48" w:rsidRDefault="00FD0C48" w:rsidP="00FD0C48">
            <w:pPr>
              <w:jc w:val="center"/>
              <w:rPr>
                <w:snapToGrid w:val="0"/>
                <w:color w:val="000000"/>
                <w:sz w:val="22"/>
                <w:szCs w:val="22"/>
              </w:rPr>
            </w:pPr>
            <w:r w:rsidRPr="00FD0C48">
              <w:rPr>
                <w:snapToGrid w:val="0"/>
                <w:color w:val="000000"/>
                <w:sz w:val="22"/>
                <w:szCs w:val="22"/>
              </w:rPr>
              <w:t>4</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3546DC7D" w14:textId="77777777" w:rsidR="00FD0C48" w:rsidRPr="00FD0C48" w:rsidRDefault="00FD0C48" w:rsidP="00FD0C48">
            <w:pPr>
              <w:rPr>
                <w:snapToGrid w:val="0"/>
                <w:color w:val="000000"/>
                <w:sz w:val="22"/>
                <w:szCs w:val="22"/>
              </w:rPr>
            </w:pPr>
            <w:r w:rsidRPr="00FD0C48">
              <w:rPr>
                <w:snapToGrid w:val="0"/>
                <w:color w:val="000000"/>
                <w:sz w:val="22"/>
                <w:szCs w:val="22"/>
              </w:rPr>
              <w:t>Расходы на оплату работ и услуг производственного характера, выполняемых по договорам со сторонними организациями</w:t>
            </w:r>
          </w:p>
        </w:tc>
        <w:tc>
          <w:tcPr>
            <w:tcW w:w="1560" w:type="dxa"/>
            <w:tcBorders>
              <w:top w:val="nil"/>
              <w:left w:val="single" w:sz="4" w:space="0" w:color="auto"/>
              <w:bottom w:val="single" w:sz="4" w:space="0" w:color="auto"/>
              <w:right w:val="single" w:sz="4" w:space="0" w:color="auto"/>
            </w:tcBorders>
            <w:shd w:val="clear" w:color="auto" w:fill="auto"/>
            <w:vAlign w:val="center"/>
          </w:tcPr>
          <w:p w14:paraId="7A856B71" w14:textId="77777777" w:rsidR="00FD0C48" w:rsidRPr="00FD0C48" w:rsidRDefault="00FD0C48" w:rsidP="00FD0C48">
            <w:pPr>
              <w:jc w:val="center"/>
              <w:rPr>
                <w:snapToGrid w:val="0"/>
                <w:color w:val="000000"/>
                <w:sz w:val="22"/>
                <w:szCs w:val="22"/>
              </w:rPr>
            </w:pPr>
            <w:r w:rsidRPr="00FD0C48">
              <w:rPr>
                <w:snapToGrid w:val="0"/>
                <w:color w:val="000000"/>
                <w:sz w:val="22"/>
                <w:szCs w:val="22"/>
              </w:rPr>
              <w:t>22 951,45</w:t>
            </w:r>
          </w:p>
        </w:tc>
        <w:tc>
          <w:tcPr>
            <w:tcW w:w="1559" w:type="dxa"/>
            <w:tcBorders>
              <w:top w:val="nil"/>
              <w:left w:val="single" w:sz="4" w:space="0" w:color="auto"/>
              <w:bottom w:val="single" w:sz="4" w:space="0" w:color="auto"/>
              <w:right w:val="single" w:sz="4" w:space="0" w:color="auto"/>
            </w:tcBorders>
            <w:shd w:val="clear" w:color="auto" w:fill="auto"/>
            <w:vAlign w:val="center"/>
          </w:tcPr>
          <w:p w14:paraId="6B77CB8E" w14:textId="77777777" w:rsidR="00FD0C48" w:rsidRPr="00FD0C48" w:rsidRDefault="00FD0C48" w:rsidP="00FD0C48">
            <w:pPr>
              <w:jc w:val="center"/>
              <w:rPr>
                <w:snapToGrid w:val="0"/>
                <w:color w:val="000000"/>
                <w:sz w:val="22"/>
                <w:szCs w:val="22"/>
              </w:rPr>
            </w:pPr>
            <w:r w:rsidRPr="00FD0C48">
              <w:rPr>
                <w:snapToGrid w:val="0"/>
                <w:color w:val="000000"/>
                <w:sz w:val="22"/>
                <w:szCs w:val="22"/>
              </w:rPr>
              <w:t>24 357,87</w:t>
            </w:r>
          </w:p>
        </w:tc>
        <w:tc>
          <w:tcPr>
            <w:tcW w:w="1276" w:type="dxa"/>
            <w:tcBorders>
              <w:top w:val="nil"/>
              <w:left w:val="single" w:sz="4" w:space="0" w:color="auto"/>
              <w:bottom w:val="single" w:sz="4" w:space="0" w:color="auto"/>
              <w:right w:val="single" w:sz="4" w:space="0" w:color="auto"/>
            </w:tcBorders>
            <w:shd w:val="clear" w:color="auto" w:fill="auto"/>
            <w:vAlign w:val="center"/>
          </w:tcPr>
          <w:p w14:paraId="6DC8EA03" w14:textId="77777777" w:rsidR="00FD0C48" w:rsidRPr="00FD0C48" w:rsidRDefault="00FD0C48" w:rsidP="00FD0C48">
            <w:pPr>
              <w:jc w:val="center"/>
              <w:rPr>
                <w:snapToGrid w:val="0"/>
                <w:color w:val="000000"/>
                <w:sz w:val="22"/>
                <w:szCs w:val="22"/>
              </w:rPr>
            </w:pPr>
            <w:r w:rsidRPr="00FD0C48">
              <w:rPr>
                <w:snapToGrid w:val="0"/>
                <w:color w:val="000000"/>
                <w:sz w:val="22"/>
                <w:szCs w:val="22"/>
              </w:rPr>
              <w:t>1 406,42</w:t>
            </w:r>
          </w:p>
        </w:tc>
      </w:tr>
      <w:tr w:rsidR="00FD0C48" w:rsidRPr="00FD0C48" w14:paraId="4F7DB2A4" w14:textId="77777777" w:rsidTr="00FC2646">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80D69" w14:textId="77777777" w:rsidR="00FD0C48" w:rsidRPr="00FD0C48" w:rsidRDefault="00FD0C48" w:rsidP="00FD0C48">
            <w:pPr>
              <w:jc w:val="center"/>
              <w:rPr>
                <w:snapToGrid w:val="0"/>
                <w:color w:val="000000"/>
                <w:sz w:val="22"/>
                <w:szCs w:val="22"/>
              </w:rPr>
            </w:pPr>
            <w:r w:rsidRPr="00FD0C48">
              <w:rPr>
                <w:snapToGrid w:val="0"/>
                <w:color w:val="000000"/>
                <w:sz w:val="22"/>
                <w:szCs w:val="22"/>
              </w:rPr>
              <w:t>5</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14B72973" w14:textId="77777777" w:rsidR="00FD0C48" w:rsidRPr="00FD0C48" w:rsidRDefault="00FD0C48" w:rsidP="00FD0C48">
            <w:pPr>
              <w:rPr>
                <w:snapToGrid w:val="0"/>
                <w:color w:val="000000"/>
                <w:sz w:val="22"/>
                <w:szCs w:val="22"/>
              </w:rPr>
            </w:pPr>
            <w:r w:rsidRPr="00FD0C48">
              <w:rPr>
                <w:snapToGrid w:val="0"/>
                <w:color w:val="000000"/>
                <w:sz w:val="22"/>
                <w:szCs w:val="22"/>
              </w:rPr>
              <w:t>Расходы на оплату иных работ и услуг, выполняемых по договорам с организациями</w:t>
            </w:r>
          </w:p>
        </w:tc>
        <w:tc>
          <w:tcPr>
            <w:tcW w:w="1560" w:type="dxa"/>
            <w:tcBorders>
              <w:top w:val="nil"/>
              <w:left w:val="single" w:sz="4" w:space="0" w:color="auto"/>
              <w:bottom w:val="single" w:sz="4" w:space="0" w:color="auto"/>
              <w:right w:val="single" w:sz="4" w:space="0" w:color="auto"/>
            </w:tcBorders>
            <w:shd w:val="clear" w:color="auto" w:fill="auto"/>
            <w:vAlign w:val="center"/>
          </w:tcPr>
          <w:p w14:paraId="51BDCC03" w14:textId="77777777" w:rsidR="00FD0C48" w:rsidRPr="00FD0C48" w:rsidRDefault="00FD0C48" w:rsidP="00FD0C48">
            <w:pPr>
              <w:jc w:val="center"/>
              <w:rPr>
                <w:snapToGrid w:val="0"/>
                <w:color w:val="000000"/>
                <w:sz w:val="22"/>
                <w:szCs w:val="22"/>
              </w:rPr>
            </w:pPr>
            <w:r w:rsidRPr="00FD0C48">
              <w:rPr>
                <w:snapToGrid w:val="0"/>
                <w:color w:val="000000"/>
                <w:sz w:val="22"/>
                <w:szCs w:val="22"/>
              </w:rPr>
              <w:t>7 046,33</w:t>
            </w:r>
          </w:p>
        </w:tc>
        <w:tc>
          <w:tcPr>
            <w:tcW w:w="1559" w:type="dxa"/>
            <w:tcBorders>
              <w:top w:val="nil"/>
              <w:left w:val="single" w:sz="4" w:space="0" w:color="auto"/>
              <w:bottom w:val="single" w:sz="4" w:space="0" w:color="auto"/>
              <w:right w:val="single" w:sz="4" w:space="0" w:color="auto"/>
            </w:tcBorders>
            <w:shd w:val="clear" w:color="auto" w:fill="auto"/>
            <w:vAlign w:val="center"/>
          </w:tcPr>
          <w:p w14:paraId="79486182" w14:textId="77777777" w:rsidR="00FD0C48" w:rsidRPr="00FD0C48" w:rsidRDefault="00FD0C48" w:rsidP="00FD0C48">
            <w:pPr>
              <w:jc w:val="center"/>
              <w:rPr>
                <w:snapToGrid w:val="0"/>
                <w:color w:val="000000"/>
                <w:sz w:val="22"/>
                <w:szCs w:val="22"/>
              </w:rPr>
            </w:pPr>
            <w:r w:rsidRPr="00FD0C48">
              <w:rPr>
                <w:snapToGrid w:val="0"/>
                <w:color w:val="000000"/>
                <w:sz w:val="22"/>
                <w:szCs w:val="22"/>
              </w:rPr>
              <w:t>7 478,11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D1B0EF" w14:textId="77777777" w:rsidR="00FD0C48" w:rsidRPr="00FD0C48" w:rsidRDefault="00FD0C48" w:rsidP="00FD0C48">
            <w:pPr>
              <w:jc w:val="center"/>
              <w:rPr>
                <w:snapToGrid w:val="0"/>
                <w:color w:val="000000"/>
                <w:sz w:val="22"/>
                <w:szCs w:val="22"/>
              </w:rPr>
            </w:pPr>
            <w:r w:rsidRPr="00FD0C48">
              <w:rPr>
                <w:snapToGrid w:val="0"/>
                <w:color w:val="000000"/>
                <w:sz w:val="22"/>
                <w:szCs w:val="22"/>
              </w:rPr>
              <w:t>431,78</w:t>
            </w:r>
          </w:p>
        </w:tc>
      </w:tr>
      <w:tr w:rsidR="00FD0C48" w:rsidRPr="00FD0C48" w14:paraId="2903746D" w14:textId="77777777" w:rsidTr="00FC2646">
        <w:trPr>
          <w:trHeight w:val="45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B140C" w14:textId="77777777" w:rsidR="00FD0C48" w:rsidRPr="00FD0C48" w:rsidRDefault="00FD0C48" w:rsidP="00FD0C48">
            <w:pPr>
              <w:jc w:val="center"/>
              <w:rPr>
                <w:snapToGrid w:val="0"/>
                <w:color w:val="000000"/>
                <w:sz w:val="22"/>
                <w:szCs w:val="22"/>
              </w:rPr>
            </w:pPr>
            <w:r w:rsidRPr="00FD0C48">
              <w:rPr>
                <w:snapToGrid w:val="0"/>
                <w:color w:val="000000"/>
                <w:sz w:val="22"/>
                <w:szCs w:val="22"/>
              </w:rPr>
              <w:t>6</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097CDB5E" w14:textId="77777777" w:rsidR="00FD0C48" w:rsidRPr="00FD0C48" w:rsidRDefault="00FD0C48" w:rsidP="00FD0C48">
            <w:pPr>
              <w:rPr>
                <w:snapToGrid w:val="0"/>
                <w:color w:val="000000"/>
                <w:sz w:val="22"/>
                <w:szCs w:val="22"/>
              </w:rPr>
            </w:pPr>
            <w:r w:rsidRPr="00FD0C48">
              <w:rPr>
                <w:snapToGrid w:val="0"/>
                <w:color w:val="000000"/>
                <w:sz w:val="22"/>
                <w:szCs w:val="22"/>
              </w:rPr>
              <w:t>Расходы на служебные командировки</w:t>
            </w:r>
          </w:p>
        </w:tc>
        <w:tc>
          <w:tcPr>
            <w:tcW w:w="1560" w:type="dxa"/>
            <w:tcBorders>
              <w:top w:val="nil"/>
              <w:left w:val="single" w:sz="4" w:space="0" w:color="auto"/>
              <w:bottom w:val="single" w:sz="4" w:space="0" w:color="auto"/>
              <w:right w:val="single" w:sz="4" w:space="0" w:color="auto"/>
            </w:tcBorders>
            <w:shd w:val="clear" w:color="auto" w:fill="auto"/>
            <w:vAlign w:val="center"/>
          </w:tcPr>
          <w:p w14:paraId="15F851CF" w14:textId="77777777" w:rsidR="00FD0C48" w:rsidRPr="00FD0C48" w:rsidRDefault="00FD0C48" w:rsidP="00FD0C48">
            <w:pPr>
              <w:jc w:val="center"/>
              <w:rPr>
                <w:snapToGrid w:val="0"/>
                <w:color w:val="000000"/>
                <w:sz w:val="22"/>
                <w:szCs w:val="22"/>
              </w:rPr>
            </w:pPr>
            <w:r w:rsidRPr="00FD0C48">
              <w:rPr>
                <w:snapToGrid w:val="0"/>
                <w:color w:val="000000"/>
                <w:sz w:val="22"/>
                <w:szCs w:val="22"/>
              </w:rPr>
              <w:t>52,25</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672F90" w14:textId="77777777" w:rsidR="00FD0C48" w:rsidRPr="00FD0C48" w:rsidRDefault="00FD0C48" w:rsidP="00FD0C48">
            <w:pPr>
              <w:jc w:val="center"/>
              <w:rPr>
                <w:snapToGrid w:val="0"/>
                <w:color w:val="000000"/>
                <w:sz w:val="22"/>
                <w:szCs w:val="22"/>
              </w:rPr>
            </w:pPr>
            <w:r w:rsidRPr="00FD0C48">
              <w:rPr>
                <w:snapToGrid w:val="0"/>
                <w:color w:val="000000"/>
                <w:sz w:val="22"/>
                <w:szCs w:val="22"/>
              </w:rPr>
              <w:t>55,45</w:t>
            </w:r>
          </w:p>
        </w:tc>
        <w:tc>
          <w:tcPr>
            <w:tcW w:w="1276" w:type="dxa"/>
            <w:tcBorders>
              <w:top w:val="nil"/>
              <w:left w:val="single" w:sz="4" w:space="0" w:color="auto"/>
              <w:bottom w:val="single" w:sz="4" w:space="0" w:color="auto"/>
              <w:right w:val="single" w:sz="4" w:space="0" w:color="auto"/>
            </w:tcBorders>
            <w:shd w:val="clear" w:color="auto" w:fill="auto"/>
            <w:vAlign w:val="center"/>
          </w:tcPr>
          <w:p w14:paraId="7B989E72" w14:textId="77777777" w:rsidR="00FD0C48" w:rsidRPr="00FD0C48" w:rsidRDefault="00FD0C48" w:rsidP="00FD0C48">
            <w:pPr>
              <w:jc w:val="center"/>
              <w:rPr>
                <w:snapToGrid w:val="0"/>
                <w:color w:val="000000"/>
                <w:sz w:val="22"/>
                <w:szCs w:val="22"/>
              </w:rPr>
            </w:pPr>
            <w:r w:rsidRPr="00FD0C48">
              <w:rPr>
                <w:snapToGrid w:val="0"/>
                <w:color w:val="000000"/>
                <w:sz w:val="22"/>
                <w:szCs w:val="22"/>
              </w:rPr>
              <w:t>3,20</w:t>
            </w:r>
          </w:p>
        </w:tc>
      </w:tr>
      <w:tr w:rsidR="00FD0C48" w:rsidRPr="00FD0C48" w14:paraId="434EAEC1" w14:textId="77777777" w:rsidTr="00FC2646">
        <w:trPr>
          <w:trHeight w:val="4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63A90" w14:textId="77777777" w:rsidR="00FD0C48" w:rsidRPr="00FD0C48" w:rsidRDefault="00FD0C48" w:rsidP="00FD0C48">
            <w:pPr>
              <w:jc w:val="center"/>
              <w:rPr>
                <w:snapToGrid w:val="0"/>
                <w:color w:val="000000"/>
                <w:sz w:val="22"/>
                <w:szCs w:val="22"/>
              </w:rPr>
            </w:pPr>
            <w:r w:rsidRPr="00FD0C48">
              <w:rPr>
                <w:snapToGrid w:val="0"/>
                <w:color w:val="000000"/>
                <w:sz w:val="22"/>
                <w:szCs w:val="22"/>
              </w:rPr>
              <w:t>7</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12516C4C" w14:textId="77777777" w:rsidR="00FD0C48" w:rsidRPr="00FD0C48" w:rsidRDefault="00FD0C48" w:rsidP="00FD0C48">
            <w:pPr>
              <w:rPr>
                <w:snapToGrid w:val="0"/>
                <w:color w:val="000000"/>
                <w:sz w:val="22"/>
                <w:szCs w:val="22"/>
              </w:rPr>
            </w:pPr>
            <w:r w:rsidRPr="00FD0C48">
              <w:rPr>
                <w:snapToGrid w:val="0"/>
                <w:color w:val="000000"/>
                <w:sz w:val="22"/>
                <w:szCs w:val="22"/>
              </w:rPr>
              <w:t>Расходы на обучение персонала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58B46C1C" w14:textId="77777777" w:rsidR="00FD0C48" w:rsidRPr="00FD0C48" w:rsidRDefault="00FD0C48" w:rsidP="00FD0C48">
            <w:pPr>
              <w:jc w:val="center"/>
              <w:rPr>
                <w:snapToGrid w:val="0"/>
                <w:color w:val="000000"/>
                <w:sz w:val="22"/>
                <w:szCs w:val="22"/>
              </w:rPr>
            </w:pPr>
            <w:r w:rsidRPr="00FD0C48">
              <w:rPr>
                <w:snapToGrid w:val="0"/>
                <w:color w:val="000000"/>
                <w:sz w:val="22"/>
                <w:szCs w:val="22"/>
              </w:rPr>
              <w:t>497,05</w:t>
            </w:r>
          </w:p>
        </w:tc>
        <w:tc>
          <w:tcPr>
            <w:tcW w:w="1559" w:type="dxa"/>
            <w:tcBorders>
              <w:top w:val="nil"/>
              <w:left w:val="single" w:sz="4" w:space="0" w:color="auto"/>
              <w:bottom w:val="single" w:sz="4" w:space="0" w:color="auto"/>
              <w:right w:val="single" w:sz="4" w:space="0" w:color="auto"/>
            </w:tcBorders>
            <w:shd w:val="clear" w:color="auto" w:fill="auto"/>
            <w:vAlign w:val="center"/>
          </w:tcPr>
          <w:p w14:paraId="1CA45979" w14:textId="77777777" w:rsidR="00FD0C48" w:rsidRPr="00FD0C48" w:rsidRDefault="00FD0C48" w:rsidP="00FD0C48">
            <w:pPr>
              <w:jc w:val="center"/>
              <w:rPr>
                <w:snapToGrid w:val="0"/>
                <w:color w:val="000000"/>
                <w:sz w:val="22"/>
                <w:szCs w:val="22"/>
              </w:rPr>
            </w:pPr>
            <w:r w:rsidRPr="00FD0C48">
              <w:rPr>
                <w:snapToGrid w:val="0"/>
                <w:color w:val="000000"/>
                <w:sz w:val="22"/>
                <w:szCs w:val="22"/>
              </w:rPr>
              <w:t>527,51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092EA0" w14:textId="77777777" w:rsidR="00FD0C48" w:rsidRPr="00FD0C48" w:rsidRDefault="00FD0C48" w:rsidP="00FD0C48">
            <w:pPr>
              <w:jc w:val="center"/>
              <w:rPr>
                <w:snapToGrid w:val="0"/>
                <w:color w:val="000000"/>
                <w:sz w:val="22"/>
                <w:szCs w:val="22"/>
              </w:rPr>
            </w:pPr>
            <w:r w:rsidRPr="00FD0C48">
              <w:rPr>
                <w:snapToGrid w:val="0"/>
                <w:color w:val="000000"/>
                <w:sz w:val="22"/>
                <w:szCs w:val="22"/>
              </w:rPr>
              <w:t>30,46</w:t>
            </w:r>
          </w:p>
        </w:tc>
      </w:tr>
      <w:tr w:rsidR="00FD0C48" w:rsidRPr="00FD0C48" w14:paraId="0EFD2719" w14:textId="77777777" w:rsidTr="00FC2646">
        <w:trPr>
          <w:trHeight w:val="41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2FAE7" w14:textId="77777777" w:rsidR="00FD0C48" w:rsidRPr="00FD0C48" w:rsidRDefault="00FD0C48" w:rsidP="00FD0C48">
            <w:pPr>
              <w:jc w:val="center"/>
              <w:rPr>
                <w:snapToGrid w:val="0"/>
                <w:color w:val="000000"/>
                <w:sz w:val="22"/>
                <w:szCs w:val="22"/>
              </w:rPr>
            </w:pPr>
            <w:r w:rsidRPr="00FD0C48">
              <w:rPr>
                <w:snapToGrid w:val="0"/>
                <w:color w:val="000000"/>
                <w:sz w:val="22"/>
                <w:szCs w:val="22"/>
              </w:rPr>
              <w:t>8</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6DB0531F" w14:textId="77777777" w:rsidR="00FD0C48" w:rsidRPr="00FD0C48" w:rsidRDefault="00FD0C48" w:rsidP="00FD0C48">
            <w:pPr>
              <w:rPr>
                <w:snapToGrid w:val="0"/>
                <w:color w:val="000000"/>
                <w:sz w:val="22"/>
                <w:szCs w:val="22"/>
              </w:rPr>
            </w:pPr>
            <w:r w:rsidRPr="00FD0C48">
              <w:rPr>
                <w:snapToGrid w:val="0"/>
                <w:color w:val="000000"/>
                <w:sz w:val="22"/>
                <w:szCs w:val="22"/>
              </w:rPr>
              <w:t>Лизинговый платеж</w:t>
            </w:r>
          </w:p>
        </w:tc>
        <w:tc>
          <w:tcPr>
            <w:tcW w:w="1560" w:type="dxa"/>
            <w:tcBorders>
              <w:top w:val="nil"/>
              <w:left w:val="single" w:sz="4" w:space="0" w:color="auto"/>
              <w:bottom w:val="single" w:sz="4" w:space="0" w:color="auto"/>
              <w:right w:val="single" w:sz="4" w:space="0" w:color="auto"/>
            </w:tcBorders>
            <w:shd w:val="clear" w:color="auto" w:fill="auto"/>
            <w:vAlign w:val="center"/>
          </w:tcPr>
          <w:p w14:paraId="2071B8FC"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5D2649A"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6A459B"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r>
      <w:tr w:rsidR="00FD0C48" w:rsidRPr="00FD0C48" w14:paraId="65940CF8" w14:textId="77777777" w:rsidTr="00FC2646">
        <w:trPr>
          <w:trHeight w:val="40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1B11E" w14:textId="77777777" w:rsidR="00FD0C48" w:rsidRPr="00FD0C48" w:rsidRDefault="00FD0C48" w:rsidP="00FD0C48">
            <w:pPr>
              <w:jc w:val="center"/>
              <w:rPr>
                <w:snapToGrid w:val="0"/>
                <w:color w:val="000000"/>
                <w:sz w:val="22"/>
                <w:szCs w:val="22"/>
              </w:rPr>
            </w:pPr>
            <w:r w:rsidRPr="00FD0C48">
              <w:rPr>
                <w:snapToGrid w:val="0"/>
                <w:color w:val="000000"/>
                <w:sz w:val="22"/>
                <w:szCs w:val="22"/>
              </w:rPr>
              <w:t>9</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278486DE" w14:textId="77777777" w:rsidR="00FD0C48" w:rsidRPr="00FD0C48" w:rsidRDefault="00FD0C48" w:rsidP="00FD0C48">
            <w:pPr>
              <w:rPr>
                <w:snapToGrid w:val="0"/>
                <w:color w:val="000000"/>
                <w:sz w:val="22"/>
                <w:szCs w:val="22"/>
              </w:rPr>
            </w:pPr>
            <w:r w:rsidRPr="00FD0C48">
              <w:rPr>
                <w:snapToGrid w:val="0"/>
                <w:color w:val="000000"/>
                <w:sz w:val="22"/>
                <w:szCs w:val="22"/>
              </w:rPr>
              <w:t>Арендная плата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2236CA9E"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B07CC51"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360CC0"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r>
      <w:tr w:rsidR="00FD0C48" w:rsidRPr="00FD0C48" w14:paraId="598527EB" w14:textId="77777777" w:rsidTr="00FC2646">
        <w:trPr>
          <w:trHeight w:val="42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28385" w14:textId="77777777" w:rsidR="00FD0C48" w:rsidRPr="00FD0C48" w:rsidRDefault="00FD0C48" w:rsidP="00FD0C48">
            <w:pPr>
              <w:jc w:val="center"/>
              <w:rPr>
                <w:snapToGrid w:val="0"/>
                <w:color w:val="000000"/>
                <w:sz w:val="22"/>
                <w:szCs w:val="22"/>
              </w:rPr>
            </w:pPr>
            <w:r w:rsidRPr="00FD0C48">
              <w:rPr>
                <w:snapToGrid w:val="0"/>
                <w:color w:val="000000"/>
                <w:sz w:val="22"/>
                <w:szCs w:val="22"/>
              </w:rPr>
              <w:t>10</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703C8810" w14:textId="77777777" w:rsidR="00FD0C48" w:rsidRPr="00FD0C48" w:rsidRDefault="00FD0C48" w:rsidP="00FD0C48">
            <w:pPr>
              <w:rPr>
                <w:snapToGrid w:val="0"/>
                <w:color w:val="000000"/>
                <w:sz w:val="22"/>
                <w:szCs w:val="22"/>
              </w:rPr>
            </w:pPr>
            <w:r w:rsidRPr="00FD0C48">
              <w:rPr>
                <w:snapToGrid w:val="0"/>
                <w:color w:val="000000"/>
                <w:sz w:val="22"/>
                <w:szCs w:val="22"/>
              </w:rPr>
              <w:t>Другие расходы</w:t>
            </w:r>
          </w:p>
        </w:tc>
        <w:tc>
          <w:tcPr>
            <w:tcW w:w="1560" w:type="dxa"/>
            <w:tcBorders>
              <w:top w:val="nil"/>
              <w:left w:val="single" w:sz="4" w:space="0" w:color="auto"/>
              <w:bottom w:val="single" w:sz="4" w:space="0" w:color="auto"/>
              <w:right w:val="single" w:sz="4" w:space="0" w:color="auto"/>
            </w:tcBorders>
            <w:shd w:val="clear" w:color="auto" w:fill="auto"/>
            <w:vAlign w:val="center"/>
          </w:tcPr>
          <w:p w14:paraId="5D3CCCAA"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848388"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6B6AFDA"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r>
      <w:tr w:rsidR="00FD0C48" w:rsidRPr="00FD0C48" w14:paraId="7920545D" w14:textId="77777777" w:rsidTr="00FC2646">
        <w:trPr>
          <w:trHeight w:val="5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4595323" w14:textId="77777777" w:rsidR="00FD0C48" w:rsidRPr="00FD0C48" w:rsidRDefault="00FD0C48" w:rsidP="00FD0C48">
            <w:pPr>
              <w:jc w:val="center"/>
              <w:rPr>
                <w:snapToGrid w:val="0"/>
                <w:color w:val="000000"/>
                <w:sz w:val="22"/>
                <w:szCs w:val="22"/>
              </w:rPr>
            </w:pPr>
            <w:r w:rsidRPr="00FD0C48">
              <w:rPr>
                <w:snapToGrid w:val="0"/>
                <w:color w:val="000000"/>
                <w:sz w:val="22"/>
                <w:szCs w:val="22"/>
              </w:rPr>
              <w:t>11</w:t>
            </w:r>
          </w:p>
        </w:tc>
        <w:tc>
          <w:tcPr>
            <w:tcW w:w="4521" w:type="dxa"/>
            <w:tcBorders>
              <w:top w:val="single" w:sz="4" w:space="0" w:color="auto"/>
              <w:left w:val="nil"/>
              <w:bottom w:val="single" w:sz="4" w:space="0" w:color="auto"/>
              <w:right w:val="single" w:sz="4" w:space="0" w:color="auto"/>
            </w:tcBorders>
            <w:shd w:val="clear" w:color="auto" w:fill="auto"/>
            <w:vAlign w:val="center"/>
          </w:tcPr>
          <w:p w14:paraId="51D74DB7" w14:textId="77777777" w:rsidR="00FD0C48" w:rsidRPr="00FD0C48" w:rsidRDefault="00FD0C48" w:rsidP="00FD0C48">
            <w:pPr>
              <w:rPr>
                <w:snapToGrid w:val="0"/>
                <w:color w:val="000000"/>
                <w:sz w:val="22"/>
                <w:szCs w:val="22"/>
              </w:rPr>
            </w:pPr>
            <w:r w:rsidRPr="00FD0C48">
              <w:rPr>
                <w:snapToGrid w:val="0"/>
                <w:color w:val="000000"/>
                <w:sz w:val="22"/>
                <w:szCs w:val="22"/>
              </w:rPr>
              <w:t>ИТОГО</w:t>
            </w:r>
          </w:p>
        </w:tc>
        <w:tc>
          <w:tcPr>
            <w:tcW w:w="1560" w:type="dxa"/>
            <w:tcBorders>
              <w:top w:val="nil"/>
              <w:left w:val="single" w:sz="4" w:space="0" w:color="auto"/>
              <w:bottom w:val="single" w:sz="4" w:space="0" w:color="auto"/>
              <w:right w:val="single" w:sz="4" w:space="0" w:color="auto"/>
            </w:tcBorders>
            <w:shd w:val="clear" w:color="auto" w:fill="auto"/>
            <w:vAlign w:val="center"/>
          </w:tcPr>
          <w:p w14:paraId="4BCD43D1" w14:textId="77777777" w:rsidR="00FD0C48" w:rsidRPr="00FD0C48" w:rsidRDefault="00FD0C48" w:rsidP="00FD0C48">
            <w:pPr>
              <w:jc w:val="center"/>
              <w:rPr>
                <w:snapToGrid w:val="0"/>
                <w:color w:val="000000"/>
                <w:sz w:val="22"/>
                <w:szCs w:val="22"/>
              </w:rPr>
            </w:pPr>
            <w:r w:rsidRPr="00FD0C48">
              <w:rPr>
                <w:snapToGrid w:val="0"/>
                <w:color w:val="000000"/>
                <w:sz w:val="22"/>
                <w:szCs w:val="22"/>
              </w:rPr>
              <w:t>152 374,78</w:t>
            </w:r>
          </w:p>
        </w:tc>
        <w:tc>
          <w:tcPr>
            <w:tcW w:w="1559" w:type="dxa"/>
            <w:tcBorders>
              <w:top w:val="nil"/>
              <w:left w:val="single" w:sz="4" w:space="0" w:color="auto"/>
              <w:bottom w:val="single" w:sz="4" w:space="0" w:color="auto"/>
              <w:right w:val="single" w:sz="4" w:space="0" w:color="auto"/>
            </w:tcBorders>
            <w:shd w:val="clear" w:color="auto" w:fill="auto"/>
            <w:vAlign w:val="center"/>
          </w:tcPr>
          <w:p w14:paraId="1CAF76B4" w14:textId="77777777" w:rsidR="00FD0C48" w:rsidRPr="00FD0C48" w:rsidRDefault="00FD0C48" w:rsidP="00FD0C48">
            <w:pPr>
              <w:jc w:val="center"/>
              <w:rPr>
                <w:snapToGrid w:val="0"/>
                <w:color w:val="000000"/>
                <w:sz w:val="22"/>
                <w:szCs w:val="22"/>
              </w:rPr>
            </w:pPr>
            <w:r w:rsidRPr="00FD0C48">
              <w:rPr>
                <w:snapToGrid w:val="0"/>
                <w:color w:val="000000"/>
                <w:sz w:val="22"/>
                <w:szCs w:val="22"/>
              </w:rPr>
              <w:t>161 712,00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699FB3" w14:textId="77777777" w:rsidR="00FD0C48" w:rsidRPr="00FD0C48" w:rsidRDefault="00FD0C48" w:rsidP="00FD0C48">
            <w:pPr>
              <w:jc w:val="center"/>
              <w:rPr>
                <w:snapToGrid w:val="0"/>
                <w:color w:val="000000"/>
                <w:sz w:val="22"/>
                <w:szCs w:val="22"/>
              </w:rPr>
            </w:pPr>
            <w:r w:rsidRPr="00FD0C48">
              <w:rPr>
                <w:snapToGrid w:val="0"/>
                <w:color w:val="000000"/>
                <w:sz w:val="22"/>
                <w:szCs w:val="22"/>
              </w:rPr>
              <w:t>9 337,22</w:t>
            </w:r>
          </w:p>
        </w:tc>
      </w:tr>
    </w:tbl>
    <w:p w14:paraId="685178C8" w14:textId="77777777" w:rsidR="00FD0C48" w:rsidRPr="00FD0C48" w:rsidRDefault="00FD0C48" w:rsidP="00FD0C48">
      <w:pPr>
        <w:ind w:right="-1"/>
        <w:contextualSpacing/>
        <w:jc w:val="right"/>
        <w:rPr>
          <w:color w:val="000000"/>
          <w:sz w:val="28"/>
          <w:szCs w:val="28"/>
        </w:rPr>
      </w:pPr>
    </w:p>
    <w:p w14:paraId="18937A62" w14:textId="77777777" w:rsidR="00FD0C48" w:rsidRPr="00FD0C48" w:rsidRDefault="00FD0C48" w:rsidP="00FD0C48">
      <w:pPr>
        <w:ind w:right="-1"/>
        <w:contextualSpacing/>
        <w:jc w:val="right"/>
        <w:rPr>
          <w:color w:val="000000"/>
          <w:sz w:val="28"/>
          <w:szCs w:val="28"/>
        </w:rPr>
      </w:pPr>
      <w:r w:rsidRPr="00FD0C48">
        <w:rPr>
          <w:color w:val="000000"/>
          <w:sz w:val="28"/>
          <w:szCs w:val="28"/>
        </w:rPr>
        <w:t>Таблица 15</w:t>
      </w:r>
    </w:p>
    <w:p w14:paraId="6CCAC064" w14:textId="77777777" w:rsidR="00FD0C48" w:rsidRPr="00FD0C48" w:rsidRDefault="00FD0C48" w:rsidP="00FD0C48">
      <w:pPr>
        <w:ind w:right="-1"/>
        <w:contextualSpacing/>
        <w:jc w:val="center"/>
        <w:rPr>
          <w:bCs/>
          <w:snapToGrid w:val="0"/>
          <w:color w:val="000000"/>
          <w:sz w:val="28"/>
          <w:szCs w:val="28"/>
        </w:rPr>
      </w:pPr>
      <w:r w:rsidRPr="00FD0C48">
        <w:rPr>
          <w:bCs/>
          <w:snapToGrid w:val="0"/>
          <w:color w:val="000000"/>
          <w:sz w:val="28"/>
          <w:szCs w:val="28"/>
        </w:rPr>
        <w:t>Реестр неподконтрольных расходов</w:t>
      </w:r>
    </w:p>
    <w:p w14:paraId="39439E69" w14:textId="77777777" w:rsidR="00FD0C48" w:rsidRPr="00FD0C48" w:rsidRDefault="00FD0C48" w:rsidP="00FD0C48">
      <w:pPr>
        <w:ind w:right="-1"/>
        <w:contextualSpacing/>
        <w:jc w:val="right"/>
        <w:rPr>
          <w:color w:val="000000"/>
          <w:sz w:val="28"/>
          <w:szCs w:val="28"/>
        </w:rPr>
      </w:pPr>
      <w:proofErr w:type="spellStart"/>
      <w:r w:rsidRPr="00FD0C48">
        <w:rPr>
          <w:color w:val="000000"/>
          <w:sz w:val="28"/>
          <w:szCs w:val="28"/>
        </w:rPr>
        <w:t>тыс.руб</w:t>
      </w:r>
      <w:proofErr w:type="spellEnd"/>
      <w:r w:rsidRPr="00FD0C48">
        <w:rPr>
          <w:color w:val="000000"/>
          <w:sz w:val="28"/>
          <w:szCs w:val="28"/>
        </w:rPr>
        <w:t>.</w:t>
      </w:r>
    </w:p>
    <w:tbl>
      <w:tblPr>
        <w:tblW w:w="9498" w:type="dxa"/>
        <w:tblInd w:w="-5" w:type="dxa"/>
        <w:tblLook w:val="04A0" w:firstRow="1" w:lastRow="0" w:firstColumn="1" w:lastColumn="0" w:noHBand="0" w:noVBand="1"/>
      </w:tblPr>
      <w:tblGrid>
        <w:gridCol w:w="567"/>
        <w:gridCol w:w="4536"/>
        <w:gridCol w:w="1560"/>
        <w:gridCol w:w="1559"/>
        <w:gridCol w:w="1276"/>
      </w:tblGrid>
      <w:tr w:rsidR="00FD0C48" w:rsidRPr="00FD0C48" w14:paraId="0F5DE03C" w14:textId="77777777" w:rsidTr="00FC2646">
        <w:trPr>
          <w:trHeight w:val="503"/>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0F324" w14:textId="77777777" w:rsidR="00FD0C48" w:rsidRPr="00FD0C48" w:rsidRDefault="00FD0C48" w:rsidP="00FD0C48">
            <w:pPr>
              <w:jc w:val="center"/>
              <w:rPr>
                <w:snapToGrid w:val="0"/>
                <w:color w:val="000000"/>
                <w:sz w:val="22"/>
                <w:szCs w:val="22"/>
              </w:rPr>
            </w:pPr>
            <w:r w:rsidRPr="00FD0C48">
              <w:rPr>
                <w:snapToGrid w:val="0"/>
                <w:color w:val="000000"/>
                <w:sz w:val="22"/>
                <w:szCs w:val="22"/>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51C937A" w14:textId="77777777" w:rsidR="00FD0C48" w:rsidRPr="00FD0C48" w:rsidRDefault="00FD0C48" w:rsidP="00FD0C48">
            <w:pPr>
              <w:jc w:val="center"/>
              <w:rPr>
                <w:snapToGrid w:val="0"/>
                <w:color w:val="000000"/>
                <w:sz w:val="22"/>
                <w:szCs w:val="22"/>
              </w:rPr>
            </w:pPr>
            <w:r w:rsidRPr="00FD0C48">
              <w:rPr>
                <w:snapToGrid w:val="0"/>
                <w:color w:val="000000"/>
                <w:sz w:val="22"/>
                <w:szCs w:val="22"/>
              </w:rPr>
              <w:t>Наименование расхода</w:t>
            </w:r>
          </w:p>
        </w:tc>
        <w:tc>
          <w:tcPr>
            <w:tcW w:w="1560" w:type="dxa"/>
            <w:tcBorders>
              <w:top w:val="single" w:sz="4" w:space="0" w:color="auto"/>
              <w:left w:val="single" w:sz="4" w:space="0" w:color="auto"/>
              <w:bottom w:val="single" w:sz="4" w:space="0" w:color="auto"/>
              <w:right w:val="nil"/>
            </w:tcBorders>
            <w:shd w:val="clear" w:color="auto" w:fill="auto"/>
            <w:vAlign w:val="center"/>
            <w:hideMark/>
          </w:tcPr>
          <w:p w14:paraId="6452A2A2" w14:textId="77777777" w:rsidR="00FD0C48" w:rsidRPr="00FD0C48" w:rsidRDefault="00FD0C48" w:rsidP="00FD0C48">
            <w:pPr>
              <w:jc w:val="center"/>
              <w:rPr>
                <w:snapToGrid w:val="0"/>
                <w:color w:val="000000"/>
                <w:sz w:val="22"/>
                <w:szCs w:val="22"/>
              </w:rPr>
            </w:pPr>
            <w:r w:rsidRPr="00FD0C48">
              <w:rPr>
                <w:snapToGrid w:val="0"/>
                <w:color w:val="000000"/>
                <w:sz w:val="22"/>
                <w:szCs w:val="22"/>
              </w:rPr>
              <w:t>Утверждено на 2023 год</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51360FAB" w14:textId="77777777" w:rsidR="00FD0C48" w:rsidRPr="00FD0C48" w:rsidRDefault="00FD0C48" w:rsidP="00FD0C48">
            <w:pPr>
              <w:jc w:val="center"/>
              <w:rPr>
                <w:snapToGrid w:val="0"/>
                <w:color w:val="000000"/>
                <w:sz w:val="22"/>
                <w:szCs w:val="22"/>
              </w:rPr>
            </w:pPr>
            <w:r w:rsidRPr="00FD0C48">
              <w:rPr>
                <w:snapToGrid w:val="0"/>
                <w:color w:val="000000"/>
                <w:sz w:val="22"/>
                <w:szCs w:val="22"/>
              </w:rPr>
              <w:t xml:space="preserve">Предложение экспертов </w:t>
            </w:r>
            <w:r w:rsidRPr="00FD0C48">
              <w:rPr>
                <w:snapToGrid w:val="0"/>
                <w:color w:val="000000"/>
                <w:sz w:val="22"/>
                <w:szCs w:val="22"/>
              </w:rPr>
              <w:br/>
              <w:t>на 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05C3" w14:textId="77777777" w:rsidR="00FD0C48" w:rsidRPr="00FD0C48" w:rsidRDefault="00FD0C48" w:rsidP="00FD0C48">
            <w:pPr>
              <w:jc w:val="center"/>
              <w:rPr>
                <w:snapToGrid w:val="0"/>
                <w:color w:val="000000"/>
                <w:sz w:val="22"/>
                <w:szCs w:val="22"/>
              </w:rPr>
            </w:pPr>
            <w:r w:rsidRPr="00FD0C48">
              <w:rPr>
                <w:snapToGrid w:val="0"/>
                <w:color w:val="000000"/>
                <w:sz w:val="22"/>
                <w:szCs w:val="22"/>
              </w:rPr>
              <w:t>Динамика расходов</w:t>
            </w:r>
          </w:p>
        </w:tc>
      </w:tr>
      <w:tr w:rsidR="00FD0C48" w:rsidRPr="00FD0C48" w14:paraId="48A71D22" w14:textId="77777777" w:rsidTr="00FC2646">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021D6" w14:textId="77777777" w:rsidR="00FD0C48" w:rsidRPr="00FD0C48" w:rsidRDefault="00FD0C48" w:rsidP="00FD0C48">
            <w:pPr>
              <w:jc w:val="center"/>
              <w:rPr>
                <w:snapToGrid w:val="0"/>
                <w:color w:val="000000"/>
                <w:sz w:val="22"/>
                <w:szCs w:val="22"/>
              </w:rPr>
            </w:pPr>
            <w:r w:rsidRPr="00FD0C48">
              <w:rPr>
                <w:snapToGrid w:val="0"/>
                <w:color w:val="000000"/>
                <w:sz w:val="22"/>
                <w:szCs w:val="22"/>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BCEBF86" w14:textId="77777777" w:rsidR="00FD0C48" w:rsidRPr="00FD0C48" w:rsidRDefault="00FD0C48" w:rsidP="00FD0C48">
            <w:pPr>
              <w:rPr>
                <w:snapToGrid w:val="0"/>
                <w:color w:val="000000"/>
                <w:sz w:val="22"/>
                <w:szCs w:val="22"/>
              </w:rPr>
            </w:pPr>
            <w:r w:rsidRPr="00FD0C48">
              <w:rPr>
                <w:snapToGrid w:val="0"/>
                <w:color w:val="000000"/>
                <w:sz w:val="22"/>
                <w:szCs w:val="22"/>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634AC" w14:textId="77777777" w:rsidR="00FD0C48" w:rsidRPr="00FD0C48" w:rsidRDefault="00FD0C48" w:rsidP="00FD0C48">
            <w:pPr>
              <w:jc w:val="center"/>
              <w:rPr>
                <w:snapToGrid w:val="0"/>
                <w:color w:val="000000"/>
                <w:sz w:val="22"/>
                <w:szCs w:val="22"/>
              </w:rPr>
            </w:pPr>
            <w:r w:rsidRPr="00FD0C48">
              <w:rPr>
                <w:snapToGrid w:val="0"/>
                <w:color w:val="000000"/>
                <w:sz w:val="22"/>
                <w:szCs w:val="22"/>
              </w:rPr>
              <w:t>1 435,28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F7EC7" w14:textId="77777777" w:rsidR="00FD0C48" w:rsidRPr="00FD0C48" w:rsidRDefault="00FD0C48" w:rsidP="00FD0C48">
            <w:pPr>
              <w:jc w:val="center"/>
              <w:rPr>
                <w:snapToGrid w:val="0"/>
                <w:color w:val="000000"/>
                <w:sz w:val="22"/>
                <w:szCs w:val="22"/>
              </w:rPr>
            </w:pPr>
            <w:r w:rsidRPr="00FD0C48">
              <w:rPr>
                <w:snapToGrid w:val="0"/>
                <w:color w:val="000000"/>
                <w:sz w:val="22"/>
                <w:szCs w:val="22"/>
              </w:rPr>
              <w:t>1 466,15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5F7F64" w14:textId="77777777" w:rsidR="00FD0C48" w:rsidRPr="00FD0C48" w:rsidRDefault="00FD0C48" w:rsidP="00FD0C48">
            <w:pPr>
              <w:jc w:val="center"/>
              <w:rPr>
                <w:snapToGrid w:val="0"/>
                <w:color w:val="000000"/>
                <w:sz w:val="22"/>
                <w:szCs w:val="22"/>
              </w:rPr>
            </w:pPr>
            <w:r w:rsidRPr="00FD0C48">
              <w:rPr>
                <w:snapToGrid w:val="0"/>
                <w:color w:val="000000"/>
                <w:sz w:val="22"/>
                <w:szCs w:val="22"/>
              </w:rPr>
              <w:t>30,87</w:t>
            </w:r>
          </w:p>
        </w:tc>
      </w:tr>
      <w:tr w:rsidR="00FD0C48" w:rsidRPr="00FD0C48" w14:paraId="3539DA7E" w14:textId="77777777" w:rsidTr="00FC2646">
        <w:trPr>
          <w:trHeight w:val="32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57A4A" w14:textId="77777777" w:rsidR="00FD0C48" w:rsidRPr="00FD0C48" w:rsidRDefault="00FD0C48" w:rsidP="00FD0C48">
            <w:pPr>
              <w:jc w:val="center"/>
              <w:rPr>
                <w:snapToGrid w:val="0"/>
                <w:color w:val="000000"/>
                <w:sz w:val="22"/>
                <w:szCs w:val="22"/>
              </w:rPr>
            </w:pPr>
            <w:r w:rsidRPr="00FD0C48">
              <w:rPr>
                <w:snapToGrid w:val="0"/>
                <w:color w:val="000000"/>
                <w:sz w:val="22"/>
                <w:szCs w:val="22"/>
              </w:rPr>
              <w:t>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29015A07" w14:textId="77777777" w:rsidR="00FD0C48" w:rsidRPr="00FD0C48" w:rsidRDefault="00FD0C48" w:rsidP="00FD0C48">
            <w:pPr>
              <w:rPr>
                <w:snapToGrid w:val="0"/>
                <w:color w:val="000000"/>
                <w:sz w:val="22"/>
                <w:szCs w:val="22"/>
              </w:rPr>
            </w:pPr>
            <w:r w:rsidRPr="00FD0C48">
              <w:rPr>
                <w:snapToGrid w:val="0"/>
                <w:color w:val="000000"/>
                <w:sz w:val="22"/>
                <w:szCs w:val="22"/>
              </w:rPr>
              <w:t>Арендная плата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77CA9" w14:textId="77777777" w:rsidR="00FD0C48" w:rsidRPr="00FD0C48" w:rsidRDefault="00FD0C48" w:rsidP="00FD0C48">
            <w:pPr>
              <w:jc w:val="center"/>
              <w:rPr>
                <w:snapToGrid w:val="0"/>
                <w:color w:val="000000"/>
                <w:sz w:val="22"/>
                <w:szCs w:val="22"/>
              </w:rPr>
            </w:pPr>
            <w:r w:rsidRPr="00FD0C48">
              <w:rPr>
                <w:snapToGrid w:val="0"/>
                <w:color w:val="000000"/>
                <w:sz w:val="22"/>
                <w:szCs w:val="22"/>
              </w:rPr>
              <w:t>502,44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62920" w14:textId="77777777" w:rsidR="00FD0C48" w:rsidRPr="00FD0C48" w:rsidRDefault="00FD0C48" w:rsidP="00FD0C48">
            <w:pPr>
              <w:jc w:val="center"/>
              <w:rPr>
                <w:snapToGrid w:val="0"/>
                <w:color w:val="000000"/>
                <w:sz w:val="22"/>
                <w:szCs w:val="22"/>
              </w:rPr>
            </w:pPr>
            <w:r w:rsidRPr="00FD0C48">
              <w:rPr>
                <w:snapToGrid w:val="0"/>
                <w:color w:val="000000"/>
                <w:sz w:val="22"/>
                <w:szCs w:val="22"/>
              </w:rPr>
              <w:t>522,53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848046" w14:textId="77777777" w:rsidR="00FD0C48" w:rsidRPr="00FD0C48" w:rsidRDefault="00FD0C48" w:rsidP="00FD0C48">
            <w:pPr>
              <w:jc w:val="center"/>
              <w:rPr>
                <w:snapToGrid w:val="0"/>
                <w:color w:val="000000"/>
                <w:sz w:val="22"/>
                <w:szCs w:val="22"/>
              </w:rPr>
            </w:pPr>
            <w:r w:rsidRPr="00FD0C48">
              <w:rPr>
                <w:snapToGrid w:val="0"/>
                <w:color w:val="000000"/>
                <w:sz w:val="22"/>
                <w:szCs w:val="22"/>
              </w:rPr>
              <w:t>20,09</w:t>
            </w:r>
          </w:p>
        </w:tc>
      </w:tr>
      <w:tr w:rsidR="00FD0C48" w:rsidRPr="00FD0C48" w14:paraId="5CB664B3" w14:textId="77777777" w:rsidTr="00FC2646">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FDE2E" w14:textId="77777777" w:rsidR="00FD0C48" w:rsidRPr="00FD0C48" w:rsidRDefault="00FD0C48" w:rsidP="00FD0C48">
            <w:pPr>
              <w:jc w:val="center"/>
              <w:rPr>
                <w:snapToGrid w:val="0"/>
                <w:color w:val="000000"/>
                <w:sz w:val="22"/>
                <w:szCs w:val="22"/>
              </w:rPr>
            </w:pPr>
            <w:r w:rsidRPr="00FD0C48">
              <w:rPr>
                <w:snapToGrid w:val="0"/>
                <w:color w:val="000000"/>
                <w:sz w:val="22"/>
                <w:szCs w:val="22"/>
              </w:rPr>
              <w:t>3</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4F7B4C59" w14:textId="77777777" w:rsidR="00FD0C48" w:rsidRPr="00FD0C48" w:rsidRDefault="00FD0C48" w:rsidP="00FD0C48">
            <w:pPr>
              <w:rPr>
                <w:snapToGrid w:val="0"/>
                <w:color w:val="000000"/>
                <w:sz w:val="22"/>
                <w:szCs w:val="22"/>
              </w:rPr>
            </w:pPr>
            <w:r w:rsidRPr="00FD0C48">
              <w:rPr>
                <w:snapToGrid w:val="0"/>
                <w:color w:val="000000"/>
                <w:sz w:val="22"/>
                <w:szCs w:val="22"/>
              </w:rPr>
              <w:t>Концессионная плата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CD0AB"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DFDE5"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1228DD"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r>
      <w:tr w:rsidR="00FD0C48" w:rsidRPr="00FD0C48" w14:paraId="7741A69E" w14:textId="77777777" w:rsidTr="00FC2646">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20CA1" w14:textId="77777777" w:rsidR="00FD0C48" w:rsidRPr="00FD0C48" w:rsidRDefault="00FD0C48" w:rsidP="00FD0C48">
            <w:pPr>
              <w:jc w:val="center"/>
              <w:rPr>
                <w:snapToGrid w:val="0"/>
                <w:color w:val="000000"/>
                <w:sz w:val="22"/>
                <w:szCs w:val="22"/>
              </w:rPr>
            </w:pPr>
            <w:r w:rsidRPr="00FD0C48">
              <w:rPr>
                <w:snapToGrid w:val="0"/>
                <w:color w:val="000000"/>
                <w:sz w:val="22"/>
                <w:szCs w:val="22"/>
              </w:rPr>
              <w:t>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CEB6204" w14:textId="77777777" w:rsidR="00FD0C48" w:rsidRPr="00FD0C48" w:rsidRDefault="00FD0C48" w:rsidP="00FD0C48">
            <w:pPr>
              <w:jc w:val="both"/>
              <w:rPr>
                <w:snapToGrid w:val="0"/>
                <w:color w:val="000000"/>
                <w:sz w:val="22"/>
                <w:szCs w:val="22"/>
              </w:rPr>
            </w:pPr>
            <w:r w:rsidRPr="00FD0C48">
              <w:rPr>
                <w:snapToGrid w:val="0"/>
                <w:color w:val="000000"/>
                <w:sz w:val="22"/>
                <w:szCs w:val="22"/>
              </w:rPr>
              <w:t>Расходы на уплату налогов, сборов и других обязательных платежей</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D1C1204" w14:textId="77777777" w:rsidR="00FD0C48" w:rsidRPr="00FD0C48" w:rsidRDefault="00FD0C48" w:rsidP="00FD0C48">
            <w:pPr>
              <w:jc w:val="center"/>
              <w:rPr>
                <w:snapToGrid w:val="0"/>
                <w:color w:val="000000"/>
                <w:sz w:val="22"/>
                <w:szCs w:val="22"/>
              </w:rPr>
            </w:pPr>
            <w:r w:rsidRPr="00FD0C48">
              <w:rPr>
                <w:snapToGrid w:val="0"/>
                <w:color w:val="000000"/>
                <w:sz w:val="22"/>
                <w:szCs w:val="22"/>
              </w:rPr>
              <w:t>4 629,39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8EBDFEB" w14:textId="77777777" w:rsidR="00FD0C48" w:rsidRPr="00FD0C48" w:rsidRDefault="00FD0C48" w:rsidP="00FD0C48">
            <w:pPr>
              <w:jc w:val="center"/>
              <w:rPr>
                <w:snapToGrid w:val="0"/>
                <w:color w:val="000000"/>
                <w:sz w:val="22"/>
                <w:szCs w:val="22"/>
              </w:rPr>
            </w:pPr>
            <w:r w:rsidRPr="00FD0C48">
              <w:rPr>
                <w:snapToGrid w:val="0"/>
                <w:color w:val="000000"/>
                <w:sz w:val="22"/>
                <w:szCs w:val="22"/>
              </w:rPr>
              <w:t>4 428,58</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6BFA2A9C" w14:textId="77777777" w:rsidR="00FD0C48" w:rsidRPr="00FD0C48" w:rsidRDefault="00FD0C48" w:rsidP="00FD0C48">
            <w:pPr>
              <w:jc w:val="center"/>
              <w:rPr>
                <w:snapToGrid w:val="0"/>
                <w:color w:val="000000"/>
                <w:sz w:val="22"/>
                <w:szCs w:val="22"/>
              </w:rPr>
            </w:pPr>
            <w:r w:rsidRPr="00FD0C48">
              <w:rPr>
                <w:snapToGrid w:val="0"/>
                <w:color w:val="000000"/>
                <w:sz w:val="22"/>
                <w:szCs w:val="22"/>
              </w:rPr>
              <w:t>-200,82</w:t>
            </w:r>
          </w:p>
        </w:tc>
      </w:tr>
      <w:tr w:rsidR="00FD0C48" w:rsidRPr="00FD0C48" w14:paraId="202632BE" w14:textId="77777777" w:rsidTr="00FC264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1F6A8" w14:textId="77777777" w:rsidR="00FD0C48" w:rsidRPr="00FD0C48" w:rsidRDefault="00FD0C48" w:rsidP="00FD0C48">
            <w:pPr>
              <w:jc w:val="center"/>
              <w:rPr>
                <w:snapToGrid w:val="0"/>
                <w:color w:val="000000"/>
                <w:sz w:val="22"/>
                <w:szCs w:val="22"/>
              </w:rPr>
            </w:pPr>
            <w:r w:rsidRPr="00FD0C48">
              <w:rPr>
                <w:snapToGrid w:val="0"/>
                <w:color w:val="000000"/>
                <w:sz w:val="22"/>
                <w:szCs w:val="22"/>
              </w:rPr>
              <w:t>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C805D3A" w14:textId="77777777" w:rsidR="00FD0C48" w:rsidRPr="00FD0C48" w:rsidRDefault="00FD0C48" w:rsidP="00FD0C48">
            <w:pPr>
              <w:rPr>
                <w:snapToGrid w:val="0"/>
                <w:color w:val="000000"/>
                <w:sz w:val="22"/>
                <w:szCs w:val="22"/>
              </w:rPr>
            </w:pPr>
            <w:r w:rsidRPr="00FD0C48">
              <w:rPr>
                <w:snapToGrid w:val="0"/>
                <w:color w:val="000000"/>
                <w:sz w:val="22"/>
                <w:szCs w:val="22"/>
              </w:rPr>
              <w:t>Страховые взносы на обязательное социальное страхование,</w:t>
            </w:r>
          </w:p>
          <w:p w14:paraId="43855DE0" w14:textId="77777777" w:rsidR="00FD0C48" w:rsidRPr="00FD0C48" w:rsidRDefault="00FD0C48" w:rsidP="00FD0C48">
            <w:pPr>
              <w:rPr>
                <w:snapToGrid w:val="0"/>
                <w:color w:val="000000"/>
                <w:sz w:val="22"/>
                <w:szCs w:val="22"/>
              </w:rPr>
            </w:pPr>
            <w:r w:rsidRPr="00FD0C48">
              <w:rPr>
                <w:snapToGrid w:val="0"/>
                <w:color w:val="000000"/>
                <w:sz w:val="22"/>
                <w:szCs w:val="22"/>
              </w:rPr>
              <w:t>выплачиваемые из фонда оплаты труда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F321D" w14:textId="77777777" w:rsidR="00FD0C48" w:rsidRPr="00FD0C48" w:rsidRDefault="00FD0C48" w:rsidP="00FD0C48">
            <w:pPr>
              <w:jc w:val="center"/>
              <w:rPr>
                <w:snapToGrid w:val="0"/>
                <w:color w:val="000000"/>
                <w:sz w:val="22"/>
                <w:szCs w:val="22"/>
              </w:rPr>
            </w:pPr>
            <w:r w:rsidRPr="00FD0C48">
              <w:rPr>
                <w:snapToGrid w:val="0"/>
                <w:color w:val="000000"/>
                <w:sz w:val="22"/>
                <w:szCs w:val="22"/>
              </w:rPr>
              <w:t>29 804,10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27746" w14:textId="77777777" w:rsidR="00FD0C48" w:rsidRPr="00FD0C48" w:rsidRDefault="00FD0C48" w:rsidP="00FD0C48">
            <w:pPr>
              <w:jc w:val="center"/>
              <w:rPr>
                <w:snapToGrid w:val="0"/>
                <w:color w:val="000000"/>
                <w:sz w:val="22"/>
                <w:szCs w:val="22"/>
              </w:rPr>
            </w:pPr>
            <w:r w:rsidRPr="00FD0C48">
              <w:rPr>
                <w:snapToGrid w:val="0"/>
                <w:color w:val="000000"/>
                <w:sz w:val="22"/>
                <w:szCs w:val="22"/>
              </w:rPr>
              <w:t>31 630,44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069245" w14:textId="77777777" w:rsidR="00FD0C48" w:rsidRPr="00FD0C48" w:rsidRDefault="00FD0C48" w:rsidP="00FD0C48">
            <w:pPr>
              <w:jc w:val="center"/>
              <w:rPr>
                <w:snapToGrid w:val="0"/>
                <w:color w:val="000000"/>
                <w:sz w:val="22"/>
                <w:szCs w:val="22"/>
              </w:rPr>
            </w:pPr>
            <w:r w:rsidRPr="00FD0C48">
              <w:rPr>
                <w:snapToGrid w:val="0"/>
                <w:color w:val="000000"/>
                <w:sz w:val="22"/>
                <w:szCs w:val="22"/>
              </w:rPr>
              <w:t>1 826,34</w:t>
            </w:r>
          </w:p>
        </w:tc>
      </w:tr>
      <w:tr w:rsidR="00FD0C48" w:rsidRPr="00FD0C48" w14:paraId="721D7823" w14:textId="77777777" w:rsidTr="00FC2646">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5560C" w14:textId="77777777" w:rsidR="00FD0C48" w:rsidRPr="00FD0C48" w:rsidRDefault="00FD0C48" w:rsidP="00FD0C48">
            <w:pPr>
              <w:jc w:val="center"/>
              <w:rPr>
                <w:snapToGrid w:val="0"/>
                <w:color w:val="000000"/>
                <w:sz w:val="22"/>
                <w:szCs w:val="22"/>
              </w:rPr>
            </w:pPr>
            <w:r w:rsidRPr="00FD0C48">
              <w:rPr>
                <w:snapToGrid w:val="0"/>
                <w:color w:val="000000"/>
                <w:sz w:val="22"/>
                <w:szCs w:val="22"/>
              </w:rPr>
              <w:t>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472FEF2" w14:textId="77777777" w:rsidR="00FD0C48" w:rsidRPr="00FD0C48" w:rsidRDefault="00FD0C48" w:rsidP="00FD0C48">
            <w:pPr>
              <w:jc w:val="both"/>
              <w:rPr>
                <w:snapToGrid w:val="0"/>
                <w:color w:val="000000"/>
                <w:sz w:val="22"/>
                <w:szCs w:val="22"/>
              </w:rPr>
            </w:pPr>
            <w:r w:rsidRPr="00FD0C48">
              <w:rPr>
                <w:snapToGrid w:val="0"/>
                <w:color w:val="000000"/>
                <w:sz w:val="22"/>
                <w:szCs w:val="22"/>
              </w:rPr>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AAB7C07" w14:textId="77777777" w:rsidR="00FD0C48" w:rsidRPr="00FD0C48" w:rsidRDefault="00FD0C48" w:rsidP="00FD0C48">
            <w:pPr>
              <w:jc w:val="center"/>
              <w:rPr>
                <w:snapToGrid w:val="0"/>
                <w:color w:val="000000"/>
                <w:sz w:val="22"/>
                <w:szCs w:val="22"/>
              </w:rPr>
            </w:pPr>
            <w:r w:rsidRPr="00FD0C48">
              <w:rPr>
                <w:snapToGrid w:val="0"/>
                <w:color w:val="000000"/>
                <w:sz w:val="22"/>
                <w:szCs w:val="22"/>
              </w:rPr>
              <w:t>7 309,99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FC20AE1" w14:textId="77777777" w:rsidR="00FD0C48" w:rsidRPr="00FD0C48" w:rsidRDefault="00FD0C48" w:rsidP="00FD0C48">
            <w:pPr>
              <w:jc w:val="center"/>
              <w:rPr>
                <w:snapToGrid w:val="0"/>
                <w:color w:val="000000"/>
                <w:sz w:val="22"/>
                <w:szCs w:val="22"/>
              </w:rPr>
            </w:pPr>
            <w:r w:rsidRPr="00FD0C48">
              <w:rPr>
                <w:snapToGrid w:val="0"/>
                <w:color w:val="000000"/>
                <w:sz w:val="22"/>
                <w:szCs w:val="22"/>
              </w:rPr>
              <w:t>7 404,17</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22860FC" w14:textId="77777777" w:rsidR="00FD0C48" w:rsidRPr="00FD0C48" w:rsidRDefault="00FD0C48" w:rsidP="00FD0C48">
            <w:pPr>
              <w:jc w:val="center"/>
              <w:rPr>
                <w:snapToGrid w:val="0"/>
                <w:color w:val="000000"/>
                <w:sz w:val="22"/>
                <w:szCs w:val="22"/>
              </w:rPr>
            </w:pPr>
            <w:r w:rsidRPr="00FD0C48">
              <w:rPr>
                <w:snapToGrid w:val="0"/>
                <w:color w:val="000000"/>
                <w:sz w:val="22"/>
                <w:szCs w:val="22"/>
              </w:rPr>
              <w:t>430,18</w:t>
            </w:r>
          </w:p>
        </w:tc>
      </w:tr>
      <w:tr w:rsidR="00FD0C48" w:rsidRPr="00FD0C48" w14:paraId="2AA37C61" w14:textId="77777777" w:rsidTr="00FC2646">
        <w:trPr>
          <w:trHeight w:val="2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6D9B0" w14:textId="77777777" w:rsidR="00FD0C48" w:rsidRPr="00FD0C48" w:rsidRDefault="00FD0C48" w:rsidP="00FD0C48">
            <w:pPr>
              <w:jc w:val="center"/>
              <w:rPr>
                <w:snapToGrid w:val="0"/>
                <w:color w:val="000000"/>
                <w:sz w:val="22"/>
                <w:szCs w:val="22"/>
              </w:rPr>
            </w:pPr>
            <w:r w:rsidRPr="00FD0C48">
              <w:rPr>
                <w:snapToGrid w:val="0"/>
                <w:color w:val="000000"/>
                <w:sz w:val="22"/>
                <w:szCs w:val="22"/>
              </w:rPr>
              <w:t>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92A2243" w14:textId="77777777" w:rsidR="00FD0C48" w:rsidRPr="00FD0C48" w:rsidRDefault="00FD0C48" w:rsidP="00FD0C48">
            <w:pPr>
              <w:jc w:val="both"/>
              <w:rPr>
                <w:snapToGrid w:val="0"/>
                <w:color w:val="000000"/>
                <w:sz w:val="22"/>
                <w:szCs w:val="22"/>
              </w:rPr>
            </w:pPr>
            <w:r w:rsidRPr="00FD0C48">
              <w:rPr>
                <w:snapToGrid w:val="0"/>
                <w:color w:val="000000"/>
                <w:sz w:val="22"/>
                <w:szCs w:val="22"/>
              </w:rPr>
              <w:t xml:space="preserve">Амортизация основных средств </w:t>
            </w:r>
            <w:r w:rsidRPr="00FD0C48">
              <w:rPr>
                <w:snapToGrid w:val="0"/>
                <w:color w:val="000000"/>
                <w:sz w:val="22"/>
                <w:szCs w:val="22"/>
              </w:rPr>
              <w:br/>
              <w:t>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071186B" w14:textId="77777777" w:rsidR="00FD0C48" w:rsidRPr="00FD0C48" w:rsidRDefault="00FD0C48" w:rsidP="00FD0C48">
            <w:pPr>
              <w:jc w:val="center"/>
              <w:rPr>
                <w:snapToGrid w:val="0"/>
                <w:color w:val="000000"/>
                <w:sz w:val="22"/>
                <w:szCs w:val="22"/>
              </w:rPr>
            </w:pPr>
            <w:r w:rsidRPr="00FD0C48">
              <w:rPr>
                <w:snapToGrid w:val="0"/>
                <w:color w:val="000000"/>
                <w:sz w:val="22"/>
                <w:szCs w:val="22"/>
              </w:rPr>
              <w:t>16 786,56</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DC27D8F" w14:textId="77777777" w:rsidR="00FD0C48" w:rsidRPr="00FD0C48" w:rsidRDefault="00FD0C48" w:rsidP="00FD0C48">
            <w:pPr>
              <w:jc w:val="center"/>
              <w:rPr>
                <w:snapToGrid w:val="0"/>
                <w:color w:val="000000"/>
                <w:sz w:val="22"/>
                <w:szCs w:val="22"/>
              </w:rPr>
            </w:pPr>
            <w:r w:rsidRPr="00FD0C48">
              <w:rPr>
                <w:snapToGrid w:val="0"/>
                <w:color w:val="000000"/>
                <w:sz w:val="22"/>
                <w:szCs w:val="22"/>
              </w:rPr>
              <w:t>20 565,99</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2957DC19" w14:textId="77777777" w:rsidR="00FD0C48" w:rsidRPr="00FD0C48" w:rsidRDefault="00FD0C48" w:rsidP="00FD0C48">
            <w:pPr>
              <w:jc w:val="center"/>
              <w:rPr>
                <w:snapToGrid w:val="0"/>
                <w:color w:val="000000"/>
                <w:sz w:val="22"/>
                <w:szCs w:val="22"/>
              </w:rPr>
            </w:pPr>
            <w:r w:rsidRPr="00FD0C48">
              <w:rPr>
                <w:snapToGrid w:val="0"/>
                <w:color w:val="000000"/>
                <w:sz w:val="22"/>
                <w:szCs w:val="22"/>
              </w:rPr>
              <w:t>3 779,43</w:t>
            </w:r>
          </w:p>
        </w:tc>
      </w:tr>
      <w:tr w:rsidR="00FD0C48" w:rsidRPr="00FD0C48" w14:paraId="012931B0" w14:textId="77777777" w:rsidTr="00FC2646">
        <w:trPr>
          <w:trHeight w:val="34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77226" w14:textId="77777777" w:rsidR="00FD0C48" w:rsidRPr="00FD0C48" w:rsidRDefault="00FD0C48" w:rsidP="00FD0C48">
            <w:pPr>
              <w:jc w:val="center"/>
              <w:rPr>
                <w:snapToGrid w:val="0"/>
                <w:color w:val="000000"/>
                <w:sz w:val="22"/>
                <w:szCs w:val="22"/>
              </w:rPr>
            </w:pPr>
            <w:r w:rsidRPr="00FD0C48">
              <w:rPr>
                <w:snapToGrid w:val="0"/>
                <w:color w:val="000000"/>
                <w:sz w:val="22"/>
                <w:szCs w:val="22"/>
              </w:rPr>
              <w:t>8</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3612FEA3" w14:textId="77777777" w:rsidR="00FD0C48" w:rsidRPr="00FD0C48" w:rsidRDefault="00FD0C48" w:rsidP="00FD0C48">
            <w:pPr>
              <w:jc w:val="both"/>
              <w:rPr>
                <w:snapToGrid w:val="0"/>
                <w:color w:val="000000"/>
                <w:sz w:val="22"/>
                <w:szCs w:val="22"/>
              </w:rPr>
            </w:pPr>
            <w:r w:rsidRPr="00FD0C48">
              <w:rPr>
                <w:snapToGrid w:val="0"/>
                <w:color w:val="000000"/>
                <w:sz w:val="22"/>
                <w:szCs w:val="22"/>
              </w:rPr>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1BF7D19"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A2EDF4D"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73398827" w14:textId="77777777" w:rsidR="00FD0C48" w:rsidRPr="00FD0C48" w:rsidRDefault="00FD0C48" w:rsidP="00FD0C48">
            <w:pPr>
              <w:jc w:val="center"/>
              <w:rPr>
                <w:snapToGrid w:val="0"/>
                <w:color w:val="000000"/>
                <w:sz w:val="22"/>
                <w:szCs w:val="22"/>
              </w:rPr>
            </w:pPr>
            <w:r w:rsidRPr="00FD0C48">
              <w:rPr>
                <w:snapToGrid w:val="0"/>
                <w:color w:val="000000"/>
                <w:sz w:val="22"/>
                <w:szCs w:val="22"/>
              </w:rPr>
              <w:t>0,00</w:t>
            </w:r>
          </w:p>
        </w:tc>
      </w:tr>
      <w:tr w:rsidR="00FD0C48" w:rsidRPr="00FD0C48" w14:paraId="3947C8C8" w14:textId="77777777" w:rsidTr="00FC2646">
        <w:trPr>
          <w:trHeight w:val="3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3E79C" w14:textId="77777777" w:rsidR="00FD0C48" w:rsidRPr="00FD0C48" w:rsidRDefault="00FD0C48" w:rsidP="00FD0C48">
            <w:pPr>
              <w:jc w:val="center"/>
              <w:rPr>
                <w:snapToGrid w:val="0"/>
                <w:color w:val="000000"/>
                <w:sz w:val="22"/>
                <w:szCs w:val="22"/>
              </w:rPr>
            </w:pPr>
            <w:r w:rsidRPr="00FD0C48">
              <w:rPr>
                <w:snapToGrid w:val="0"/>
                <w:color w:val="000000"/>
                <w:sz w:val="22"/>
                <w:szCs w:val="22"/>
              </w:rPr>
              <w:t>9 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27B907C4" w14:textId="77777777" w:rsidR="00FD0C48" w:rsidRPr="00FD0C48" w:rsidRDefault="00FD0C48" w:rsidP="00FD0C48">
            <w:pPr>
              <w:rPr>
                <w:snapToGrid w:val="0"/>
                <w:color w:val="000000"/>
                <w:sz w:val="22"/>
                <w:szCs w:val="22"/>
              </w:rPr>
            </w:pPr>
            <w:r w:rsidRPr="00FD0C48">
              <w:rPr>
                <w:snapToGrid w:val="0"/>
                <w:color w:val="000000"/>
                <w:sz w:val="22"/>
                <w:szCs w:val="22"/>
              </w:rPr>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06BC31C" w14:textId="77777777" w:rsidR="00FD0C48" w:rsidRPr="00FD0C48" w:rsidRDefault="00FD0C48" w:rsidP="00FD0C48">
            <w:pPr>
              <w:jc w:val="center"/>
              <w:rPr>
                <w:snapToGrid w:val="0"/>
                <w:color w:val="000000"/>
                <w:sz w:val="22"/>
                <w:szCs w:val="22"/>
              </w:rPr>
            </w:pPr>
            <w:r w:rsidRPr="00FD0C48">
              <w:rPr>
                <w:snapToGrid w:val="0"/>
                <w:color w:val="000000"/>
                <w:sz w:val="22"/>
                <w:szCs w:val="22"/>
              </w:rPr>
              <w:t>60 467,77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128BD49" w14:textId="77777777" w:rsidR="00FD0C48" w:rsidRPr="00FD0C48" w:rsidRDefault="00FD0C48" w:rsidP="00FD0C48">
            <w:pPr>
              <w:jc w:val="center"/>
              <w:rPr>
                <w:snapToGrid w:val="0"/>
                <w:color w:val="000000"/>
                <w:sz w:val="22"/>
                <w:szCs w:val="22"/>
              </w:rPr>
            </w:pPr>
            <w:r w:rsidRPr="00FD0C48">
              <w:rPr>
                <w:snapToGrid w:val="0"/>
                <w:color w:val="000000"/>
                <w:sz w:val="22"/>
                <w:szCs w:val="22"/>
              </w:rPr>
              <w:t>66 353,86</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2F26CE1" w14:textId="77777777" w:rsidR="00FD0C48" w:rsidRPr="00FD0C48" w:rsidRDefault="00FD0C48" w:rsidP="00FD0C48">
            <w:pPr>
              <w:jc w:val="center"/>
              <w:rPr>
                <w:snapToGrid w:val="0"/>
                <w:color w:val="000000"/>
                <w:sz w:val="22"/>
                <w:szCs w:val="22"/>
              </w:rPr>
            </w:pPr>
            <w:r w:rsidRPr="00FD0C48">
              <w:rPr>
                <w:snapToGrid w:val="0"/>
                <w:color w:val="000000"/>
                <w:sz w:val="22"/>
                <w:szCs w:val="22"/>
              </w:rPr>
              <w:t>5 886,09</w:t>
            </w:r>
          </w:p>
        </w:tc>
      </w:tr>
    </w:tbl>
    <w:p w14:paraId="11EE80B8" w14:textId="77777777" w:rsidR="00FD0C48" w:rsidRPr="00FD0C48" w:rsidRDefault="00FD0C48" w:rsidP="00FD0C48">
      <w:pPr>
        <w:spacing w:before="240"/>
        <w:ind w:right="-1"/>
        <w:contextualSpacing/>
        <w:jc w:val="right"/>
        <w:rPr>
          <w:color w:val="000000"/>
          <w:sz w:val="28"/>
          <w:szCs w:val="28"/>
        </w:rPr>
      </w:pPr>
      <w:r w:rsidRPr="00FD0C48">
        <w:rPr>
          <w:color w:val="000000"/>
          <w:sz w:val="28"/>
          <w:szCs w:val="28"/>
        </w:rPr>
        <w:lastRenderedPageBreak/>
        <w:t>Таблица 16</w:t>
      </w:r>
    </w:p>
    <w:p w14:paraId="05CCC114" w14:textId="77777777" w:rsidR="00FD0C48" w:rsidRPr="00FD0C48" w:rsidRDefault="00FD0C48" w:rsidP="00FD0C48">
      <w:pPr>
        <w:ind w:right="-1"/>
        <w:contextualSpacing/>
        <w:jc w:val="center"/>
        <w:rPr>
          <w:bCs/>
          <w:snapToGrid w:val="0"/>
          <w:color w:val="000000"/>
          <w:sz w:val="28"/>
          <w:szCs w:val="28"/>
        </w:rPr>
      </w:pPr>
      <w:r w:rsidRPr="00FD0C48">
        <w:rPr>
          <w:bCs/>
          <w:snapToGrid w:val="0"/>
          <w:color w:val="000000"/>
          <w:sz w:val="28"/>
          <w:szCs w:val="28"/>
        </w:rPr>
        <w:t xml:space="preserve">Реестр расходов на приобретение энергетических ресурсов, </w:t>
      </w:r>
      <w:r w:rsidRPr="00FD0C48">
        <w:rPr>
          <w:bCs/>
          <w:snapToGrid w:val="0"/>
          <w:color w:val="000000"/>
          <w:sz w:val="28"/>
          <w:szCs w:val="28"/>
        </w:rPr>
        <w:br/>
        <w:t>холодной воды и теплоносителя</w:t>
      </w:r>
    </w:p>
    <w:p w14:paraId="1B17D284" w14:textId="77777777" w:rsidR="00FD0C48" w:rsidRPr="00FD0C48" w:rsidRDefault="00FD0C48" w:rsidP="00FD0C48">
      <w:pPr>
        <w:ind w:right="-1"/>
        <w:contextualSpacing/>
        <w:jc w:val="right"/>
        <w:rPr>
          <w:color w:val="000000"/>
          <w:sz w:val="28"/>
          <w:szCs w:val="28"/>
        </w:rPr>
      </w:pPr>
      <w:proofErr w:type="spellStart"/>
      <w:r w:rsidRPr="00FD0C48">
        <w:rPr>
          <w:color w:val="000000"/>
          <w:sz w:val="28"/>
          <w:szCs w:val="28"/>
        </w:rPr>
        <w:t>тыс.руб</w:t>
      </w:r>
      <w:proofErr w:type="spellEnd"/>
      <w:r w:rsidRPr="00FD0C48">
        <w:rPr>
          <w:color w:val="000000"/>
          <w:sz w:val="28"/>
          <w:szCs w:val="28"/>
        </w:rPr>
        <w:t>.</w:t>
      </w:r>
    </w:p>
    <w:tbl>
      <w:tblPr>
        <w:tblW w:w="9498" w:type="dxa"/>
        <w:tblInd w:w="-5" w:type="dxa"/>
        <w:tblLook w:val="04A0" w:firstRow="1" w:lastRow="0" w:firstColumn="1" w:lastColumn="0" w:noHBand="0" w:noVBand="1"/>
      </w:tblPr>
      <w:tblGrid>
        <w:gridCol w:w="567"/>
        <w:gridCol w:w="4536"/>
        <w:gridCol w:w="1560"/>
        <w:gridCol w:w="1559"/>
        <w:gridCol w:w="1276"/>
      </w:tblGrid>
      <w:tr w:rsidR="00FD0C48" w:rsidRPr="00FD0C48" w14:paraId="503F17FF" w14:textId="77777777" w:rsidTr="00FC2646">
        <w:trPr>
          <w:trHeight w:val="787"/>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3D8E8" w14:textId="77777777" w:rsidR="00FD0C48" w:rsidRPr="00FD0C48" w:rsidRDefault="00FD0C48" w:rsidP="00FD0C48">
            <w:pPr>
              <w:jc w:val="center"/>
              <w:rPr>
                <w:snapToGrid w:val="0"/>
                <w:color w:val="000000"/>
                <w:sz w:val="22"/>
                <w:szCs w:val="22"/>
              </w:rPr>
            </w:pPr>
            <w:r w:rsidRPr="00FD0C48">
              <w:rPr>
                <w:snapToGrid w:val="0"/>
                <w:color w:val="000000"/>
                <w:sz w:val="22"/>
                <w:szCs w:val="22"/>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4D53D02" w14:textId="77777777" w:rsidR="00FD0C48" w:rsidRPr="00FD0C48" w:rsidRDefault="00FD0C48" w:rsidP="00FD0C48">
            <w:pPr>
              <w:jc w:val="center"/>
              <w:rPr>
                <w:snapToGrid w:val="0"/>
                <w:color w:val="000000"/>
                <w:sz w:val="22"/>
                <w:szCs w:val="22"/>
              </w:rPr>
            </w:pPr>
            <w:r w:rsidRPr="00FD0C48">
              <w:rPr>
                <w:snapToGrid w:val="0"/>
                <w:color w:val="000000"/>
                <w:sz w:val="22"/>
                <w:szCs w:val="22"/>
              </w:rPr>
              <w:t>Наименование расхода</w:t>
            </w:r>
          </w:p>
        </w:tc>
        <w:tc>
          <w:tcPr>
            <w:tcW w:w="1560" w:type="dxa"/>
            <w:tcBorders>
              <w:top w:val="single" w:sz="4" w:space="0" w:color="auto"/>
              <w:left w:val="single" w:sz="4" w:space="0" w:color="auto"/>
              <w:bottom w:val="single" w:sz="4" w:space="0" w:color="auto"/>
              <w:right w:val="nil"/>
            </w:tcBorders>
            <w:shd w:val="clear" w:color="auto" w:fill="auto"/>
            <w:vAlign w:val="center"/>
            <w:hideMark/>
          </w:tcPr>
          <w:p w14:paraId="139251F7" w14:textId="77777777" w:rsidR="00FD0C48" w:rsidRPr="00FD0C48" w:rsidRDefault="00FD0C48" w:rsidP="00FD0C48">
            <w:pPr>
              <w:jc w:val="center"/>
              <w:rPr>
                <w:snapToGrid w:val="0"/>
                <w:color w:val="000000"/>
                <w:sz w:val="22"/>
                <w:szCs w:val="22"/>
              </w:rPr>
            </w:pPr>
            <w:r w:rsidRPr="00FD0C48">
              <w:rPr>
                <w:snapToGrid w:val="0"/>
                <w:color w:val="000000"/>
                <w:sz w:val="22"/>
                <w:szCs w:val="22"/>
              </w:rPr>
              <w:t>Утверждено на 2023 год</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6F5F3B35" w14:textId="77777777" w:rsidR="00FD0C48" w:rsidRPr="00FD0C48" w:rsidRDefault="00FD0C48" w:rsidP="00FD0C48">
            <w:pPr>
              <w:jc w:val="center"/>
              <w:rPr>
                <w:snapToGrid w:val="0"/>
                <w:color w:val="000000"/>
                <w:sz w:val="22"/>
                <w:szCs w:val="22"/>
              </w:rPr>
            </w:pPr>
            <w:r w:rsidRPr="00FD0C48">
              <w:rPr>
                <w:snapToGrid w:val="0"/>
                <w:color w:val="000000"/>
                <w:sz w:val="22"/>
                <w:szCs w:val="22"/>
              </w:rPr>
              <w:t xml:space="preserve">Предложение экспертов </w:t>
            </w:r>
            <w:r w:rsidRPr="00FD0C48">
              <w:rPr>
                <w:snapToGrid w:val="0"/>
                <w:color w:val="000000"/>
                <w:sz w:val="22"/>
                <w:szCs w:val="22"/>
              </w:rPr>
              <w:br/>
              <w:t>на 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F4F39" w14:textId="77777777" w:rsidR="00FD0C48" w:rsidRPr="00FD0C48" w:rsidRDefault="00FD0C48" w:rsidP="00FD0C48">
            <w:pPr>
              <w:jc w:val="center"/>
              <w:rPr>
                <w:snapToGrid w:val="0"/>
                <w:color w:val="000000"/>
                <w:sz w:val="22"/>
                <w:szCs w:val="22"/>
              </w:rPr>
            </w:pPr>
            <w:r w:rsidRPr="00FD0C48">
              <w:rPr>
                <w:snapToGrid w:val="0"/>
                <w:color w:val="000000"/>
                <w:sz w:val="22"/>
                <w:szCs w:val="22"/>
              </w:rPr>
              <w:t>Динамика расходов</w:t>
            </w:r>
          </w:p>
        </w:tc>
      </w:tr>
      <w:tr w:rsidR="00FD0C48" w:rsidRPr="00FD0C48" w14:paraId="735695D7" w14:textId="77777777" w:rsidTr="00FC2646">
        <w:trPr>
          <w:trHeight w:val="3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866C2" w14:textId="77777777" w:rsidR="00FD0C48" w:rsidRPr="00FD0C48" w:rsidRDefault="00FD0C48" w:rsidP="00FD0C48">
            <w:pPr>
              <w:jc w:val="center"/>
              <w:rPr>
                <w:snapToGrid w:val="0"/>
                <w:color w:val="000000"/>
                <w:sz w:val="22"/>
                <w:szCs w:val="22"/>
              </w:rPr>
            </w:pPr>
            <w:r w:rsidRPr="00FD0C48">
              <w:rPr>
                <w:color w:val="000000"/>
                <w:sz w:val="22"/>
                <w:szCs w:val="22"/>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EDAE124" w14:textId="77777777" w:rsidR="00FD0C48" w:rsidRPr="00FD0C48" w:rsidRDefault="00FD0C48" w:rsidP="00FD0C48">
            <w:pPr>
              <w:rPr>
                <w:snapToGrid w:val="0"/>
                <w:color w:val="000000"/>
                <w:sz w:val="22"/>
                <w:szCs w:val="22"/>
              </w:rPr>
            </w:pPr>
            <w:r w:rsidRPr="00FD0C48">
              <w:rPr>
                <w:color w:val="000000"/>
                <w:sz w:val="22"/>
                <w:szCs w:val="22"/>
              </w:rPr>
              <w:t>Расходы на топливо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BF28D" w14:textId="77777777" w:rsidR="00FD0C48" w:rsidRPr="00FD0C48" w:rsidRDefault="00FD0C48" w:rsidP="00FD0C48">
            <w:pPr>
              <w:jc w:val="center"/>
              <w:rPr>
                <w:color w:val="000000"/>
                <w:sz w:val="22"/>
                <w:szCs w:val="22"/>
              </w:rPr>
            </w:pPr>
            <w:r w:rsidRPr="00FD0C48">
              <w:rPr>
                <w:color w:val="000000"/>
                <w:sz w:val="22"/>
                <w:szCs w:val="22"/>
              </w:rPr>
              <w:t>96 756,43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4E836" w14:textId="77777777" w:rsidR="00FD0C48" w:rsidRPr="00FD0C48" w:rsidRDefault="00FD0C48" w:rsidP="00FD0C48">
            <w:pPr>
              <w:jc w:val="center"/>
              <w:rPr>
                <w:color w:val="000000"/>
                <w:sz w:val="22"/>
                <w:szCs w:val="22"/>
              </w:rPr>
            </w:pPr>
            <w:r w:rsidRPr="00FD0C48">
              <w:rPr>
                <w:color w:val="000000"/>
                <w:sz w:val="22"/>
                <w:szCs w:val="22"/>
              </w:rPr>
              <w:t>100 057,24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9D230E" w14:textId="77777777" w:rsidR="00FD0C48" w:rsidRPr="00FD0C48" w:rsidRDefault="00FD0C48" w:rsidP="00FD0C48">
            <w:pPr>
              <w:jc w:val="center"/>
              <w:rPr>
                <w:color w:val="000000"/>
                <w:sz w:val="22"/>
                <w:szCs w:val="22"/>
              </w:rPr>
            </w:pPr>
            <w:r w:rsidRPr="00FD0C48">
              <w:rPr>
                <w:color w:val="000000"/>
                <w:sz w:val="22"/>
                <w:szCs w:val="22"/>
              </w:rPr>
              <w:t>3 300,81</w:t>
            </w:r>
          </w:p>
        </w:tc>
      </w:tr>
      <w:tr w:rsidR="00FD0C48" w:rsidRPr="00FD0C48" w14:paraId="3103CCBB" w14:textId="77777777" w:rsidTr="00FC2646">
        <w:trPr>
          <w:trHeight w:val="14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F5D6D" w14:textId="77777777" w:rsidR="00FD0C48" w:rsidRPr="00FD0C48" w:rsidRDefault="00FD0C48" w:rsidP="00FD0C48">
            <w:pPr>
              <w:jc w:val="center"/>
              <w:rPr>
                <w:snapToGrid w:val="0"/>
                <w:color w:val="000000"/>
                <w:sz w:val="22"/>
                <w:szCs w:val="22"/>
              </w:rPr>
            </w:pPr>
            <w:r w:rsidRPr="00FD0C48">
              <w:rPr>
                <w:color w:val="000000"/>
                <w:sz w:val="22"/>
                <w:szCs w:val="22"/>
              </w:rPr>
              <w:t>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57701668" w14:textId="77777777" w:rsidR="00FD0C48" w:rsidRPr="00FD0C48" w:rsidRDefault="00FD0C48" w:rsidP="00FD0C48">
            <w:pPr>
              <w:rPr>
                <w:snapToGrid w:val="0"/>
                <w:color w:val="000000"/>
                <w:sz w:val="22"/>
                <w:szCs w:val="22"/>
              </w:rPr>
            </w:pPr>
            <w:r w:rsidRPr="00FD0C48">
              <w:rPr>
                <w:color w:val="000000"/>
                <w:sz w:val="22"/>
                <w:szCs w:val="22"/>
              </w:rPr>
              <w:t>Расходы на электрическую энергию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87EA2" w14:textId="77777777" w:rsidR="00FD0C48" w:rsidRPr="00FD0C48" w:rsidRDefault="00FD0C48" w:rsidP="00FD0C48">
            <w:pPr>
              <w:jc w:val="center"/>
              <w:rPr>
                <w:color w:val="000000"/>
                <w:sz w:val="22"/>
                <w:szCs w:val="22"/>
              </w:rPr>
            </w:pPr>
            <w:r w:rsidRPr="00FD0C48">
              <w:rPr>
                <w:color w:val="000000"/>
                <w:sz w:val="22"/>
                <w:szCs w:val="22"/>
              </w:rPr>
              <w:t>63 697,73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EC115" w14:textId="77777777" w:rsidR="00FD0C48" w:rsidRPr="00FD0C48" w:rsidRDefault="00FD0C48" w:rsidP="00FD0C48">
            <w:pPr>
              <w:jc w:val="center"/>
              <w:rPr>
                <w:color w:val="000000"/>
                <w:sz w:val="22"/>
                <w:szCs w:val="22"/>
              </w:rPr>
            </w:pPr>
            <w:r w:rsidRPr="00FD0C48">
              <w:rPr>
                <w:color w:val="000000"/>
                <w:sz w:val="22"/>
                <w:szCs w:val="22"/>
              </w:rPr>
              <w:t>73 815,77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01E6E6" w14:textId="77777777" w:rsidR="00FD0C48" w:rsidRPr="00FD0C48" w:rsidRDefault="00FD0C48" w:rsidP="00FD0C48">
            <w:pPr>
              <w:jc w:val="center"/>
              <w:rPr>
                <w:color w:val="000000"/>
                <w:sz w:val="22"/>
                <w:szCs w:val="22"/>
              </w:rPr>
            </w:pPr>
            <w:r w:rsidRPr="00FD0C48">
              <w:rPr>
                <w:color w:val="000000"/>
                <w:sz w:val="22"/>
                <w:szCs w:val="22"/>
              </w:rPr>
              <w:t>10 118,04</w:t>
            </w:r>
          </w:p>
        </w:tc>
      </w:tr>
      <w:tr w:rsidR="00FD0C48" w:rsidRPr="00FD0C48" w14:paraId="255CE443" w14:textId="77777777" w:rsidTr="00FC264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1FE0E" w14:textId="77777777" w:rsidR="00FD0C48" w:rsidRPr="00FD0C48" w:rsidRDefault="00FD0C48" w:rsidP="00FD0C48">
            <w:pPr>
              <w:jc w:val="center"/>
              <w:rPr>
                <w:snapToGrid w:val="0"/>
                <w:color w:val="000000"/>
                <w:sz w:val="22"/>
                <w:szCs w:val="22"/>
              </w:rPr>
            </w:pPr>
            <w:r w:rsidRPr="00FD0C48">
              <w:rPr>
                <w:color w:val="000000"/>
                <w:sz w:val="22"/>
                <w:szCs w:val="22"/>
              </w:rPr>
              <w:t>3</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080C58A9" w14:textId="77777777" w:rsidR="00FD0C48" w:rsidRPr="00FD0C48" w:rsidRDefault="00FD0C48" w:rsidP="00FD0C48">
            <w:pPr>
              <w:rPr>
                <w:snapToGrid w:val="0"/>
                <w:color w:val="000000"/>
                <w:sz w:val="22"/>
                <w:szCs w:val="22"/>
              </w:rPr>
            </w:pPr>
            <w:r w:rsidRPr="00FD0C48">
              <w:rPr>
                <w:snapToGrid w:val="0"/>
                <w:color w:val="000000"/>
                <w:sz w:val="22"/>
                <w:szCs w:val="22"/>
              </w:rPr>
              <w:t>Расходы на холодную воду</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2071C" w14:textId="77777777" w:rsidR="00FD0C48" w:rsidRPr="00FD0C48" w:rsidRDefault="00FD0C48" w:rsidP="00FD0C48">
            <w:pPr>
              <w:jc w:val="center"/>
              <w:rPr>
                <w:color w:val="000000"/>
                <w:sz w:val="22"/>
                <w:szCs w:val="22"/>
              </w:rPr>
            </w:pPr>
            <w:r w:rsidRPr="00FD0C48">
              <w:rPr>
                <w:color w:val="000000"/>
                <w:sz w:val="22"/>
                <w:szCs w:val="22"/>
              </w:rPr>
              <w:t>8 558,20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7B475" w14:textId="77777777" w:rsidR="00FD0C48" w:rsidRPr="00FD0C48" w:rsidRDefault="00FD0C48" w:rsidP="00FD0C48">
            <w:pPr>
              <w:jc w:val="center"/>
              <w:rPr>
                <w:color w:val="000000"/>
                <w:sz w:val="22"/>
                <w:szCs w:val="22"/>
              </w:rPr>
            </w:pPr>
            <w:r w:rsidRPr="00FD0C48">
              <w:rPr>
                <w:color w:val="000000"/>
                <w:sz w:val="22"/>
                <w:szCs w:val="22"/>
              </w:rPr>
              <w:t>8 880,31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62CCEF" w14:textId="77777777" w:rsidR="00FD0C48" w:rsidRPr="00FD0C48" w:rsidRDefault="00FD0C48" w:rsidP="00FD0C48">
            <w:pPr>
              <w:jc w:val="center"/>
              <w:rPr>
                <w:color w:val="000000"/>
                <w:sz w:val="22"/>
                <w:szCs w:val="22"/>
              </w:rPr>
            </w:pPr>
            <w:r w:rsidRPr="00FD0C48">
              <w:rPr>
                <w:color w:val="000000"/>
                <w:sz w:val="22"/>
                <w:szCs w:val="22"/>
              </w:rPr>
              <w:t>322,11</w:t>
            </w:r>
          </w:p>
        </w:tc>
      </w:tr>
      <w:tr w:rsidR="00FD0C48" w:rsidRPr="00FD0C48" w14:paraId="62083213" w14:textId="77777777" w:rsidTr="00FC2646">
        <w:trPr>
          <w:trHeight w:val="10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DA67E" w14:textId="77777777" w:rsidR="00FD0C48" w:rsidRPr="00FD0C48" w:rsidRDefault="00FD0C48" w:rsidP="00FD0C48">
            <w:pPr>
              <w:jc w:val="center"/>
              <w:rPr>
                <w:snapToGrid w:val="0"/>
                <w:color w:val="000000"/>
                <w:sz w:val="22"/>
                <w:szCs w:val="22"/>
              </w:rPr>
            </w:pPr>
            <w:r w:rsidRPr="00FD0C48">
              <w:rPr>
                <w:snapToGrid w:val="0"/>
                <w:color w:val="000000"/>
                <w:sz w:val="22"/>
                <w:szCs w:val="22"/>
              </w:rPr>
              <w:t>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BD92CE7" w14:textId="77777777" w:rsidR="00FD0C48" w:rsidRPr="00FD0C48" w:rsidRDefault="00FD0C48" w:rsidP="00FD0C48">
            <w:pPr>
              <w:jc w:val="both"/>
              <w:rPr>
                <w:snapToGrid w:val="0"/>
                <w:color w:val="000000"/>
                <w:sz w:val="22"/>
                <w:szCs w:val="22"/>
              </w:rPr>
            </w:pPr>
            <w:r w:rsidRPr="00FD0C48">
              <w:rPr>
                <w:color w:val="000000"/>
                <w:sz w:val="22"/>
                <w:szCs w:val="22"/>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C80F2" w14:textId="77777777" w:rsidR="00FD0C48" w:rsidRPr="00FD0C48" w:rsidRDefault="00FD0C48" w:rsidP="00FD0C48">
            <w:pPr>
              <w:jc w:val="center"/>
              <w:rPr>
                <w:color w:val="000000"/>
                <w:sz w:val="22"/>
                <w:szCs w:val="22"/>
              </w:rPr>
            </w:pPr>
            <w:r w:rsidRPr="00FD0C48">
              <w:rPr>
                <w:color w:val="000000"/>
                <w:sz w:val="22"/>
                <w:szCs w:val="22"/>
              </w:rPr>
              <w:t>169 012,36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B9463" w14:textId="77777777" w:rsidR="00FD0C48" w:rsidRPr="00FD0C48" w:rsidRDefault="00FD0C48" w:rsidP="00FD0C48">
            <w:pPr>
              <w:jc w:val="center"/>
              <w:rPr>
                <w:color w:val="000000"/>
                <w:sz w:val="22"/>
                <w:szCs w:val="22"/>
              </w:rPr>
            </w:pPr>
            <w:r w:rsidRPr="00FD0C48">
              <w:rPr>
                <w:color w:val="000000"/>
                <w:sz w:val="22"/>
                <w:szCs w:val="22"/>
              </w:rPr>
              <w:t>182 753,32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4876F3" w14:textId="77777777" w:rsidR="00FD0C48" w:rsidRPr="00FD0C48" w:rsidRDefault="00FD0C48" w:rsidP="00FD0C48">
            <w:pPr>
              <w:jc w:val="center"/>
              <w:rPr>
                <w:color w:val="000000"/>
                <w:sz w:val="22"/>
                <w:szCs w:val="22"/>
              </w:rPr>
            </w:pPr>
            <w:r w:rsidRPr="00FD0C48">
              <w:rPr>
                <w:color w:val="000000"/>
                <w:sz w:val="22"/>
                <w:szCs w:val="22"/>
              </w:rPr>
              <w:t>13 740,96</w:t>
            </w:r>
          </w:p>
        </w:tc>
      </w:tr>
    </w:tbl>
    <w:p w14:paraId="6F75EF05" w14:textId="77777777" w:rsidR="00FD0C48" w:rsidRPr="00FD0C48" w:rsidRDefault="00FD0C48" w:rsidP="00FD0C48">
      <w:pPr>
        <w:keepNext/>
        <w:tabs>
          <w:tab w:val="left" w:pos="284"/>
          <w:tab w:val="left" w:pos="993"/>
          <w:tab w:val="left" w:pos="1418"/>
        </w:tabs>
        <w:spacing w:before="240"/>
        <w:ind w:right="-142"/>
        <w:jc w:val="both"/>
        <w:outlineLvl w:val="0"/>
        <w:rPr>
          <w:b/>
          <w:bCs/>
          <w:snapToGrid w:val="0"/>
          <w:color w:val="000000"/>
          <w:sz w:val="28"/>
          <w:szCs w:val="28"/>
        </w:rPr>
      </w:pPr>
      <w:r w:rsidRPr="00FD0C48">
        <w:rPr>
          <w:b/>
          <w:bCs/>
          <w:snapToGrid w:val="0"/>
          <w:color w:val="000000"/>
          <w:sz w:val="28"/>
          <w:szCs w:val="28"/>
        </w:rPr>
        <w:t>16. Расчет тарифов на горячую воду на 2024 год в закрытой системе теплоснабжения</w:t>
      </w:r>
    </w:p>
    <w:p w14:paraId="1A5F9724"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При расчете тарифов на горячую воду экспертами принималась </w:t>
      </w:r>
      <w:r w:rsidRPr="00FD0C48">
        <w:rPr>
          <w:snapToGrid w:val="0"/>
          <w:color w:val="000000"/>
          <w:sz w:val="28"/>
          <w:szCs w:val="28"/>
        </w:rPr>
        <w:br/>
        <w:t xml:space="preserve">за основу информация предприятия, что ООО «СТК» отпускает горячую воду потребителям г. Киселевска от котельных №3 и №7, используя закрытую </w:t>
      </w:r>
      <w:r w:rsidRPr="00FD0C48">
        <w:rPr>
          <w:snapToGrid w:val="0"/>
          <w:color w:val="000000"/>
          <w:sz w:val="28"/>
          <w:szCs w:val="28"/>
        </w:rPr>
        <w:br/>
        <w:t xml:space="preserve">и открытую схему теплоснабжения. </w:t>
      </w:r>
    </w:p>
    <w:p w14:paraId="60361186"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Котельная № 7 имеет закрытую систему теплоснабжения (горячего водоснабжения).</w:t>
      </w:r>
    </w:p>
    <w:p w14:paraId="154B2C88"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В соответствии с пунктом 9 статьи 32 Федерального закона от 07.12.2011 № 416-ФЗ (ред. от 13.06.2023) «О водоснабжении и водоотведении», тарифы </w:t>
      </w:r>
      <w:r w:rsidRPr="00FD0C48">
        <w:rPr>
          <w:snapToGrid w:val="0"/>
          <w:color w:val="000000"/>
          <w:sz w:val="28"/>
          <w:szCs w:val="28"/>
        </w:rPr>
        <w:br/>
        <w:t xml:space="preserve">в сфере горячего водоснабжения могут быть установлены в виде двухкомпонентных тарифов с использованием компонента на холодную воду </w:t>
      </w:r>
      <w:r w:rsidRPr="00FD0C48">
        <w:rPr>
          <w:snapToGrid w:val="0"/>
          <w:color w:val="000000"/>
          <w:sz w:val="28"/>
          <w:szCs w:val="28"/>
        </w:rPr>
        <w:br/>
        <w:t>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7FF811A1" w14:textId="77777777" w:rsidR="00FD0C48" w:rsidRPr="00FD0C48" w:rsidRDefault="00FD0C48" w:rsidP="00FD0C48">
      <w:pPr>
        <w:spacing w:after="240"/>
        <w:ind w:right="-142" w:firstLine="709"/>
        <w:jc w:val="both"/>
        <w:rPr>
          <w:snapToGrid w:val="0"/>
          <w:color w:val="000000"/>
          <w:sz w:val="28"/>
          <w:szCs w:val="28"/>
        </w:rPr>
      </w:pPr>
      <w:r w:rsidRPr="00FD0C48">
        <w:rPr>
          <w:snapToGrid w:val="0"/>
          <w:color w:val="000000"/>
          <w:sz w:val="28"/>
          <w:szCs w:val="28"/>
        </w:rPr>
        <w:t xml:space="preserve">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w:t>
      </w:r>
      <w:r w:rsidRPr="00FD0C48">
        <w:rPr>
          <w:snapToGrid w:val="0"/>
          <w:color w:val="000000"/>
          <w:sz w:val="28"/>
          <w:szCs w:val="28"/>
        </w:rPr>
        <w:br/>
        <w:t xml:space="preserve">от 27.12.2013 № 1746-э, анализ экономически обоснованных расходов </w:t>
      </w:r>
      <w:r w:rsidRPr="00FD0C48">
        <w:rPr>
          <w:snapToGrid w:val="0"/>
          <w:color w:val="000000"/>
          <w:sz w:val="28"/>
          <w:szCs w:val="28"/>
        </w:rPr>
        <w:br/>
        <w:t xml:space="preserve">по статьям затрат и прибыли, также расчет необходимой валовой выручку </w:t>
      </w:r>
      <w:r w:rsidRPr="00FD0C48">
        <w:rPr>
          <w:snapToGrid w:val="0"/>
          <w:color w:val="000000"/>
          <w:sz w:val="28"/>
          <w:szCs w:val="28"/>
        </w:rPr>
        <w:br/>
        <w:t>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6AC93E7A" w14:textId="77777777" w:rsidR="00FD0C48" w:rsidRPr="00FD0C48" w:rsidRDefault="00FD0C48" w:rsidP="00FD0C48">
      <w:pPr>
        <w:keepNext/>
        <w:keepLines/>
        <w:spacing w:before="40"/>
        <w:ind w:right="-142"/>
        <w:outlineLvl w:val="1"/>
        <w:rPr>
          <w:b/>
          <w:bCs/>
          <w:snapToGrid w:val="0"/>
          <w:color w:val="000000"/>
          <w:sz w:val="28"/>
          <w:szCs w:val="28"/>
        </w:rPr>
      </w:pPr>
      <w:r w:rsidRPr="00FD0C48">
        <w:rPr>
          <w:b/>
          <w:bCs/>
          <w:snapToGrid w:val="0"/>
          <w:color w:val="000000"/>
          <w:sz w:val="28"/>
          <w:szCs w:val="28"/>
        </w:rPr>
        <w:t>16.1 Компонент на холодную воду</w:t>
      </w:r>
    </w:p>
    <w:p w14:paraId="456ECB3A"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Значение компонента на холодную воду рассчитывается исходя </w:t>
      </w:r>
      <w:r w:rsidRPr="00FD0C48">
        <w:rPr>
          <w:snapToGrid w:val="0"/>
          <w:color w:val="000000"/>
          <w:sz w:val="28"/>
          <w:szCs w:val="28"/>
        </w:rPr>
        <w:br/>
        <w:t>из тарифа (тарифов) на питьевую воду (питьевое водоснабжение) по формуле:</w:t>
      </w:r>
    </w:p>
    <w:p w14:paraId="4677421E" w14:textId="77777777" w:rsidR="00FD0C48" w:rsidRPr="00FD0C48" w:rsidRDefault="00FD0C48" w:rsidP="00FD0C48">
      <w:pPr>
        <w:autoSpaceDE w:val="0"/>
        <w:autoSpaceDN w:val="0"/>
        <w:adjustRightInd w:val="0"/>
        <w:ind w:right="-142"/>
        <w:rPr>
          <w:snapToGrid w:val="0"/>
          <w:color w:val="000000"/>
          <w:sz w:val="28"/>
          <w:szCs w:val="28"/>
        </w:rPr>
      </w:pPr>
      <w:r w:rsidRPr="00FD0C48">
        <w:rPr>
          <w:noProof/>
          <w:snapToGrid w:val="0"/>
          <w:color w:val="000000"/>
          <w:position w:val="-12"/>
          <w:sz w:val="28"/>
          <w:szCs w:val="28"/>
        </w:rPr>
        <w:drawing>
          <wp:inline distT="0" distB="0" distL="0" distR="0" wp14:anchorId="2533D071" wp14:editId="4FD041BC">
            <wp:extent cx="807720" cy="3505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7720" cy="350520"/>
                    </a:xfrm>
                    <a:prstGeom prst="rect">
                      <a:avLst/>
                    </a:prstGeom>
                    <a:noFill/>
                    <a:ln>
                      <a:noFill/>
                    </a:ln>
                  </pic:spPr>
                </pic:pic>
              </a:graphicData>
            </a:graphic>
          </wp:inline>
        </w:drawing>
      </w:r>
      <w:r w:rsidRPr="00FD0C48">
        <w:rPr>
          <w:snapToGrid w:val="0"/>
          <w:color w:val="000000"/>
          <w:sz w:val="28"/>
          <w:szCs w:val="28"/>
        </w:rPr>
        <w:t>, где:</w:t>
      </w:r>
    </w:p>
    <w:p w14:paraId="68304EC4" w14:textId="77777777" w:rsidR="00FD0C48" w:rsidRPr="00FD0C48" w:rsidRDefault="00FD0C48" w:rsidP="00FD0C48">
      <w:pPr>
        <w:ind w:right="-142"/>
        <w:jc w:val="both"/>
        <w:rPr>
          <w:snapToGrid w:val="0"/>
          <w:color w:val="000000"/>
          <w:sz w:val="28"/>
          <w:szCs w:val="28"/>
        </w:rPr>
      </w:pPr>
      <w:r w:rsidRPr="00FD0C48">
        <w:rPr>
          <w:noProof/>
          <w:snapToGrid w:val="0"/>
          <w:color w:val="000000"/>
          <w:sz w:val="28"/>
          <w:szCs w:val="28"/>
        </w:rPr>
        <w:drawing>
          <wp:inline distT="0" distB="0" distL="0" distR="0" wp14:anchorId="0376BC77" wp14:editId="7D28DBAC">
            <wp:extent cx="350520" cy="3505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FD0C48">
        <w:rPr>
          <w:snapToGrid w:val="0"/>
          <w:color w:val="000000"/>
          <w:sz w:val="28"/>
          <w:szCs w:val="28"/>
        </w:rPr>
        <w:t xml:space="preserve"> - компонент на холодную воду i-той регулируемой организации, руб./куб. м;</w:t>
      </w:r>
    </w:p>
    <w:p w14:paraId="204A9530" w14:textId="77777777" w:rsidR="00FD0C48" w:rsidRPr="00FD0C48" w:rsidRDefault="00FD0C48" w:rsidP="00FD0C48">
      <w:pPr>
        <w:ind w:right="-142"/>
        <w:jc w:val="both"/>
        <w:rPr>
          <w:snapToGrid w:val="0"/>
          <w:color w:val="000000"/>
          <w:sz w:val="28"/>
          <w:szCs w:val="28"/>
        </w:rPr>
      </w:pPr>
      <w:r w:rsidRPr="00FD0C48">
        <w:rPr>
          <w:noProof/>
          <w:snapToGrid w:val="0"/>
          <w:color w:val="000000"/>
          <w:sz w:val="28"/>
          <w:szCs w:val="28"/>
        </w:rPr>
        <w:lastRenderedPageBreak/>
        <w:drawing>
          <wp:inline distT="0" distB="0" distL="0" distR="0" wp14:anchorId="23804967" wp14:editId="0B8CA7E6">
            <wp:extent cx="350520" cy="35052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FD0C48">
        <w:rPr>
          <w:snapToGrid w:val="0"/>
          <w:color w:val="000000"/>
          <w:sz w:val="28"/>
          <w:szCs w:val="28"/>
        </w:rPr>
        <w:t xml:space="preserve"> - тариф на питьевую воду (питьевое водоснабжение), рассчитанный </w:t>
      </w:r>
      <w:r w:rsidRPr="00FD0C48">
        <w:rPr>
          <w:snapToGrid w:val="0"/>
          <w:color w:val="000000"/>
          <w:sz w:val="28"/>
          <w:szCs w:val="28"/>
        </w:rPr>
        <w:br/>
        <w:t xml:space="preserve">в соответствии с </w:t>
      </w:r>
      <w:hyperlink r:id="rId65" w:history="1">
        <w:r w:rsidRPr="00FD0C48">
          <w:rPr>
            <w:snapToGrid w:val="0"/>
            <w:color w:val="000000"/>
            <w:sz w:val="28"/>
            <w:szCs w:val="28"/>
          </w:rPr>
          <w:t>главами VIII</w:t>
        </w:r>
      </w:hyperlink>
      <w:r w:rsidRPr="00FD0C48">
        <w:rPr>
          <w:snapToGrid w:val="0"/>
          <w:color w:val="000000"/>
          <w:sz w:val="28"/>
          <w:szCs w:val="28"/>
        </w:rPr>
        <w:t xml:space="preserve">, </w:t>
      </w:r>
      <w:hyperlink r:id="rId66" w:history="1">
        <w:r w:rsidRPr="00FD0C48">
          <w:rPr>
            <w:snapToGrid w:val="0"/>
            <w:color w:val="000000"/>
            <w:sz w:val="28"/>
            <w:szCs w:val="28"/>
          </w:rPr>
          <w:t>VIII.I</w:t>
        </w:r>
      </w:hyperlink>
      <w:r w:rsidRPr="00FD0C48">
        <w:rPr>
          <w:snapToGrid w:val="0"/>
          <w:color w:val="000000"/>
          <w:sz w:val="28"/>
          <w:szCs w:val="28"/>
        </w:rPr>
        <w:t xml:space="preserve"> настоящих Методических указаний, руб./куб. м.</w:t>
      </w:r>
    </w:p>
    <w:p w14:paraId="684A2010"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67" w:history="1">
        <w:r w:rsidRPr="00FD0C48">
          <w:rPr>
            <w:snapToGrid w:val="0"/>
            <w:color w:val="000000"/>
            <w:sz w:val="28"/>
            <w:szCs w:val="28"/>
          </w:rPr>
          <w:t>разделом IV</w:t>
        </w:r>
      </w:hyperlink>
      <w:r w:rsidRPr="00FD0C48">
        <w:rPr>
          <w:snapToGrid w:val="0"/>
          <w:color w:val="000000"/>
          <w:sz w:val="28"/>
          <w:szCs w:val="28"/>
        </w:rPr>
        <w:t xml:space="preserve"> настоящих Методических указаний, но не выше тарифа гарантирующей организации </w:t>
      </w:r>
      <w:r w:rsidRPr="00FD0C48">
        <w:rPr>
          <w:snapToGrid w:val="0"/>
          <w:color w:val="000000"/>
          <w:sz w:val="28"/>
          <w:szCs w:val="28"/>
        </w:rPr>
        <w:br/>
        <w:t>на питьевую воду (питьевое водоснабжение).</w:t>
      </w:r>
    </w:p>
    <w:p w14:paraId="7EBCE68B" w14:textId="77777777" w:rsidR="00FD0C48" w:rsidRPr="00FD0C48" w:rsidRDefault="00FD0C48" w:rsidP="00FD0C48">
      <w:pPr>
        <w:autoSpaceDE w:val="0"/>
        <w:autoSpaceDN w:val="0"/>
        <w:adjustRightInd w:val="0"/>
        <w:ind w:right="-142" w:firstLine="709"/>
        <w:jc w:val="both"/>
        <w:rPr>
          <w:snapToGrid w:val="0"/>
          <w:color w:val="000000"/>
          <w:sz w:val="28"/>
          <w:szCs w:val="28"/>
        </w:rPr>
      </w:pPr>
      <w:r w:rsidRPr="00FD0C48">
        <w:rPr>
          <w:snapToGrid w:val="0"/>
          <w:color w:val="000000"/>
          <w:sz w:val="28"/>
          <w:szCs w:val="28"/>
        </w:rPr>
        <w:t xml:space="preserve">Предприятие приобретает воду у ООО «Киселевский </w:t>
      </w:r>
      <w:proofErr w:type="spellStart"/>
      <w:r w:rsidRPr="00FD0C48">
        <w:rPr>
          <w:snapToGrid w:val="0"/>
          <w:color w:val="000000"/>
          <w:sz w:val="28"/>
          <w:szCs w:val="28"/>
        </w:rPr>
        <w:t>водоснаб</w:t>
      </w:r>
      <w:proofErr w:type="spellEnd"/>
      <w:r w:rsidRPr="00FD0C48">
        <w:rPr>
          <w:snapToGrid w:val="0"/>
          <w:color w:val="000000"/>
          <w:sz w:val="28"/>
          <w:szCs w:val="28"/>
        </w:rPr>
        <w:t>».</w:t>
      </w:r>
    </w:p>
    <w:p w14:paraId="2FE54F71"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w:t>
      </w:r>
      <w:r w:rsidRPr="00FD0C48">
        <w:rPr>
          <w:snapToGrid w:val="0"/>
          <w:color w:val="000000"/>
          <w:sz w:val="28"/>
          <w:szCs w:val="28"/>
        </w:rPr>
        <w:br/>
        <w:t xml:space="preserve">о ценах (тарифах) и расходах в следующем порядке: </w:t>
      </w:r>
    </w:p>
    <w:p w14:paraId="0B258017"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FD0C48">
        <w:rPr>
          <w:snapToGrid w:val="0"/>
          <w:color w:val="000000"/>
          <w:sz w:val="28"/>
          <w:szCs w:val="28"/>
        </w:rPr>
        <w:br/>
        <w:t>на соответствующие товары (услуги) подлежат государственному регулированию.</w:t>
      </w:r>
    </w:p>
    <w:p w14:paraId="38AFA442"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Стоимость воды определена экспертами согласно проекту экспертного заключения в сфере холодного водоснабжения об установлении тарифов </w:t>
      </w:r>
      <w:r w:rsidRPr="00FD0C48">
        <w:rPr>
          <w:snapToGrid w:val="0"/>
          <w:color w:val="000000"/>
          <w:sz w:val="28"/>
          <w:szCs w:val="28"/>
        </w:rPr>
        <w:br/>
        <w:t xml:space="preserve">на питьевую воду ООО «Киселевский </w:t>
      </w:r>
      <w:proofErr w:type="spellStart"/>
      <w:r w:rsidRPr="00FD0C48">
        <w:rPr>
          <w:snapToGrid w:val="0"/>
          <w:color w:val="000000"/>
          <w:sz w:val="28"/>
          <w:szCs w:val="28"/>
        </w:rPr>
        <w:t>водоснаб</w:t>
      </w:r>
      <w:proofErr w:type="spellEnd"/>
      <w:r w:rsidRPr="00FD0C48">
        <w:rPr>
          <w:snapToGrid w:val="0"/>
          <w:color w:val="000000"/>
          <w:sz w:val="28"/>
          <w:szCs w:val="28"/>
        </w:rPr>
        <w:t xml:space="preserve">». </w:t>
      </w:r>
    </w:p>
    <w:p w14:paraId="453D50C4"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Тариф </w:t>
      </w:r>
      <w:r w:rsidRPr="00FD0C48">
        <w:rPr>
          <w:bCs/>
          <w:snapToGrid w:val="0"/>
          <w:color w:val="000000"/>
          <w:sz w:val="28"/>
          <w:szCs w:val="28"/>
        </w:rPr>
        <w:t xml:space="preserve">с 01.01.2024 </w:t>
      </w:r>
      <w:r w:rsidRPr="00FD0C48">
        <w:rPr>
          <w:snapToGrid w:val="0"/>
          <w:color w:val="000000"/>
          <w:sz w:val="28"/>
          <w:szCs w:val="28"/>
        </w:rPr>
        <w:t>в размере 39,01 руб./</w:t>
      </w:r>
      <w:r w:rsidRPr="00FD0C48">
        <w:rPr>
          <w:color w:val="000000"/>
          <w:sz w:val="28"/>
          <w:szCs w:val="28"/>
        </w:rPr>
        <w:t xml:space="preserve"> м</w:t>
      </w:r>
      <w:r w:rsidRPr="00FD0C48">
        <w:rPr>
          <w:color w:val="000000"/>
          <w:sz w:val="28"/>
          <w:szCs w:val="28"/>
          <w:vertAlign w:val="superscript"/>
        </w:rPr>
        <w:t xml:space="preserve">3 </w:t>
      </w:r>
      <w:r w:rsidRPr="00FD0C48">
        <w:rPr>
          <w:color w:val="000000"/>
          <w:sz w:val="28"/>
          <w:szCs w:val="28"/>
        </w:rPr>
        <w:t xml:space="preserve">(без НДС); </w:t>
      </w:r>
      <w:r w:rsidRPr="00FD0C48">
        <w:rPr>
          <w:snapToGrid w:val="0"/>
          <w:color w:val="000000"/>
          <w:sz w:val="28"/>
          <w:szCs w:val="28"/>
        </w:rPr>
        <w:t xml:space="preserve">с 01.07.2024 </w:t>
      </w:r>
      <w:r w:rsidRPr="00FD0C48">
        <w:rPr>
          <w:snapToGrid w:val="0"/>
          <w:color w:val="000000"/>
          <w:sz w:val="28"/>
          <w:szCs w:val="28"/>
        </w:rPr>
        <w:br/>
        <w:t>в размере 42,75 руб./ м</w:t>
      </w:r>
      <w:r w:rsidRPr="00FD0C48">
        <w:rPr>
          <w:snapToGrid w:val="0"/>
          <w:color w:val="000000"/>
          <w:sz w:val="28"/>
          <w:szCs w:val="28"/>
          <w:vertAlign w:val="superscript"/>
        </w:rPr>
        <w:t>3</w:t>
      </w:r>
      <w:r w:rsidRPr="00FD0C48">
        <w:rPr>
          <w:snapToGrid w:val="0"/>
          <w:color w:val="000000"/>
          <w:sz w:val="28"/>
          <w:szCs w:val="28"/>
        </w:rPr>
        <w:t xml:space="preserve"> (без НДС).</w:t>
      </w:r>
    </w:p>
    <w:p w14:paraId="5C505268" w14:textId="77777777" w:rsidR="00FD0C48" w:rsidRPr="00FD0C48" w:rsidRDefault="00FD0C48" w:rsidP="00FD0C48">
      <w:pPr>
        <w:spacing w:before="240"/>
        <w:ind w:right="-142"/>
        <w:jc w:val="both"/>
        <w:rPr>
          <w:b/>
          <w:bCs/>
          <w:snapToGrid w:val="0"/>
          <w:color w:val="000000"/>
          <w:sz w:val="28"/>
          <w:szCs w:val="28"/>
        </w:rPr>
      </w:pPr>
      <w:r w:rsidRPr="00FD0C48">
        <w:rPr>
          <w:b/>
          <w:bCs/>
          <w:snapToGrid w:val="0"/>
          <w:color w:val="000000"/>
          <w:sz w:val="28"/>
          <w:szCs w:val="28"/>
        </w:rPr>
        <w:t>16.2 Компонент на тепловую энергию</w:t>
      </w:r>
    </w:p>
    <w:p w14:paraId="10764C81"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Значение компонента на тепловую энергию при использовании </w:t>
      </w:r>
      <w:proofErr w:type="spellStart"/>
      <w:r w:rsidRPr="00FD0C48">
        <w:rPr>
          <w:snapToGrid w:val="0"/>
          <w:color w:val="000000"/>
          <w:sz w:val="28"/>
          <w:szCs w:val="28"/>
        </w:rPr>
        <w:t>одноставочного</w:t>
      </w:r>
      <w:proofErr w:type="spellEnd"/>
      <w:r w:rsidRPr="00FD0C48">
        <w:rPr>
          <w:snapToGrid w:val="0"/>
          <w:color w:val="000000"/>
          <w:sz w:val="28"/>
          <w:szCs w:val="28"/>
        </w:rPr>
        <w:t xml:space="preserve"> тарифа на тепловую энергию определяется по формулам:</w:t>
      </w:r>
    </w:p>
    <w:p w14:paraId="2561B9D8" w14:textId="77777777" w:rsidR="00FD0C48" w:rsidRPr="00FD0C48" w:rsidRDefault="00FD0C48" w:rsidP="00FD0C48">
      <w:pPr>
        <w:autoSpaceDE w:val="0"/>
        <w:autoSpaceDN w:val="0"/>
        <w:adjustRightInd w:val="0"/>
        <w:ind w:right="-142"/>
        <w:rPr>
          <w:snapToGrid w:val="0"/>
          <w:color w:val="000000"/>
          <w:sz w:val="28"/>
          <w:szCs w:val="28"/>
        </w:rPr>
      </w:pPr>
      <w:r w:rsidRPr="00FD0C48">
        <w:rPr>
          <w:noProof/>
          <w:snapToGrid w:val="0"/>
          <w:color w:val="000000"/>
          <w:position w:val="-12"/>
          <w:sz w:val="28"/>
          <w:szCs w:val="28"/>
        </w:rPr>
        <w:drawing>
          <wp:inline distT="0" distB="0" distL="0" distR="0" wp14:anchorId="2E11CDDD" wp14:editId="7C1370AC">
            <wp:extent cx="822960" cy="35052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22960" cy="350520"/>
                    </a:xfrm>
                    <a:prstGeom prst="rect">
                      <a:avLst/>
                    </a:prstGeom>
                    <a:noFill/>
                    <a:ln>
                      <a:noFill/>
                    </a:ln>
                  </pic:spPr>
                </pic:pic>
              </a:graphicData>
            </a:graphic>
          </wp:inline>
        </w:drawing>
      </w:r>
      <w:r w:rsidRPr="00FD0C48">
        <w:rPr>
          <w:snapToGrid w:val="0"/>
          <w:color w:val="000000"/>
          <w:sz w:val="28"/>
          <w:szCs w:val="28"/>
        </w:rPr>
        <w:t xml:space="preserve">, </w:t>
      </w:r>
    </w:p>
    <w:p w14:paraId="31236A29"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где:</w:t>
      </w:r>
    </w:p>
    <w:p w14:paraId="36AC86CE" w14:textId="77777777" w:rsidR="00FD0C48" w:rsidRPr="00FD0C48" w:rsidRDefault="00FD0C48" w:rsidP="00FD0C48">
      <w:pPr>
        <w:ind w:right="-142"/>
        <w:jc w:val="both"/>
        <w:rPr>
          <w:snapToGrid w:val="0"/>
          <w:color w:val="000000"/>
          <w:sz w:val="28"/>
          <w:szCs w:val="28"/>
        </w:rPr>
      </w:pPr>
      <w:r w:rsidRPr="00FD0C48">
        <w:rPr>
          <w:noProof/>
          <w:snapToGrid w:val="0"/>
          <w:color w:val="000000"/>
          <w:sz w:val="28"/>
          <w:szCs w:val="28"/>
        </w:rPr>
        <w:drawing>
          <wp:inline distT="0" distB="0" distL="0" distR="0" wp14:anchorId="10D66B13" wp14:editId="0CD683A9">
            <wp:extent cx="350520" cy="3505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FD0C48">
        <w:rPr>
          <w:snapToGrid w:val="0"/>
          <w:color w:val="000000"/>
          <w:sz w:val="28"/>
          <w:szCs w:val="28"/>
        </w:rPr>
        <w:t xml:space="preserve"> - компонент на тепловую энергию, руб./Гкал;</w:t>
      </w:r>
    </w:p>
    <w:p w14:paraId="13BC537F" w14:textId="77777777" w:rsidR="00FD0C48" w:rsidRPr="00FD0C48" w:rsidRDefault="00FD0C48" w:rsidP="00FD0C48">
      <w:pPr>
        <w:ind w:right="-142"/>
        <w:jc w:val="both"/>
        <w:rPr>
          <w:snapToGrid w:val="0"/>
          <w:color w:val="000000"/>
          <w:sz w:val="28"/>
          <w:szCs w:val="28"/>
        </w:rPr>
      </w:pPr>
      <w:r w:rsidRPr="00FD0C48">
        <w:rPr>
          <w:noProof/>
          <w:snapToGrid w:val="0"/>
          <w:color w:val="000000"/>
          <w:sz w:val="28"/>
          <w:szCs w:val="28"/>
        </w:rPr>
        <w:drawing>
          <wp:inline distT="0" distB="0" distL="0" distR="0" wp14:anchorId="1C859003" wp14:editId="4AF27D9C">
            <wp:extent cx="327660" cy="35052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27660" cy="350520"/>
                    </a:xfrm>
                    <a:prstGeom prst="rect">
                      <a:avLst/>
                    </a:prstGeom>
                    <a:noFill/>
                    <a:ln>
                      <a:noFill/>
                    </a:ln>
                  </pic:spPr>
                </pic:pic>
              </a:graphicData>
            </a:graphic>
          </wp:inline>
        </w:drawing>
      </w:r>
      <w:r w:rsidRPr="00FD0C48">
        <w:rPr>
          <w:snapToGrid w:val="0"/>
          <w:color w:val="000000"/>
          <w:sz w:val="28"/>
          <w:szCs w:val="28"/>
        </w:rPr>
        <w:t xml:space="preserve"> - тариф на тепловую энергию, руб./Гкал.</w:t>
      </w:r>
    </w:p>
    <w:p w14:paraId="3ADBEDA1"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При применении </w:t>
      </w:r>
      <w:proofErr w:type="spellStart"/>
      <w:r w:rsidRPr="00FD0C48">
        <w:rPr>
          <w:snapToGrid w:val="0"/>
          <w:color w:val="000000"/>
          <w:sz w:val="28"/>
          <w:szCs w:val="28"/>
        </w:rPr>
        <w:t>двухставочных</w:t>
      </w:r>
      <w:proofErr w:type="spellEnd"/>
      <w:r w:rsidRPr="00FD0C48">
        <w:rPr>
          <w:snapToGrid w:val="0"/>
          <w:color w:val="000000"/>
          <w:sz w:val="28"/>
          <w:szCs w:val="28"/>
        </w:rPr>
        <w:t xml:space="preserve"> тарифов на тепловую энергию значение компонента на тепловую энергию рассчитывается по формулам:</w:t>
      </w:r>
    </w:p>
    <w:p w14:paraId="2237FFB3" w14:textId="77777777" w:rsidR="00FD0C48" w:rsidRPr="00FD0C48" w:rsidRDefault="00FD0C48" w:rsidP="00FD0C48">
      <w:pPr>
        <w:autoSpaceDE w:val="0"/>
        <w:autoSpaceDN w:val="0"/>
        <w:adjustRightInd w:val="0"/>
        <w:ind w:right="-142"/>
        <w:rPr>
          <w:snapToGrid w:val="0"/>
          <w:color w:val="000000"/>
          <w:sz w:val="28"/>
          <w:szCs w:val="28"/>
        </w:rPr>
      </w:pPr>
      <w:r w:rsidRPr="00FD0C48">
        <w:rPr>
          <w:noProof/>
          <w:snapToGrid w:val="0"/>
          <w:color w:val="000000"/>
          <w:position w:val="-12"/>
          <w:sz w:val="28"/>
          <w:szCs w:val="28"/>
        </w:rPr>
        <w:drawing>
          <wp:inline distT="0" distB="0" distL="0" distR="0" wp14:anchorId="53C99E31" wp14:editId="78C69371">
            <wp:extent cx="1226820" cy="35052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26820" cy="350520"/>
                    </a:xfrm>
                    <a:prstGeom prst="rect">
                      <a:avLst/>
                    </a:prstGeom>
                    <a:noFill/>
                    <a:ln>
                      <a:noFill/>
                    </a:ln>
                  </pic:spPr>
                </pic:pic>
              </a:graphicData>
            </a:graphic>
          </wp:inline>
        </w:drawing>
      </w:r>
      <w:r w:rsidRPr="00FD0C48">
        <w:rPr>
          <w:snapToGrid w:val="0"/>
          <w:color w:val="000000"/>
          <w:sz w:val="28"/>
          <w:szCs w:val="28"/>
        </w:rPr>
        <w:t xml:space="preserve">, </w:t>
      </w:r>
    </w:p>
    <w:p w14:paraId="59593112" w14:textId="77777777" w:rsidR="00FD0C48" w:rsidRPr="00FD0C48" w:rsidRDefault="00FD0C48" w:rsidP="00FD0C48">
      <w:pPr>
        <w:autoSpaceDE w:val="0"/>
        <w:autoSpaceDN w:val="0"/>
        <w:adjustRightInd w:val="0"/>
        <w:ind w:right="-142"/>
        <w:jc w:val="both"/>
        <w:rPr>
          <w:snapToGrid w:val="0"/>
          <w:color w:val="000000"/>
          <w:sz w:val="28"/>
          <w:szCs w:val="28"/>
        </w:rPr>
      </w:pPr>
    </w:p>
    <w:p w14:paraId="4DBC5E79" w14:textId="77777777" w:rsidR="00FD0C48" w:rsidRPr="00FD0C48" w:rsidRDefault="00FD0C48" w:rsidP="00FD0C48">
      <w:pPr>
        <w:autoSpaceDE w:val="0"/>
        <w:autoSpaceDN w:val="0"/>
        <w:adjustRightInd w:val="0"/>
        <w:ind w:right="-142"/>
        <w:rPr>
          <w:snapToGrid w:val="0"/>
          <w:color w:val="000000"/>
          <w:sz w:val="28"/>
          <w:szCs w:val="28"/>
        </w:rPr>
      </w:pPr>
      <w:r w:rsidRPr="00FD0C48">
        <w:rPr>
          <w:noProof/>
          <w:snapToGrid w:val="0"/>
          <w:color w:val="000000"/>
          <w:position w:val="-12"/>
          <w:sz w:val="28"/>
          <w:szCs w:val="28"/>
        </w:rPr>
        <w:drawing>
          <wp:inline distT="0" distB="0" distL="0" distR="0" wp14:anchorId="7513477D" wp14:editId="7FAA86E9">
            <wp:extent cx="1333500" cy="35052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333500" cy="350520"/>
                    </a:xfrm>
                    <a:prstGeom prst="rect">
                      <a:avLst/>
                    </a:prstGeom>
                    <a:noFill/>
                    <a:ln>
                      <a:noFill/>
                    </a:ln>
                  </pic:spPr>
                </pic:pic>
              </a:graphicData>
            </a:graphic>
          </wp:inline>
        </w:drawing>
      </w:r>
      <w:r w:rsidRPr="00FD0C48">
        <w:rPr>
          <w:snapToGrid w:val="0"/>
          <w:color w:val="000000"/>
          <w:sz w:val="28"/>
          <w:szCs w:val="28"/>
        </w:rPr>
        <w:t xml:space="preserve">, </w:t>
      </w:r>
    </w:p>
    <w:p w14:paraId="4E81271E"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где:</w:t>
      </w:r>
    </w:p>
    <w:p w14:paraId="4BC67799" w14:textId="77777777" w:rsidR="00FD0C48" w:rsidRPr="00FD0C48" w:rsidRDefault="00FD0C48" w:rsidP="00FD0C48">
      <w:pPr>
        <w:ind w:right="-142"/>
        <w:jc w:val="both"/>
        <w:rPr>
          <w:snapToGrid w:val="0"/>
          <w:color w:val="000000"/>
          <w:sz w:val="28"/>
          <w:szCs w:val="28"/>
        </w:rPr>
      </w:pPr>
      <w:r w:rsidRPr="00FD0C48">
        <w:rPr>
          <w:noProof/>
          <w:snapToGrid w:val="0"/>
          <w:color w:val="000000"/>
          <w:sz w:val="28"/>
          <w:szCs w:val="28"/>
        </w:rPr>
        <w:drawing>
          <wp:inline distT="0" distB="0" distL="0" distR="0" wp14:anchorId="4C068644" wp14:editId="3159AEA7">
            <wp:extent cx="556260" cy="35052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56260" cy="350520"/>
                    </a:xfrm>
                    <a:prstGeom prst="rect">
                      <a:avLst/>
                    </a:prstGeom>
                    <a:noFill/>
                    <a:ln>
                      <a:noFill/>
                    </a:ln>
                  </pic:spPr>
                </pic:pic>
              </a:graphicData>
            </a:graphic>
          </wp:inline>
        </w:drawing>
      </w:r>
      <w:r w:rsidRPr="00FD0C48">
        <w:rPr>
          <w:snapToGrid w:val="0"/>
          <w:color w:val="000000"/>
          <w:sz w:val="28"/>
          <w:szCs w:val="28"/>
        </w:rPr>
        <w:t xml:space="preserve"> - компонент на тепловую энергию в части условно-переменных расходов, руб./Гкал;</w:t>
      </w:r>
    </w:p>
    <w:p w14:paraId="17E71049" w14:textId="77777777" w:rsidR="00FD0C48" w:rsidRPr="00FD0C48" w:rsidRDefault="00FD0C48" w:rsidP="00FD0C48">
      <w:pPr>
        <w:ind w:right="-142"/>
        <w:jc w:val="both"/>
        <w:rPr>
          <w:snapToGrid w:val="0"/>
          <w:color w:val="000000"/>
          <w:sz w:val="28"/>
          <w:szCs w:val="28"/>
        </w:rPr>
      </w:pPr>
      <w:r w:rsidRPr="00FD0C48">
        <w:rPr>
          <w:noProof/>
          <w:snapToGrid w:val="0"/>
          <w:color w:val="000000"/>
          <w:sz w:val="28"/>
          <w:szCs w:val="28"/>
        </w:rPr>
        <w:lastRenderedPageBreak/>
        <w:drawing>
          <wp:inline distT="0" distB="0" distL="0" distR="0" wp14:anchorId="588E0F3D" wp14:editId="5CEB7771">
            <wp:extent cx="533400" cy="35052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33400" cy="350520"/>
                    </a:xfrm>
                    <a:prstGeom prst="rect">
                      <a:avLst/>
                    </a:prstGeom>
                    <a:noFill/>
                    <a:ln>
                      <a:noFill/>
                    </a:ln>
                  </pic:spPr>
                </pic:pic>
              </a:graphicData>
            </a:graphic>
          </wp:inline>
        </w:drawing>
      </w:r>
      <w:r w:rsidRPr="00FD0C48">
        <w:rPr>
          <w:snapToGrid w:val="0"/>
          <w:color w:val="000000"/>
          <w:sz w:val="28"/>
          <w:szCs w:val="28"/>
        </w:rPr>
        <w:t xml:space="preserve"> - ставка тарифа на тепловую энергию, руб./Гкал;</w:t>
      </w:r>
    </w:p>
    <w:p w14:paraId="166882FC" w14:textId="77777777" w:rsidR="00FD0C48" w:rsidRPr="00FD0C48" w:rsidRDefault="00FD0C48" w:rsidP="00FD0C48">
      <w:pPr>
        <w:ind w:right="-142"/>
        <w:jc w:val="both"/>
        <w:rPr>
          <w:snapToGrid w:val="0"/>
          <w:color w:val="000000"/>
          <w:sz w:val="28"/>
          <w:szCs w:val="28"/>
        </w:rPr>
      </w:pPr>
      <w:r w:rsidRPr="00FD0C48">
        <w:rPr>
          <w:noProof/>
          <w:snapToGrid w:val="0"/>
          <w:color w:val="000000"/>
          <w:sz w:val="28"/>
          <w:szCs w:val="28"/>
        </w:rPr>
        <w:drawing>
          <wp:inline distT="0" distB="0" distL="0" distR="0" wp14:anchorId="5052138D" wp14:editId="77C4D878">
            <wp:extent cx="617220" cy="35052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17220" cy="350520"/>
                    </a:xfrm>
                    <a:prstGeom prst="rect">
                      <a:avLst/>
                    </a:prstGeom>
                    <a:noFill/>
                    <a:ln>
                      <a:noFill/>
                    </a:ln>
                  </pic:spPr>
                </pic:pic>
              </a:graphicData>
            </a:graphic>
          </wp:inline>
        </w:drawing>
      </w:r>
      <w:r w:rsidRPr="00FD0C48">
        <w:rPr>
          <w:snapToGrid w:val="0"/>
          <w:color w:val="000000"/>
          <w:sz w:val="28"/>
          <w:szCs w:val="28"/>
        </w:rPr>
        <w:t xml:space="preserve"> - компонент на тепловую энергию в части условно-постоянных расходов, тыс. руб./Гкал/ч в мес.;</w:t>
      </w:r>
    </w:p>
    <w:p w14:paraId="4275B572" w14:textId="77777777" w:rsidR="00FD0C48" w:rsidRPr="00FD0C48" w:rsidRDefault="00FD0C48" w:rsidP="00FD0C48">
      <w:pPr>
        <w:ind w:right="-142"/>
        <w:jc w:val="both"/>
        <w:rPr>
          <w:snapToGrid w:val="0"/>
          <w:color w:val="000000"/>
          <w:sz w:val="28"/>
          <w:szCs w:val="28"/>
        </w:rPr>
      </w:pPr>
      <w:r w:rsidRPr="00FD0C48">
        <w:rPr>
          <w:noProof/>
          <w:snapToGrid w:val="0"/>
          <w:color w:val="000000"/>
          <w:sz w:val="28"/>
          <w:szCs w:val="28"/>
        </w:rPr>
        <w:drawing>
          <wp:inline distT="0" distB="0" distL="0" distR="0" wp14:anchorId="55B16209" wp14:editId="110AE996">
            <wp:extent cx="594360" cy="35052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94360" cy="350520"/>
                    </a:xfrm>
                    <a:prstGeom prst="rect">
                      <a:avLst/>
                    </a:prstGeom>
                    <a:noFill/>
                    <a:ln>
                      <a:noFill/>
                    </a:ln>
                  </pic:spPr>
                </pic:pic>
              </a:graphicData>
            </a:graphic>
          </wp:inline>
        </w:drawing>
      </w:r>
      <w:r w:rsidRPr="00FD0C48">
        <w:rPr>
          <w:snapToGrid w:val="0"/>
          <w:color w:val="000000"/>
          <w:sz w:val="28"/>
          <w:szCs w:val="28"/>
        </w:rPr>
        <w:t xml:space="preserve"> - ставка тарифа на содержание централизованной системы теплоснабжения (горячего водоснабжения), тыс. руб./Гкал/ч в мес.</w:t>
      </w:r>
    </w:p>
    <w:p w14:paraId="38BE9D39"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Компонент на тепловую энергию рассчитан согласно пункту 13 данного заключения.</w:t>
      </w:r>
    </w:p>
    <w:p w14:paraId="03A26023" w14:textId="77777777" w:rsidR="00FD0C48" w:rsidRPr="00FD0C48" w:rsidRDefault="00FD0C48" w:rsidP="00FD0C48">
      <w:pPr>
        <w:autoSpaceDE w:val="0"/>
        <w:autoSpaceDN w:val="0"/>
        <w:adjustRightInd w:val="0"/>
        <w:ind w:right="-142" w:firstLine="709"/>
        <w:jc w:val="both"/>
        <w:rPr>
          <w:snapToGrid w:val="0"/>
          <w:color w:val="000000"/>
          <w:sz w:val="28"/>
          <w:szCs w:val="28"/>
        </w:rPr>
      </w:pPr>
      <w:r w:rsidRPr="00FD0C48">
        <w:rPr>
          <w:snapToGrid w:val="0"/>
          <w:color w:val="000000"/>
          <w:sz w:val="28"/>
          <w:szCs w:val="28"/>
        </w:rPr>
        <w:t>Тарифы на горячую воду в закрытой системе теплоснабжения равны:</w:t>
      </w:r>
    </w:p>
    <w:p w14:paraId="074EDCAF" w14:textId="77777777" w:rsidR="00FD0C48" w:rsidRPr="00FD0C48" w:rsidRDefault="00FD0C48" w:rsidP="00FD0C48">
      <w:pPr>
        <w:autoSpaceDE w:val="0"/>
        <w:autoSpaceDN w:val="0"/>
        <w:adjustRightInd w:val="0"/>
        <w:ind w:right="-142" w:firstLine="851"/>
        <w:jc w:val="right"/>
        <w:rPr>
          <w:snapToGrid w:val="0"/>
          <w:color w:val="000000"/>
          <w:sz w:val="28"/>
          <w:szCs w:val="28"/>
        </w:rPr>
      </w:pPr>
      <w:r w:rsidRPr="00FD0C48">
        <w:rPr>
          <w:snapToGrid w:val="0"/>
          <w:color w:val="000000"/>
          <w:sz w:val="28"/>
          <w:szCs w:val="28"/>
        </w:rPr>
        <w:t>Таблица 17</w:t>
      </w:r>
    </w:p>
    <w:tbl>
      <w:tblPr>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5"/>
        <w:gridCol w:w="1701"/>
        <w:gridCol w:w="1701"/>
        <w:gridCol w:w="2410"/>
        <w:gridCol w:w="2268"/>
      </w:tblGrid>
      <w:tr w:rsidR="00FD0C48" w:rsidRPr="00FD0C48" w14:paraId="7F67C4DB" w14:textId="77777777" w:rsidTr="00FC2646">
        <w:trPr>
          <w:trHeight w:val="309"/>
        </w:trPr>
        <w:tc>
          <w:tcPr>
            <w:tcW w:w="1415" w:type="dxa"/>
            <w:vMerge w:val="restart"/>
            <w:vAlign w:val="center"/>
          </w:tcPr>
          <w:p w14:paraId="7774E15D" w14:textId="77777777" w:rsidR="00FD0C48" w:rsidRPr="00FD0C48" w:rsidRDefault="00FD0C48" w:rsidP="00FD0C48">
            <w:pPr>
              <w:ind w:left="-108" w:right="-142"/>
              <w:jc w:val="center"/>
              <w:rPr>
                <w:snapToGrid w:val="0"/>
                <w:color w:val="000000"/>
                <w:sz w:val="22"/>
                <w:szCs w:val="22"/>
              </w:rPr>
            </w:pPr>
            <w:r w:rsidRPr="00FD0C48">
              <w:rPr>
                <w:snapToGrid w:val="0"/>
                <w:color w:val="000000"/>
                <w:sz w:val="22"/>
                <w:szCs w:val="22"/>
              </w:rPr>
              <w:t>Период</w:t>
            </w:r>
          </w:p>
        </w:tc>
        <w:tc>
          <w:tcPr>
            <w:tcW w:w="1701" w:type="dxa"/>
            <w:vMerge w:val="restart"/>
            <w:shd w:val="clear" w:color="auto" w:fill="auto"/>
            <w:vAlign w:val="center"/>
          </w:tcPr>
          <w:p w14:paraId="59F6AB0A" w14:textId="77777777" w:rsidR="00FD0C48" w:rsidRPr="00FD0C48" w:rsidRDefault="00FD0C48" w:rsidP="00FD0C48">
            <w:pPr>
              <w:ind w:left="-151" w:right="-142"/>
              <w:jc w:val="center"/>
              <w:rPr>
                <w:snapToGrid w:val="0"/>
                <w:color w:val="000000"/>
                <w:sz w:val="22"/>
                <w:szCs w:val="22"/>
              </w:rPr>
            </w:pPr>
            <w:r w:rsidRPr="00FD0C48">
              <w:rPr>
                <w:snapToGrid w:val="0"/>
                <w:color w:val="000000"/>
                <w:sz w:val="22"/>
                <w:szCs w:val="22"/>
              </w:rPr>
              <w:t>Компонент на холодную воду,</w:t>
            </w:r>
          </w:p>
          <w:p w14:paraId="670C7B04" w14:textId="77777777" w:rsidR="00FD0C48" w:rsidRPr="00FD0C48" w:rsidRDefault="00FD0C48" w:rsidP="00FD0C48">
            <w:pPr>
              <w:ind w:left="-151" w:right="-142"/>
              <w:jc w:val="center"/>
              <w:rPr>
                <w:snapToGrid w:val="0"/>
                <w:color w:val="000000"/>
                <w:sz w:val="22"/>
                <w:szCs w:val="22"/>
              </w:rPr>
            </w:pPr>
            <w:r w:rsidRPr="00FD0C48">
              <w:rPr>
                <w:snapToGrid w:val="0"/>
                <w:color w:val="000000"/>
                <w:sz w:val="22"/>
                <w:szCs w:val="22"/>
              </w:rPr>
              <w:t>руб./ м</w:t>
            </w:r>
            <w:r w:rsidRPr="00FD0C48">
              <w:rPr>
                <w:snapToGrid w:val="0"/>
                <w:color w:val="000000"/>
                <w:sz w:val="22"/>
                <w:szCs w:val="22"/>
                <w:vertAlign w:val="superscript"/>
              </w:rPr>
              <w:t>3</w:t>
            </w:r>
          </w:p>
          <w:p w14:paraId="64D8473B" w14:textId="77777777" w:rsidR="00FD0C48" w:rsidRPr="00FD0C48" w:rsidRDefault="00FD0C48" w:rsidP="00FD0C48">
            <w:pPr>
              <w:tabs>
                <w:tab w:val="left" w:pos="3052"/>
              </w:tabs>
              <w:ind w:left="-151" w:right="-142"/>
              <w:jc w:val="center"/>
              <w:rPr>
                <w:b/>
                <w:snapToGrid w:val="0"/>
                <w:color w:val="000000"/>
                <w:sz w:val="22"/>
                <w:szCs w:val="22"/>
              </w:rPr>
            </w:pPr>
            <w:r w:rsidRPr="00FD0C48">
              <w:rPr>
                <w:snapToGrid w:val="0"/>
                <w:color w:val="000000"/>
                <w:sz w:val="22"/>
                <w:szCs w:val="22"/>
              </w:rPr>
              <w:t>(без НДС)</w:t>
            </w:r>
          </w:p>
        </w:tc>
        <w:tc>
          <w:tcPr>
            <w:tcW w:w="6379" w:type="dxa"/>
            <w:gridSpan w:val="3"/>
            <w:shd w:val="clear" w:color="auto" w:fill="auto"/>
            <w:vAlign w:val="center"/>
          </w:tcPr>
          <w:p w14:paraId="58318929" w14:textId="77777777" w:rsidR="00FD0C48" w:rsidRPr="00FD0C48" w:rsidRDefault="00FD0C48" w:rsidP="00FD0C48">
            <w:pPr>
              <w:tabs>
                <w:tab w:val="left" w:pos="3052"/>
              </w:tabs>
              <w:ind w:left="176" w:right="-142"/>
              <w:jc w:val="center"/>
              <w:rPr>
                <w:b/>
                <w:snapToGrid w:val="0"/>
                <w:color w:val="000000"/>
                <w:sz w:val="22"/>
                <w:szCs w:val="22"/>
              </w:rPr>
            </w:pPr>
            <w:r w:rsidRPr="00FD0C48">
              <w:rPr>
                <w:snapToGrid w:val="0"/>
                <w:color w:val="000000"/>
                <w:sz w:val="22"/>
                <w:szCs w:val="22"/>
              </w:rPr>
              <w:t>Компонент на тепловую энергию</w:t>
            </w:r>
          </w:p>
        </w:tc>
      </w:tr>
      <w:tr w:rsidR="00FD0C48" w:rsidRPr="00FD0C48" w14:paraId="2981FF4B" w14:textId="77777777" w:rsidTr="00FC2646">
        <w:trPr>
          <w:trHeight w:val="292"/>
        </w:trPr>
        <w:tc>
          <w:tcPr>
            <w:tcW w:w="1415" w:type="dxa"/>
            <w:vMerge/>
            <w:vAlign w:val="center"/>
          </w:tcPr>
          <w:p w14:paraId="4AF7F307" w14:textId="77777777" w:rsidR="00FD0C48" w:rsidRPr="00FD0C48" w:rsidRDefault="00FD0C48" w:rsidP="00FD0C48">
            <w:pPr>
              <w:tabs>
                <w:tab w:val="left" w:pos="3052"/>
              </w:tabs>
              <w:ind w:left="176" w:right="-142"/>
              <w:jc w:val="center"/>
              <w:rPr>
                <w:b/>
                <w:snapToGrid w:val="0"/>
                <w:color w:val="000000"/>
                <w:sz w:val="22"/>
                <w:szCs w:val="22"/>
              </w:rPr>
            </w:pPr>
          </w:p>
        </w:tc>
        <w:tc>
          <w:tcPr>
            <w:tcW w:w="1701" w:type="dxa"/>
            <w:vMerge/>
            <w:shd w:val="clear" w:color="auto" w:fill="auto"/>
            <w:vAlign w:val="center"/>
          </w:tcPr>
          <w:p w14:paraId="25333BEC" w14:textId="77777777" w:rsidR="00FD0C48" w:rsidRPr="00FD0C48" w:rsidRDefault="00FD0C48" w:rsidP="00FD0C48">
            <w:pPr>
              <w:tabs>
                <w:tab w:val="left" w:pos="3052"/>
              </w:tabs>
              <w:ind w:left="176" w:right="-142"/>
              <w:jc w:val="center"/>
              <w:rPr>
                <w:b/>
                <w:snapToGrid w:val="0"/>
                <w:color w:val="000000"/>
                <w:sz w:val="22"/>
                <w:szCs w:val="22"/>
              </w:rPr>
            </w:pPr>
          </w:p>
        </w:tc>
        <w:tc>
          <w:tcPr>
            <w:tcW w:w="1701" w:type="dxa"/>
            <w:vMerge w:val="restart"/>
            <w:shd w:val="clear" w:color="auto" w:fill="auto"/>
            <w:vAlign w:val="center"/>
          </w:tcPr>
          <w:p w14:paraId="398E812F" w14:textId="77777777" w:rsidR="00FD0C48" w:rsidRPr="00FD0C48" w:rsidRDefault="00FD0C48" w:rsidP="00FD0C48">
            <w:pPr>
              <w:tabs>
                <w:tab w:val="left" w:pos="3052"/>
              </w:tabs>
              <w:ind w:left="-131" w:right="-142"/>
              <w:jc w:val="center"/>
              <w:rPr>
                <w:snapToGrid w:val="0"/>
                <w:color w:val="000000"/>
                <w:sz w:val="22"/>
                <w:szCs w:val="22"/>
              </w:rPr>
            </w:pPr>
            <w:proofErr w:type="spellStart"/>
            <w:r w:rsidRPr="00FD0C48">
              <w:rPr>
                <w:snapToGrid w:val="0"/>
                <w:color w:val="000000"/>
                <w:sz w:val="22"/>
                <w:szCs w:val="22"/>
              </w:rPr>
              <w:t>Одноставочный</w:t>
            </w:r>
            <w:proofErr w:type="spellEnd"/>
            <w:r w:rsidRPr="00FD0C48">
              <w:rPr>
                <w:snapToGrid w:val="0"/>
                <w:color w:val="000000"/>
                <w:sz w:val="22"/>
                <w:szCs w:val="22"/>
              </w:rPr>
              <w:t>, руб./Гкал</w:t>
            </w:r>
          </w:p>
          <w:p w14:paraId="2AFEC79C" w14:textId="77777777" w:rsidR="00FD0C48" w:rsidRPr="00FD0C48" w:rsidRDefault="00FD0C48" w:rsidP="00FD0C48">
            <w:pPr>
              <w:tabs>
                <w:tab w:val="left" w:pos="3052"/>
              </w:tabs>
              <w:ind w:left="-131" w:right="-142"/>
              <w:jc w:val="center"/>
              <w:rPr>
                <w:b/>
                <w:snapToGrid w:val="0"/>
                <w:color w:val="000000"/>
                <w:sz w:val="22"/>
                <w:szCs w:val="22"/>
              </w:rPr>
            </w:pPr>
            <w:r w:rsidRPr="00FD0C48">
              <w:rPr>
                <w:snapToGrid w:val="0"/>
                <w:color w:val="000000"/>
                <w:sz w:val="22"/>
                <w:szCs w:val="22"/>
              </w:rPr>
              <w:t>(без НДС)</w:t>
            </w:r>
          </w:p>
        </w:tc>
        <w:tc>
          <w:tcPr>
            <w:tcW w:w="4678" w:type="dxa"/>
            <w:gridSpan w:val="2"/>
            <w:shd w:val="clear" w:color="auto" w:fill="auto"/>
            <w:vAlign w:val="center"/>
          </w:tcPr>
          <w:p w14:paraId="0B3C75DB" w14:textId="77777777" w:rsidR="00FD0C48" w:rsidRPr="00FD0C48" w:rsidRDefault="00FD0C48" w:rsidP="00FD0C48">
            <w:pPr>
              <w:tabs>
                <w:tab w:val="left" w:pos="3052"/>
              </w:tabs>
              <w:ind w:left="176" w:right="-142"/>
              <w:jc w:val="center"/>
              <w:rPr>
                <w:b/>
                <w:snapToGrid w:val="0"/>
                <w:color w:val="000000"/>
                <w:sz w:val="22"/>
                <w:szCs w:val="22"/>
              </w:rPr>
            </w:pPr>
            <w:proofErr w:type="spellStart"/>
            <w:r w:rsidRPr="00FD0C48">
              <w:rPr>
                <w:snapToGrid w:val="0"/>
                <w:color w:val="000000"/>
                <w:sz w:val="22"/>
                <w:szCs w:val="22"/>
              </w:rPr>
              <w:t>Двухставочный</w:t>
            </w:r>
            <w:proofErr w:type="spellEnd"/>
          </w:p>
        </w:tc>
      </w:tr>
      <w:tr w:rsidR="00FD0C48" w:rsidRPr="00FD0C48" w14:paraId="6B20712A" w14:textId="77777777" w:rsidTr="00FC2646">
        <w:trPr>
          <w:trHeight w:val="545"/>
        </w:trPr>
        <w:tc>
          <w:tcPr>
            <w:tcW w:w="1415" w:type="dxa"/>
            <w:vMerge/>
            <w:vAlign w:val="center"/>
          </w:tcPr>
          <w:p w14:paraId="7B2BA494" w14:textId="77777777" w:rsidR="00FD0C48" w:rsidRPr="00FD0C48" w:rsidRDefault="00FD0C48" w:rsidP="00FD0C48">
            <w:pPr>
              <w:tabs>
                <w:tab w:val="left" w:pos="3052"/>
              </w:tabs>
              <w:ind w:left="176" w:right="-142"/>
              <w:jc w:val="center"/>
              <w:rPr>
                <w:b/>
                <w:snapToGrid w:val="0"/>
                <w:color w:val="000000"/>
                <w:sz w:val="22"/>
                <w:szCs w:val="22"/>
              </w:rPr>
            </w:pPr>
          </w:p>
        </w:tc>
        <w:tc>
          <w:tcPr>
            <w:tcW w:w="1701" w:type="dxa"/>
            <w:vMerge/>
            <w:shd w:val="clear" w:color="auto" w:fill="auto"/>
            <w:vAlign w:val="center"/>
          </w:tcPr>
          <w:p w14:paraId="5455B4C8" w14:textId="77777777" w:rsidR="00FD0C48" w:rsidRPr="00FD0C48" w:rsidRDefault="00FD0C48" w:rsidP="00FD0C48">
            <w:pPr>
              <w:tabs>
                <w:tab w:val="left" w:pos="3052"/>
              </w:tabs>
              <w:ind w:left="176" w:right="-142"/>
              <w:jc w:val="center"/>
              <w:rPr>
                <w:b/>
                <w:snapToGrid w:val="0"/>
                <w:color w:val="000000"/>
                <w:sz w:val="22"/>
                <w:szCs w:val="22"/>
              </w:rPr>
            </w:pPr>
          </w:p>
        </w:tc>
        <w:tc>
          <w:tcPr>
            <w:tcW w:w="1701" w:type="dxa"/>
            <w:vMerge/>
            <w:shd w:val="clear" w:color="auto" w:fill="auto"/>
            <w:vAlign w:val="center"/>
          </w:tcPr>
          <w:p w14:paraId="77052F99" w14:textId="77777777" w:rsidR="00FD0C48" w:rsidRPr="00FD0C48" w:rsidRDefault="00FD0C48" w:rsidP="00FD0C48">
            <w:pPr>
              <w:tabs>
                <w:tab w:val="left" w:pos="3052"/>
              </w:tabs>
              <w:ind w:left="176" w:right="-142"/>
              <w:jc w:val="center"/>
              <w:rPr>
                <w:b/>
                <w:snapToGrid w:val="0"/>
                <w:color w:val="000000"/>
                <w:sz w:val="22"/>
                <w:szCs w:val="22"/>
              </w:rPr>
            </w:pPr>
          </w:p>
        </w:tc>
        <w:tc>
          <w:tcPr>
            <w:tcW w:w="2410" w:type="dxa"/>
            <w:shd w:val="clear" w:color="auto" w:fill="auto"/>
            <w:vAlign w:val="center"/>
          </w:tcPr>
          <w:p w14:paraId="1D0003B6" w14:textId="77777777" w:rsidR="00FD0C48" w:rsidRPr="00FD0C48" w:rsidRDefault="00FD0C48" w:rsidP="00FD0C48">
            <w:pPr>
              <w:ind w:left="-125"/>
              <w:jc w:val="center"/>
              <w:rPr>
                <w:snapToGrid w:val="0"/>
                <w:color w:val="000000"/>
                <w:sz w:val="22"/>
                <w:szCs w:val="22"/>
              </w:rPr>
            </w:pPr>
            <w:r w:rsidRPr="00FD0C48">
              <w:rPr>
                <w:snapToGrid w:val="0"/>
                <w:color w:val="000000"/>
                <w:sz w:val="22"/>
                <w:szCs w:val="22"/>
              </w:rPr>
              <w:t xml:space="preserve">Ставка за мощность, </w:t>
            </w:r>
            <w:proofErr w:type="spellStart"/>
            <w:r w:rsidRPr="00FD0C48">
              <w:rPr>
                <w:snapToGrid w:val="0"/>
                <w:color w:val="000000"/>
                <w:sz w:val="22"/>
                <w:szCs w:val="22"/>
              </w:rPr>
              <w:t>тыс.руб</w:t>
            </w:r>
            <w:proofErr w:type="spellEnd"/>
            <w:r w:rsidRPr="00FD0C48">
              <w:rPr>
                <w:snapToGrid w:val="0"/>
                <w:color w:val="000000"/>
                <w:sz w:val="22"/>
                <w:szCs w:val="22"/>
              </w:rPr>
              <w:t>./Гкал/час в мес.</w:t>
            </w:r>
          </w:p>
        </w:tc>
        <w:tc>
          <w:tcPr>
            <w:tcW w:w="2268" w:type="dxa"/>
            <w:shd w:val="clear" w:color="auto" w:fill="auto"/>
            <w:vAlign w:val="center"/>
          </w:tcPr>
          <w:p w14:paraId="249B0BCD" w14:textId="77777777" w:rsidR="00FD0C48" w:rsidRPr="00FD0C48" w:rsidRDefault="00FD0C48" w:rsidP="00FD0C48">
            <w:pPr>
              <w:ind w:left="-76"/>
              <w:jc w:val="center"/>
              <w:rPr>
                <w:snapToGrid w:val="0"/>
                <w:color w:val="000000"/>
                <w:sz w:val="22"/>
                <w:szCs w:val="22"/>
              </w:rPr>
            </w:pPr>
            <w:r w:rsidRPr="00FD0C48">
              <w:rPr>
                <w:snapToGrid w:val="0"/>
                <w:color w:val="000000"/>
                <w:sz w:val="22"/>
                <w:szCs w:val="22"/>
              </w:rPr>
              <w:t>Ставка за тепловую энергию, руб./Гкал</w:t>
            </w:r>
          </w:p>
        </w:tc>
      </w:tr>
      <w:tr w:rsidR="00FD0C48" w:rsidRPr="00FD0C48" w14:paraId="1B7D0E2B" w14:textId="77777777" w:rsidTr="00FC2646">
        <w:trPr>
          <w:trHeight w:val="469"/>
        </w:trPr>
        <w:tc>
          <w:tcPr>
            <w:tcW w:w="1415" w:type="dxa"/>
            <w:vAlign w:val="center"/>
          </w:tcPr>
          <w:p w14:paraId="56A25337" w14:textId="77777777" w:rsidR="00FD0C48" w:rsidRPr="00FD0C48" w:rsidRDefault="00FD0C48" w:rsidP="00FD0C48">
            <w:pPr>
              <w:tabs>
                <w:tab w:val="left" w:pos="3052"/>
              </w:tabs>
              <w:ind w:left="-108" w:right="-142"/>
              <w:jc w:val="center"/>
              <w:rPr>
                <w:snapToGrid w:val="0"/>
                <w:color w:val="000000"/>
                <w:sz w:val="22"/>
                <w:szCs w:val="22"/>
              </w:rPr>
            </w:pPr>
            <w:r w:rsidRPr="00FD0C48">
              <w:rPr>
                <w:snapToGrid w:val="0"/>
                <w:color w:val="000000"/>
                <w:sz w:val="22"/>
                <w:szCs w:val="22"/>
              </w:rPr>
              <w:t>с 01.01.2024</w:t>
            </w:r>
          </w:p>
        </w:tc>
        <w:tc>
          <w:tcPr>
            <w:tcW w:w="1701" w:type="dxa"/>
            <w:shd w:val="clear" w:color="auto" w:fill="auto"/>
            <w:vAlign w:val="center"/>
          </w:tcPr>
          <w:p w14:paraId="2C5F41AB"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39,01</w:t>
            </w:r>
          </w:p>
        </w:tc>
        <w:tc>
          <w:tcPr>
            <w:tcW w:w="1701" w:type="dxa"/>
            <w:shd w:val="clear" w:color="auto" w:fill="auto"/>
            <w:vAlign w:val="center"/>
          </w:tcPr>
          <w:p w14:paraId="5D670B0C"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2 422,97</w:t>
            </w:r>
          </w:p>
        </w:tc>
        <w:tc>
          <w:tcPr>
            <w:tcW w:w="2410" w:type="dxa"/>
            <w:shd w:val="clear" w:color="auto" w:fill="auto"/>
            <w:vAlign w:val="center"/>
          </w:tcPr>
          <w:p w14:paraId="551FA19A"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х</w:t>
            </w:r>
          </w:p>
        </w:tc>
        <w:tc>
          <w:tcPr>
            <w:tcW w:w="2268" w:type="dxa"/>
            <w:shd w:val="clear" w:color="auto" w:fill="auto"/>
            <w:vAlign w:val="center"/>
          </w:tcPr>
          <w:p w14:paraId="39876D68"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х</w:t>
            </w:r>
          </w:p>
        </w:tc>
      </w:tr>
      <w:tr w:rsidR="00FD0C48" w:rsidRPr="00FD0C48" w14:paraId="34A49B34" w14:textId="77777777" w:rsidTr="00FC2646">
        <w:trPr>
          <w:trHeight w:val="469"/>
        </w:trPr>
        <w:tc>
          <w:tcPr>
            <w:tcW w:w="1415" w:type="dxa"/>
            <w:vAlign w:val="center"/>
          </w:tcPr>
          <w:p w14:paraId="279543DE" w14:textId="77777777" w:rsidR="00FD0C48" w:rsidRPr="00FD0C48" w:rsidRDefault="00FD0C48" w:rsidP="00FD0C48">
            <w:pPr>
              <w:tabs>
                <w:tab w:val="left" w:pos="3052"/>
              </w:tabs>
              <w:ind w:left="-108" w:right="-142"/>
              <w:jc w:val="center"/>
              <w:rPr>
                <w:snapToGrid w:val="0"/>
                <w:color w:val="000000"/>
                <w:sz w:val="22"/>
                <w:szCs w:val="22"/>
              </w:rPr>
            </w:pPr>
            <w:r w:rsidRPr="00FD0C48">
              <w:rPr>
                <w:snapToGrid w:val="0"/>
                <w:color w:val="000000"/>
                <w:sz w:val="22"/>
                <w:szCs w:val="22"/>
              </w:rPr>
              <w:t>с 01.07.2024</w:t>
            </w:r>
          </w:p>
        </w:tc>
        <w:tc>
          <w:tcPr>
            <w:tcW w:w="1701" w:type="dxa"/>
            <w:shd w:val="clear" w:color="auto" w:fill="auto"/>
            <w:vAlign w:val="center"/>
          </w:tcPr>
          <w:p w14:paraId="245950A0"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42,75</w:t>
            </w:r>
          </w:p>
        </w:tc>
        <w:tc>
          <w:tcPr>
            <w:tcW w:w="1701" w:type="dxa"/>
            <w:shd w:val="clear" w:color="auto" w:fill="auto"/>
            <w:vAlign w:val="center"/>
          </w:tcPr>
          <w:p w14:paraId="1176CDB7"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2 655,58</w:t>
            </w:r>
          </w:p>
        </w:tc>
        <w:tc>
          <w:tcPr>
            <w:tcW w:w="2410" w:type="dxa"/>
            <w:shd w:val="clear" w:color="auto" w:fill="auto"/>
            <w:vAlign w:val="center"/>
          </w:tcPr>
          <w:p w14:paraId="15BE92D1"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х</w:t>
            </w:r>
          </w:p>
        </w:tc>
        <w:tc>
          <w:tcPr>
            <w:tcW w:w="2268" w:type="dxa"/>
            <w:shd w:val="clear" w:color="auto" w:fill="auto"/>
            <w:vAlign w:val="center"/>
          </w:tcPr>
          <w:p w14:paraId="4B130B48"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х</w:t>
            </w:r>
          </w:p>
        </w:tc>
      </w:tr>
    </w:tbl>
    <w:p w14:paraId="29E2EFC3" w14:textId="77777777" w:rsidR="00FD0C48" w:rsidRPr="00FD0C48" w:rsidRDefault="00FD0C48" w:rsidP="00FD0C48">
      <w:pPr>
        <w:keepNext/>
        <w:tabs>
          <w:tab w:val="left" w:pos="284"/>
          <w:tab w:val="left" w:pos="993"/>
          <w:tab w:val="left" w:pos="1418"/>
        </w:tabs>
        <w:spacing w:before="240"/>
        <w:ind w:right="-142"/>
        <w:jc w:val="both"/>
        <w:outlineLvl w:val="0"/>
        <w:rPr>
          <w:b/>
          <w:bCs/>
          <w:snapToGrid w:val="0"/>
          <w:color w:val="000000"/>
          <w:sz w:val="28"/>
          <w:szCs w:val="28"/>
        </w:rPr>
      </w:pPr>
      <w:r w:rsidRPr="00FD0C48">
        <w:rPr>
          <w:b/>
          <w:bCs/>
          <w:snapToGrid w:val="0"/>
          <w:color w:val="000000"/>
          <w:sz w:val="28"/>
          <w:szCs w:val="28"/>
        </w:rPr>
        <w:t>17. Расчет тарифов на горячую воду на 2024 год в открытой системе теплоснабжения</w:t>
      </w:r>
    </w:p>
    <w:p w14:paraId="0214C577"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Эксперты полагают экономически и технологически обоснованным </w:t>
      </w:r>
      <w:r w:rsidRPr="00FD0C48">
        <w:rPr>
          <w:snapToGrid w:val="0"/>
          <w:color w:val="000000"/>
          <w:sz w:val="28"/>
          <w:szCs w:val="28"/>
        </w:rPr>
        <w:br/>
        <w:t xml:space="preserve">то обстоятельство, что компонент на теплоноситель принимается равным тарифу на теплоноситель, включающему в себя стоимость 1 м³ исходной воды, с учетом дополнительной </w:t>
      </w:r>
      <w:proofErr w:type="spellStart"/>
      <w:r w:rsidRPr="00FD0C48">
        <w:rPr>
          <w:snapToGrid w:val="0"/>
          <w:color w:val="000000"/>
          <w:sz w:val="28"/>
          <w:szCs w:val="28"/>
        </w:rPr>
        <w:t>химподготовки</w:t>
      </w:r>
      <w:proofErr w:type="spellEnd"/>
      <w:r w:rsidRPr="00FD0C48">
        <w:rPr>
          <w:snapToGrid w:val="0"/>
          <w:color w:val="000000"/>
          <w:sz w:val="28"/>
          <w:szCs w:val="28"/>
        </w:rPr>
        <w:t>, электроэнергии, заработной платы персонала и других расходов, связанных с выработкой теплоносителя.</w:t>
      </w:r>
    </w:p>
    <w:p w14:paraId="71E80D7D"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В рассматриваемом случае стоимость теплоносителя соответствует стоимости покупной воды без дополнительной ее доочистки. </w:t>
      </w:r>
    </w:p>
    <w:p w14:paraId="6E5A7B81" w14:textId="77777777" w:rsidR="00FD0C48" w:rsidRPr="00FD0C48" w:rsidRDefault="00FD0C48" w:rsidP="00FD0C48">
      <w:pPr>
        <w:ind w:right="-142" w:firstLine="708"/>
        <w:jc w:val="both"/>
        <w:rPr>
          <w:snapToGrid w:val="0"/>
          <w:color w:val="000000"/>
          <w:sz w:val="28"/>
          <w:szCs w:val="28"/>
        </w:rPr>
      </w:pPr>
      <w:r w:rsidRPr="00FD0C48">
        <w:rPr>
          <w:snapToGrid w:val="0"/>
          <w:color w:val="000000"/>
          <w:sz w:val="28"/>
          <w:szCs w:val="28"/>
        </w:rPr>
        <w:t xml:space="preserve">Согласно пункта 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w:t>
      </w:r>
      <w:r w:rsidRPr="00FD0C48">
        <w:rPr>
          <w:snapToGrid w:val="0"/>
          <w:color w:val="000000"/>
          <w:sz w:val="28"/>
          <w:szCs w:val="28"/>
        </w:rPr>
        <w:br/>
        <w:t>на соответствующие товары (услуги) подлежат государственному регулированию.</w:t>
      </w:r>
    </w:p>
    <w:p w14:paraId="204107D0"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Стоимость воды определена экспертами согласно проекту экспертного заключения в сфере холодного водоснабжения об установлении тарифов </w:t>
      </w:r>
      <w:r w:rsidRPr="00FD0C48">
        <w:rPr>
          <w:snapToGrid w:val="0"/>
          <w:color w:val="000000"/>
          <w:sz w:val="28"/>
          <w:szCs w:val="28"/>
        </w:rPr>
        <w:br/>
        <w:t xml:space="preserve">на питьевую воду ООО «Киселевский </w:t>
      </w:r>
      <w:proofErr w:type="spellStart"/>
      <w:r w:rsidRPr="00FD0C48">
        <w:rPr>
          <w:snapToGrid w:val="0"/>
          <w:color w:val="000000"/>
          <w:sz w:val="28"/>
          <w:szCs w:val="28"/>
        </w:rPr>
        <w:t>водоснаб</w:t>
      </w:r>
      <w:proofErr w:type="spellEnd"/>
      <w:r w:rsidRPr="00FD0C48">
        <w:rPr>
          <w:snapToGrid w:val="0"/>
          <w:color w:val="000000"/>
          <w:sz w:val="28"/>
          <w:szCs w:val="28"/>
        </w:rPr>
        <w:t xml:space="preserve">». </w:t>
      </w:r>
    </w:p>
    <w:p w14:paraId="79D58B74"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Тариф </w:t>
      </w:r>
      <w:r w:rsidRPr="00FD0C48">
        <w:rPr>
          <w:bCs/>
          <w:snapToGrid w:val="0"/>
          <w:color w:val="000000"/>
          <w:sz w:val="28"/>
          <w:szCs w:val="28"/>
        </w:rPr>
        <w:t xml:space="preserve">с 01.01.2024 </w:t>
      </w:r>
      <w:r w:rsidRPr="00FD0C48">
        <w:rPr>
          <w:snapToGrid w:val="0"/>
          <w:color w:val="000000"/>
          <w:sz w:val="28"/>
          <w:szCs w:val="28"/>
        </w:rPr>
        <w:t>в размере 39,01 руб./</w:t>
      </w:r>
      <w:r w:rsidRPr="00FD0C48">
        <w:rPr>
          <w:color w:val="000000"/>
          <w:sz w:val="28"/>
          <w:szCs w:val="28"/>
        </w:rPr>
        <w:t xml:space="preserve"> м</w:t>
      </w:r>
      <w:r w:rsidRPr="00FD0C48">
        <w:rPr>
          <w:color w:val="000000"/>
          <w:sz w:val="28"/>
          <w:szCs w:val="28"/>
          <w:vertAlign w:val="superscript"/>
        </w:rPr>
        <w:t xml:space="preserve">3 </w:t>
      </w:r>
      <w:r w:rsidRPr="00FD0C48">
        <w:rPr>
          <w:color w:val="000000"/>
          <w:sz w:val="28"/>
          <w:szCs w:val="28"/>
        </w:rPr>
        <w:t xml:space="preserve">(без НДС); </w:t>
      </w:r>
      <w:r w:rsidRPr="00FD0C48">
        <w:rPr>
          <w:snapToGrid w:val="0"/>
          <w:color w:val="000000"/>
          <w:sz w:val="28"/>
          <w:szCs w:val="28"/>
        </w:rPr>
        <w:t xml:space="preserve">с 01.07.2024 </w:t>
      </w:r>
      <w:r w:rsidRPr="00FD0C48">
        <w:rPr>
          <w:snapToGrid w:val="0"/>
          <w:color w:val="000000"/>
          <w:sz w:val="28"/>
          <w:szCs w:val="28"/>
        </w:rPr>
        <w:br/>
        <w:t>в размере 42,75 руб./ м</w:t>
      </w:r>
      <w:r w:rsidRPr="00FD0C48">
        <w:rPr>
          <w:snapToGrid w:val="0"/>
          <w:color w:val="000000"/>
          <w:sz w:val="28"/>
          <w:szCs w:val="28"/>
          <w:vertAlign w:val="superscript"/>
        </w:rPr>
        <w:t>3</w:t>
      </w:r>
      <w:r w:rsidRPr="00FD0C48">
        <w:rPr>
          <w:snapToGrid w:val="0"/>
          <w:color w:val="000000"/>
          <w:sz w:val="28"/>
          <w:szCs w:val="28"/>
        </w:rPr>
        <w:t xml:space="preserve"> (без НДС). </w:t>
      </w:r>
    </w:p>
    <w:p w14:paraId="1053D9A1"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Тариф на теплоноситель, реализуемый на потребительском рынке на 2024 год отражен в таблице 18.</w:t>
      </w:r>
    </w:p>
    <w:p w14:paraId="7BD0ABF5" w14:textId="77777777" w:rsidR="00FD0C48" w:rsidRPr="00FD0C48" w:rsidRDefault="00FD0C48" w:rsidP="00FD0C48">
      <w:pPr>
        <w:tabs>
          <w:tab w:val="left" w:pos="1890"/>
        </w:tabs>
        <w:spacing w:line="360" w:lineRule="auto"/>
        <w:ind w:left="8081" w:right="-2" w:hanging="7939"/>
        <w:jc w:val="right"/>
        <w:rPr>
          <w:snapToGrid w:val="0"/>
          <w:color w:val="000000"/>
          <w:sz w:val="28"/>
          <w:szCs w:val="28"/>
        </w:rPr>
      </w:pPr>
      <w:r w:rsidRPr="00FD0C48">
        <w:rPr>
          <w:snapToGrid w:val="0"/>
          <w:color w:val="000000"/>
          <w:sz w:val="28"/>
          <w:szCs w:val="28"/>
        </w:rPr>
        <w:br w:type="page"/>
      </w:r>
    </w:p>
    <w:p w14:paraId="0F61D83C" w14:textId="77777777" w:rsidR="00FD0C48" w:rsidRPr="00FD0C48" w:rsidRDefault="00FD0C48" w:rsidP="00FD0C48">
      <w:pPr>
        <w:tabs>
          <w:tab w:val="left" w:pos="1890"/>
        </w:tabs>
        <w:spacing w:line="360" w:lineRule="auto"/>
        <w:ind w:left="8081" w:right="-2" w:hanging="7939"/>
        <w:jc w:val="right"/>
        <w:rPr>
          <w:snapToGrid w:val="0"/>
          <w:color w:val="000000"/>
          <w:sz w:val="28"/>
          <w:szCs w:val="28"/>
          <w:lang w:val="en-US"/>
        </w:rPr>
      </w:pPr>
      <w:r w:rsidRPr="00FD0C48">
        <w:rPr>
          <w:snapToGrid w:val="0"/>
          <w:color w:val="000000"/>
          <w:sz w:val="28"/>
          <w:szCs w:val="28"/>
        </w:rPr>
        <w:lastRenderedPageBreak/>
        <w:t>Таблица 18</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4"/>
      </w:tblGrid>
      <w:tr w:rsidR="00FD0C48" w:rsidRPr="00FD0C48" w14:paraId="51B81BE4" w14:textId="77777777" w:rsidTr="00FC2646">
        <w:trPr>
          <w:trHeight w:val="85"/>
        </w:trPr>
        <w:tc>
          <w:tcPr>
            <w:tcW w:w="3544" w:type="dxa"/>
            <w:tcBorders>
              <w:top w:val="single" w:sz="4" w:space="0" w:color="auto"/>
              <w:left w:val="single" w:sz="4" w:space="0" w:color="auto"/>
              <w:right w:val="single" w:sz="4" w:space="0" w:color="auto"/>
            </w:tcBorders>
            <w:shd w:val="clear" w:color="auto" w:fill="auto"/>
            <w:vAlign w:val="center"/>
            <w:hideMark/>
          </w:tcPr>
          <w:p w14:paraId="37B11D96" w14:textId="77777777" w:rsidR="00FD0C48" w:rsidRPr="00FD0C48" w:rsidRDefault="00FD0C48" w:rsidP="00FD0C48">
            <w:pPr>
              <w:ind w:right="-2" w:firstLine="34"/>
              <w:jc w:val="center"/>
              <w:rPr>
                <w:snapToGrid w:val="0"/>
                <w:color w:val="000000"/>
                <w:sz w:val="22"/>
                <w:szCs w:val="22"/>
              </w:rPr>
            </w:pPr>
            <w:r w:rsidRPr="00FD0C48">
              <w:rPr>
                <w:snapToGrid w:val="0"/>
                <w:color w:val="000000"/>
                <w:sz w:val="22"/>
                <w:szCs w:val="22"/>
              </w:rPr>
              <w:t>Период</w:t>
            </w:r>
          </w:p>
        </w:tc>
        <w:tc>
          <w:tcPr>
            <w:tcW w:w="5954" w:type="dxa"/>
            <w:tcBorders>
              <w:top w:val="single" w:sz="4" w:space="0" w:color="auto"/>
              <w:left w:val="single" w:sz="4" w:space="0" w:color="auto"/>
              <w:right w:val="single" w:sz="4" w:space="0" w:color="auto"/>
            </w:tcBorders>
            <w:shd w:val="clear" w:color="auto" w:fill="auto"/>
            <w:vAlign w:val="center"/>
            <w:hideMark/>
          </w:tcPr>
          <w:p w14:paraId="20C8C847" w14:textId="77777777" w:rsidR="00FD0C48" w:rsidRPr="00FD0C48" w:rsidRDefault="00FD0C48" w:rsidP="00FD0C48">
            <w:pPr>
              <w:ind w:right="-2" w:firstLine="34"/>
              <w:jc w:val="center"/>
              <w:rPr>
                <w:snapToGrid w:val="0"/>
                <w:color w:val="000000"/>
                <w:sz w:val="22"/>
                <w:szCs w:val="22"/>
              </w:rPr>
            </w:pPr>
            <w:r w:rsidRPr="00FD0C48">
              <w:rPr>
                <w:snapToGrid w:val="0"/>
                <w:color w:val="000000"/>
                <w:sz w:val="22"/>
                <w:szCs w:val="22"/>
              </w:rPr>
              <w:t>Тариф, руб./м³ (без НДС)</w:t>
            </w:r>
          </w:p>
        </w:tc>
      </w:tr>
      <w:tr w:rsidR="00FD0C48" w:rsidRPr="00FD0C48" w14:paraId="3BF1CD68" w14:textId="77777777" w:rsidTr="00FC2646">
        <w:trPr>
          <w:trHeight w:val="295"/>
        </w:trPr>
        <w:tc>
          <w:tcPr>
            <w:tcW w:w="3544" w:type="dxa"/>
            <w:shd w:val="clear" w:color="auto" w:fill="auto"/>
            <w:vAlign w:val="center"/>
          </w:tcPr>
          <w:p w14:paraId="1F12DA57" w14:textId="77777777" w:rsidR="00FD0C48" w:rsidRPr="00FD0C48" w:rsidRDefault="00FD0C48" w:rsidP="00FD0C48">
            <w:pPr>
              <w:ind w:right="-2"/>
              <w:jc w:val="center"/>
              <w:rPr>
                <w:snapToGrid w:val="0"/>
                <w:color w:val="000000"/>
                <w:sz w:val="22"/>
                <w:szCs w:val="22"/>
              </w:rPr>
            </w:pPr>
            <w:r w:rsidRPr="00FD0C48">
              <w:rPr>
                <w:snapToGrid w:val="0"/>
                <w:color w:val="000000"/>
                <w:sz w:val="22"/>
                <w:szCs w:val="22"/>
              </w:rPr>
              <w:t>с 01.01.2024</w:t>
            </w:r>
          </w:p>
        </w:tc>
        <w:tc>
          <w:tcPr>
            <w:tcW w:w="5954" w:type="dxa"/>
            <w:shd w:val="clear" w:color="auto" w:fill="auto"/>
            <w:vAlign w:val="center"/>
          </w:tcPr>
          <w:p w14:paraId="314EED49" w14:textId="77777777" w:rsidR="00FD0C48" w:rsidRPr="00FD0C48" w:rsidRDefault="00FD0C48" w:rsidP="00FD0C48">
            <w:pPr>
              <w:ind w:right="-2" w:firstLine="34"/>
              <w:jc w:val="center"/>
              <w:rPr>
                <w:snapToGrid w:val="0"/>
                <w:color w:val="000000"/>
                <w:sz w:val="22"/>
                <w:szCs w:val="22"/>
              </w:rPr>
            </w:pPr>
            <w:r w:rsidRPr="00FD0C48">
              <w:rPr>
                <w:snapToGrid w:val="0"/>
                <w:color w:val="000000"/>
                <w:sz w:val="22"/>
                <w:szCs w:val="22"/>
              </w:rPr>
              <w:t>39,01</w:t>
            </w:r>
          </w:p>
        </w:tc>
      </w:tr>
      <w:tr w:rsidR="00FD0C48" w:rsidRPr="00FD0C48" w14:paraId="6A02C0FC" w14:textId="77777777" w:rsidTr="00FC2646">
        <w:trPr>
          <w:trHeight w:val="295"/>
        </w:trPr>
        <w:tc>
          <w:tcPr>
            <w:tcW w:w="3544" w:type="dxa"/>
            <w:shd w:val="clear" w:color="auto" w:fill="auto"/>
            <w:vAlign w:val="center"/>
          </w:tcPr>
          <w:p w14:paraId="4661D7FC" w14:textId="77777777" w:rsidR="00FD0C48" w:rsidRPr="00FD0C48" w:rsidRDefault="00FD0C48" w:rsidP="00FD0C48">
            <w:pPr>
              <w:ind w:right="-2"/>
              <w:jc w:val="center"/>
              <w:rPr>
                <w:snapToGrid w:val="0"/>
                <w:color w:val="000000"/>
                <w:sz w:val="22"/>
                <w:szCs w:val="22"/>
              </w:rPr>
            </w:pPr>
            <w:r w:rsidRPr="00FD0C48">
              <w:rPr>
                <w:snapToGrid w:val="0"/>
                <w:color w:val="000000"/>
                <w:sz w:val="22"/>
                <w:szCs w:val="22"/>
              </w:rPr>
              <w:t>с 01.07.2024</w:t>
            </w:r>
          </w:p>
        </w:tc>
        <w:tc>
          <w:tcPr>
            <w:tcW w:w="5954" w:type="dxa"/>
            <w:shd w:val="clear" w:color="auto" w:fill="auto"/>
            <w:vAlign w:val="center"/>
          </w:tcPr>
          <w:p w14:paraId="32A7CA25" w14:textId="77777777" w:rsidR="00FD0C48" w:rsidRPr="00FD0C48" w:rsidRDefault="00FD0C48" w:rsidP="00FD0C48">
            <w:pPr>
              <w:ind w:right="-2" w:firstLine="34"/>
              <w:jc w:val="center"/>
              <w:rPr>
                <w:snapToGrid w:val="0"/>
                <w:color w:val="000000"/>
                <w:sz w:val="22"/>
                <w:szCs w:val="22"/>
              </w:rPr>
            </w:pPr>
            <w:r w:rsidRPr="00FD0C48">
              <w:rPr>
                <w:snapToGrid w:val="0"/>
                <w:color w:val="000000"/>
                <w:sz w:val="22"/>
                <w:szCs w:val="22"/>
              </w:rPr>
              <w:t>42,75</w:t>
            </w:r>
          </w:p>
        </w:tc>
      </w:tr>
    </w:tbl>
    <w:p w14:paraId="06B271B2" w14:textId="77777777" w:rsidR="00FD0C48" w:rsidRPr="00FD0C48" w:rsidRDefault="00FD0C48" w:rsidP="00FD0C48">
      <w:pPr>
        <w:ind w:right="-142" w:firstLine="709"/>
        <w:jc w:val="both"/>
        <w:rPr>
          <w:snapToGrid w:val="0"/>
          <w:color w:val="000000"/>
          <w:sz w:val="28"/>
          <w:szCs w:val="28"/>
        </w:rPr>
      </w:pPr>
    </w:p>
    <w:p w14:paraId="06C06D98"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Согласно пункту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77" w:history="1">
        <w:r w:rsidRPr="00FD0C48">
          <w:rPr>
            <w:snapToGrid w:val="0"/>
            <w:color w:val="000000"/>
            <w:sz w:val="28"/>
            <w:szCs w:val="28"/>
          </w:rPr>
          <w:t>устанавливаются</w:t>
        </w:r>
      </w:hyperlink>
      <w:r w:rsidRPr="00FD0C48">
        <w:rPr>
          <w:snapToGrid w:val="0"/>
          <w:color w:val="000000"/>
          <w:sz w:val="28"/>
          <w:szCs w:val="28"/>
        </w:rPr>
        <w:t xml:space="preserve"> в виде двухкомпонентных тарифов с использованием компонента на теплоноситель </w:t>
      </w:r>
      <w:r w:rsidRPr="00FD0C48">
        <w:rPr>
          <w:snapToGrid w:val="0"/>
          <w:color w:val="000000"/>
          <w:sz w:val="28"/>
          <w:szCs w:val="28"/>
        </w:rPr>
        <w:br/>
        <w:t>и компонента на тепловую энергию. Компонент на тепловую энергию соответствует тарифу на тепловую энергию на 2024 год и составляет:</w:t>
      </w:r>
    </w:p>
    <w:p w14:paraId="1F390EFA" w14:textId="77777777" w:rsidR="00FD0C48" w:rsidRPr="00FD0C48" w:rsidRDefault="00FD0C48" w:rsidP="00FD0C48">
      <w:pPr>
        <w:tabs>
          <w:tab w:val="left" w:pos="0"/>
          <w:tab w:val="left" w:pos="9900"/>
        </w:tabs>
        <w:spacing w:line="360" w:lineRule="auto"/>
        <w:ind w:right="-142" w:firstLine="709"/>
        <w:jc w:val="right"/>
        <w:rPr>
          <w:snapToGrid w:val="0"/>
          <w:color w:val="000000"/>
          <w:sz w:val="28"/>
          <w:szCs w:val="28"/>
        </w:rPr>
      </w:pPr>
      <w:r w:rsidRPr="00FD0C48">
        <w:rPr>
          <w:snapToGrid w:val="0"/>
          <w:color w:val="000000"/>
          <w:sz w:val="28"/>
          <w:szCs w:val="28"/>
        </w:rPr>
        <w:t>Таблица 19</w:t>
      </w:r>
    </w:p>
    <w:tbl>
      <w:tblPr>
        <w:tblpPr w:leftFromText="180" w:rightFromText="180" w:vertAnchor="text" w:tblpXSpec="center" w:tblpY="1"/>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53"/>
      </w:tblGrid>
      <w:tr w:rsidR="00FD0C48" w:rsidRPr="00FD0C48" w14:paraId="4D9BF174" w14:textId="77777777" w:rsidTr="00FC2646">
        <w:trPr>
          <w:trHeight w:val="278"/>
          <w:jc w:val="center"/>
        </w:trPr>
        <w:tc>
          <w:tcPr>
            <w:tcW w:w="3681" w:type="dxa"/>
            <w:shd w:val="clear" w:color="auto" w:fill="auto"/>
            <w:vAlign w:val="center"/>
            <w:hideMark/>
          </w:tcPr>
          <w:p w14:paraId="6B004D7B" w14:textId="77777777" w:rsidR="00FD0C48" w:rsidRPr="00FD0C48" w:rsidRDefault="00FD0C48" w:rsidP="00FD0C48">
            <w:pPr>
              <w:ind w:right="-2"/>
              <w:jc w:val="center"/>
              <w:rPr>
                <w:snapToGrid w:val="0"/>
                <w:color w:val="000000"/>
                <w:sz w:val="22"/>
                <w:szCs w:val="22"/>
              </w:rPr>
            </w:pPr>
            <w:r w:rsidRPr="00FD0C48">
              <w:rPr>
                <w:snapToGrid w:val="0"/>
                <w:color w:val="000000"/>
                <w:sz w:val="22"/>
                <w:szCs w:val="22"/>
              </w:rPr>
              <w:t>Период</w:t>
            </w:r>
          </w:p>
        </w:tc>
        <w:tc>
          <w:tcPr>
            <w:tcW w:w="5953" w:type="dxa"/>
            <w:tcBorders>
              <w:bottom w:val="single" w:sz="4" w:space="0" w:color="auto"/>
            </w:tcBorders>
            <w:shd w:val="clear" w:color="auto" w:fill="auto"/>
            <w:vAlign w:val="center"/>
            <w:hideMark/>
          </w:tcPr>
          <w:p w14:paraId="05A95E86" w14:textId="77777777" w:rsidR="00FD0C48" w:rsidRPr="00FD0C48" w:rsidRDefault="00FD0C48" w:rsidP="00FD0C48">
            <w:pPr>
              <w:ind w:right="-2"/>
              <w:jc w:val="center"/>
              <w:rPr>
                <w:snapToGrid w:val="0"/>
                <w:color w:val="000000"/>
                <w:sz w:val="22"/>
                <w:szCs w:val="22"/>
              </w:rPr>
            </w:pPr>
            <w:r w:rsidRPr="00FD0C48">
              <w:rPr>
                <w:snapToGrid w:val="0"/>
                <w:color w:val="000000"/>
                <w:sz w:val="22"/>
                <w:szCs w:val="22"/>
              </w:rPr>
              <w:t>Компонент на тепловую энергию, руб./Гкал (без НДС)</w:t>
            </w:r>
          </w:p>
        </w:tc>
      </w:tr>
      <w:tr w:rsidR="00FD0C48" w:rsidRPr="00FD0C48" w14:paraId="685DEB60" w14:textId="77777777" w:rsidTr="00FC2646">
        <w:trPr>
          <w:trHeight w:hRule="exact" w:val="288"/>
          <w:jc w:val="center"/>
        </w:trPr>
        <w:tc>
          <w:tcPr>
            <w:tcW w:w="3681" w:type="dxa"/>
            <w:shd w:val="clear" w:color="auto" w:fill="auto"/>
            <w:vAlign w:val="center"/>
            <w:hideMark/>
          </w:tcPr>
          <w:p w14:paraId="728AC083" w14:textId="77777777" w:rsidR="00FD0C48" w:rsidRPr="00FD0C48" w:rsidRDefault="00FD0C48" w:rsidP="00FD0C48">
            <w:pPr>
              <w:ind w:right="-2"/>
              <w:jc w:val="center"/>
              <w:rPr>
                <w:snapToGrid w:val="0"/>
                <w:color w:val="000000"/>
                <w:sz w:val="22"/>
                <w:szCs w:val="22"/>
              </w:rPr>
            </w:pPr>
            <w:r w:rsidRPr="00FD0C48">
              <w:rPr>
                <w:snapToGrid w:val="0"/>
                <w:color w:val="000000"/>
                <w:sz w:val="22"/>
                <w:szCs w:val="22"/>
              </w:rPr>
              <w:t>с 01.01.2024</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0084578" w14:textId="77777777" w:rsidR="00FD0C48" w:rsidRPr="00FD0C48" w:rsidRDefault="00FD0C48" w:rsidP="00FD0C48">
            <w:pPr>
              <w:ind w:right="-2"/>
              <w:jc w:val="center"/>
              <w:rPr>
                <w:snapToGrid w:val="0"/>
                <w:color w:val="000000"/>
                <w:sz w:val="22"/>
                <w:szCs w:val="22"/>
              </w:rPr>
            </w:pPr>
            <w:r w:rsidRPr="00FD0C48">
              <w:rPr>
                <w:snapToGrid w:val="0"/>
                <w:color w:val="000000"/>
                <w:sz w:val="22"/>
                <w:szCs w:val="22"/>
              </w:rPr>
              <w:t>2 422,97</w:t>
            </w:r>
          </w:p>
        </w:tc>
      </w:tr>
      <w:tr w:rsidR="00FD0C48" w:rsidRPr="00FD0C48" w14:paraId="3733213A" w14:textId="77777777" w:rsidTr="00FC2646">
        <w:trPr>
          <w:trHeight w:hRule="exact" w:val="288"/>
          <w:jc w:val="center"/>
        </w:trPr>
        <w:tc>
          <w:tcPr>
            <w:tcW w:w="3681" w:type="dxa"/>
            <w:shd w:val="clear" w:color="auto" w:fill="auto"/>
            <w:vAlign w:val="center"/>
          </w:tcPr>
          <w:p w14:paraId="761BB975" w14:textId="77777777" w:rsidR="00FD0C48" w:rsidRPr="00FD0C48" w:rsidRDefault="00FD0C48" w:rsidP="00FD0C48">
            <w:pPr>
              <w:ind w:right="-2"/>
              <w:jc w:val="center"/>
              <w:rPr>
                <w:snapToGrid w:val="0"/>
                <w:color w:val="000000"/>
                <w:sz w:val="22"/>
                <w:szCs w:val="22"/>
              </w:rPr>
            </w:pPr>
            <w:r w:rsidRPr="00FD0C48">
              <w:rPr>
                <w:snapToGrid w:val="0"/>
                <w:color w:val="000000"/>
                <w:sz w:val="22"/>
                <w:szCs w:val="22"/>
              </w:rPr>
              <w:t>с 01.07.2024</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0A6B9D0" w14:textId="77777777" w:rsidR="00FD0C48" w:rsidRPr="00FD0C48" w:rsidRDefault="00FD0C48" w:rsidP="00FD0C48">
            <w:pPr>
              <w:ind w:right="-2"/>
              <w:jc w:val="center"/>
              <w:rPr>
                <w:snapToGrid w:val="0"/>
                <w:color w:val="000000"/>
                <w:sz w:val="22"/>
                <w:szCs w:val="22"/>
              </w:rPr>
            </w:pPr>
            <w:r w:rsidRPr="00FD0C48">
              <w:rPr>
                <w:snapToGrid w:val="0"/>
                <w:color w:val="000000"/>
                <w:sz w:val="22"/>
                <w:szCs w:val="22"/>
              </w:rPr>
              <w:t>2 655,58</w:t>
            </w:r>
          </w:p>
        </w:tc>
      </w:tr>
    </w:tbl>
    <w:p w14:paraId="3F8E7E8B"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Нормативы расхода тепловой энергии, необходимой для осуществления горячего водоснабжения </w:t>
      </w:r>
      <w:bookmarkStart w:id="134" w:name="_Hlk533426105"/>
      <w:r w:rsidRPr="00FD0C48">
        <w:rPr>
          <w:snapToGrid w:val="0"/>
          <w:color w:val="000000"/>
          <w:sz w:val="28"/>
          <w:szCs w:val="28"/>
        </w:rPr>
        <w:t xml:space="preserve">ООО «СТК» </w:t>
      </w:r>
      <w:bookmarkEnd w:id="134"/>
      <w:r w:rsidRPr="00FD0C48">
        <w:rPr>
          <w:snapToGrid w:val="0"/>
          <w:color w:val="000000"/>
          <w:sz w:val="28"/>
          <w:szCs w:val="28"/>
        </w:rPr>
        <w:t xml:space="preserve">приняты в соответствии </w:t>
      </w:r>
      <w:r w:rsidRPr="00FD0C48">
        <w:rPr>
          <w:snapToGrid w:val="0"/>
          <w:color w:val="000000"/>
          <w:sz w:val="28"/>
          <w:szCs w:val="28"/>
        </w:rPr>
        <w:br/>
        <w:t>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5899777B" w14:textId="77777777" w:rsidR="00FD0C48" w:rsidRPr="00FD0C48" w:rsidRDefault="00FD0C48" w:rsidP="00FD0C48">
      <w:pPr>
        <w:ind w:right="-142" w:firstLine="709"/>
        <w:jc w:val="right"/>
        <w:rPr>
          <w:snapToGrid w:val="0"/>
          <w:color w:val="000000"/>
          <w:sz w:val="28"/>
          <w:szCs w:val="28"/>
        </w:rPr>
      </w:pPr>
      <w:r w:rsidRPr="00FD0C48">
        <w:rPr>
          <w:snapToGrid w:val="0"/>
          <w:color w:val="000000"/>
          <w:sz w:val="28"/>
          <w:szCs w:val="28"/>
        </w:rPr>
        <w:t>Таблица 20</w:t>
      </w:r>
    </w:p>
    <w:p w14:paraId="1289937C" w14:textId="77777777" w:rsidR="00FD0C48" w:rsidRPr="00FD0C48" w:rsidRDefault="00FD0C48" w:rsidP="00FD0C48">
      <w:pPr>
        <w:tabs>
          <w:tab w:val="left" w:pos="0"/>
          <w:tab w:val="left" w:pos="9900"/>
        </w:tabs>
        <w:ind w:right="-142" w:firstLine="709"/>
        <w:jc w:val="right"/>
        <w:rPr>
          <w:snapToGrid w:val="0"/>
          <w:color w:val="000000"/>
          <w:sz w:val="28"/>
          <w:szCs w:val="28"/>
        </w:rPr>
      </w:pPr>
    </w:p>
    <w:tbl>
      <w:tblPr>
        <w:tblpPr w:leftFromText="180" w:rightFromText="180" w:vertAnchor="text" w:horzAnchor="margin" w:tblpX="-15" w:tblpY="-115"/>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316"/>
        <w:gridCol w:w="2461"/>
        <w:gridCol w:w="2422"/>
      </w:tblGrid>
      <w:tr w:rsidR="00FD0C48" w:rsidRPr="00FD0C48" w14:paraId="0F8E3869" w14:textId="77777777" w:rsidTr="00FC2646">
        <w:trPr>
          <w:trHeight w:val="136"/>
        </w:trPr>
        <w:tc>
          <w:tcPr>
            <w:tcW w:w="4610" w:type="dxa"/>
            <w:gridSpan w:val="2"/>
            <w:shd w:val="clear" w:color="auto" w:fill="auto"/>
            <w:vAlign w:val="center"/>
          </w:tcPr>
          <w:p w14:paraId="42EBC1CE" w14:textId="77777777" w:rsidR="00FD0C48" w:rsidRPr="00FD0C48" w:rsidRDefault="00FD0C48" w:rsidP="00FD0C48">
            <w:pPr>
              <w:ind w:right="-142"/>
              <w:jc w:val="center"/>
              <w:rPr>
                <w:snapToGrid w:val="0"/>
                <w:color w:val="000000"/>
                <w:sz w:val="20"/>
                <w:szCs w:val="20"/>
              </w:rPr>
            </w:pPr>
            <w:r w:rsidRPr="00FD0C48">
              <w:rPr>
                <w:snapToGrid w:val="0"/>
                <w:color w:val="000000"/>
                <w:sz w:val="20"/>
                <w:szCs w:val="20"/>
              </w:rPr>
              <w:t>С изолированными стояками</w:t>
            </w:r>
          </w:p>
        </w:tc>
        <w:tc>
          <w:tcPr>
            <w:tcW w:w="4883" w:type="dxa"/>
            <w:gridSpan w:val="2"/>
            <w:shd w:val="clear" w:color="auto" w:fill="auto"/>
            <w:vAlign w:val="center"/>
            <w:hideMark/>
          </w:tcPr>
          <w:p w14:paraId="6976D9CB" w14:textId="77777777" w:rsidR="00FD0C48" w:rsidRPr="00FD0C48" w:rsidRDefault="00FD0C48" w:rsidP="00FD0C48">
            <w:pPr>
              <w:ind w:right="-142"/>
              <w:jc w:val="center"/>
              <w:rPr>
                <w:snapToGrid w:val="0"/>
                <w:color w:val="000000"/>
                <w:sz w:val="20"/>
                <w:szCs w:val="20"/>
              </w:rPr>
            </w:pPr>
            <w:r w:rsidRPr="00FD0C48">
              <w:rPr>
                <w:snapToGrid w:val="0"/>
                <w:color w:val="000000"/>
                <w:sz w:val="20"/>
                <w:szCs w:val="20"/>
              </w:rPr>
              <w:t>С неизолированными стояками</w:t>
            </w:r>
          </w:p>
        </w:tc>
      </w:tr>
      <w:tr w:rsidR="00FD0C48" w:rsidRPr="00FD0C48" w14:paraId="5660BEA2" w14:textId="77777777" w:rsidTr="00FC2646">
        <w:trPr>
          <w:trHeight w:val="295"/>
        </w:trPr>
        <w:tc>
          <w:tcPr>
            <w:tcW w:w="2294" w:type="dxa"/>
            <w:shd w:val="clear" w:color="auto" w:fill="auto"/>
            <w:tcMar>
              <w:left w:w="28" w:type="dxa"/>
              <w:right w:w="28" w:type="dxa"/>
            </w:tcMar>
            <w:vAlign w:val="center"/>
            <w:hideMark/>
          </w:tcPr>
          <w:p w14:paraId="5E16CAB1" w14:textId="77777777" w:rsidR="00FD0C48" w:rsidRPr="00FD0C48" w:rsidRDefault="00FD0C48" w:rsidP="00FD0C48">
            <w:pPr>
              <w:ind w:right="-142"/>
              <w:jc w:val="center"/>
              <w:rPr>
                <w:snapToGrid w:val="0"/>
                <w:color w:val="000000"/>
                <w:sz w:val="20"/>
                <w:szCs w:val="20"/>
              </w:rPr>
            </w:pPr>
            <w:r w:rsidRPr="00FD0C48">
              <w:rPr>
                <w:snapToGrid w:val="0"/>
                <w:color w:val="000000"/>
                <w:sz w:val="20"/>
                <w:szCs w:val="20"/>
              </w:rPr>
              <w:t>с полотенцесушителем</w:t>
            </w:r>
          </w:p>
        </w:tc>
        <w:tc>
          <w:tcPr>
            <w:tcW w:w="2316" w:type="dxa"/>
            <w:shd w:val="clear" w:color="auto" w:fill="auto"/>
            <w:tcMar>
              <w:left w:w="28" w:type="dxa"/>
              <w:right w:w="28" w:type="dxa"/>
            </w:tcMar>
            <w:vAlign w:val="center"/>
            <w:hideMark/>
          </w:tcPr>
          <w:p w14:paraId="2B6ACB22" w14:textId="77777777" w:rsidR="00FD0C48" w:rsidRPr="00FD0C48" w:rsidRDefault="00FD0C48" w:rsidP="00FD0C48">
            <w:pPr>
              <w:ind w:right="-142"/>
              <w:jc w:val="center"/>
              <w:rPr>
                <w:snapToGrid w:val="0"/>
                <w:color w:val="000000"/>
                <w:sz w:val="20"/>
                <w:szCs w:val="20"/>
              </w:rPr>
            </w:pPr>
            <w:r w:rsidRPr="00FD0C48">
              <w:rPr>
                <w:snapToGrid w:val="0"/>
                <w:color w:val="000000"/>
                <w:sz w:val="20"/>
                <w:szCs w:val="20"/>
              </w:rPr>
              <w:t>без полотенцесушителя</w:t>
            </w:r>
          </w:p>
        </w:tc>
        <w:tc>
          <w:tcPr>
            <w:tcW w:w="2461" w:type="dxa"/>
            <w:shd w:val="clear" w:color="auto" w:fill="auto"/>
            <w:tcMar>
              <w:left w:w="28" w:type="dxa"/>
              <w:right w:w="28" w:type="dxa"/>
            </w:tcMar>
            <w:vAlign w:val="center"/>
            <w:hideMark/>
          </w:tcPr>
          <w:p w14:paraId="3AFFA13B" w14:textId="77777777" w:rsidR="00FD0C48" w:rsidRPr="00FD0C48" w:rsidRDefault="00FD0C48" w:rsidP="00FD0C48">
            <w:pPr>
              <w:ind w:right="-142"/>
              <w:jc w:val="center"/>
              <w:rPr>
                <w:snapToGrid w:val="0"/>
                <w:color w:val="000000"/>
                <w:sz w:val="20"/>
                <w:szCs w:val="20"/>
              </w:rPr>
            </w:pPr>
            <w:r w:rsidRPr="00FD0C48">
              <w:rPr>
                <w:snapToGrid w:val="0"/>
                <w:color w:val="000000"/>
                <w:sz w:val="20"/>
                <w:szCs w:val="20"/>
              </w:rPr>
              <w:t>с полотенцесушителем</w:t>
            </w:r>
          </w:p>
        </w:tc>
        <w:tc>
          <w:tcPr>
            <w:tcW w:w="2422" w:type="dxa"/>
            <w:shd w:val="clear" w:color="auto" w:fill="auto"/>
            <w:tcMar>
              <w:left w:w="28" w:type="dxa"/>
              <w:right w:w="28" w:type="dxa"/>
            </w:tcMar>
            <w:vAlign w:val="center"/>
            <w:hideMark/>
          </w:tcPr>
          <w:p w14:paraId="7BD93204" w14:textId="77777777" w:rsidR="00FD0C48" w:rsidRPr="00FD0C48" w:rsidRDefault="00FD0C48" w:rsidP="00FD0C48">
            <w:pPr>
              <w:ind w:right="-142"/>
              <w:jc w:val="center"/>
              <w:rPr>
                <w:snapToGrid w:val="0"/>
                <w:color w:val="000000"/>
                <w:sz w:val="20"/>
                <w:szCs w:val="20"/>
              </w:rPr>
            </w:pPr>
            <w:r w:rsidRPr="00FD0C48">
              <w:rPr>
                <w:snapToGrid w:val="0"/>
                <w:color w:val="000000"/>
                <w:sz w:val="20"/>
                <w:szCs w:val="20"/>
              </w:rPr>
              <w:t>без полотенцесушителя</w:t>
            </w:r>
          </w:p>
        </w:tc>
      </w:tr>
      <w:tr w:rsidR="00FD0C48" w:rsidRPr="00FD0C48" w14:paraId="160FD4AE" w14:textId="77777777" w:rsidTr="00FC2646">
        <w:trPr>
          <w:trHeight w:val="295"/>
        </w:trPr>
        <w:tc>
          <w:tcPr>
            <w:tcW w:w="2294" w:type="dxa"/>
            <w:shd w:val="clear" w:color="auto" w:fill="auto"/>
            <w:vAlign w:val="center"/>
          </w:tcPr>
          <w:p w14:paraId="587E3E5E"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0,0544</w:t>
            </w:r>
          </w:p>
        </w:tc>
        <w:tc>
          <w:tcPr>
            <w:tcW w:w="2316" w:type="dxa"/>
            <w:shd w:val="clear" w:color="auto" w:fill="auto"/>
            <w:vAlign w:val="center"/>
          </w:tcPr>
          <w:p w14:paraId="7E2B7D1A"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0,0536</w:t>
            </w:r>
          </w:p>
        </w:tc>
        <w:tc>
          <w:tcPr>
            <w:tcW w:w="2461" w:type="dxa"/>
            <w:shd w:val="clear" w:color="auto" w:fill="auto"/>
            <w:vAlign w:val="center"/>
          </w:tcPr>
          <w:p w14:paraId="656B504B"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0,0580</w:t>
            </w:r>
          </w:p>
        </w:tc>
        <w:tc>
          <w:tcPr>
            <w:tcW w:w="2422" w:type="dxa"/>
            <w:shd w:val="clear" w:color="auto" w:fill="auto"/>
            <w:vAlign w:val="center"/>
          </w:tcPr>
          <w:p w14:paraId="60F44534" w14:textId="77777777" w:rsidR="00FD0C48" w:rsidRPr="00FD0C48" w:rsidRDefault="00FD0C48" w:rsidP="00FD0C48">
            <w:pPr>
              <w:ind w:right="-142"/>
              <w:jc w:val="center"/>
              <w:rPr>
                <w:snapToGrid w:val="0"/>
                <w:color w:val="000000"/>
                <w:sz w:val="22"/>
                <w:szCs w:val="22"/>
              </w:rPr>
            </w:pPr>
            <w:r w:rsidRPr="00FD0C48">
              <w:rPr>
                <w:snapToGrid w:val="0"/>
                <w:color w:val="000000"/>
                <w:sz w:val="22"/>
                <w:szCs w:val="22"/>
              </w:rPr>
              <w:t>0,0548</w:t>
            </w:r>
          </w:p>
        </w:tc>
      </w:tr>
    </w:tbl>
    <w:p w14:paraId="785EC331" w14:textId="77777777" w:rsidR="00FD0C48" w:rsidRPr="00FD0C48" w:rsidRDefault="00FD0C48" w:rsidP="00FD0C48">
      <w:pPr>
        <w:ind w:right="-142" w:firstLine="709"/>
        <w:jc w:val="both"/>
        <w:rPr>
          <w:snapToGrid w:val="0"/>
          <w:color w:val="000000"/>
          <w:sz w:val="28"/>
          <w:szCs w:val="28"/>
        </w:rPr>
      </w:pPr>
      <w:r w:rsidRPr="00FD0C48">
        <w:rPr>
          <w:snapToGrid w:val="0"/>
          <w:color w:val="000000"/>
          <w:sz w:val="28"/>
          <w:szCs w:val="28"/>
        </w:rPr>
        <w:t xml:space="preserve">На основании вышеуказанного, эксперты предлагают принять тарифы </w:t>
      </w:r>
      <w:r w:rsidRPr="00FD0C48">
        <w:rPr>
          <w:snapToGrid w:val="0"/>
          <w:color w:val="000000"/>
          <w:sz w:val="28"/>
          <w:szCs w:val="28"/>
        </w:rPr>
        <w:br/>
        <w:t>на горячую воду в открытой системе горячего водоснабжения на 2024 год для ООО «СТК» в следующем виде (таблица 21).</w:t>
      </w:r>
    </w:p>
    <w:p w14:paraId="6673208A" w14:textId="77777777" w:rsidR="00FD0C48" w:rsidRPr="00FD0C48" w:rsidRDefault="00FD0C48" w:rsidP="00FD0C48">
      <w:pPr>
        <w:spacing w:after="160" w:line="259" w:lineRule="auto"/>
        <w:ind w:right="-142"/>
        <w:rPr>
          <w:snapToGrid w:val="0"/>
          <w:color w:val="000000"/>
          <w:sz w:val="28"/>
          <w:szCs w:val="28"/>
        </w:rPr>
        <w:sectPr w:rsidR="00FD0C48" w:rsidRPr="00FD0C48" w:rsidSect="00846089">
          <w:headerReference w:type="default" r:id="rId78"/>
          <w:pgSz w:w="11906" w:h="16838"/>
          <w:pgMar w:top="1134" w:right="849" w:bottom="1134" w:left="1701" w:header="709" w:footer="709" w:gutter="0"/>
          <w:cols w:space="708"/>
          <w:titlePg/>
          <w:docGrid w:linePitch="381"/>
        </w:sectPr>
      </w:pPr>
    </w:p>
    <w:p w14:paraId="69B44425" w14:textId="77777777" w:rsidR="00FD0C48" w:rsidRPr="00FD0C48" w:rsidRDefault="00FD0C48" w:rsidP="00FD0C48">
      <w:pPr>
        <w:ind w:right="-739"/>
        <w:jc w:val="center"/>
        <w:rPr>
          <w:b/>
          <w:bCs/>
          <w:snapToGrid w:val="0"/>
          <w:color w:val="000000"/>
          <w:sz w:val="28"/>
          <w:szCs w:val="28"/>
        </w:rPr>
      </w:pPr>
      <w:r w:rsidRPr="00FD0C48">
        <w:rPr>
          <w:b/>
          <w:bCs/>
          <w:snapToGrid w:val="0"/>
          <w:color w:val="000000"/>
          <w:sz w:val="28"/>
          <w:szCs w:val="28"/>
        </w:rPr>
        <w:lastRenderedPageBreak/>
        <w:t xml:space="preserve">Тарифы на горячую воду ООО «СТК», реализуемую в открытой системе горячего </w:t>
      </w:r>
    </w:p>
    <w:p w14:paraId="43A71C81" w14:textId="77777777" w:rsidR="00FD0C48" w:rsidRPr="00FD0C48" w:rsidRDefault="00FD0C48" w:rsidP="00FD0C48">
      <w:pPr>
        <w:ind w:right="-30"/>
        <w:jc w:val="center"/>
        <w:rPr>
          <w:b/>
          <w:bCs/>
          <w:snapToGrid w:val="0"/>
          <w:color w:val="000000"/>
          <w:sz w:val="28"/>
          <w:szCs w:val="28"/>
        </w:rPr>
      </w:pPr>
      <w:r w:rsidRPr="00FD0C48">
        <w:rPr>
          <w:b/>
          <w:bCs/>
          <w:snapToGrid w:val="0"/>
          <w:color w:val="000000"/>
          <w:sz w:val="28"/>
          <w:szCs w:val="28"/>
        </w:rPr>
        <w:t xml:space="preserve">водоснабжения (теплоснабжения), на потребительском рынке Киселевского городского округа, </w:t>
      </w:r>
      <w:r w:rsidRPr="00FD0C48">
        <w:rPr>
          <w:b/>
          <w:bCs/>
          <w:snapToGrid w:val="0"/>
          <w:color w:val="000000"/>
          <w:sz w:val="28"/>
          <w:szCs w:val="28"/>
        </w:rPr>
        <w:br/>
        <w:t>на период с 01.01.2024 по 31.12.2024</w:t>
      </w:r>
    </w:p>
    <w:p w14:paraId="7CFD4B44" w14:textId="77777777" w:rsidR="00FD0C48" w:rsidRPr="00FD0C48" w:rsidRDefault="00FD0C48" w:rsidP="00FD0C48">
      <w:pPr>
        <w:ind w:right="253"/>
        <w:jc w:val="right"/>
        <w:rPr>
          <w:b/>
          <w:bCs/>
          <w:snapToGrid w:val="0"/>
          <w:color w:val="000000"/>
          <w:sz w:val="28"/>
          <w:szCs w:val="28"/>
        </w:rPr>
      </w:pPr>
      <w:r w:rsidRPr="00FD0C48">
        <w:rPr>
          <w:snapToGrid w:val="0"/>
          <w:color w:val="000000"/>
          <w:sz w:val="28"/>
          <w:szCs w:val="28"/>
        </w:rPr>
        <w:t>Таблица 21</w:t>
      </w:r>
    </w:p>
    <w:tbl>
      <w:tblPr>
        <w:tblW w:w="148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1"/>
        <w:gridCol w:w="1413"/>
        <w:gridCol w:w="883"/>
        <w:gridCol w:w="952"/>
        <w:gridCol w:w="955"/>
        <w:gridCol w:w="957"/>
        <w:gridCol w:w="823"/>
        <w:gridCol w:w="956"/>
        <w:gridCol w:w="951"/>
        <w:gridCol w:w="956"/>
        <w:gridCol w:w="1045"/>
        <w:gridCol w:w="1134"/>
        <w:gridCol w:w="1134"/>
        <w:gridCol w:w="1134"/>
      </w:tblGrid>
      <w:tr w:rsidR="00FD0C48" w:rsidRPr="00FD0C48" w14:paraId="0F5E3BB6" w14:textId="77777777" w:rsidTr="00FD0C48">
        <w:trPr>
          <w:trHeight w:val="361"/>
          <w:tblHeader/>
          <w:jc w:val="center"/>
        </w:trPr>
        <w:tc>
          <w:tcPr>
            <w:tcW w:w="1591" w:type="dxa"/>
            <w:vMerge w:val="restart"/>
            <w:shd w:val="clear" w:color="auto" w:fill="auto"/>
            <w:vAlign w:val="center"/>
          </w:tcPr>
          <w:p w14:paraId="1C3D57B5" w14:textId="77777777" w:rsidR="00FD0C48" w:rsidRPr="00FD0C48" w:rsidRDefault="00FD0C48" w:rsidP="00FD0C48">
            <w:pPr>
              <w:tabs>
                <w:tab w:val="left" w:pos="3052"/>
              </w:tabs>
              <w:ind w:left="-108" w:right="-108"/>
              <w:jc w:val="center"/>
              <w:rPr>
                <w:snapToGrid w:val="0"/>
                <w:color w:val="000000"/>
                <w:sz w:val="22"/>
                <w:szCs w:val="22"/>
              </w:rPr>
            </w:pPr>
            <w:r w:rsidRPr="00FD0C48">
              <w:rPr>
                <w:snapToGrid w:val="0"/>
                <w:color w:val="000000"/>
                <w:sz w:val="22"/>
                <w:szCs w:val="22"/>
              </w:rPr>
              <w:t>Наименование регулируемой организации</w:t>
            </w:r>
          </w:p>
        </w:tc>
        <w:tc>
          <w:tcPr>
            <w:tcW w:w="1413" w:type="dxa"/>
            <w:vMerge w:val="restart"/>
            <w:vAlign w:val="center"/>
          </w:tcPr>
          <w:p w14:paraId="785A72B9" w14:textId="77777777" w:rsidR="00FD0C48" w:rsidRPr="00FD0C48" w:rsidRDefault="00FD0C48" w:rsidP="00FD0C48">
            <w:pPr>
              <w:ind w:left="-108" w:firstLine="47"/>
              <w:jc w:val="center"/>
              <w:rPr>
                <w:snapToGrid w:val="0"/>
                <w:color w:val="000000"/>
                <w:sz w:val="22"/>
                <w:szCs w:val="22"/>
              </w:rPr>
            </w:pPr>
            <w:r w:rsidRPr="00FD0C48">
              <w:rPr>
                <w:snapToGrid w:val="0"/>
                <w:color w:val="000000"/>
                <w:sz w:val="22"/>
                <w:szCs w:val="22"/>
              </w:rPr>
              <w:t>Период</w:t>
            </w:r>
          </w:p>
        </w:tc>
        <w:tc>
          <w:tcPr>
            <w:tcW w:w="3747" w:type="dxa"/>
            <w:gridSpan w:val="4"/>
            <w:tcBorders>
              <w:bottom w:val="single" w:sz="4" w:space="0" w:color="auto"/>
            </w:tcBorders>
            <w:vAlign w:val="center"/>
          </w:tcPr>
          <w:p w14:paraId="40F01759" w14:textId="77777777" w:rsidR="00FD0C48" w:rsidRPr="00FD0C48" w:rsidRDefault="00FD0C48" w:rsidP="00FD0C48">
            <w:pPr>
              <w:ind w:left="-108" w:firstLine="47"/>
              <w:jc w:val="center"/>
              <w:rPr>
                <w:snapToGrid w:val="0"/>
                <w:color w:val="000000"/>
                <w:sz w:val="22"/>
                <w:szCs w:val="22"/>
              </w:rPr>
            </w:pPr>
            <w:r w:rsidRPr="00FD0C48">
              <w:rPr>
                <w:snapToGrid w:val="0"/>
                <w:color w:val="000000"/>
                <w:sz w:val="22"/>
                <w:szCs w:val="22"/>
              </w:rPr>
              <w:t>Тариф на горячую воду для населения, руб./м</w:t>
            </w:r>
            <w:r w:rsidRPr="00FD0C48">
              <w:rPr>
                <w:snapToGrid w:val="0"/>
                <w:color w:val="000000"/>
                <w:sz w:val="22"/>
                <w:szCs w:val="22"/>
                <w:vertAlign w:val="superscript"/>
              </w:rPr>
              <w:t xml:space="preserve">3 </w:t>
            </w:r>
            <w:r w:rsidRPr="00FD0C48">
              <w:rPr>
                <w:snapToGrid w:val="0"/>
                <w:color w:val="000000"/>
                <w:sz w:val="22"/>
                <w:szCs w:val="22"/>
              </w:rPr>
              <w:t xml:space="preserve">(с </w:t>
            </w:r>
            <w:r w:rsidRPr="00FD0C48">
              <w:rPr>
                <w:snapToGrid w:val="0"/>
                <w:color w:val="000000"/>
                <w:sz w:val="20"/>
                <w:szCs w:val="28"/>
              </w:rPr>
              <w:t>НДС</w:t>
            </w:r>
            <w:r w:rsidRPr="00FD0C48">
              <w:rPr>
                <w:snapToGrid w:val="0"/>
                <w:color w:val="000000"/>
                <w:sz w:val="22"/>
                <w:szCs w:val="22"/>
              </w:rPr>
              <w:t>)</w:t>
            </w:r>
          </w:p>
          <w:p w14:paraId="55BC79C9" w14:textId="77777777" w:rsidR="00FD0C48" w:rsidRPr="00FD0C48" w:rsidRDefault="00FD0C48" w:rsidP="00FD0C48">
            <w:pPr>
              <w:ind w:left="-108" w:firstLine="47"/>
              <w:jc w:val="center"/>
              <w:rPr>
                <w:snapToGrid w:val="0"/>
                <w:color w:val="000000"/>
                <w:sz w:val="22"/>
                <w:szCs w:val="22"/>
              </w:rPr>
            </w:pPr>
          </w:p>
        </w:tc>
        <w:tc>
          <w:tcPr>
            <w:tcW w:w="3686" w:type="dxa"/>
            <w:gridSpan w:val="4"/>
            <w:tcBorders>
              <w:bottom w:val="single" w:sz="4" w:space="0" w:color="auto"/>
            </w:tcBorders>
            <w:shd w:val="clear" w:color="auto" w:fill="auto"/>
            <w:vAlign w:val="center"/>
          </w:tcPr>
          <w:p w14:paraId="3A9906A9" w14:textId="77777777" w:rsidR="00FD0C48" w:rsidRPr="00FD0C48" w:rsidRDefault="00FD0C48" w:rsidP="00FD0C48">
            <w:pPr>
              <w:ind w:left="-108" w:firstLine="47"/>
              <w:jc w:val="center"/>
              <w:rPr>
                <w:snapToGrid w:val="0"/>
                <w:color w:val="000000"/>
                <w:sz w:val="22"/>
                <w:szCs w:val="22"/>
              </w:rPr>
            </w:pPr>
            <w:r w:rsidRPr="00FD0C48">
              <w:rPr>
                <w:snapToGrid w:val="0"/>
                <w:color w:val="000000"/>
                <w:sz w:val="22"/>
                <w:szCs w:val="22"/>
              </w:rPr>
              <w:t>Тариф на горячую воду для прочих потребителей, руб./ м</w:t>
            </w:r>
            <w:r w:rsidRPr="00FD0C48">
              <w:rPr>
                <w:snapToGrid w:val="0"/>
                <w:color w:val="000000"/>
                <w:sz w:val="22"/>
                <w:szCs w:val="22"/>
                <w:vertAlign w:val="superscript"/>
              </w:rPr>
              <w:t xml:space="preserve">3 </w:t>
            </w:r>
            <w:r w:rsidRPr="00FD0C48">
              <w:rPr>
                <w:snapToGrid w:val="0"/>
                <w:color w:val="000000"/>
                <w:sz w:val="22"/>
                <w:szCs w:val="22"/>
              </w:rPr>
              <w:t xml:space="preserve">(без </w:t>
            </w:r>
            <w:r w:rsidRPr="00FD0C48">
              <w:rPr>
                <w:snapToGrid w:val="0"/>
                <w:color w:val="000000"/>
                <w:sz w:val="20"/>
                <w:szCs w:val="28"/>
              </w:rPr>
              <w:t>НДС</w:t>
            </w:r>
            <w:r w:rsidRPr="00FD0C48">
              <w:rPr>
                <w:snapToGrid w:val="0"/>
                <w:color w:val="000000"/>
                <w:sz w:val="22"/>
                <w:szCs w:val="22"/>
              </w:rPr>
              <w:t>)</w:t>
            </w:r>
          </w:p>
        </w:tc>
        <w:tc>
          <w:tcPr>
            <w:tcW w:w="1045" w:type="dxa"/>
            <w:vMerge w:val="restart"/>
            <w:tcBorders>
              <w:right w:val="single" w:sz="4" w:space="0" w:color="auto"/>
            </w:tcBorders>
            <w:shd w:val="clear" w:color="auto" w:fill="auto"/>
            <w:vAlign w:val="center"/>
          </w:tcPr>
          <w:p w14:paraId="1BA157CA" w14:textId="77777777" w:rsidR="00FD0C48" w:rsidRPr="00FD0C48" w:rsidRDefault="00FD0C48" w:rsidP="00FD0C48">
            <w:pPr>
              <w:ind w:left="-108" w:right="-104" w:firstLine="3"/>
              <w:jc w:val="center"/>
              <w:rPr>
                <w:snapToGrid w:val="0"/>
                <w:color w:val="000000"/>
                <w:sz w:val="22"/>
                <w:szCs w:val="22"/>
              </w:rPr>
            </w:pPr>
            <w:r w:rsidRPr="00FD0C48">
              <w:rPr>
                <w:snapToGrid w:val="0"/>
                <w:color w:val="000000"/>
                <w:sz w:val="22"/>
                <w:szCs w:val="22"/>
              </w:rPr>
              <w:t>Компо-</w:t>
            </w:r>
            <w:proofErr w:type="spellStart"/>
            <w:r w:rsidRPr="00FD0C48">
              <w:rPr>
                <w:snapToGrid w:val="0"/>
                <w:color w:val="000000"/>
                <w:sz w:val="22"/>
                <w:szCs w:val="22"/>
              </w:rPr>
              <w:t>нент</w:t>
            </w:r>
            <w:proofErr w:type="spellEnd"/>
            <w:r w:rsidRPr="00FD0C48">
              <w:rPr>
                <w:snapToGrid w:val="0"/>
                <w:color w:val="000000"/>
                <w:sz w:val="22"/>
                <w:szCs w:val="22"/>
              </w:rPr>
              <w:t xml:space="preserve"> на </w:t>
            </w:r>
            <w:proofErr w:type="spellStart"/>
            <w:r w:rsidRPr="00FD0C48">
              <w:rPr>
                <w:snapToGrid w:val="0"/>
                <w:color w:val="000000"/>
                <w:sz w:val="22"/>
                <w:szCs w:val="22"/>
              </w:rPr>
              <w:t>теплоно-ситель</w:t>
            </w:r>
            <w:proofErr w:type="spellEnd"/>
            <w:r w:rsidRPr="00FD0C48">
              <w:rPr>
                <w:snapToGrid w:val="0"/>
                <w:color w:val="000000"/>
                <w:sz w:val="22"/>
                <w:szCs w:val="22"/>
              </w:rPr>
              <w:t>,</w:t>
            </w:r>
          </w:p>
          <w:p w14:paraId="17B1A46C" w14:textId="77777777" w:rsidR="00FD0C48" w:rsidRPr="00FD0C48" w:rsidRDefault="00FD0C48" w:rsidP="00FD0C48">
            <w:pPr>
              <w:ind w:left="-108" w:right="-104" w:firstLine="3"/>
              <w:jc w:val="center"/>
              <w:rPr>
                <w:snapToGrid w:val="0"/>
                <w:color w:val="000000"/>
                <w:sz w:val="20"/>
                <w:szCs w:val="20"/>
                <w:vertAlign w:val="superscript"/>
              </w:rPr>
            </w:pPr>
            <w:r w:rsidRPr="00FD0C48">
              <w:rPr>
                <w:snapToGrid w:val="0"/>
                <w:color w:val="000000"/>
                <w:sz w:val="20"/>
                <w:szCs w:val="20"/>
              </w:rPr>
              <w:t>руб./м</w:t>
            </w:r>
            <w:r w:rsidRPr="00FD0C48">
              <w:rPr>
                <w:snapToGrid w:val="0"/>
                <w:color w:val="000000"/>
                <w:sz w:val="20"/>
                <w:szCs w:val="20"/>
                <w:vertAlign w:val="superscript"/>
              </w:rPr>
              <w:t xml:space="preserve">3 </w:t>
            </w:r>
          </w:p>
          <w:p w14:paraId="14FD7404" w14:textId="77777777" w:rsidR="00FD0C48" w:rsidRPr="00FD0C48" w:rsidRDefault="00FD0C48" w:rsidP="00FD0C48">
            <w:pPr>
              <w:ind w:left="-108" w:right="-104" w:firstLine="3"/>
              <w:jc w:val="center"/>
              <w:rPr>
                <w:snapToGrid w:val="0"/>
                <w:color w:val="000000"/>
                <w:sz w:val="18"/>
                <w:szCs w:val="18"/>
              </w:rPr>
            </w:pPr>
            <w:r w:rsidRPr="00FD0C48">
              <w:rPr>
                <w:snapToGrid w:val="0"/>
                <w:color w:val="000000"/>
                <w:sz w:val="18"/>
                <w:szCs w:val="18"/>
              </w:rPr>
              <w:t xml:space="preserve">(без </w:t>
            </w:r>
            <w:r w:rsidRPr="00FD0C48">
              <w:rPr>
                <w:snapToGrid w:val="0"/>
                <w:color w:val="000000"/>
                <w:sz w:val="20"/>
                <w:szCs w:val="28"/>
              </w:rPr>
              <w:t>НДС</w:t>
            </w:r>
            <w:r w:rsidRPr="00FD0C48">
              <w:rPr>
                <w:snapToGrid w:val="0"/>
                <w:color w:val="000000"/>
                <w:sz w:val="18"/>
                <w:szCs w:val="18"/>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87A72" w14:textId="77777777" w:rsidR="00FD0C48" w:rsidRPr="00FD0C48" w:rsidRDefault="00FD0C48" w:rsidP="00FD0C48">
            <w:pPr>
              <w:tabs>
                <w:tab w:val="left" w:pos="3052"/>
              </w:tabs>
              <w:jc w:val="center"/>
              <w:rPr>
                <w:snapToGrid w:val="0"/>
                <w:color w:val="000000"/>
                <w:sz w:val="22"/>
                <w:szCs w:val="22"/>
              </w:rPr>
            </w:pPr>
            <w:r w:rsidRPr="00FD0C48">
              <w:rPr>
                <w:snapToGrid w:val="0"/>
                <w:color w:val="000000"/>
                <w:sz w:val="22"/>
                <w:szCs w:val="22"/>
              </w:rPr>
              <w:t>Компонент на тепловую энергию</w:t>
            </w:r>
          </w:p>
        </w:tc>
      </w:tr>
      <w:tr w:rsidR="00FD0C48" w:rsidRPr="00FD0C48" w14:paraId="40040358" w14:textId="77777777" w:rsidTr="00FD0C48">
        <w:trPr>
          <w:trHeight w:val="159"/>
          <w:tblHeader/>
          <w:jc w:val="center"/>
        </w:trPr>
        <w:tc>
          <w:tcPr>
            <w:tcW w:w="1591" w:type="dxa"/>
            <w:vMerge/>
            <w:shd w:val="clear" w:color="auto" w:fill="auto"/>
            <w:vAlign w:val="center"/>
          </w:tcPr>
          <w:p w14:paraId="2D2575DB" w14:textId="77777777" w:rsidR="00FD0C48" w:rsidRPr="00FD0C48" w:rsidRDefault="00FD0C48" w:rsidP="00FD0C48">
            <w:pPr>
              <w:tabs>
                <w:tab w:val="left" w:pos="3052"/>
              </w:tabs>
              <w:jc w:val="center"/>
              <w:rPr>
                <w:snapToGrid w:val="0"/>
                <w:color w:val="000000"/>
                <w:sz w:val="22"/>
                <w:szCs w:val="22"/>
              </w:rPr>
            </w:pPr>
          </w:p>
        </w:tc>
        <w:tc>
          <w:tcPr>
            <w:tcW w:w="1413" w:type="dxa"/>
            <w:vMerge/>
            <w:vAlign w:val="center"/>
          </w:tcPr>
          <w:p w14:paraId="11272A01" w14:textId="77777777" w:rsidR="00FD0C48" w:rsidRPr="00FD0C48" w:rsidRDefault="00FD0C48" w:rsidP="00FD0C48">
            <w:pPr>
              <w:tabs>
                <w:tab w:val="left" w:pos="3052"/>
              </w:tabs>
              <w:jc w:val="center"/>
              <w:rPr>
                <w:snapToGrid w:val="0"/>
                <w:color w:val="000000"/>
                <w:sz w:val="22"/>
                <w:szCs w:val="22"/>
              </w:rPr>
            </w:pPr>
          </w:p>
        </w:tc>
        <w:tc>
          <w:tcPr>
            <w:tcW w:w="1835" w:type="dxa"/>
            <w:gridSpan w:val="2"/>
            <w:tcBorders>
              <w:top w:val="single" w:sz="4" w:space="0" w:color="auto"/>
            </w:tcBorders>
            <w:vAlign w:val="center"/>
          </w:tcPr>
          <w:p w14:paraId="26831ADE" w14:textId="77777777" w:rsidR="00FD0C48" w:rsidRPr="00FD0C48" w:rsidRDefault="00FD0C48" w:rsidP="00FD0C48">
            <w:pPr>
              <w:ind w:left="-108" w:right="-85" w:hanging="55"/>
              <w:jc w:val="center"/>
              <w:rPr>
                <w:snapToGrid w:val="0"/>
                <w:color w:val="000000"/>
                <w:sz w:val="21"/>
                <w:szCs w:val="21"/>
              </w:rPr>
            </w:pPr>
            <w:r w:rsidRPr="00FD0C48">
              <w:rPr>
                <w:snapToGrid w:val="0"/>
                <w:color w:val="000000"/>
                <w:sz w:val="21"/>
                <w:szCs w:val="21"/>
              </w:rPr>
              <w:t>Изолированные стояки</w:t>
            </w:r>
          </w:p>
        </w:tc>
        <w:tc>
          <w:tcPr>
            <w:tcW w:w="1912" w:type="dxa"/>
            <w:gridSpan w:val="2"/>
            <w:tcBorders>
              <w:top w:val="single" w:sz="4" w:space="0" w:color="auto"/>
            </w:tcBorders>
            <w:vAlign w:val="center"/>
          </w:tcPr>
          <w:p w14:paraId="0EAA7A76" w14:textId="77777777" w:rsidR="00FD0C48" w:rsidRPr="00FD0C48" w:rsidRDefault="00FD0C48" w:rsidP="00FD0C48">
            <w:pPr>
              <w:ind w:left="-108" w:right="-85" w:hanging="4"/>
              <w:jc w:val="center"/>
              <w:rPr>
                <w:snapToGrid w:val="0"/>
                <w:color w:val="000000"/>
                <w:sz w:val="21"/>
                <w:szCs w:val="21"/>
              </w:rPr>
            </w:pPr>
            <w:r w:rsidRPr="00FD0C48">
              <w:rPr>
                <w:snapToGrid w:val="0"/>
                <w:color w:val="000000"/>
                <w:sz w:val="21"/>
                <w:szCs w:val="21"/>
              </w:rPr>
              <w:t>Неизолированные стояки</w:t>
            </w:r>
          </w:p>
        </w:tc>
        <w:tc>
          <w:tcPr>
            <w:tcW w:w="1779" w:type="dxa"/>
            <w:gridSpan w:val="2"/>
            <w:tcBorders>
              <w:top w:val="single" w:sz="4" w:space="0" w:color="auto"/>
            </w:tcBorders>
            <w:vAlign w:val="center"/>
          </w:tcPr>
          <w:p w14:paraId="3D28C31B" w14:textId="77777777" w:rsidR="00FD0C48" w:rsidRPr="00FD0C48" w:rsidRDefault="00FD0C48" w:rsidP="00FD0C48">
            <w:pPr>
              <w:ind w:left="-108" w:right="-85" w:hanging="55"/>
              <w:jc w:val="center"/>
              <w:rPr>
                <w:snapToGrid w:val="0"/>
                <w:color w:val="000000"/>
                <w:sz w:val="21"/>
                <w:szCs w:val="21"/>
              </w:rPr>
            </w:pPr>
            <w:r w:rsidRPr="00FD0C48">
              <w:rPr>
                <w:snapToGrid w:val="0"/>
                <w:color w:val="000000"/>
                <w:sz w:val="21"/>
                <w:szCs w:val="21"/>
              </w:rPr>
              <w:t>Изолированные стояки</w:t>
            </w:r>
          </w:p>
        </w:tc>
        <w:tc>
          <w:tcPr>
            <w:tcW w:w="1907" w:type="dxa"/>
            <w:gridSpan w:val="2"/>
            <w:tcBorders>
              <w:top w:val="single" w:sz="4" w:space="0" w:color="auto"/>
            </w:tcBorders>
            <w:vAlign w:val="center"/>
          </w:tcPr>
          <w:p w14:paraId="5FD1AC29" w14:textId="77777777" w:rsidR="00FD0C48" w:rsidRPr="00FD0C48" w:rsidRDefault="00FD0C48" w:rsidP="00FD0C48">
            <w:pPr>
              <w:ind w:left="-110" w:right="-251" w:hanging="4"/>
              <w:jc w:val="center"/>
              <w:rPr>
                <w:snapToGrid w:val="0"/>
                <w:color w:val="000000"/>
                <w:sz w:val="21"/>
                <w:szCs w:val="21"/>
              </w:rPr>
            </w:pPr>
            <w:r w:rsidRPr="00FD0C48">
              <w:rPr>
                <w:snapToGrid w:val="0"/>
                <w:color w:val="000000"/>
                <w:sz w:val="21"/>
                <w:szCs w:val="21"/>
              </w:rPr>
              <w:t>Неизолированные стояки</w:t>
            </w:r>
          </w:p>
        </w:tc>
        <w:tc>
          <w:tcPr>
            <w:tcW w:w="1045" w:type="dxa"/>
            <w:vMerge/>
            <w:shd w:val="clear" w:color="auto" w:fill="auto"/>
            <w:vAlign w:val="center"/>
          </w:tcPr>
          <w:p w14:paraId="09C69A6F" w14:textId="77777777" w:rsidR="00FD0C48" w:rsidRPr="00FD0C48" w:rsidRDefault="00FD0C48" w:rsidP="00FD0C48">
            <w:pPr>
              <w:tabs>
                <w:tab w:val="left" w:pos="3052"/>
              </w:tabs>
              <w:jc w:val="center"/>
              <w:rPr>
                <w:snapToGrid w:val="0"/>
                <w:color w:val="000000"/>
                <w:sz w:val="22"/>
                <w:szCs w:val="22"/>
              </w:rPr>
            </w:pPr>
          </w:p>
        </w:tc>
        <w:tc>
          <w:tcPr>
            <w:tcW w:w="1134" w:type="dxa"/>
            <w:vMerge w:val="restart"/>
            <w:tcBorders>
              <w:right w:val="single" w:sz="4" w:space="0" w:color="auto"/>
            </w:tcBorders>
            <w:shd w:val="clear" w:color="auto" w:fill="auto"/>
            <w:vAlign w:val="center"/>
          </w:tcPr>
          <w:p w14:paraId="231F3944" w14:textId="77777777" w:rsidR="00FD0C48" w:rsidRPr="00FD0C48" w:rsidRDefault="00FD0C48" w:rsidP="00FD0C48">
            <w:pPr>
              <w:tabs>
                <w:tab w:val="left" w:pos="3052"/>
              </w:tabs>
              <w:ind w:left="-108" w:right="-151"/>
              <w:jc w:val="center"/>
              <w:rPr>
                <w:snapToGrid w:val="0"/>
                <w:color w:val="000000"/>
                <w:sz w:val="22"/>
                <w:szCs w:val="22"/>
              </w:rPr>
            </w:pPr>
            <w:proofErr w:type="spellStart"/>
            <w:r w:rsidRPr="00FD0C48">
              <w:rPr>
                <w:snapToGrid w:val="0"/>
                <w:color w:val="000000"/>
                <w:sz w:val="22"/>
                <w:szCs w:val="22"/>
              </w:rPr>
              <w:t>Односта-вочный</w:t>
            </w:r>
            <w:proofErr w:type="spellEnd"/>
            <w:r w:rsidRPr="00FD0C48">
              <w:rPr>
                <w:snapToGrid w:val="0"/>
                <w:color w:val="000000"/>
                <w:sz w:val="22"/>
                <w:szCs w:val="22"/>
              </w:rPr>
              <w:t xml:space="preserve">, </w:t>
            </w:r>
            <w:r w:rsidRPr="00FD0C48">
              <w:rPr>
                <w:snapToGrid w:val="0"/>
                <w:color w:val="000000"/>
                <w:sz w:val="20"/>
                <w:szCs w:val="20"/>
              </w:rPr>
              <w:t>руб./Гкал</w:t>
            </w:r>
          </w:p>
          <w:p w14:paraId="7FE4AE3B" w14:textId="77777777" w:rsidR="00FD0C48" w:rsidRPr="00FD0C48" w:rsidRDefault="00FD0C48" w:rsidP="00FD0C48">
            <w:pPr>
              <w:tabs>
                <w:tab w:val="left" w:pos="3052"/>
              </w:tabs>
              <w:ind w:left="-108" w:right="-20"/>
              <w:jc w:val="center"/>
              <w:rPr>
                <w:snapToGrid w:val="0"/>
                <w:color w:val="000000"/>
                <w:sz w:val="22"/>
                <w:szCs w:val="22"/>
              </w:rPr>
            </w:pPr>
            <w:r w:rsidRPr="00FD0C48">
              <w:rPr>
                <w:snapToGrid w:val="0"/>
                <w:color w:val="000000"/>
                <w:sz w:val="20"/>
                <w:szCs w:val="28"/>
              </w:rPr>
              <w:t>(без НДС</w:t>
            </w:r>
            <w:r w:rsidRPr="00FD0C48">
              <w:rPr>
                <w:snapToGrid w:val="0"/>
                <w:color w:val="000000"/>
                <w:sz w:val="18"/>
                <w:szCs w:val="18"/>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D070C" w14:textId="77777777" w:rsidR="00FD0C48" w:rsidRPr="00FD0C48" w:rsidRDefault="00FD0C48" w:rsidP="00FD0C48">
            <w:pPr>
              <w:tabs>
                <w:tab w:val="left" w:pos="3052"/>
              </w:tabs>
              <w:jc w:val="center"/>
              <w:rPr>
                <w:snapToGrid w:val="0"/>
                <w:color w:val="000000"/>
                <w:sz w:val="22"/>
                <w:szCs w:val="22"/>
              </w:rPr>
            </w:pPr>
            <w:proofErr w:type="spellStart"/>
            <w:r w:rsidRPr="00FD0C48">
              <w:rPr>
                <w:snapToGrid w:val="0"/>
                <w:color w:val="000000"/>
                <w:sz w:val="22"/>
                <w:szCs w:val="22"/>
              </w:rPr>
              <w:t>Двухставочный</w:t>
            </w:r>
            <w:proofErr w:type="spellEnd"/>
          </w:p>
        </w:tc>
      </w:tr>
      <w:tr w:rsidR="00FD0C48" w:rsidRPr="00FD0C48" w14:paraId="5814E79C" w14:textId="77777777" w:rsidTr="00FD0C48">
        <w:trPr>
          <w:trHeight w:val="1272"/>
          <w:tblHeader/>
          <w:jc w:val="center"/>
        </w:trPr>
        <w:tc>
          <w:tcPr>
            <w:tcW w:w="1591" w:type="dxa"/>
            <w:vMerge/>
            <w:shd w:val="clear" w:color="auto" w:fill="auto"/>
            <w:vAlign w:val="center"/>
          </w:tcPr>
          <w:p w14:paraId="75011259" w14:textId="77777777" w:rsidR="00FD0C48" w:rsidRPr="00FD0C48" w:rsidRDefault="00FD0C48" w:rsidP="00FD0C48">
            <w:pPr>
              <w:tabs>
                <w:tab w:val="left" w:pos="3052"/>
              </w:tabs>
              <w:jc w:val="center"/>
              <w:rPr>
                <w:snapToGrid w:val="0"/>
                <w:color w:val="000000"/>
                <w:sz w:val="22"/>
                <w:szCs w:val="22"/>
              </w:rPr>
            </w:pPr>
          </w:p>
        </w:tc>
        <w:tc>
          <w:tcPr>
            <w:tcW w:w="1413" w:type="dxa"/>
            <w:vMerge/>
            <w:vAlign w:val="center"/>
          </w:tcPr>
          <w:p w14:paraId="4529C6D5" w14:textId="77777777" w:rsidR="00FD0C48" w:rsidRPr="00FD0C48" w:rsidRDefault="00FD0C48" w:rsidP="00FD0C48">
            <w:pPr>
              <w:tabs>
                <w:tab w:val="left" w:pos="3052"/>
              </w:tabs>
              <w:jc w:val="center"/>
              <w:rPr>
                <w:snapToGrid w:val="0"/>
                <w:color w:val="000000"/>
                <w:sz w:val="22"/>
                <w:szCs w:val="22"/>
              </w:rPr>
            </w:pPr>
          </w:p>
        </w:tc>
        <w:tc>
          <w:tcPr>
            <w:tcW w:w="883" w:type="dxa"/>
            <w:vAlign w:val="center"/>
          </w:tcPr>
          <w:p w14:paraId="6EBDC5CC" w14:textId="77777777" w:rsidR="00FD0C48" w:rsidRPr="00FD0C48" w:rsidRDefault="00FD0C48" w:rsidP="00FD0C48">
            <w:pPr>
              <w:tabs>
                <w:tab w:val="left" w:pos="3052"/>
              </w:tabs>
              <w:ind w:right="-35"/>
              <w:jc w:val="center"/>
              <w:rPr>
                <w:snapToGrid w:val="0"/>
                <w:color w:val="000000"/>
                <w:sz w:val="22"/>
                <w:szCs w:val="22"/>
              </w:rPr>
            </w:pPr>
            <w:r w:rsidRPr="00FD0C48">
              <w:rPr>
                <w:snapToGrid w:val="0"/>
                <w:color w:val="000000"/>
                <w:sz w:val="22"/>
                <w:szCs w:val="22"/>
              </w:rPr>
              <w:t>с поло-</w:t>
            </w:r>
            <w:proofErr w:type="spellStart"/>
            <w:r w:rsidRPr="00FD0C48">
              <w:rPr>
                <w:snapToGrid w:val="0"/>
                <w:color w:val="000000"/>
                <w:sz w:val="22"/>
                <w:szCs w:val="22"/>
              </w:rPr>
              <w:t>тенце</w:t>
            </w:r>
            <w:proofErr w:type="spellEnd"/>
            <w:r w:rsidRPr="00FD0C48">
              <w:rPr>
                <w:snapToGrid w:val="0"/>
                <w:color w:val="000000"/>
                <w:sz w:val="22"/>
                <w:szCs w:val="22"/>
              </w:rPr>
              <w:t>-суши-</w:t>
            </w:r>
            <w:proofErr w:type="spellStart"/>
            <w:r w:rsidRPr="00FD0C48">
              <w:rPr>
                <w:snapToGrid w:val="0"/>
                <w:color w:val="000000"/>
                <w:sz w:val="22"/>
                <w:szCs w:val="22"/>
              </w:rPr>
              <w:t>телями</w:t>
            </w:r>
            <w:proofErr w:type="spellEnd"/>
          </w:p>
        </w:tc>
        <w:tc>
          <w:tcPr>
            <w:tcW w:w="952" w:type="dxa"/>
            <w:vAlign w:val="center"/>
          </w:tcPr>
          <w:p w14:paraId="015A1CF2" w14:textId="77777777" w:rsidR="00FD0C48" w:rsidRPr="00FD0C48" w:rsidRDefault="00FD0C48" w:rsidP="00FD0C48">
            <w:pPr>
              <w:tabs>
                <w:tab w:val="left" w:pos="3052"/>
              </w:tabs>
              <w:ind w:right="-35"/>
              <w:jc w:val="center"/>
              <w:rPr>
                <w:snapToGrid w:val="0"/>
                <w:color w:val="000000"/>
                <w:sz w:val="22"/>
                <w:szCs w:val="22"/>
              </w:rPr>
            </w:pPr>
            <w:r w:rsidRPr="00FD0C48">
              <w:rPr>
                <w:snapToGrid w:val="0"/>
                <w:color w:val="000000"/>
                <w:sz w:val="22"/>
                <w:szCs w:val="22"/>
              </w:rPr>
              <w:t>без поло-</w:t>
            </w:r>
            <w:proofErr w:type="spellStart"/>
            <w:r w:rsidRPr="00FD0C48">
              <w:rPr>
                <w:snapToGrid w:val="0"/>
                <w:color w:val="000000"/>
                <w:sz w:val="22"/>
                <w:szCs w:val="22"/>
              </w:rPr>
              <w:t>тенце</w:t>
            </w:r>
            <w:proofErr w:type="spellEnd"/>
            <w:r w:rsidRPr="00FD0C48">
              <w:rPr>
                <w:snapToGrid w:val="0"/>
                <w:color w:val="000000"/>
                <w:sz w:val="22"/>
                <w:szCs w:val="22"/>
              </w:rPr>
              <w:t>-суши-</w:t>
            </w:r>
            <w:proofErr w:type="spellStart"/>
            <w:r w:rsidRPr="00FD0C48">
              <w:rPr>
                <w:snapToGrid w:val="0"/>
                <w:color w:val="000000"/>
                <w:sz w:val="22"/>
                <w:szCs w:val="22"/>
              </w:rPr>
              <w:t>телей</w:t>
            </w:r>
            <w:proofErr w:type="spellEnd"/>
          </w:p>
        </w:tc>
        <w:tc>
          <w:tcPr>
            <w:tcW w:w="955" w:type="dxa"/>
            <w:vAlign w:val="center"/>
          </w:tcPr>
          <w:p w14:paraId="791530E0" w14:textId="77777777" w:rsidR="00FD0C48" w:rsidRPr="00FD0C48" w:rsidRDefault="00FD0C48" w:rsidP="00FD0C48">
            <w:pPr>
              <w:tabs>
                <w:tab w:val="left" w:pos="3052"/>
              </w:tabs>
              <w:ind w:right="-35"/>
              <w:jc w:val="center"/>
              <w:rPr>
                <w:snapToGrid w:val="0"/>
                <w:color w:val="000000"/>
                <w:sz w:val="22"/>
                <w:szCs w:val="22"/>
              </w:rPr>
            </w:pPr>
            <w:r w:rsidRPr="00FD0C48">
              <w:rPr>
                <w:snapToGrid w:val="0"/>
                <w:color w:val="000000"/>
                <w:sz w:val="22"/>
                <w:szCs w:val="22"/>
              </w:rPr>
              <w:t>с поло-</w:t>
            </w:r>
            <w:proofErr w:type="spellStart"/>
            <w:r w:rsidRPr="00FD0C48">
              <w:rPr>
                <w:snapToGrid w:val="0"/>
                <w:color w:val="000000"/>
                <w:sz w:val="22"/>
                <w:szCs w:val="22"/>
              </w:rPr>
              <w:t>тенце</w:t>
            </w:r>
            <w:proofErr w:type="spellEnd"/>
            <w:r w:rsidRPr="00FD0C48">
              <w:rPr>
                <w:snapToGrid w:val="0"/>
                <w:color w:val="000000"/>
                <w:sz w:val="22"/>
                <w:szCs w:val="22"/>
              </w:rPr>
              <w:t>-суши-</w:t>
            </w:r>
            <w:proofErr w:type="spellStart"/>
            <w:r w:rsidRPr="00FD0C48">
              <w:rPr>
                <w:snapToGrid w:val="0"/>
                <w:color w:val="000000"/>
                <w:sz w:val="22"/>
                <w:szCs w:val="22"/>
              </w:rPr>
              <w:t>телями</w:t>
            </w:r>
            <w:proofErr w:type="spellEnd"/>
          </w:p>
        </w:tc>
        <w:tc>
          <w:tcPr>
            <w:tcW w:w="957" w:type="dxa"/>
            <w:vAlign w:val="center"/>
          </w:tcPr>
          <w:p w14:paraId="3D00EDB9" w14:textId="77777777" w:rsidR="00FD0C48" w:rsidRPr="00FD0C48" w:rsidRDefault="00FD0C48" w:rsidP="00FD0C48">
            <w:pPr>
              <w:tabs>
                <w:tab w:val="left" w:pos="3052"/>
              </w:tabs>
              <w:ind w:right="-35"/>
              <w:jc w:val="center"/>
              <w:rPr>
                <w:snapToGrid w:val="0"/>
                <w:color w:val="000000"/>
                <w:sz w:val="22"/>
                <w:szCs w:val="22"/>
              </w:rPr>
            </w:pPr>
            <w:r w:rsidRPr="00FD0C48">
              <w:rPr>
                <w:snapToGrid w:val="0"/>
                <w:color w:val="000000"/>
                <w:sz w:val="22"/>
                <w:szCs w:val="22"/>
              </w:rPr>
              <w:t>без поло-</w:t>
            </w:r>
            <w:proofErr w:type="spellStart"/>
            <w:r w:rsidRPr="00FD0C48">
              <w:rPr>
                <w:snapToGrid w:val="0"/>
                <w:color w:val="000000"/>
                <w:sz w:val="22"/>
                <w:szCs w:val="22"/>
              </w:rPr>
              <w:t>тенце</w:t>
            </w:r>
            <w:proofErr w:type="spellEnd"/>
            <w:r w:rsidRPr="00FD0C48">
              <w:rPr>
                <w:snapToGrid w:val="0"/>
                <w:color w:val="000000"/>
                <w:sz w:val="22"/>
                <w:szCs w:val="22"/>
              </w:rPr>
              <w:t>-суши-</w:t>
            </w:r>
            <w:proofErr w:type="spellStart"/>
            <w:r w:rsidRPr="00FD0C48">
              <w:rPr>
                <w:snapToGrid w:val="0"/>
                <w:color w:val="000000"/>
                <w:sz w:val="22"/>
                <w:szCs w:val="22"/>
              </w:rPr>
              <w:t>телей</w:t>
            </w:r>
            <w:proofErr w:type="spellEnd"/>
          </w:p>
        </w:tc>
        <w:tc>
          <w:tcPr>
            <w:tcW w:w="823" w:type="dxa"/>
            <w:vAlign w:val="center"/>
          </w:tcPr>
          <w:p w14:paraId="67ACAA3F" w14:textId="77777777" w:rsidR="00FD0C48" w:rsidRPr="00FD0C48" w:rsidRDefault="00FD0C48" w:rsidP="00FD0C48">
            <w:pPr>
              <w:tabs>
                <w:tab w:val="left" w:pos="3052"/>
              </w:tabs>
              <w:ind w:left="-52" w:right="-68"/>
              <w:jc w:val="center"/>
              <w:rPr>
                <w:snapToGrid w:val="0"/>
                <w:color w:val="000000"/>
                <w:sz w:val="22"/>
                <w:szCs w:val="22"/>
              </w:rPr>
            </w:pPr>
            <w:r w:rsidRPr="00FD0C48">
              <w:rPr>
                <w:snapToGrid w:val="0"/>
                <w:color w:val="000000"/>
                <w:sz w:val="22"/>
                <w:szCs w:val="22"/>
              </w:rPr>
              <w:t>с поло-</w:t>
            </w:r>
            <w:proofErr w:type="spellStart"/>
            <w:r w:rsidRPr="00FD0C48">
              <w:rPr>
                <w:snapToGrid w:val="0"/>
                <w:color w:val="000000"/>
                <w:sz w:val="22"/>
                <w:szCs w:val="22"/>
              </w:rPr>
              <w:t>тенце</w:t>
            </w:r>
            <w:proofErr w:type="spellEnd"/>
            <w:r w:rsidRPr="00FD0C48">
              <w:rPr>
                <w:snapToGrid w:val="0"/>
                <w:color w:val="000000"/>
                <w:sz w:val="22"/>
                <w:szCs w:val="22"/>
              </w:rPr>
              <w:t>-суши-</w:t>
            </w:r>
            <w:proofErr w:type="spellStart"/>
            <w:r w:rsidRPr="00FD0C48">
              <w:rPr>
                <w:snapToGrid w:val="0"/>
                <w:color w:val="000000"/>
                <w:sz w:val="22"/>
                <w:szCs w:val="22"/>
              </w:rPr>
              <w:t>телями</w:t>
            </w:r>
            <w:proofErr w:type="spellEnd"/>
          </w:p>
        </w:tc>
        <w:tc>
          <w:tcPr>
            <w:tcW w:w="956" w:type="dxa"/>
            <w:vAlign w:val="center"/>
          </w:tcPr>
          <w:p w14:paraId="660C1D22" w14:textId="77777777" w:rsidR="00FD0C48" w:rsidRPr="00FD0C48" w:rsidRDefault="00FD0C48" w:rsidP="00FD0C48">
            <w:pPr>
              <w:tabs>
                <w:tab w:val="left" w:pos="3052"/>
              </w:tabs>
              <w:ind w:right="-35"/>
              <w:jc w:val="center"/>
              <w:rPr>
                <w:snapToGrid w:val="0"/>
                <w:color w:val="000000"/>
                <w:sz w:val="22"/>
                <w:szCs w:val="22"/>
              </w:rPr>
            </w:pPr>
            <w:r w:rsidRPr="00FD0C48">
              <w:rPr>
                <w:snapToGrid w:val="0"/>
                <w:color w:val="000000"/>
                <w:sz w:val="22"/>
                <w:szCs w:val="22"/>
              </w:rPr>
              <w:t>без поло-</w:t>
            </w:r>
            <w:proofErr w:type="spellStart"/>
            <w:r w:rsidRPr="00FD0C48">
              <w:rPr>
                <w:snapToGrid w:val="0"/>
                <w:color w:val="000000"/>
                <w:sz w:val="22"/>
                <w:szCs w:val="22"/>
              </w:rPr>
              <w:t>тенце</w:t>
            </w:r>
            <w:proofErr w:type="spellEnd"/>
            <w:r w:rsidRPr="00FD0C48">
              <w:rPr>
                <w:snapToGrid w:val="0"/>
                <w:color w:val="000000"/>
                <w:sz w:val="22"/>
                <w:szCs w:val="22"/>
              </w:rPr>
              <w:t>-суши-</w:t>
            </w:r>
            <w:proofErr w:type="spellStart"/>
            <w:r w:rsidRPr="00FD0C48">
              <w:rPr>
                <w:snapToGrid w:val="0"/>
                <w:color w:val="000000"/>
                <w:sz w:val="22"/>
                <w:szCs w:val="22"/>
              </w:rPr>
              <w:t>телей</w:t>
            </w:r>
            <w:proofErr w:type="spellEnd"/>
          </w:p>
        </w:tc>
        <w:tc>
          <w:tcPr>
            <w:tcW w:w="951" w:type="dxa"/>
            <w:vAlign w:val="center"/>
          </w:tcPr>
          <w:p w14:paraId="79C690EB" w14:textId="77777777" w:rsidR="00FD0C48" w:rsidRPr="00FD0C48" w:rsidRDefault="00FD0C48" w:rsidP="00FD0C48">
            <w:pPr>
              <w:tabs>
                <w:tab w:val="left" w:pos="3052"/>
              </w:tabs>
              <w:ind w:left="-177" w:right="-149"/>
              <w:jc w:val="center"/>
              <w:rPr>
                <w:snapToGrid w:val="0"/>
                <w:color w:val="000000"/>
                <w:sz w:val="22"/>
                <w:szCs w:val="22"/>
              </w:rPr>
            </w:pPr>
            <w:r w:rsidRPr="00FD0C48">
              <w:rPr>
                <w:snapToGrid w:val="0"/>
                <w:color w:val="000000"/>
                <w:sz w:val="22"/>
                <w:szCs w:val="22"/>
              </w:rPr>
              <w:t>с поло-</w:t>
            </w:r>
            <w:proofErr w:type="spellStart"/>
            <w:r w:rsidRPr="00FD0C48">
              <w:rPr>
                <w:snapToGrid w:val="0"/>
                <w:color w:val="000000"/>
                <w:sz w:val="22"/>
                <w:szCs w:val="22"/>
              </w:rPr>
              <w:t>тенце</w:t>
            </w:r>
            <w:proofErr w:type="spellEnd"/>
            <w:r w:rsidRPr="00FD0C48">
              <w:rPr>
                <w:snapToGrid w:val="0"/>
                <w:color w:val="000000"/>
                <w:sz w:val="22"/>
                <w:szCs w:val="22"/>
              </w:rPr>
              <w:t>-суши-</w:t>
            </w:r>
            <w:proofErr w:type="spellStart"/>
            <w:r w:rsidRPr="00FD0C48">
              <w:rPr>
                <w:snapToGrid w:val="0"/>
                <w:color w:val="000000"/>
                <w:sz w:val="22"/>
                <w:szCs w:val="22"/>
              </w:rPr>
              <w:t>телями</w:t>
            </w:r>
            <w:proofErr w:type="spellEnd"/>
          </w:p>
        </w:tc>
        <w:tc>
          <w:tcPr>
            <w:tcW w:w="956" w:type="dxa"/>
            <w:vAlign w:val="center"/>
          </w:tcPr>
          <w:p w14:paraId="51B272F8" w14:textId="77777777" w:rsidR="00FD0C48" w:rsidRPr="00FD0C48" w:rsidRDefault="00FD0C48" w:rsidP="00FD0C48">
            <w:pPr>
              <w:tabs>
                <w:tab w:val="left" w:pos="3052"/>
              </w:tabs>
              <w:ind w:right="-35"/>
              <w:jc w:val="center"/>
              <w:rPr>
                <w:snapToGrid w:val="0"/>
                <w:color w:val="000000"/>
                <w:sz w:val="22"/>
                <w:szCs w:val="22"/>
              </w:rPr>
            </w:pPr>
            <w:r w:rsidRPr="00FD0C48">
              <w:rPr>
                <w:snapToGrid w:val="0"/>
                <w:color w:val="000000"/>
                <w:sz w:val="22"/>
                <w:szCs w:val="22"/>
              </w:rPr>
              <w:t>без поло-</w:t>
            </w:r>
            <w:proofErr w:type="spellStart"/>
            <w:r w:rsidRPr="00FD0C48">
              <w:rPr>
                <w:snapToGrid w:val="0"/>
                <w:color w:val="000000"/>
                <w:sz w:val="22"/>
                <w:szCs w:val="22"/>
              </w:rPr>
              <w:t>тенце</w:t>
            </w:r>
            <w:proofErr w:type="spellEnd"/>
            <w:r w:rsidRPr="00FD0C48">
              <w:rPr>
                <w:snapToGrid w:val="0"/>
                <w:color w:val="000000"/>
                <w:sz w:val="22"/>
                <w:szCs w:val="22"/>
              </w:rPr>
              <w:t>-суши-</w:t>
            </w:r>
            <w:proofErr w:type="spellStart"/>
            <w:r w:rsidRPr="00FD0C48">
              <w:rPr>
                <w:snapToGrid w:val="0"/>
                <w:color w:val="000000"/>
                <w:sz w:val="22"/>
                <w:szCs w:val="22"/>
              </w:rPr>
              <w:t>телей</w:t>
            </w:r>
            <w:proofErr w:type="spellEnd"/>
          </w:p>
        </w:tc>
        <w:tc>
          <w:tcPr>
            <w:tcW w:w="1045" w:type="dxa"/>
            <w:vMerge/>
            <w:shd w:val="clear" w:color="auto" w:fill="auto"/>
            <w:vAlign w:val="center"/>
          </w:tcPr>
          <w:p w14:paraId="45F167A4" w14:textId="77777777" w:rsidR="00FD0C48" w:rsidRPr="00FD0C48" w:rsidRDefault="00FD0C48" w:rsidP="00FD0C48">
            <w:pPr>
              <w:tabs>
                <w:tab w:val="left" w:pos="3052"/>
              </w:tabs>
              <w:jc w:val="center"/>
              <w:rPr>
                <w:snapToGrid w:val="0"/>
                <w:color w:val="000000"/>
                <w:sz w:val="22"/>
                <w:szCs w:val="22"/>
              </w:rPr>
            </w:pPr>
          </w:p>
        </w:tc>
        <w:tc>
          <w:tcPr>
            <w:tcW w:w="1134" w:type="dxa"/>
            <w:vMerge/>
            <w:shd w:val="clear" w:color="auto" w:fill="auto"/>
            <w:vAlign w:val="center"/>
          </w:tcPr>
          <w:p w14:paraId="5921C65C" w14:textId="77777777" w:rsidR="00FD0C48" w:rsidRPr="00FD0C48" w:rsidRDefault="00FD0C48" w:rsidP="00FD0C48">
            <w:pPr>
              <w:tabs>
                <w:tab w:val="left" w:pos="3052"/>
              </w:tabs>
              <w:jc w:val="center"/>
              <w:rPr>
                <w:snapToGrid w:val="0"/>
                <w:color w:val="000000"/>
                <w:sz w:val="22"/>
                <w:szCs w:val="22"/>
              </w:rPr>
            </w:pPr>
          </w:p>
        </w:tc>
        <w:tc>
          <w:tcPr>
            <w:tcW w:w="1134" w:type="dxa"/>
            <w:tcBorders>
              <w:right w:val="single" w:sz="4" w:space="0" w:color="auto"/>
            </w:tcBorders>
            <w:shd w:val="clear" w:color="auto" w:fill="auto"/>
            <w:vAlign w:val="center"/>
          </w:tcPr>
          <w:p w14:paraId="7FC391B5" w14:textId="77777777" w:rsidR="00FD0C48" w:rsidRPr="00FD0C48" w:rsidRDefault="00FD0C48" w:rsidP="00FD0C48">
            <w:pPr>
              <w:ind w:left="-95" w:right="-65"/>
              <w:jc w:val="center"/>
              <w:rPr>
                <w:snapToGrid w:val="0"/>
                <w:color w:val="000000"/>
                <w:sz w:val="20"/>
                <w:szCs w:val="20"/>
              </w:rPr>
            </w:pPr>
            <w:r w:rsidRPr="00FD0C48">
              <w:rPr>
                <w:snapToGrid w:val="0"/>
                <w:color w:val="000000"/>
                <w:sz w:val="22"/>
                <w:szCs w:val="22"/>
              </w:rPr>
              <w:t xml:space="preserve">Ставка за мощность, </w:t>
            </w:r>
            <w:r w:rsidRPr="00FD0C48">
              <w:rPr>
                <w:snapToGrid w:val="0"/>
                <w:color w:val="000000"/>
                <w:sz w:val="20"/>
                <w:szCs w:val="20"/>
              </w:rPr>
              <w:t>тыс. руб./</w:t>
            </w:r>
          </w:p>
          <w:p w14:paraId="0CB9C83D" w14:textId="77777777" w:rsidR="00FD0C48" w:rsidRPr="00FD0C48" w:rsidRDefault="00FD0C48" w:rsidP="00FD0C48">
            <w:pPr>
              <w:ind w:left="-95" w:right="-65"/>
              <w:jc w:val="center"/>
              <w:rPr>
                <w:snapToGrid w:val="0"/>
                <w:color w:val="000000"/>
                <w:sz w:val="20"/>
                <w:szCs w:val="20"/>
              </w:rPr>
            </w:pPr>
            <w:r w:rsidRPr="00FD0C48">
              <w:rPr>
                <w:snapToGrid w:val="0"/>
                <w:color w:val="000000"/>
                <w:sz w:val="20"/>
                <w:szCs w:val="20"/>
              </w:rPr>
              <w:t>Гкал/</w:t>
            </w:r>
          </w:p>
          <w:p w14:paraId="4E438CD3" w14:textId="77777777" w:rsidR="00FD0C48" w:rsidRPr="00FD0C48" w:rsidRDefault="00FD0C48" w:rsidP="00FD0C48">
            <w:pPr>
              <w:jc w:val="center"/>
              <w:rPr>
                <w:snapToGrid w:val="0"/>
                <w:color w:val="000000"/>
                <w:sz w:val="22"/>
                <w:szCs w:val="22"/>
              </w:rPr>
            </w:pPr>
            <w:r w:rsidRPr="00FD0C48">
              <w:rPr>
                <w:snapToGrid w:val="0"/>
                <w:color w:val="000000"/>
                <w:sz w:val="20"/>
                <w:szCs w:val="20"/>
              </w:rPr>
              <w:t>час в 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7E4B21" w14:textId="77777777" w:rsidR="00FD0C48" w:rsidRPr="00FD0C48" w:rsidRDefault="00FD0C48" w:rsidP="00FD0C48">
            <w:pPr>
              <w:ind w:left="-120" w:right="-112"/>
              <w:jc w:val="center"/>
              <w:rPr>
                <w:snapToGrid w:val="0"/>
                <w:color w:val="000000"/>
                <w:sz w:val="22"/>
                <w:szCs w:val="22"/>
              </w:rPr>
            </w:pPr>
            <w:r w:rsidRPr="00FD0C48">
              <w:rPr>
                <w:snapToGrid w:val="0"/>
                <w:color w:val="000000"/>
                <w:sz w:val="22"/>
                <w:szCs w:val="22"/>
              </w:rPr>
              <w:t xml:space="preserve">Ставка за тепловую энергию, </w:t>
            </w:r>
            <w:r w:rsidRPr="00FD0C48">
              <w:rPr>
                <w:snapToGrid w:val="0"/>
                <w:color w:val="000000"/>
                <w:sz w:val="20"/>
                <w:szCs w:val="20"/>
              </w:rPr>
              <w:t>руб./Гкал</w:t>
            </w:r>
          </w:p>
        </w:tc>
      </w:tr>
      <w:tr w:rsidR="00FD0C48" w:rsidRPr="00FD0C48" w14:paraId="1204AA33" w14:textId="77777777" w:rsidTr="00FD0C48">
        <w:trPr>
          <w:trHeight w:val="549"/>
          <w:jc w:val="center"/>
        </w:trPr>
        <w:tc>
          <w:tcPr>
            <w:tcW w:w="1591" w:type="dxa"/>
            <w:vMerge w:val="restart"/>
            <w:tcBorders>
              <w:left w:val="single" w:sz="4" w:space="0" w:color="auto"/>
              <w:right w:val="single" w:sz="4" w:space="0" w:color="auto"/>
            </w:tcBorders>
            <w:vAlign w:val="center"/>
          </w:tcPr>
          <w:p w14:paraId="35063579" w14:textId="77777777" w:rsidR="00FD0C48" w:rsidRPr="00FD0C48" w:rsidRDefault="00FD0C48" w:rsidP="00FD0C48">
            <w:pPr>
              <w:jc w:val="center"/>
              <w:rPr>
                <w:bCs/>
                <w:snapToGrid w:val="0"/>
                <w:color w:val="000000"/>
                <w:kern w:val="32"/>
                <w:sz w:val="22"/>
                <w:szCs w:val="22"/>
              </w:rPr>
            </w:pPr>
            <w:r w:rsidRPr="00FD0C48">
              <w:rPr>
                <w:bCs/>
                <w:snapToGrid w:val="0"/>
                <w:color w:val="000000"/>
                <w:kern w:val="32"/>
                <w:sz w:val="22"/>
                <w:szCs w:val="22"/>
              </w:rPr>
              <w:t>ООО «СТК»</w:t>
            </w:r>
          </w:p>
        </w:tc>
        <w:tc>
          <w:tcPr>
            <w:tcW w:w="1413" w:type="dxa"/>
            <w:vAlign w:val="center"/>
          </w:tcPr>
          <w:p w14:paraId="4A3E28B7" w14:textId="77777777" w:rsidR="00FD0C48" w:rsidRPr="00FD0C48" w:rsidRDefault="00FD0C48" w:rsidP="00FD0C48">
            <w:pPr>
              <w:tabs>
                <w:tab w:val="left" w:pos="3052"/>
              </w:tabs>
              <w:jc w:val="center"/>
              <w:rPr>
                <w:snapToGrid w:val="0"/>
                <w:color w:val="000000"/>
                <w:sz w:val="22"/>
                <w:szCs w:val="22"/>
              </w:rPr>
            </w:pPr>
            <w:r w:rsidRPr="00FD0C48">
              <w:rPr>
                <w:snapToGrid w:val="0"/>
                <w:color w:val="000000"/>
                <w:sz w:val="22"/>
                <w:szCs w:val="22"/>
              </w:rPr>
              <w:t>с 01.01.2024</w:t>
            </w:r>
          </w:p>
        </w:tc>
        <w:tc>
          <w:tcPr>
            <w:tcW w:w="883" w:type="dxa"/>
            <w:vAlign w:val="center"/>
          </w:tcPr>
          <w:p w14:paraId="4DACD271" w14:textId="77777777" w:rsidR="00FD0C48" w:rsidRPr="00FD0C48" w:rsidRDefault="00FD0C48" w:rsidP="00FD0C48">
            <w:pPr>
              <w:tabs>
                <w:tab w:val="left" w:pos="3052"/>
              </w:tabs>
              <w:ind w:left="-108" w:right="-209" w:hanging="108"/>
              <w:jc w:val="center"/>
              <w:rPr>
                <w:snapToGrid w:val="0"/>
                <w:color w:val="000000"/>
                <w:sz w:val="22"/>
                <w:szCs w:val="22"/>
              </w:rPr>
            </w:pPr>
            <w:r w:rsidRPr="00FD0C48">
              <w:rPr>
                <w:snapToGrid w:val="0"/>
                <w:color w:val="000000"/>
                <w:sz w:val="22"/>
                <w:szCs w:val="22"/>
              </w:rPr>
              <w:t>204,98</w:t>
            </w:r>
          </w:p>
        </w:tc>
        <w:tc>
          <w:tcPr>
            <w:tcW w:w="952" w:type="dxa"/>
            <w:vAlign w:val="center"/>
          </w:tcPr>
          <w:p w14:paraId="7A120A58" w14:textId="77777777" w:rsidR="00FD0C48" w:rsidRPr="00FD0C48" w:rsidRDefault="00FD0C48" w:rsidP="00FD0C48">
            <w:pPr>
              <w:tabs>
                <w:tab w:val="left" w:pos="3052"/>
              </w:tabs>
              <w:ind w:right="-92" w:hanging="108"/>
              <w:jc w:val="center"/>
              <w:rPr>
                <w:snapToGrid w:val="0"/>
                <w:color w:val="000000"/>
                <w:sz w:val="22"/>
                <w:szCs w:val="22"/>
              </w:rPr>
            </w:pPr>
            <w:r w:rsidRPr="00FD0C48">
              <w:rPr>
                <w:snapToGrid w:val="0"/>
                <w:color w:val="000000"/>
                <w:sz w:val="22"/>
                <w:szCs w:val="22"/>
              </w:rPr>
              <w:t>202,66</w:t>
            </w:r>
          </w:p>
        </w:tc>
        <w:tc>
          <w:tcPr>
            <w:tcW w:w="955" w:type="dxa"/>
            <w:vAlign w:val="center"/>
          </w:tcPr>
          <w:p w14:paraId="2123D53F" w14:textId="77777777" w:rsidR="00FD0C48" w:rsidRPr="00FD0C48" w:rsidRDefault="00FD0C48" w:rsidP="00FD0C48">
            <w:pPr>
              <w:tabs>
                <w:tab w:val="left" w:pos="3052"/>
              </w:tabs>
              <w:ind w:right="-138" w:hanging="108"/>
              <w:jc w:val="center"/>
              <w:rPr>
                <w:snapToGrid w:val="0"/>
                <w:color w:val="000000"/>
                <w:sz w:val="22"/>
                <w:szCs w:val="22"/>
              </w:rPr>
            </w:pPr>
            <w:r w:rsidRPr="00FD0C48">
              <w:rPr>
                <w:snapToGrid w:val="0"/>
                <w:color w:val="000000"/>
                <w:sz w:val="22"/>
                <w:szCs w:val="22"/>
              </w:rPr>
              <w:t>215,45</w:t>
            </w:r>
          </w:p>
        </w:tc>
        <w:tc>
          <w:tcPr>
            <w:tcW w:w="957" w:type="dxa"/>
            <w:vAlign w:val="center"/>
          </w:tcPr>
          <w:p w14:paraId="76B88E5A" w14:textId="77777777" w:rsidR="00FD0C48" w:rsidRPr="00FD0C48" w:rsidRDefault="00FD0C48" w:rsidP="00FD0C48">
            <w:pPr>
              <w:tabs>
                <w:tab w:val="left" w:pos="3052"/>
              </w:tabs>
              <w:ind w:right="-164" w:hanging="108"/>
              <w:jc w:val="center"/>
              <w:rPr>
                <w:snapToGrid w:val="0"/>
                <w:color w:val="000000"/>
                <w:sz w:val="22"/>
                <w:szCs w:val="22"/>
              </w:rPr>
            </w:pPr>
            <w:r w:rsidRPr="00FD0C48">
              <w:rPr>
                <w:snapToGrid w:val="0"/>
                <w:color w:val="000000"/>
                <w:sz w:val="22"/>
                <w:szCs w:val="22"/>
              </w:rPr>
              <w:t>206,15</w:t>
            </w:r>
          </w:p>
        </w:tc>
        <w:tc>
          <w:tcPr>
            <w:tcW w:w="823" w:type="dxa"/>
            <w:vAlign w:val="center"/>
          </w:tcPr>
          <w:p w14:paraId="213A02F1" w14:textId="77777777" w:rsidR="00FD0C48" w:rsidRPr="00FD0C48" w:rsidRDefault="00FD0C48" w:rsidP="00FD0C48">
            <w:pPr>
              <w:tabs>
                <w:tab w:val="left" w:pos="3052"/>
              </w:tabs>
              <w:ind w:right="-55" w:hanging="108"/>
              <w:jc w:val="center"/>
              <w:rPr>
                <w:snapToGrid w:val="0"/>
                <w:color w:val="000000"/>
                <w:sz w:val="22"/>
                <w:szCs w:val="22"/>
              </w:rPr>
            </w:pPr>
            <w:r w:rsidRPr="00FD0C48">
              <w:rPr>
                <w:snapToGrid w:val="0"/>
                <w:color w:val="000000"/>
                <w:sz w:val="22"/>
                <w:szCs w:val="22"/>
              </w:rPr>
              <w:t>170,82</w:t>
            </w:r>
          </w:p>
        </w:tc>
        <w:tc>
          <w:tcPr>
            <w:tcW w:w="956" w:type="dxa"/>
            <w:vAlign w:val="center"/>
          </w:tcPr>
          <w:p w14:paraId="498F8EEC" w14:textId="77777777" w:rsidR="00FD0C48" w:rsidRPr="00FD0C48" w:rsidRDefault="00FD0C48" w:rsidP="00FD0C48">
            <w:pPr>
              <w:tabs>
                <w:tab w:val="left" w:pos="3052"/>
              </w:tabs>
              <w:ind w:right="-103" w:hanging="108"/>
              <w:jc w:val="center"/>
              <w:rPr>
                <w:snapToGrid w:val="0"/>
                <w:color w:val="000000"/>
                <w:sz w:val="22"/>
                <w:szCs w:val="22"/>
              </w:rPr>
            </w:pPr>
            <w:r w:rsidRPr="00FD0C48">
              <w:rPr>
                <w:snapToGrid w:val="0"/>
                <w:color w:val="000000"/>
                <w:sz w:val="22"/>
                <w:szCs w:val="22"/>
              </w:rPr>
              <w:t>168,88</w:t>
            </w:r>
          </w:p>
        </w:tc>
        <w:tc>
          <w:tcPr>
            <w:tcW w:w="951" w:type="dxa"/>
            <w:vAlign w:val="center"/>
          </w:tcPr>
          <w:p w14:paraId="236AD67E" w14:textId="77777777" w:rsidR="00FD0C48" w:rsidRPr="00FD0C48" w:rsidRDefault="00FD0C48" w:rsidP="00FD0C48">
            <w:pPr>
              <w:tabs>
                <w:tab w:val="left" w:pos="3052"/>
              </w:tabs>
              <w:ind w:right="-128" w:hanging="108"/>
              <w:jc w:val="center"/>
              <w:rPr>
                <w:snapToGrid w:val="0"/>
                <w:color w:val="000000"/>
                <w:sz w:val="22"/>
                <w:szCs w:val="22"/>
              </w:rPr>
            </w:pPr>
            <w:r w:rsidRPr="00FD0C48">
              <w:rPr>
                <w:snapToGrid w:val="0"/>
                <w:color w:val="000000"/>
                <w:sz w:val="22"/>
                <w:szCs w:val="22"/>
              </w:rPr>
              <w:t>179,54</w:t>
            </w:r>
          </w:p>
        </w:tc>
        <w:tc>
          <w:tcPr>
            <w:tcW w:w="956" w:type="dxa"/>
            <w:vAlign w:val="center"/>
          </w:tcPr>
          <w:p w14:paraId="54B362AF" w14:textId="77777777" w:rsidR="00FD0C48" w:rsidRPr="00FD0C48" w:rsidRDefault="00FD0C48" w:rsidP="00FD0C48">
            <w:pPr>
              <w:tabs>
                <w:tab w:val="left" w:pos="3052"/>
              </w:tabs>
              <w:ind w:right="-174" w:hanging="108"/>
              <w:jc w:val="center"/>
              <w:rPr>
                <w:snapToGrid w:val="0"/>
                <w:color w:val="000000"/>
                <w:sz w:val="22"/>
                <w:szCs w:val="22"/>
              </w:rPr>
            </w:pPr>
            <w:r w:rsidRPr="00FD0C48">
              <w:rPr>
                <w:snapToGrid w:val="0"/>
                <w:color w:val="000000"/>
                <w:sz w:val="22"/>
                <w:szCs w:val="22"/>
              </w:rPr>
              <w:t>171,79</w:t>
            </w:r>
          </w:p>
        </w:tc>
        <w:tc>
          <w:tcPr>
            <w:tcW w:w="1045" w:type="dxa"/>
            <w:vAlign w:val="center"/>
          </w:tcPr>
          <w:p w14:paraId="00DDB549" w14:textId="77777777" w:rsidR="00FD0C48" w:rsidRPr="00FD0C48" w:rsidRDefault="00FD0C48" w:rsidP="00FD0C48">
            <w:pPr>
              <w:tabs>
                <w:tab w:val="left" w:pos="3052"/>
              </w:tabs>
              <w:ind w:right="-113" w:hanging="108"/>
              <w:jc w:val="center"/>
              <w:rPr>
                <w:snapToGrid w:val="0"/>
                <w:color w:val="000000"/>
                <w:sz w:val="22"/>
                <w:szCs w:val="22"/>
              </w:rPr>
            </w:pPr>
            <w:r w:rsidRPr="00FD0C48">
              <w:rPr>
                <w:snapToGrid w:val="0"/>
                <w:color w:val="000000"/>
                <w:sz w:val="22"/>
                <w:szCs w:val="22"/>
              </w:rPr>
              <w:t>39,01</w:t>
            </w:r>
          </w:p>
        </w:tc>
        <w:tc>
          <w:tcPr>
            <w:tcW w:w="1134" w:type="dxa"/>
            <w:vAlign w:val="center"/>
          </w:tcPr>
          <w:p w14:paraId="54805F99" w14:textId="77777777" w:rsidR="00FD0C48" w:rsidRPr="00FD0C48" w:rsidRDefault="00FD0C48" w:rsidP="00FD0C48">
            <w:pPr>
              <w:tabs>
                <w:tab w:val="left" w:pos="3052"/>
              </w:tabs>
              <w:ind w:right="-108" w:hanging="108"/>
              <w:jc w:val="center"/>
              <w:rPr>
                <w:snapToGrid w:val="0"/>
                <w:color w:val="000000"/>
                <w:sz w:val="22"/>
                <w:szCs w:val="22"/>
              </w:rPr>
            </w:pPr>
            <w:r w:rsidRPr="00FD0C48">
              <w:rPr>
                <w:snapToGrid w:val="0"/>
                <w:color w:val="000000"/>
                <w:sz w:val="22"/>
                <w:szCs w:val="22"/>
              </w:rPr>
              <w:t>2 422,97</w:t>
            </w:r>
          </w:p>
        </w:tc>
        <w:tc>
          <w:tcPr>
            <w:tcW w:w="1134" w:type="dxa"/>
            <w:vAlign w:val="center"/>
          </w:tcPr>
          <w:p w14:paraId="5BE0659F" w14:textId="77777777" w:rsidR="00FD0C48" w:rsidRPr="00FD0C48" w:rsidRDefault="00FD0C48" w:rsidP="00FD0C48">
            <w:pPr>
              <w:jc w:val="center"/>
              <w:rPr>
                <w:snapToGrid w:val="0"/>
                <w:color w:val="000000"/>
                <w:sz w:val="22"/>
                <w:szCs w:val="22"/>
              </w:rPr>
            </w:pPr>
            <w:r w:rsidRPr="00FD0C48">
              <w:rPr>
                <w:snapToGrid w:val="0"/>
                <w:color w:val="000000"/>
                <w:sz w:val="22"/>
                <w:szCs w:val="22"/>
              </w:rPr>
              <w:t>х</w:t>
            </w:r>
          </w:p>
        </w:tc>
        <w:tc>
          <w:tcPr>
            <w:tcW w:w="1134" w:type="dxa"/>
            <w:vAlign w:val="center"/>
          </w:tcPr>
          <w:p w14:paraId="4AA75F6D" w14:textId="77777777" w:rsidR="00FD0C48" w:rsidRPr="00FD0C48" w:rsidRDefault="00FD0C48" w:rsidP="00FD0C48">
            <w:pPr>
              <w:jc w:val="center"/>
              <w:rPr>
                <w:snapToGrid w:val="0"/>
                <w:color w:val="000000"/>
                <w:sz w:val="22"/>
                <w:szCs w:val="22"/>
              </w:rPr>
            </w:pPr>
            <w:r w:rsidRPr="00FD0C48">
              <w:rPr>
                <w:snapToGrid w:val="0"/>
                <w:color w:val="000000"/>
                <w:sz w:val="22"/>
                <w:szCs w:val="22"/>
              </w:rPr>
              <w:t>х</w:t>
            </w:r>
          </w:p>
        </w:tc>
      </w:tr>
      <w:tr w:rsidR="00FD0C48" w:rsidRPr="00FD0C48" w14:paraId="7B16C843" w14:textId="77777777" w:rsidTr="00FD0C48">
        <w:trPr>
          <w:trHeight w:val="576"/>
          <w:jc w:val="center"/>
        </w:trPr>
        <w:tc>
          <w:tcPr>
            <w:tcW w:w="1591" w:type="dxa"/>
            <w:vMerge/>
            <w:tcBorders>
              <w:left w:val="single" w:sz="4" w:space="0" w:color="auto"/>
              <w:right w:val="single" w:sz="4" w:space="0" w:color="auto"/>
            </w:tcBorders>
            <w:vAlign w:val="center"/>
          </w:tcPr>
          <w:p w14:paraId="58021296" w14:textId="77777777" w:rsidR="00FD0C48" w:rsidRPr="00FD0C48" w:rsidRDefault="00FD0C48" w:rsidP="00FD0C48">
            <w:pPr>
              <w:jc w:val="center"/>
              <w:rPr>
                <w:bCs/>
                <w:snapToGrid w:val="0"/>
                <w:color w:val="000000"/>
                <w:kern w:val="32"/>
                <w:sz w:val="22"/>
                <w:szCs w:val="22"/>
              </w:rPr>
            </w:pPr>
          </w:p>
        </w:tc>
        <w:tc>
          <w:tcPr>
            <w:tcW w:w="1413" w:type="dxa"/>
            <w:vAlign w:val="center"/>
          </w:tcPr>
          <w:p w14:paraId="628FD6D6" w14:textId="77777777" w:rsidR="00FD0C48" w:rsidRPr="00FD0C48" w:rsidRDefault="00FD0C48" w:rsidP="00FD0C48">
            <w:pPr>
              <w:tabs>
                <w:tab w:val="left" w:pos="3052"/>
              </w:tabs>
              <w:jc w:val="center"/>
              <w:rPr>
                <w:snapToGrid w:val="0"/>
                <w:color w:val="000000"/>
                <w:sz w:val="22"/>
                <w:szCs w:val="22"/>
              </w:rPr>
            </w:pPr>
            <w:r w:rsidRPr="00FD0C48">
              <w:rPr>
                <w:snapToGrid w:val="0"/>
                <w:color w:val="000000"/>
                <w:sz w:val="22"/>
                <w:szCs w:val="22"/>
              </w:rPr>
              <w:t>с 01.07.2024</w:t>
            </w:r>
          </w:p>
        </w:tc>
        <w:tc>
          <w:tcPr>
            <w:tcW w:w="883" w:type="dxa"/>
            <w:vAlign w:val="center"/>
          </w:tcPr>
          <w:p w14:paraId="4331C17C" w14:textId="77777777" w:rsidR="00FD0C48" w:rsidRPr="00FD0C48" w:rsidRDefault="00FD0C48" w:rsidP="00FD0C48">
            <w:pPr>
              <w:tabs>
                <w:tab w:val="left" w:pos="3052"/>
              </w:tabs>
              <w:ind w:left="-108" w:right="-209" w:hanging="108"/>
              <w:jc w:val="center"/>
              <w:rPr>
                <w:snapToGrid w:val="0"/>
                <w:color w:val="000000"/>
                <w:sz w:val="22"/>
                <w:szCs w:val="22"/>
              </w:rPr>
            </w:pPr>
            <w:r w:rsidRPr="00FD0C48">
              <w:rPr>
                <w:snapToGrid w:val="0"/>
                <w:color w:val="000000"/>
                <w:sz w:val="22"/>
                <w:szCs w:val="22"/>
              </w:rPr>
              <w:t>224,65</w:t>
            </w:r>
          </w:p>
        </w:tc>
        <w:tc>
          <w:tcPr>
            <w:tcW w:w="952" w:type="dxa"/>
            <w:vAlign w:val="center"/>
          </w:tcPr>
          <w:p w14:paraId="66D8818B" w14:textId="77777777" w:rsidR="00FD0C48" w:rsidRPr="00FD0C48" w:rsidRDefault="00FD0C48" w:rsidP="00FD0C48">
            <w:pPr>
              <w:tabs>
                <w:tab w:val="left" w:pos="3052"/>
              </w:tabs>
              <w:ind w:right="-92" w:hanging="108"/>
              <w:jc w:val="center"/>
              <w:rPr>
                <w:snapToGrid w:val="0"/>
                <w:color w:val="000000"/>
                <w:sz w:val="22"/>
                <w:szCs w:val="22"/>
              </w:rPr>
            </w:pPr>
            <w:r w:rsidRPr="00FD0C48">
              <w:rPr>
                <w:snapToGrid w:val="0"/>
                <w:color w:val="000000"/>
                <w:sz w:val="22"/>
                <w:szCs w:val="22"/>
              </w:rPr>
              <w:t>222,11</w:t>
            </w:r>
          </w:p>
        </w:tc>
        <w:tc>
          <w:tcPr>
            <w:tcW w:w="955" w:type="dxa"/>
            <w:vAlign w:val="center"/>
          </w:tcPr>
          <w:p w14:paraId="1AEEA6FC" w14:textId="77777777" w:rsidR="00FD0C48" w:rsidRPr="00FD0C48" w:rsidRDefault="00FD0C48" w:rsidP="00FD0C48">
            <w:pPr>
              <w:tabs>
                <w:tab w:val="left" w:pos="3052"/>
              </w:tabs>
              <w:ind w:right="-138" w:hanging="108"/>
              <w:jc w:val="center"/>
              <w:rPr>
                <w:snapToGrid w:val="0"/>
                <w:color w:val="000000"/>
                <w:sz w:val="22"/>
                <w:szCs w:val="22"/>
              </w:rPr>
            </w:pPr>
            <w:r w:rsidRPr="00FD0C48">
              <w:rPr>
                <w:snapToGrid w:val="0"/>
                <w:color w:val="000000"/>
                <w:sz w:val="22"/>
                <w:szCs w:val="22"/>
              </w:rPr>
              <w:t>236,12</w:t>
            </w:r>
          </w:p>
        </w:tc>
        <w:tc>
          <w:tcPr>
            <w:tcW w:w="957" w:type="dxa"/>
            <w:vAlign w:val="center"/>
          </w:tcPr>
          <w:p w14:paraId="5088E431" w14:textId="77777777" w:rsidR="00FD0C48" w:rsidRPr="00FD0C48" w:rsidRDefault="00FD0C48" w:rsidP="00FD0C48">
            <w:pPr>
              <w:tabs>
                <w:tab w:val="left" w:pos="3052"/>
              </w:tabs>
              <w:ind w:right="-164" w:hanging="108"/>
              <w:jc w:val="center"/>
              <w:rPr>
                <w:snapToGrid w:val="0"/>
                <w:color w:val="000000"/>
                <w:sz w:val="22"/>
                <w:szCs w:val="22"/>
              </w:rPr>
            </w:pPr>
            <w:r w:rsidRPr="00FD0C48">
              <w:rPr>
                <w:snapToGrid w:val="0"/>
                <w:color w:val="000000"/>
                <w:sz w:val="22"/>
                <w:szCs w:val="22"/>
              </w:rPr>
              <w:t>225,94</w:t>
            </w:r>
          </w:p>
        </w:tc>
        <w:tc>
          <w:tcPr>
            <w:tcW w:w="823" w:type="dxa"/>
            <w:vAlign w:val="center"/>
          </w:tcPr>
          <w:p w14:paraId="2EA7130E" w14:textId="77777777" w:rsidR="00FD0C48" w:rsidRPr="00FD0C48" w:rsidRDefault="00FD0C48" w:rsidP="00FD0C48">
            <w:pPr>
              <w:tabs>
                <w:tab w:val="left" w:pos="3052"/>
              </w:tabs>
              <w:ind w:right="-55" w:hanging="108"/>
              <w:jc w:val="center"/>
              <w:rPr>
                <w:snapToGrid w:val="0"/>
                <w:color w:val="000000"/>
                <w:sz w:val="22"/>
                <w:szCs w:val="22"/>
              </w:rPr>
            </w:pPr>
            <w:r w:rsidRPr="00FD0C48">
              <w:rPr>
                <w:snapToGrid w:val="0"/>
                <w:color w:val="000000"/>
                <w:sz w:val="22"/>
                <w:szCs w:val="22"/>
              </w:rPr>
              <w:t>187,21</w:t>
            </w:r>
          </w:p>
        </w:tc>
        <w:tc>
          <w:tcPr>
            <w:tcW w:w="956" w:type="dxa"/>
            <w:vAlign w:val="center"/>
          </w:tcPr>
          <w:p w14:paraId="5A92BF19" w14:textId="77777777" w:rsidR="00FD0C48" w:rsidRPr="00FD0C48" w:rsidRDefault="00FD0C48" w:rsidP="00FD0C48">
            <w:pPr>
              <w:tabs>
                <w:tab w:val="left" w:pos="3052"/>
              </w:tabs>
              <w:ind w:right="-103" w:hanging="108"/>
              <w:jc w:val="center"/>
              <w:rPr>
                <w:snapToGrid w:val="0"/>
                <w:color w:val="000000"/>
                <w:sz w:val="22"/>
                <w:szCs w:val="22"/>
              </w:rPr>
            </w:pPr>
            <w:r w:rsidRPr="00FD0C48">
              <w:rPr>
                <w:snapToGrid w:val="0"/>
                <w:color w:val="000000"/>
                <w:sz w:val="22"/>
                <w:szCs w:val="22"/>
              </w:rPr>
              <w:t>185,09</w:t>
            </w:r>
          </w:p>
        </w:tc>
        <w:tc>
          <w:tcPr>
            <w:tcW w:w="951" w:type="dxa"/>
            <w:vAlign w:val="center"/>
          </w:tcPr>
          <w:p w14:paraId="4ABA1911" w14:textId="77777777" w:rsidR="00FD0C48" w:rsidRPr="00FD0C48" w:rsidRDefault="00FD0C48" w:rsidP="00FD0C48">
            <w:pPr>
              <w:tabs>
                <w:tab w:val="left" w:pos="3052"/>
              </w:tabs>
              <w:ind w:right="-128" w:hanging="108"/>
              <w:jc w:val="center"/>
              <w:rPr>
                <w:snapToGrid w:val="0"/>
                <w:color w:val="000000"/>
                <w:sz w:val="22"/>
                <w:szCs w:val="22"/>
              </w:rPr>
            </w:pPr>
            <w:r w:rsidRPr="00FD0C48">
              <w:rPr>
                <w:snapToGrid w:val="0"/>
                <w:color w:val="000000"/>
                <w:sz w:val="22"/>
                <w:szCs w:val="22"/>
              </w:rPr>
              <w:t>196,77</w:t>
            </w:r>
          </w:p>
        </w:tc>
        <w:tc>
          <w:tcPr>
            <w:tcW w:w="956" w:type="dxa"/>
            <w:vAlign w:val="center"/>
          </w:tcPr>
          <w:p w14:paraId="60608C19" w14:textId="77777777" w:rsidR="00FD0C48" w:rsidRPr="00FD0C48" w:rsidRDefault="00FD0C48" w:rsidP="00FD0C48">
            <w:pPr>
              <w:tabs>
                <w:tab w:val="left" w:pos="3052"/>
              </w:tabs>
              <w:ind w:right="-174" w:hanging="108"/>
              <w:jc w:val="center"/>
              <w:rPr>
                <w:snapToGrid w:val="0"/>
                <w:color w:val="000000"/>
                <w:sz w:val="22"/>
                <w:szCs w:val="22"/>
              </w:rPr>
            </w:pPr>
            <w:r w:rsidRPr="00FD0C48">
              <w:rPr>
                <w:snapToGrid w:val="0"/>
                <w:color w:val="000000"/>
                <w:sz w:val="22"/>
                <w:szCs w:val="22"/>
              </w:rPr>
              <w:t>188,28</w:t>
            </w:r>
          </w:p>
        </w:tc>
        <w:tc>
          <w:tcPr>
            <w:tcW w:w="1045" w:type="dxa"/>
            <w:vAlign w:val="center"/>
          </w:tcPr>
          <w:p w14:paraId="72EB7CA3" w14:textId="77777777" w:rsidR="00FD0C48" w:rsidRPr="00FD0C48" w:rsidRDefault="00FD0C48" w:rsidP="00FD0C48">
            <w:pPr>
              <w:tabs>
                <w:tab w:val="left" w:pos="3052"/>
              </w:tabs>
              <w:ind w:right="-113" w:hanging="108"/>
              <w:jc w:val="center"/>
              <w:rPr>
                <w:snapToGrid w:val="0"/>
                <w:color w:val="000000"/>
                <w:sz w:val="22"/>
                <w:szCs w:val="22"/>
              </w:rPr>
            </w:pPr>
            <w:r w:rsidRPr="00FD0C48">
              <w:rPr>
                <w:snapToGrid w:val="0"/>
                <w:color w:val="000000"/>
                <w:sz w:val="22"/>
                <w:szCs w:val="22"/>
              </w:rPr>
              <w:t>42,75</w:t>
            </w:r>
          </w:p>
        </w:tc>
        <w:tc>
          <w:tcPr>
            <w:tcW w:w="1134" w:type="dxa"/>
            <w:vAlign w:val="center"/>
          </w:tcPr>
          <w:p w14:paraId="4F196616" w14:textId="77777777" w:rsidR="00FD0C48" w:rsidRPr="00FD0C48" w:rsidRDefault="00FD0C48" w:rsidP="00FD0C48">
            <w:pPr>
              <w:tabs>
                <w:tab w:val="left" w:pos="3052"/>
              </w:tabs>
              <w:ind w:right="-108" w:hanging="108"/>
              <w:jc w:val="center"/>
              <w:rPr>
                <w:snapToGrid w:val="0"/>
                <w:color w:val="000000"/>
                <w:sz w:val="22"/>
                <w:szCs w:val="22"/>
              </w:rPr>
            </w:pPr>
            <w:r w:rsidRPr="00FD0C48">
              <w:rPr>
                <w:snapToGrid w:val="0"/>
                <w:color w:val="000000"/>
                <w:sz w:val="22"/>
                <w:szCs w:val="22"/>
              </w:rPr>
              <w:t>2 655,58</w:t>
            </w:r>
          </w:p>
        </w:tc>
        <w:tc>
          <w:tcPr>
            <w:tcW w:w="1134" w:type="dxa"/>
            <w:vAlign w:val="center"/>
          </w:tcPr>
          <w:p w14:paraId="1C6E30FD" w14:textId="77777777" w:rsidR="00FD0C48" w:rsidRPr="00FD0C48" w:rsidRDefault="00FD0C48" w:rsidP="00FD0C48">
            <w:pPr>
              <w:jc w:val="center"/>
              <w:rPr>
                <w:snapToGrid w:val="0"/>
                <w:color w:val="000000"/>
                <w:sz w:val="22"/>
                <w:szCs w:val="22"/>
              </w:rPr>
            </w:pPr>
            <w:r w:rsidRPr="00FD0C48">
              <w:rPr>
                <w:snapToGrid w:val="0"/>
                <w:color w:val="000000"/>
                <w:sz w:val="22"/>
                <w:szCs w:val="22"/>
              </w:rPr>
              <w:t>х</w:t>
            </w:r>
          </w:p>
        </w:tc>
        <w:tc>
          <w:tcPr>
            <w:tcW w:w="1134" w:type="dxa"/>
            <w:vAlign w:val="center"/>
          </w:tcPr>
          <w:p w14:paraId="4A5A08F7" w14:textId="77777777" w:rsidR="00FD0C48" w:rsidRPr="00FD0C48" w:rsidRDefault="00FD0C48" w:rsidP="00FD0C48">
            <w:pPr>
              <w:jc w:val="center"/>
              <w:rPr>
                <w:snapToGrid w:val="0"/>
                <w:color w:val="000000"/>
                <w:sz w:val="22"/>
                <w:szCs w:val="22"/>
              </w:rPr>
            </w:pPr>
            <w:r w:rsidRPr="00FD0C48">
              <w:rPr>
                <w:snapToGrid w:val="0"/>
                <w:color w:val="000000"/>
                <w:sz w:val="22"/>
                <w:szCs w:val="22"/>
              </w:rPr>
              <w:t>х</w:t>
            </w:r>
          </w:p>
        </w:tc>
      </w:tr>
    </w:tbl>
    <w:p w14:paraId="340DBF0E" w14:textId="77777777" w:rsidR="00FD0C48" w:rsidRPr="00FD0C48" w:rsidRDefault="00FD0C48" w:rsidP="00FD0C48">
      <w:pPr>
        <w:tabs>
          <w:tab w:val="left" w:pos="1890"/>
        </w:tabs>
        <w:ind w:left="-709" w:firstLine="709"/>
        <w:jc w:val="both"/>
        <w:rPr>
          <w:snapToGrid w:val="0"/>
          <w:color w:val="000000"/>
        </w:rPr>
      </w:pPr>
      <w:r w:rsidRPr="00FD0C48">
        <w:rPr>
          <w:snapToGrid w:val="0"/>
          <w:color w:val="000000"/>
        </w:rPr>
        <w:t xml:space="preserve">рост с 01.07.2024                                                                                                                                    </w:t>
      </w:r>
      <w:r w:rsidRPr="00FD0C48">
        <w:rPr>
          <w:snapToGrid w:val="0"/>
          <w:color w:val="000000"/>
          <w:sz w:val="22"/>
          <w:szCs w:val="22"/>
        </w:rPr>
        <w:t xml:space="preserve"> 9,60           9,60            9,60</w:t>
      </w:r>
    </w:p>
    <w:p w14:paraId="0E675AB9" w14:textId="77777777" w:rsidR="00FD0C48" w:rsidRPr="00FD0C48" w:rsidRDefault="00FD0C48" w:rsidP="00FD0C48">
      <w:pPr>
        <w:tabs>
          <w:tab w:val="left" w:pos="1890"/>
        </w:tabs>
        <w:ind w:right="-1"/>
        <w:jc w:val="right"/>
        <w:rPr>
          <w:snapToGrid w:val="0"/>
          <w:color w:val="000000"/>
          <w:sz w:val="28"/>
          <w:szCs w:val="28"/>
        </w:rPr>
      </w:pPr>
    </w:p>
    <w:p w14:paraId="2E102E7E" w14:textId="77777777" w:rsidR="00FD0C48" w:rsidRPr="00FD0C48" w:rsidRDefault="00FD0C48" w:rsidP="00FD0C48">
      <w:pPr>
        <w:keepNext/>
        <w:tabs>
          <w:tab w:val="left" w:pos="284"/>
          <w:tab w:val="left" w:pos="993"/>
          <w:tab w:val="left" w:pos="1418"/>
          <w:tab w:val="left" w:pos="11988"/>
        </w:tabs>
        <w:spacing w:before="240"/>
        <w:ind w:right="-2"/>
        <w:jc w:val="both"/>
        <w:outlineLvl w:val="0"/>
        <w:rPr>
          <w:b/>
          <w:bCs/>
          <w:snapToGrid w:val="0"/>
          <w:color w:val="000000"/>
          <w:sz w:val="28"/>
          <w:szCs w:val="28"/>
        </w:rPr>
      </w:pPr>
      <w:r w:rsidRPr="00FD0C48">
        <w:rPr>
          <w:b/>
          <w:bCs/>
          <w:snapToGrid w:val="0"/>
          <w:color w:val="000000"/>
          <w:sz w:val="28"/>
          <w:szCs w:val="28"/>
        </w:rPr>
        <w:t>18. Приложения к заключению</w:t>
      </w:r>
      <w:r w:rsidRPr="00FD0C48">
        <w:rPr>
          <w:b/>
          <w:bCs/>
          <w:snapToGrid w:val="0"/>
          <w:color w:val="000000"/>
          <w:sz w:val="28"/>
          <w:szCs w:val="28"/>
        </w:rPr>
        <w:tab/>
      </w:r>
    </w:p>
    <w:p w14:paraId="3DD475F5" w14:textId="77777777" w:rsidR="00FD0C48" w:rsidRPr="00FD0C48" w:rsidRDefault="00FD0C48" w:rsidP="00FD0C48">
      <w:pPr>
        <w:rPr>
          <w:snapToGrid w:val="0"/>
          <w:color w:val="000000"/>
          <w:sz w:val="28"/>
          <w:szCs w:val="28"/>
        </w:rPr>
      </w:pPr>
    </w:p>
    <w:p w14:paraId="1ABE1E35" w14:textId="77777777" w:rsidR="00FD0C48" w:rsidRPr="00FD0C48" w:rsidRDefault="00FD0C48" w:rsidP="00FD0C48">
      <w:pPr>
        <w:ind w:firstLine="567"/>
        <w:jc w:val="both"/>
        <w:rPr>
          <w:snapToGrid w:val="0"/>
          <w:color w:val="000000"/>
          <w:sz w:val="28"/>
          <w:szCs w:val="28"/>
        </w:rPr>
      </w:pPr>
      <w:r w:rsidRPr="00FD0C48">
        <w:rPr>
          <w:snapToGrid w:val="0"/>
          <w:color w:val="000000"/>
          <w:sz w:val="28"/>
          <w:szCs w:val="28"/>
        </w:rPr>
        <w:t>1. Физические показатели ООО «СТК» на 2024 год (2017-2024)</w:t>
      </w:r>
    </w:p>
    <w:p w14:paraId="0A99A7CE" w14:textId="77777777" w:rsidR="00FD0C48" w:rsidRPr="00FD0C48" w:rsidRDefault="00FD0C48" w:rsidP="00FD0C48">
      <w:pPr>
        <w:ind w:firstLine="567"/>
        <w:jc w:val="both"/>
        <w:rPr>
          <w:snapToGrid w:val="0"/>
          <w:color w:val="000000"/>
          <w:sz w:val="28"/>
          <w:szCs w:val="28"/>
        </w:rPr>
      </w:pPr>
      <w:r w:rsidRPr="00FD0C48">
        <w:rPr>
          <w:snapToGrid w:val="0"/>
          <w:color w:val="000000"/>
          <w:sz w:val="28"/>
          <w:szCs w:val="28"/>
        </w:rPr>
        <w:t>2. Смета расходов по производству и реализации тепловой энергии ООО «СТК» на 2024 год (2017-2024)</w:t>
      </w:r>
    </w:p>
    <w:p w14:paraId="485561CE" w14:textId="77777777" w:rsidR="00FD0C48" w:rsidRDefault="00FD0C48" w:rsidP="00FD0C48">
      <w:pPr>
        <w:spacing w:after="120"/>
        <w:ind w:left="283"/>
        <w:rPr>
          <w:color w:val="000000"/>
          <w:sz w:val="28"/>
          <w:szCs w:val="28"/>
        </w:rPr>
        <w:sectPr w:rsidR="00FD0C48" w:rsidSect="00FD0C48">
          <w:pgSz w:w="16838" w:h="11906" w:orient="landscape"/>
          <w:pgMar w:top="1418" w:right="851" w:bottom="851" w:left="851" w:header="709" w:footer="709" w:gutter="0"/>
          <w:cols w:space="708"/>
          <w:titlePg/>
          <w:docGrid w:linePitch="360"/>
        </w:sectPr>
      </w:pPr>
    </w:p>
    <w:tbl>
      <w:tblPr>
        <w:tblW w:w="3438" w:type="pct"/>
        <w:jc w:val="center"/>
        <w:tblLook w:val="04A0" w:firstRow="1" w:lastRow="0" w:firstColumn="1" w:lastColumn="0" w:noHBand="0" w:noVBand="1"/>
      </w:tblPr>
      <w:tblGrid>
        <w:gridCol w:w="3455"/>
        <w:gridCol w:w="849"/>
        <w:gridCol w:w="998"/>
        <w:gridCol w:w="998"/>
        <w:gridCol w:w="1062"/>
        <w:gridCol w:w="879"/>
        <w:gridCol w:w="1105"/>
        <w:gridCol w:w="1105"/>
        <w:gridCol w:w="1191"/>
        <w:gridCol w:w="853"/>
      </w:tblGrid>
      <w:tr w:rsidR="0058745C" w:rsidRPr="0058745C" w14:paraId="036F0FDE" w14:textId="77777777" w:rsidTr="0058745C">
        <w:trPr>
          <w:trHeight w:val="513"/>
          <w:jc w:val="center"/>
        </w:trPr>
        <w:tc>
          <w:tcPr>
            <w:tcW w:w="8702" w:type="dxa"/>
            <w:gridSpan w:val="8"/>
            <w:tcBorders>
              <w:top w:val="nil"/>
              <w:left w:val="nil"/>
              <w:bottom w:val="nil"/>
              <w:right w:val="nil"/>
            </w:tcBorders>
            <w:shd w:val="clear" w:color="auto" w:fill="auto"/>
            <w:vAlign w:val="center"/>
            <w:hideMark/>
          </w:tcPr>
          <w:p w14:paraId="371332FF" w14:textId="77777777" w:rsidR="0058745C" w:rsidRPr="0058745C" w:rsidRDefault="0058745C">
            <w:pPr>
              <w:rPr>
                <w:rFonts w:ascii="Arial CYR" w:hAnsi="Arial CYR" w:cs="Arial CYR"/>
                <w:b/>
                <w:bCs/>
                <w:sz w:val="13"/>
                <w:szCs w:val="13"/>
              </w:rPr>
            </w:pPr>
            <w:bookmarkStart w:id="135" w:name="RANGE!A1:R129"/>
            <w:r w:rsidRPr="0058745C">
              <w:rPr>
                <w:rFonts w:ascii="Arial CYR" w:hAnsi="Arial CYR" w:cs="Arial CYR"/>
                <w:b/>
                <w:bCs/>
                <w:sz w:val="13"/>
                <w:szCs w:val="13"/>
              </w:rPr>
              <w:lastRenderedPageBreak/>
              <w:t>Приложение 1</w:t>
            </w:r>
            <w:bookmarkEnd w:id="135"/>
          </w:p>
        </w:tc>
        <w:tc>
          <w:tcPr>
            <w:tcW w:w="852" w:type="dxa"/>
            <w:tcBorders>
              <w:top w:val="nil"/>
              <w:left w:val="nil"/>
              <w:bottom w:val="nil"/>
              <w:right w:val="nil"/>
            </w:tcBorders>
            <w:shd w:val="clear" w:color="auto" w:fill="auto"/>
            <w:vAlign w:val="center"/>
            <w:hideMark/>
          </w:tcPr>
          <w:p w14:paraId="76982531" w14:textId="77777777" w:rsidR="0058745C" w:rsidRPr="0058745C" w:rsidRDefault="0058745C">
            <w:pPr>
              <w:rPr>
                <w:rFonts w:ascii="Arial CYR" w:hAnsi="Arial CYR" w:cs="Arial CYR"/>
                <w:b/>
                <w:bCs/>
                <w:sz w:val="13"/>
                <w:szCs w:val="13"/>
              </w:rPr>
            </w:pPr>
          </w:p>
        </w:tc>
        <w:tc>
          <w:tcPr>
            <w:tcW w:w="852" w:type="dxa"/>
            <w:tcBorders>
              <w:top w:val="nil"/>
              <w:left w:val="nil"/>
              <w:bottom w:val="nil"/>
              <w:right w:val="nil"/>
            </w:tcBorders>
            <w:shd w:val="clear" w:color="auto" w:fill="auto"/>
            <w:vAlign w:val="center"/>
            <w:hideMark/>
          </w:tcPr>
          <w:p w14:paraId="45D7D0B8" w14:textId="77777777" w:rsidR="0058745C" w:rsidRPr="0058745C" w:rsidRDefault="0058745C">
            <w:pPr>
              <w:rPr>
                <w:sz w:val="13"/>
                <w:szCs w:val="13"/>
              </w:rPr>
            </w:pPr>
          </w:p>
        </w:tc>
      </w:tr>
      <w:tr w:rsidR="0058745C" w:rsidRPr="0058745C" w14:paraId="0BD26109" w14:textId="77777777" w:rsidTr="0058745C">
        <w:trPr>
          <w:trHeight w:val="359"/>
          <w:jc w:val="center"/>
        </w:trPr>
        <w:tc>
          <w:tcPr>
            <w:tcW w:w="8702" w:type="dxa"/>
            <w:gridSpan w:val="8"/>
            <w:tcBorders>
              <w:top w:val="nil"/>
              <w:left w:val="nil"/>
              <w:bottom w:val="nil"/>
              <w:right w:val="nil"/>
            </w:tcBorders>
            <w:shd w:val="clear" w:color="auto" w:fill="auto"/>
            <w:vAlign w:val="center"/>
            <w:hideMark/>
          </w:tcPr>
          <w:p w14:paraId="56C07623" w14:textId="77777777" w:rsidR="0058745C" w:rsidRPr="0058745C" w:rsidRDefault="0058745C">
            <w:pPr>
              <w:rPr>
                <w:rFonts w:ascii="Arial CYR" w:hAnsi="Arial CYR" w:cs="Arial CYR"/>
                <w:b/>
                <w:bCs/>
                <w:sz w:val="13"/>
                <w:szCs w:val="13"/>
              </w:rPr>
            </w:pPr>
            <w:r w:rsidRPr="0058745C">
              <w:rPr>
                <w:rFonts w:ascii="Arial CYR" w:hAnsi="Arial CYR" w:cs="Arial CYR"/>
                <w:b/>
                <w:bCs/>
                <w:sz w:val="13"/>
                <w:szCs w:val="13"/>
              </w:rPr>
              <w:t>Физические показатели ООО «СТК» на 2024 год (2017-2024)</w:t>
            </w:r>
          </w:p>
        </w:tc>
        <w:tc>
          <w:tcPr>
            <w:tcW w:w="852" w:type="dxa"/>
            <w:tcBorders>
              <w:top w:val="nil"/>
              <w:left w:val="nil"/>
              <w:bottom w:val="nil"/>
              <w:right w:val="nil"/>
            </w:tcBorders>
            <w:shd w:val="clear" w:color="auto" w:fill="auto"/>
            <w:vAlign w:val="center"/>
            <w:hideMark/>
          </w:tcPr>
          <w:p w14:paraId="3081094A" w14:textId="77777777" w:rsidR="0058745C" w:rsidRPr="0058745C" w:rsidRDefault="0058745C">
            <w:pPr>
              <w:rPr>
                <w:rFonts w:ascii="Arial CYR" w:hAnsi="Arial CYR" w:cs="Arial CYR"/>
                <w:b/>
                <w:bCs/>
                <w:sz w:val="13"/>
                <w:szCs w:val="13"/>
              </w:rPr>
            </w:pPr>
          </w:p>
        </w:tc>
        <w:tc>
          <w:tcPr>
            <w:tcW w:w="852" w:type="dxa"/>
            <w:tcBorders>
              <w:top w:val="nil"/>
              <w:left w:val="nil"/>
              <w:bottom w:val="nil"/>
              <w:right w:val="nil"/>
            </w:tcBorders>
            <w:shd w:val="clear" w:color="auto" w:fill="auto"/>
            <w:vAlign w:val="center"/>
            <w:hideMark/>
          </w:tcPr>
          <w:p w14:paraId="614E16ED" w14:textId="77777777" w:rsidR="0058745C" w:rsidRPr="0058745C" w:rsidRDefault="0058745C">
            <w:pPr>
              <w:rPr>
                <w:sz w:val="13"/>
                <w:szCs w:val="13"/>
              </w:rPr>
            </w:pPr>
          </w:p>
        </w:tc>
      </w:tr>
      <w:tr w:rsidR="0058745C" w:rsidRPr="0058745C" w14:paraId="6D9DAE2F" w14:textId="77777777" w:rsidTr="0058745C">
        <w:trPr>
          <w:trHeight w:val="321"/>
          <w:jc w:val="center"/>
        </w:trPr>
        <w:tc>
          <w:tcPr>
            <w:tcW w:w="3455" w:type="dxa"/>
            <w:tcBorders>
              <w:top w:val="nil"/>
              <w:left w:val="nil"/>
              <w:bottom w:val="nil"/>
              <w:right w:val="nil"/>
            </w:tcBorders>
            <w:shd w:val="clear" w:color="auto" w:fill="auto"/>
            <w:noWrap/>
            <w:vAlign w:val="bottom"/>
            <w:hideMark/>
          </w:tcPr>
          <w:p w14:paraId="20E14F11" w14:textId="77777777" w:rsidR="0058745C" w:rsidRPr="0058745C" w:rsidRDefault="0058745C">
            <w:pPr>
              <w:rPr>
                <w:sz w:val="13"/>
                <w:szCs w:val="13"/>
              </w:rPr>
            </w:pPr>
          </w:p>
        </w:tc>
        <w:tc>
          <w:tcPr>
            <w:tcW w:w="585" w:type="dxa"/>
            <w:tcBorders>
              <w:top w:val="nil"/>
              <w:left w:val="nil"/>
              <w:bottom w:val="nil"/>
              <w:right w:val="nil"/>
            </w:tcBorders>
            <w:shd w:val="clear" w:color="auto" w:fill="auto"/>
            <w:noWrap/>
            <w:vAlign w:val="center"/>
            <w:hideMark/>
          </w:tcPr>
          <w:p w14:paraId="7EA30CDF" w14:textId="77777777" w:rsidR="0058745C" w:rsidRPr="0058745C" w:rsidRDefault="0058745C">
            <w:pPr>
              <w:rPr>
                <w:sz w:val="13"/>
                <w:szCs w:val="13"/>
              </w:rPr>
            </w:pPr>
          </w:p>
        </w:tc>
        <w:tc>
          <w:tcPr>
            <w:tcW w:w="763" w:type="dxa"/>
            <w:tcBorders>
              <w:top w:val="nil"/>
              <w:left w:val="nil"/>
              <w:bottom w:val="nil"/>
              <w:right w:val="nil"/>
            </w:tcBorders>
            <w:shd w:val="clear" w:color="auto" w:fill="auto"/>
            <w:noWrap/>
            <w:vAlign w:val="bottom"/>
            <w:hideMark/>
          </w:tcPr>
          <w:p w14:paraId="5031D513" w14:textId="77777777" w:rsidR="0058745C" w:rsidRPr="0058745C" w:rsidRDefault="0058745C">
            <w:pPr>
              <w:jc w:val="center"/>
              <w:rPr>
                <w:sz w:val="13"/>
                <w:szCs w:val="13"/>
              </w:rPr>
            </w:pPr>
          </w:p>
        </w:tc>
        <w:tc>
          <w:tcPr>
            <w:tcW w:w="719" w:type="dxa"/>
            <w:tcBorders>
              <w:top w:val="nil"/>
              <w:left w:val="nil"/>
              <w:bottom w:val="nil"/>
              <w:right w:val="nil"/>
            </w:tcBorders>
            <w:shd w:val="clear" w:color="auto" w:fill="auto"/>
            <w:noWrap/>
            <w:vAlign w:val="bottom"/>
            <w:hideMark/>
          </w:tcPr>
          <w:p w14:paraId="22C822BB" w14:textId="77777777" w:rsidR="0058745C" w:rsidRPr="0058745C" w:rsidRDefault="0058745C">
            <w:pPr>
              <w:rPr>
                <w:sz w:val="13"/>
                <w:szCs w:val="13"/>
              </w:rPr>
            </w:pPr>
          </w:p>
        </w:tc>
        <w:tc>
          <w:tcPr>
            <w:tcW w:w="790" w:type="dxa"/>
            <w:tcBorders>
              <w:top w:val="nil"/>
              <w:left w:val="nil"/>
              <w:bottom w:val="nil"/>
              <w:right w:val="nil"/>
            </w:tcBorders>
            <w:shd w:val="clear" w:color="auto" w:fill="auto"/>
            <w:noWrap/>
            <w:vAlign w:val="bottom"/>
            <w:hideMark/>
          </w:tcPr>
          <w:p w14:paraId="72E917D4" w14:textId="77777777" w:rsidR="0058745C" w:rsidRPr="0058745C" w:rsidRDefault="0058745C">
            <w:pPr>
              <w:rPr>
                <w:sz w:val="13"/>
                <w:szCs w:val="13"/>
              </w:rPr>
            </w:pPr>
          </w:p>
        </w:tc>
        <w:tc>
          <w:tcPr>
            <w:tcW w:w="710" w:type="dxa"/>
            <w:tcBorders>
              <w:top w:val="nil"/>
              <w:left w:val="nil"/>
              <w:bottom w:val="nil"/>
              <w:right w:val="nil"/>
            </w:tcBorders>
            <w:shd w:val="clear" w:color="auto" w:fill="auto"/>
            <w:noWrap/>
            <w:vAlign w:val="bottom"/>
            <w:hideMark/>
          </w:tcPr>
          <w:p w14:paraId="73440D2F" w14:textId="77777777" w:rsidR="0058745C" w:rsidRPr="0058745C" w:rsidRDefault="0058745C">
            <w:pPr>
              <w:rPr>
                <w:sz w:val="13"/>
                <w:szCs w:val="13"/>
              </w:rPr>
            </w:pPr>
          </w:p>
        </w:tc>
        <w:tc>
          <w:tcPr>
            <w:tcW w:w="825" w:type="dxa"/>
            <w:tcBorders>
              <w:top w:val="nil"/>
              <w:left w:val="nil"/>
              <w:bottom w:val="nil"/>
              <w:right w:val="nil"/>
            </w:tcBorders>
            <w:shd w:val="clear" w:color="auto" w:fill="auto"/>
            <w:noWrap/>
            <w:vAlign w:val="bottom"/>
            <w:hideMark/>
          </w:tcPr>
          <w:p w14:paraId="14BAB6F1" w14:textId="77777777" w:rsidR="0058745C" w:rsidRPr="0058745C" w:rsidRDefault="0058745C">
            <w:pPr>
              <w:rPr>
                <w:sz w:val="13"/>
                <w:szCs w:val="13"/>
              </w:rPr>
            </w:pPr>
          </w:p>
        </w:tc>
        <w:tc>
          <w:tcPr>
            <w:tcW w:w="852" w:type="dxa"/>
            <w:tcBorders>
              <w:top w:val="nil"/>
              <w:left w:val="nil"/>
              <w:bottom w:val="nil"/>
              <w:right w:val="nil"/>
            </w:tcBorders>
            <w:shd w:val="clear" w:color="auto" w:fill="auto"/>
            <w:noWrap/>
            <w:vAlign w:val="bottom"/>
            <w:hideMark/>
          </w:tcPr>
          <w:p w14:paraId="5A09008F" w14:textId="77777777" w:rsidR="0058745C" w:rsidRPr="0058745C" w:rsidRDefault="0058745C">
            <w:pPr>
              <w:rPr>
                <w:sz w:val="13"/>
                <w:szCs w:val="13"/>
              </w:rPr>
            </w:pPr>
          </w:p>
        </w:tc>
        <w:tc>
          <w:tcPr>
            <w:tcW w:w="852" w:type="dxa"/>
            <w:tcBorders>
              <w:top w:val="nil"/>
              <w:left w:val="nil"/>
              <w:bottom w:val="nil"/>
              <w:right w:val="nil"/>
            </w:tcBorders>
            <w:shd w:val="clear" w:color="auto" w:fill="auto"/>
            <w:noWrap/>
            <w:vAlign w:val="bottom"/>
            <w:hideMark/>
          </w:tcPr>
          <w:p w14:paraId="266752F4" w14:textId="77777777" w:rsidR="0058745C" w:rsidRPr="0058745C" w:rsidRDefault="0058745C">
            <w:pPr>
              <w:rPr>
                <w:sz w:val="13"/>
                <w:szCs w:val="13"/>
              </w:rPr>
            </w:pPr>
          </w:p>
        </w:tc>
        <w:tc>
          <w:tcPr>
            <w:tcW w:w="852" w:type="dxa"/>
            <w:tcBorders>
              <w:top w:val="nil"/>
              <w:left w:val="nil"/>
              <w:bottom w:val="nil"/>
              <w:right w:val="nil"/>
            </w:tcBorders>
            <w:shd w:val="clear" w:color="auto" w:fill="auto"/>
            <w:noWrap/>
            <w:vAlign w:val="bottom"/>
            <w:hideMark/>
          </w:tcPr>
          <w:p w14:paraId="64E62EC8" w14:textId="77777777" w:rsidR="0058745C" w:rsidRPr="0058745C" w:rsidRDefault="0058745C">
            <w:pPr>
              <w:rPr>
                <w:sz w:val="13"/>
                <w:szCs w:val="13"/>
              </w:rPr>
            </w:pPr>
          </w:p>
        </w:tc>
      </w:tr>
      <w:tr w:rsidR="0058745C" w:rsidRPr="0058745C" w14:paraId="4872FDCB" w14:textId="77777777" w:rsidTr="0058745C">
        <w:trPr>
          <w:trHeight w:val="822"/>
          <w:jc w:val="center"/>
        </w:trPr>
        <w:tc>
          <w:tcPr>
            <w:tcW w:w="3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020C2"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Показатели</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32658AAB"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Ед. изм.</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7C8593F0"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Утверждено на 2022 год</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2B896BE1"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Утверждено на 2023 год</w:t>
            </w:r>
          </w:p>
        </w:tc>
        <w:tc>
          <w:tcPr>
            <w:tcW w:w="790" w:type="dxa"/>
            <w:tcBorders>
              <w:top w:val="single" w:sz="4" w:space="0" w:color="auto"/>
              <w:left w:val="nil"/>
              <w:bottom w:val="single" w:sz="4" w:space="0" w:color="auto"/>
              <w:right w:val="single" w:sz="4" w:space="0" w:color="auto"/>
            </w:tcBorders>
            <w:shd w:val="clear" w:color="auto" w:fill="auto"/>
            <w:vAlign w:val="center"/>
            <w:hideMark/>
          </w:tcPr>
          <w:p w14:paraId="51FC5CCC"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Факт предприятия 2022 год</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5980D194"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Факт экспертов 2022 год</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3DF501F1"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Предложения предприятия на 2024 год</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7B5858F5"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Предложения экспертов на 2024 год</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0759AA1D"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Корректировка</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5DFDECC"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Динамика</w:t>
            </w:r>
          </w:p>
        </w:tc>
      </w:tr>
      <w:tr w:rsidR="0058745C" w:rsidRPr="0058745C" w14:paraId="54863F0C" w14:textId="77777777" w:rsidTr="0058745C">
        <w:trPr>
          <w:trHeight w:val="295"/>
          <w:jc w:val="center"/>
        </w:trPr>
        <w:tc>
          <w:tcPr>
            <w:tcW w:w="3455" w:type="dxa"/>
            <w:tcBorders>
              <w:top w:val="nil"/>
              <w:left w:val="single" w:sz="4" w:space="0" w:color="auto"/>
              <w:bottom w:val="single" w:sz="4" w:space="0" w:color="auto"/>
              <w:right w:val="single" w:sz="4" w:space="0" w:color="auto"/>
            </w:tcBorders>
            <w:shd w:val="clear" w:color="auto" w:fill="auto"/>
            <w:noWrap/>
            <w:vAlign w:val="center"/>
            <w:hideMark/>
          </w:tcPr>
          <w:p w14:paraId="7E7F2BBC"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1</w:t>
            </w:r>
          </w:p>
        </w:tc>
        <w:tc>
          <w:tcPr>
            <w:tcW w:w="585" w:type="dxa"/>
            <w:tcBorders>
              <w:top w:val="nil"/>
              <w:left w:val="nil"/>
              <w:bottom w:val="single" w:sz="4" w:space="0" w:color="auto"/>
              <w:right w:val="single" w:sz="4" w:space="0" w:color="auto"/>
            </w:tcBorders>
            <w:shd w:val="clear" w:color="auto" w:fill="auto"/>
            <w:noWrap/>
            <w:vAlign w:val="center"/>
            <w:hideMark/>
          </w:tcPr>
          <w:p w14:paraId="6FBDC713"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2</w:t>
            </w:r>
          </w:p>
        </w:tc>
        <w:tc>
          <w:tcPr>
            <w:tcW w:w="763" w:type="dxa"/>
            <w:tcBorders>
              <w:top w:val="nil"/>
              <w:left w:val="nil"/>
              <w:bottom w:val="single" w:sz="4" w:space="0" w:color="auto"/>
              <w:right w:val="single" w:sz="4" w:space="0" w:color="auto"/>
            </w:tcBorders>
            <w:shd w:val="clear" w:color="auto" w:fill="auto"/>
            <w:noWrap/>
            <w:vAlign w:val="center"/>
            <w:hideMark/>
          </w:tcPr>
          <w:p w14:paraId="5E8B26CD"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3</w:t>
            </w:r>
          </w:p>
        </w:tc>
        <w:tc>
          <w:tcPr>
            <w:tcW w:w="719" w:type="dxa"/>
            <w:tcBorders>
              <w:top w:val="nil"/>
              <w:left w:val="nil"/>
              <w:bottom w:val="single" w:sz="4" w:space="0" w:color="auto"/>
              <w:right w:val="single" w:sz="4" w:space="0" w:color="auto"/>
            </w:tcBorders>
            <w:shd w:val="clear" w:color="auto" w:fill="auto"/>
            <w:noWrap/>
            <w:vAlign w:val="center"/>
            <w:hideMark/>
          </w:tcPr>
          <w:p w14:paraId="1B5C6CE7"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4</w:t>
            </w:r>
          </w:p>
        </w:tc>
        <w:tc>
          <w:tcPr>
            <w:tcW w:w="790" w:type="dxa"/>
            <w:tcBorders>
              <w:top w:val="nil"/>
              <w:left w:val="nil"/>
              <w:bottom w:val="single" w:sz="4" w:space="0" w:color="auto"/>
              <w:right w:val="single" w:sz="4" w:space="0" w:color="auto"/>
            </w:tcBorders>
            <w:shd w:val="clear" w:color="auto" w:fill="auto"/>
            <w:noWrap/>
            <w:vAlign w:val="center"/>
            <w:hideMark/>
          </w:tcPr>
          <w:p w14:paraId="43CA9902"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5</w:t>
            </w:r>
          </w:p>
        </w:tc>
        <w:tc>
          <w:tcPr>
            <w:tcW w:w="710" w:type="dxa"/>
            <w:tcBorders>
              <w:top w:val="nil"/>
              <w:left w:val="nil"/>
              <w:bottom w:val="single" w:sz="4" w:space="0" w:color="auto"/>
              <w:right w:val="single" w:sz="4" w:space="0" w:color="auto"/>
            </w:tcBorders>
            <w:shd w:val="clear" w:color="auto" w:fill="auto"/>
            <w:noWrap/>
            <w:vAlign w:val="center"/>
            <w:hideMark/>
          </w:tcPr>
          <w:p w14:paraId="4E5CB951"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6</w:t>
            </w:r>
          </w:p>
        </w:tc>
        <w:tc>
          <w:tcPr>
            <w:tcW w:w="825" w:type="dxa"/>
            <w:tcBorders>
              <w:top w:val="nil"/>
              <w:left w:val="nil"/>
              <w:bottom w:val="single" w:sz="4" w:space="0" w:color="auto"/>
              <w:right w:val="single" w:sz="4" w:space="0" w:color="auto"/>
            </w:tcBorders>
            <w:shd w:val="clear" w:color="auto" w:fill="auto"/>
            <w:noWrap/>
            <w:vAlign w:val="center"/>
            <w:hideMark/>
          </w:tcPr>
          <w:p w14:paraId="563E3F3A"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7</w:t>
            </w:r>
          </w:p>
        </w:tc>
        <w:tc>
          <w:tcPr>
            <w:tcW w:w="852" w:type="dxa"/>
            <w:tcBorders>
              <w:top w:val="nil"/>
              <w:left w:val="nil"/>
              <w:bottom w:val="single" w:sz="4" w:space="0" w:color="auto"/>
              <w:right w:val="single" w:sz="4" w:space="0" w:color="auto"/>
            </w:tcBorders>
            <w:shd w:val="clear" w:color="auto" w:fill="auto"/>
            <w:noWrap/>
            <w:vAlign w:val="center"/>
            <w:hideMark/>
          </w:tcPr>
          <w:p w14:paraId="2D0C7601"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8</w:t>
            </w:r>
          </w:p>
        </w:tc>
        <w:tc>
          <w:tcPr>
            <w:tcW w:w="852" w:type="dxa"/>
            <w:tcBorders>
              <w:top w:val="nil"/>
              <w:left w:val="nil"/>
              <w:bottom w:val="single" w:sz="4" w:space="0" w:color="auto"/>
              <w:right w:val="single" w:sz="4" w:space="0" w:color="auto"/>
            </w:tcBorders>
            <w:shd w:val="clear" w:color="auto" w:fill="auto"/>
            <w:noWrap/>
            <w:vAlign w:val="center"/>
            <w:hideMark/>
          </w:tcPr>
          <w:p w14:paraId="5217C759"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9=8-7</w:t>
            </w:r>
          </w:p>
        </w:tc>
        <w:tc>
          <w:tcPr>
            <w:tcW w:w="852" w:type="dxa"/>
            <w:tcBorders>
              <w:top w:val="nil"/>
              <w:left w:val="nil"/>
              <w:bottom w:val="single" w:sz="4" w:space="0" w:color="auto"/>
              <w:right w:val="single" w:sz="4" w:space="0" w:color="auto"/>
            </w:tcBorders>
            <w:shd w:val="clear" w:color="auto" w:fill="auto"/>
            <w:noWrap/>
            <w:vAlign w:val="center"/>
            <w:hideMark/>
          </w:tcPr>
          <w:p w14:paraId="75478A01"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10=8-4</w:t>
            </w:r>
          </w:p>
        </w:tc>
      </w:tr>
      <w:tr w:rsidR="0058745C" w:rsidRPr="0058745C" w14:paraId="1B170B9C" w14:textId="77777777" w:rsidTr="0058745C">
        <w:trPr>
          <w:trHeight w:val="308"/>
          <w:jc w:val="center"/>
        </w:trPr>
        <w:tc>
          <w:tcPr>
            <w:tcW w:w="1040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D2DA4C6"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Производство и отпуск тепловой энергии</w:t>
            </w:r>
          </w:p>
        </w:tc>
      </w:tr>
      <w:tr w:rsidR="0058745C" w:rsidRPr="0058745C" w14:paraId="0BEFC1E9" w14:textId="77777777" w:rsidTr="0058745C">
        <w:trPr>
          <w:trHeight w:val="308"/>
          <w:jc w:val="center"/>
        </w:trPr>
        <w:tc>
          <w:tcPr>
            <w:tcW w:w="3455" w:type="dxa"/>
            <w:tcBorders>
              <w:top w:val="nil"/>
              <w:left w:val="single" w:sz="4" w:space="0" w:color="auto"/>
              <w:bottom w:val="single" w:sz="4" w:space="0" w:color="auto"/>
              <w:right w:val="single" w:sz="4" w:space="0" w:color="auto"/>
            </w:tcBorders>
            <w:shd w:val="clear" w:color="auto" w:fill="auto"/>
            <w:noWrap/>
            <w:vAlign w:val="center"/>
            <w:hideMark/>
          </w:tcPr>
          <w:p w14:paraId="5E2524AE" w14:textId="77777777" w:rsidR="0058745C" w:rsidRPr="0058745C" w:rsidRDefault="0058745C">
            <w:pPr>
              <w:rPr>
                <w:rFonts w:ascii="Arial CYR" w:hAnsi="Arial CYR" w:cs="Arial CYR"/>
                <w:sz w:val="13"/>
                <w:szCs w:val="13"/>
              </w:rPr>
            </w:pPr>
            <w:r w:rsidRPr="0058745C">
              <w:rPr>
                <w:rFonts w:ascii="Arial CYR" w:hAnsi="Arial CYR" w:cs="Arial CYR"/>
                <w:sz w:val="13"/>
                <w:szCs w:val="13"/>
              </w:rPr>
              <w:t>Количество котельных</w:t>
            </w:r>
          </w:p>
        </w:tc>
        <w:tc>
          <w:tcPr>
            <w:tcW w:w="585" w:type="dxa"/>
            <w:tcBorders>
              <w:top w:val="nil"/>
              <w:left w:val="nil"/>
              <w:bottom w:val="single" w:sz="4" w:space="0" w:color="auto"/>
              <w:right w:val="single" w:sz="4" w:space="0" w:color="auto"/>
            </w:tcBorders>
            <w:shd w:val="clear" w:color="auto" w:fill="auto"/>
            <w:noWrap/>
            <w:vAlign w:val="center"/>
            <w:hideMark/>
          </w:tcPr>
          <w:p w14:paraId="51FD0C37"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шт.</w:t>
            </w:r>
          </w:p>
        </w:tc>
        <w:tc>
          <w:tcPr>
            <w:tcW w:w="763" w:type="dxa"/>
            <w:tcBorders>
              <w:top w:val="nil"/>
              <w:left w:val="nil"/>
              <w:bottom w:val="single" w:sz="4" w:space="0" w:color="auto"/>
              <w:right w:val="single" w:sz="4" w:space="0" w:color="auto"/>
            </w:tcBorders>
            <w:shd w:val="clear" w:color="auto" w:fill="auto"/>
            <w:noWrap/>
            <w:vAlign w:val="center"/>
            <w:hideMark/>
          </w:tcPr>
          <w:p w14:paraId="73CA6E1F"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2,00</w:t>
            </w:r>
          </w:p>
        </w:tc>
        <w:tc>
          <w:tcPr>
            <w:tcW w:w="719" w:type="dxa"/>
            <w:tcBorders>
              <w:top w:val="nil"/>
              <w:left w:val="nil"/>
              <w:bottom w:val="single" w:sz="4" w:space="0" w:color="auto"/>
              <w:right w:val="single" w:sz="4" w:space="0" w:color="auto"/>
            </w:tcBorders>
            <w:shd w:val="clear" w:color="auto" w:fill="auto"/>
            <w:noWrap/>
            <w:vAlign w:val="center"/>
            <w:hideMark/>
          </w:tcPr>
          <w:p w14:paraId="37EF9AC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2,00</w:t>
            </w:r>
          </w:p>
        </w:tc>
        <w:tc>
          <w:tcPr>
            <w:tcW w:w="790" w:type="dxa"/>
            <w:tcBorders>
              <w:top w:val="nil"/>
              <w:left w:val="nil"/>
              <w:bottom w:val="single" w:sz="4" w:space="0" w:color="auto"/>
              <w:right w:val="single" w:sz="4" w:space="0" w:color="auto"/>
            </w:tcBorders>
            <w:shd w:val="clear" w:color="auto" w:fill="auto"/>
            <w:noWrap/>
            <w:vAlign w:val="center"/>
            <w:hideMark/>
          </w:tcPr>
          <w:p w14:paraId="7E121736"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2,00</w:t>
            </w:r>
          </w:p>
        </w:tc>
        <w:tc>
          <w:tcPr>
            <w:tcW w:w="710" w:type="dxa"/>
            <w:tcBorders>
              <w:top w:val="nil"/>
              <w:left w:val="nil"/>
              <w:bottom w:val="single" w:sz="4" w:space="0" w:color="auto"/>
              <w:right w:val="single" w:sz="4" w:space="0" w:color="auto"/>
            </w:tcBorders>
            <w:shd w:val="clear" w:color="auto" w:fill="auto"/>
            <w:noWrap/>
            <w:vAlign w:val="center"/>
            <w:hideMark/>
          </w:tcPr>
          <w:p w14:paraId="17117F0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2,00</w:t>
            </w:r>
          </w:p>
        </w:tc>
        <w:tc>
          <w:tcPr>
            <w:tcW w:w="825" w:type="dxa"/>
            <w:tcBorders>
              <w:top w:val="nil"/>
              <w:left w:val="nil"/>
              <w:bottom w:val="single" w:sz="4" w:space="0" w:color="auto"/>
              <w:right w:val="single" w:sz="4" w:space="0" w:color="auto"/>
            </w:tcBorders>
            <w:shd w:val="clear" w:color="auto" w:fill="auto"/>
            <w:noWrap/>
            <w:vAlign w:val="center"/>
            <w:hideMark/>
          </w:tcPr>
          <w:p w14:paraId="15433F0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2,00</w:t>
            </w:r>
          </w:p>
        </w:tc>
        <w:tc>
          <w:tcPr>
            <w:tcW w:w="852" w:type="dxa"/>
            <w:tcBorders>
              <w:top w:val="nil"/>
              <w:left w:val="nil"/>
              <w:bottom w:val="single" w:sz="4" w:space="0" w:color="auto"/>
              <w:right w:val="single" w:sz="4" w:space="0" w:color="auto"/>
            </w:tcBorders>
            <w:shd w:val="clear" w:color="auto" w:fill="auto"/>
            <w:noWrap/>
            <w:vAlign w:val="center"/>
            <w:hideMark/>
          </w:tcPr>
          <w:p w14:paraId="4FD5E9A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2,00</w:t>
            </w:r>
          </w:p>
        </w:tc>
        <w:tc>
          <w:tcPr>
            <w:tcW w:w="852" w:type="dxa"/>
            <w:tcBorders>
              <w:top w:val="nil"/>
              <w:left w:val="nil"/>
              <w:bottom w:val="single" w:sz="4" w:space="0" w:color="auto"/>
              <w:right w:val="single" w:sz="4" w:space="0" w:color="auto"/>
            </w:tcBorders>
            <w:shd w:val="clear" w:color="auto" w:fill="auto"/>
            <w:noWrap/>
            <w:vAlign w:val="center"/>
            <w:hideMark/>
          </w:tcPr>
          <w:p w14:paraId="5C726E8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 </w:t>
            </w:r>
          </w:p>
        </w:tc>
        <w:tc>
          <w:tcPr>
            <w:tcW w:w="852" w:type="dxa"/>
            <w:tcBorders>
              <w:top w:val="nil"/>
              <w:left w:val="nil"/>
              <w:bottom w:val="single" w:sz="4" w:space="0" w:color="auto"/>
              <w:right w:val="single" w:sz="4" w:space="0" w:color="auto"/>
            </w:tcBorders>
            <w:shd w:val="clear" w:color="auto" w:fill="auto"/>
            <w:noWrap/>
            <w:vAlign w:val="center"/>
            <w:hideMark/>
          </w:tcPr>
          <w:p w14:paraId="2D074BB2"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 </w:t>
            </w:r>
          </w:p>
        </w:tc>
      </w:tr>
      <w:tr w:rsidR="0058745C" w:rsidRPr="0058745C" w14:paraId="6286CA69" w14:textId="77777777" w:rsidTr="0058745C">
        <w:trPr>
          <w:trHeight w:val="295"/>
          <w:jc w:val="center"/>
        </w:trPr>
        <w:tc>
          <w:tcPr>
            <w:tcW w:w="3455" w:type="dxa"/>
            <w:tcBorders>
              <w:top w:val="nil"/>
              <w:left w:val="single" w:sz="4" w:space="0" w:color="auto"/>
              <w:bottom w:val="single" w:sz="4" w:space="0" w:color="auto"/>
              <w:right w:val="single" w:sz="4" w:space="0" w:color="auto"/>
            </w:tcBorders>
            <w:shd w:val="clear" w:color="auto" w:fill="auto"/>
            <w:noWrap/>
            <w:vAlign w:val="center"/>
            <w:hideMark/>
          </w:tcPr>
          <w:p w14:paraId="07EEBDBF" w14:textId="77777777" w:rsidR="0058745C" w:rsidRPr="0058745C" w:rsidRDefault="0058745C">
            <w:pPr>
              <w:rPr>
                <w:rFonts w:ascii="Arial CYR" w:hAnsi="Arial CYR" w:cs="Arial CYR"/>
                <w:sz w:val="13"/>
                <w:szCs w:val="13"/>
              </w:rPr>
            </w:pPr>
            <w:r w:rsidRPr="0058745C">
              <w:rPr>
                <w:rFonts w:ascii="Arial CYR" w:hAnsi="Arial CYR" w:cs="Arial CYR"/>
                <w:sz w:val="13"/>
                <w:szCs w:val="13"/>
              </w:rPr>
              <w:t>В том числе мощностью, Гкал/ч:</w:t>
            </w:r>
          </w:p>
        </w:tc>
        <w:tc>
          <w:tcPr>
            <w:tcW w:w="585" w:type="dxa"/>
            <w:tcBorders>
              <w:top w:val="nil"/>
              <w:left w:val="nil"/>
              <w:bottom w:val="single" w:sz="4" w:space="0" w:color="auto"/>
              <w:right w:val="single" w:sz="4" w:space="0" w:color="auto"/>
            </w:tcBorders>
            <w:shd w:val="clear" w:color="auto" w:fill="auto"/>
            <w:noWrap/>
            <w:vAlign w:val="center"/>
            <w:hideMark/>
          </w:tcPr>
          <w:p w14:paraId="6CF20168"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 </w:t>
            </w:r>
          </w:p>
        </w:tc>
        <w:tc>
          <w:tcPr>
            <w:tcW w:w="763" w:type="dxa"/>
            <w:tcBorders>
              <w:top w:val="nil"/>
              <w:left w:val="nil"/>
              <w:bottom w:val="single" w:sz="4" w:space="0" w:color="auto"/>
              <w:right w:val="single" w:sz="4" w:space="0" w:color="auto"/>
            </w:tcBorders>
            <w:shd w:val="clear" w:color="auto" w:fill="auto"/>
            <w:noWrap/>
            <w:vAlign w:val="center"/>
            <w:hideMark/>
          </w:tcPr>
          <w:p w14:paraId="1B2CD56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 </w:t>
            </w:r>
          </w:p>
        </w:tc>
        <w:tc>
          <w:tcPr>
            <w:tcW w:w="719" w:type="dxa"/>
            <w:tcBorders>
              <w:top w:val="nil"/>
              <w:left w:val="nil"/>
              <w:bottom w:val="single" w:sz="4" w:space="0" w:color="auto"/>
              <w:right w:val="single" w:sz="4" w:space="0" w:color="auto"/>
            </w:tcBorders>
            <w:shd w:val="clear" w:color="auto" w:fill="auto"/>
            <w:noWrap/>
            <w:vAlign w:val="center"/>
            <w:hideMark/>
          </w:tcPr>
          <w:p w14:paraId="2203124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 </w:t>
            </w:r>
          </w:p>
        </w:tc>
        <w:tc>
          <w:tcPr>
            <w:tcW w:w="790" w:type="dxa"/>
            <w:tcBorders>
              <w:top w:val="nil"/>
              <w:left w:val="nil"/>
              <w:bottom w:val="single" w:sz="4" w:space="0" w:color="auto"/>
              <w:right w:val="single" w:sz="4" w:space="0" w:color="auto"/>
            </w:tcBorders>
            <w:shd w:val="clear" w:color="auto" w:fill="auto"/>
            <w:noWrap/>
            <w:vAlign w:val="center"/>
            <w:hideMark/>
          </w:tcPr>
          <w:p w14:paraId="6AE1FDE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 </w:t>
            </w:r>
          </w:p>
        </w:tc>
        <w:tc>
          <w:tcPr>
            <w:tcW w:w="710" w:type="dxa"/>
            <w:tcBorders>
              <w:top w:val="nil"/>
              <w:left w:val="nil"/>
              <w:bottom w:val="single" w:sz="4" w:space="0" w:color="auto"/>
              <w:right w:val="single" w:sz="4" w:space="0" w:color="auto"/>
            </w:tcBorders>
            <w:shd w:val="clear" w:color="auto" w:fill="auto"/>
            <w:noWrap/>
            <w:vAlign w:val="center"/>
            <w:hideMark/>
          </w:tcPr>
          <w:p w14:paraId="7AD71A6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 </w:t>
            </w:r>
          </w:p>
        </w:tc>
        <w:tc>
          <w:tcPr>
            <w:tcW w:w="825" w:type="dxa"/>
            <w:tcBorders>
              <w:top w:val="nil"/>
              <w:left w:val="nil"/>
              <w:bottom w:val="single" w:sz="4" w:space="0" w:color="auto"/>
              <w:right w:val="single" w:sz="4" w:space="0" w:color="auto"/>
            </w:tcBorders>
            <w:shd w:val="clear" w:color="auto" w:fill="auto"/>
            <w:noWrap/>
            <w:vAlign w:val="center"/>
            <w:hideMark/>
          </w:tcPr>
          <w:p w14:paraId="291DC3C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 </w:t>
            </w:r>
          </w:p>
        </w:tc>
        <w:tc>
          <w:tcPr>
            <w:tcW w:w="852" w:type="dxa"/>
            <w:tcBorders>
              <w:top w:val="nil"/>
              <w:left w:val="nil"/>
              <w:bottom w:val="single" w:sz="4" w:space="0" w:color="auto"/>
              <w:right w:val="single" w:sz="4" w:space="0" w:color="auto"/>
            </w:tcBorders>
            <w:shd w:val="clear" w:color="auto" w:fill="auto"/>
            <w:noWrap/>
            <w:vAlign w:val="center"/>
            <w:hideMark/>
          </w:tcPr>
          <w:p w14:paraId="75EB9C3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 </w:t>
            </w:r>
          </w:p>
        </w:tc>
        <w:tc>
          <w:tcPr>
            <w:tcW w:w="852" w:type="dxa"/>
            <w:tcBorders>
              <w:top w:val="nil"/>
              <w:left w:val="nil"/>
              <w:bottom w:val="single" w:sz="4" w:space="0" w:color="auto"/>
              <w:right w:val="single" w:sz="4" w:space="0" w:color="auto"/>
            </w:tcBorders>
            <w:shd w:val="clear" w:color="auto" w:fill="auto"/>
            <w:noWrap/>
            <w:vAlign w:val="center"/>
            <w:hideMark/>
          </w:tcPr>
          <w:p w14:paraId="6AD44F9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 </w:t>
            </w:r>
          </w:p>
        </w:tc>
        <w:tc>
          <w:tcPr>
            <w:tcW w:w="852" w:type="dxa"/>
            <w:tcBorders>
              <w:top w:val="nil"/>
              <w:left w:val="nil"/>
              <w:bottom w:val="single" w:sz="4" w:space="0" w:color="auto"/>
              <w:right w:val="single" w:sz="4" w:space="0" w:color="auto"/>
            </w:tcBorders>
            <w:shd w:val="clear" w:color="auto" w:fill="auto"/>
            <w:noWrap/>
            <w:vAlign w:val="center"/>
            <w:hideMark/>
          </w:tcPr>
          <w:p w14:paraId="6DFEC98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 </w:t>
            </w:r>
          </w:p>
        </w:tc>
      </w:tr>
      <w:tr w:rsidR="0058745C" w:rsidRPr="0058745C" w14:paraId="289EEF82" w14:textId="77777777" w:rsidTr="0058745C">
        <w:trPr>
          <w:trHeight w:val="308"/>
          <w:jc w:val="center"/>
        </w:trPr>
        <w:tc>
          <w:tcPr>
            <w:tcW w:w="3455" w:type="dxa"/>
            <w:tcBorders>
              <w:top w:val="nil"/>
              <w:left w:val="single" w:sz="4" w:space="0" w:color="auto"/>
              <w:bottom w:val="single" w:sz="4" w:space="0" w:color="auto"/>
              <w:right w:val="single" w:sz="4" w:space="0" w:color="auto"/>
            </w:tcBorders>
            <w:shd w:val="clear" w:color="auto" w:fill="auto"/>
            <w:noWrap/>
            <w:vAlign w:val="center"/>
            <w:hideMark/>
          </w:tcPr>
          <w:p w14:paraId="68101428" w14:textId="77777777" w:rsidR="0058745C" w:rsidRPr="0058745C" w:rsidRDefault="0058745C">
            <w:pPr>
              <w:rPr>
                <w:rFonts w:ascii="Arial CYR" w:hAnsi="Arial CYR" w:cs="Arial CYR"/>
                <w:sz w:val="13"/>
                <w:szCs w:val="13"/>
              </w:rPr>
            </w:pPr>
            <w:r w:rsidRPr="0058745C">
              <w:rPr>
                <w:rFonts w:ascii="Arial CYR" w:hAnsi="Arial CYR" w:cs="Arial CYR"/>
                <w:sz w:val="13"/>
                <w:szCs w:val="13"/>
              </w:rPr>
              <w:t xml:space="preserve"> -до 3,00</w:t>
            </w:r>
          </w:p>
        </w:tc>
        <w:tc>
          <w:tcPr>
            <w:tcW w:w="585" w:type="dxa"/>
            <w:tcBorders>
              <w:top w:val="nil"/>
              <w:left w:val="nil"/>
              <w:bottom w:val="single" w:sz="4" w:space="0" w:color="auto"/>
              <w:right w:val="single" w:sz="4" w:space="0" w:color="auto"/>
            </w:tcBorders>
            <w:shd w:val="clear" w:color="auto" w:fill="auto"/>
            <w:noWrap/>
            <w:vAlign w:val="center"/>
            <w:hideMark/>
          </w:tcPr>
          <w:p w14:paraId="4BE21F97"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шт.</w:t>
            </w:r>
          </w:p>
        </w:tc>
        <w:tc>
          <w:tcPr>
            <w:tcW w:w="763" w:type="dxa"/>
            <w:tcBorders>
              <w:top w:val="nil"/>
              <w:left w:val="nil"/>
              <w:bottom w:val="single" w:sz="4" w:space="0" w:color="auto"/>
              <w:right w:val="single" w:sz="4" w:space="0" w:color="auto"/>
            </w:tcBorders>
            <w:shd w:val="clear" w:color="auto" w:fill="auto"/>
            <w:noWrap/>
            <w:vAlign w:val="center"/>
            <w:hideMark/>
          </w:tcPr>
          <w:p w14:paraId="3CE2D4A0"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719" w:type="dxa"/>
            <w:tcBorders>
              <w:top w:val="nil"/>
              <w:left w:val="nil"/>
              <w:bottom w:val="single" w:sz="4" w:space="0" w:color="auto"/>
              <w:right w:val="single" w:sz="4" w:space="0" w:color="auto"/>
            </w:tcBorders>
            <w:shd w:val="clear" w:color="auto" w:fill="auto"/>
            <w:noWrap/>
            <w:vAlign w:val="center"/>
            <w:hideMark/>
          </w:tcPr>
          <w:p w14:paraId="6503BFC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790" w:type="dxa"/>
            <w:tcBorders>
              <w:top w:val="nil"/>
              <w:left w:val="nil"/>
              <w:bottom w:val="single" w:sz="4" w:space="0" w:color="auto"/>
              <w:right w:val="single" w:sz="4" w:space="0" w:color="auto"/>
            </w:tcBorders>
            <w:shd w:val="clear" w:color="auto" w:fill="auto"/>
            <w:noWrap/>
            <w:vAlign w:val="center"/>
            <w:hideMark/>
          </w:tcPr>
          <w:p w14:paraId="5BE07A2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710" w:type="dxa"/>
            <w:tcBorders>
              <w:top w:val="nil"/>
              <w:left w:val="nil"/>
              <w:bottom w:val="single" w:sz="4" w:space="0" w:color="auto"/>
              <w:right w:val="single" w:sz="4" w:space="0" w:color="auto"/>
            </w:tcBorders>
            <w:shd w:val="clear" w:color="auto" w:fill="auto"/>
            <w:noWrap/>
            <w:vAlign w:val="center"/>
            <w:hideMark/>
          </w:tcPr>
          <w:p w14:paraId="4DBBDE1F"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825" w:type="dxa"/>
            <w:tcBorders>
              <w:top w:val="nil"/>
              <w:left w:val="nil"/>
              <w:bottom w:val="single" w:sz="4" w:space="0" w:color="auto"/>
              <w:right w:val="single" w:sz="4" w:space="0" w:color="auto"/>
            </w:tcBorders>
            <w:shd w:val="clear" w:color="auto" w:fill="auto"/>
            <w:noWrap/>
            <w:vAlign w:val="center"/>
            <w:hideMark/>
          </w:tcPr>
          <w:p w14:paraId="3B4539E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852" w:type="dxa"/>
            <w:tcBorders>
              <w:top w:val="nil"/>
              <w:left w:val="nil"/>
              <w:bottom w:val="single" w:sz="4" w:space="0" w:color="auto"/>
              <w:right w:val="single" w:sz="4" w:space="0" w:color="auto"/>
            </w:tcBorders>
            <w:shd w:val="clear" w:color="auto" w:fill="auto"/>
            <w:noWrap/>
            <w:vAlign w:val="center"/>
            <w:hideMark/>
          </w:tcPr>
          <w:p w14:paraId="69CC442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852" w:type="dxa"/>
            <w:tcBorders>
              <w:top w:val="nil"/>
              <w:left w:val="nil"/>
              <w:bottom w:val="single" w:sz="4" w:space="0" w:color="auto"/>
              <w:right w:val="single" w:sz="4" w:space="0" w:color="auto"/>
            </w:tcBorders>
            <w:shd w:val="clear" w:color="auto" w:fill="auto"/>
            <w:noWrap/>
            <w:vAlign w:val="center"/>
            <w:hideMark/>
          </w:tcPr>
          <w:p w14:paraId="5C5FDDE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 </w:t>
            </w:r>
          </w:p>
        </w:tc>
        <w:tc>
          <w:tcPr>
            <w:tcW w:w="852" w:type="dxa"/>
            <w:tcBorders>
              <w:top w:val="nil"/>
              <w:left w:val="nil"/>
              <w:bottom w:val="single" w:sz="4" w:space="0" w:color="auto"/>
              <w:right w:val="single" w:sz="4" w:space="0" w:color="auto"/>
            </w:tcBorders>
            <w:shd w:val="clear" w:color="auto" w:fill="auto"/>
            <w:noWrap/>
            <w:vAlign w:val="center"/>
            <w:hideMark/>
          </w:tcPr>
          <w:p w14:paraId="64D05D7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 </w:t>
            </w:r>
          </w:p>
        </w:tc>
      </w:tr>
      <w:tr w:rsidR="0058745C" w:rsidRPr="0058745C" w14:paraId="1E5B66C0" w14:textId="77777777" w:rsidTr="0058745C">
        <w:trPr>
          <w:trHeight w:val="282"/>
          <w:jc w:val="center"/>
        </w:trPr>
        <w:tc>
          <w:tcPr>
            <w:tcW w:w="3455" w:type="dxa"/>
            <w:tcBorders>
              <w:top w:val="nil"/>
              <w:left w:val="single" w:sz="4" w:space="0" w:color="auto"/>
              <w:bottom w:val="single" w:sz="4" w:space="0" w:color="auto"/>
              <w:right w:val="single" w:sz="4" w:space="0" w:color="auto"/>
            </w:tcBorders>
            <w:shd w:val="clear" w:color="auto" w:fill="auto"/>
            <w:noWrap/>
            <w:vAlign w:val="center"/>
            <w:hideMark/>
          </w:tcPr>
          <w:p w14:paraId="74570E10" w14:textId="77777777" w:rsidR="0058745C" w:rsidRPr="0058745C" w:rsidRDefault="0058745C">
            <w:pPr>
              <w:rPr>
                <w:rFonts w:ascii="Arial CYR" w:hAnsi="Arial CYR" w:cs="Arial CYR"/>
                <w:sz w:val="13"/>
                <w:szCs w:val="13"/>
              </w:rPr>
            </w:pPr>
            <w:r w:rsidRPr="0058745C">
              <w:rPr>
                <w:rFonts w:ascii="Arial CYR" w:hAnsi="Arial CYR" w:cs="Arial CYR"/>
                <w:sz w:val="13"/>
                <w:szCs w:val="13"/>
              </w:rPr>
              <w:t xml:space="preserve"> -от 20,00 </w:t>
            </w:r>
            <w:proofErr w:type="gramStart"/>
            <w:r w:rsidRPr="0058745C">
              <w:rPr>
                <w:rFonts w:ascii="Arial CYR" w:hAnsi="Arial CYR" w:cs="Arial CYR"/>
                <w:sz w:val="13"/>
                <w:szCs w:val="13"/>
              </w:rPr>
              <w:t>до  100</w:t>
            </w:r>
            <w:proofErr w:type="gramEnd"/>
            <w:r w:rsidRPr="0058745C">
              <w:rPr>
                <w:rFonts w:ascii="Arial CYR" w:hAnsi="Arial CYR" w:cs="Arial CYR"/>
                <w:sz w:val="13"/>
                <w:szCs w:val="13"/>
              </w:rPr>
              <w:t>,00</w:t>
            </w:r>
          </w:p>
        </w:tc>
        <w:tc>
          <w:tcPr>
            <w:tcW w:w="585" w:type="dxa"/>
            <w:tcBorders>
              <w:top w:val="nil"/>
              <w:left w:val="nil"/>
              <w:bottom w:val="single" w:sz="4" w:space="0" w:color="auto"/>
              <w:right w:val="single" w:sz="4" w:space="0" w:color="auto"/>
            </w:tcBorders>
            <w:shd w:val="clear" w:color="auto" w:fill="auto"/>
            <w:noWrap/>
            <w:vAlign w:val="center"/>
            <w:hideMark/>
          </w:tcPr>
          <w:p w14:paraId="4AC372B9"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шт.</w:t>
            </w:r>
          </w:p>
        </w:tc>
        <w:tc>
          <w:tcPr>
            <w:tcW w:w="763" w:type="dxa"/>
            <w:tcBorders>
              <w:top w:val="nil"/>
              <w:left w:val="nil"/>
              <w:bottom w:val="single" w:sz="4" w:space="0" w:color="auto"/>
              <w:right w:val="single" w:sz="4" w:space="0" w:color="auto"/>
            </w:tcBorders>
            <w:shd w:val="clear" w:color="auto" w:fill="auto"/>
            <w:noWrap/>
            <w:vAlign w:val="center"/>
            <w:hideMark/>
          </w:tcPr>
          <w:p w14:paraId="4715073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2,00</w:t>
            </w:r>
          </w:p>
        </w:tc>
        <w:tc>
          <w:tcPr>
            <w:tcW w:w="719" w:type="dxa"/>
            <w:tcBorders>
              <w:top w:val="nil"/>
              <w:left w:val="nil"/>
              <w:bottom w:val="single" w:sz="4" w:space="0" w:color="auto"/>
              <w:right w:val="single" w:sz="4" w:space="0" w:color="auto"/>
            </w:tcBorders>
            <w:shd w:val="clear" w:color="auto" w:fill="auto"/>
            <w:noWrap/>
            <w:vAlign w:val="center"/>
            <w:hideMark/>
          </w:tcPr>
          <w:p w14:paraId="0CC37572"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2,00</w:t>
            </w:r>
          </w:p>
        </w:tc>
        <w:tc>
          <w:tcPr>
            <w:tcW w:w="790" w:type="dxa"/>
            <w:tcBorders>
              <w:top w:val="nil"/>
              <w:left w:val="nil"/>
              <w:bottom w:val="single" w:sz="4" w:space="0" w:color="auto"/>
              <w:right w:val="single" w:sz="4" w:space="0" w:color="auto"/>
            </w:tcBorders>
            <w:shd w:val="clear" w:color="auto" w:fill="auto"/>
            <w:noWrap/>
            <w:vAlign w:val="center"/>
            <w:hideMark/>
          </w:tcPr>
          <w:p w14:paraId="417D586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2,00</w:t>
            </w:r>
          </w:p>
        </w:tc>
        <w:tc>
          <w:tcPr>
            <w:tcW w:w="710" w:type="dxa"/>
            <w:tcBorders>
              <w:top w:val="nil"/>
              <w:left w:val="nil"/>
              <w:bottom w:val="single" w:sz="4" w:space="0" w:color="auto"/>
              <w:right w:val="single" w:sz="4" w:space="0" w:color="auto"/>
            </w:tcBorders>
            <w:shd w:val="clear" w:color="auto" w:fill="auto"/>
            <w:noWrap/>
            <w:vAlign w:val="center"/>
            <w:hideMark/>
          </w:tcPr>
          <w:p w14:paraId="00B6286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2,00</w:t>
            </w:r>
          </w:p>
        </w:tc>
        <w:tc>
          <w:tcPr>
            <w:tcW w:w="825" w:type="dxa"/>
            <w:tcBorders>
              <w:top w:val="nil"/>
              <w:left w:val="nil"/>
              <w:bottom w:val="single" w:sz="4" w:space="0" w:color="auto"/>
              <w:right w:val="single" w:sz="4" w:space="0" w:color="auto"/>
            </w:tcBorders>
            <w:shd w:val="clear" w:color="auto" w:fill="auto"/>
            <w:noWrap/>
            <w:vAlign w:val="center"/>
            <w:hideMark/>
          </w:tcPr>
          <w:p w14:paraId="673923A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2,00</w:t>
            </w:r>
          </w:p>
        </w:tc>
        <w:tc>
          <w:tcPr>
            <w:tcW w:w="852" w:type="dxa"/>
            <w:tcBorders>
              <w:top w:val="nil"/>
              <w:left w:val="nil"/>
              <w:bottom w:val="single" w:sz="4" w:space="0" w:color="auto"/>
              <w:right w:val="single" w:sz="4" w:space="0" w:color="auto"/>
            </w:tcBorders>
            <w:shd w:val="clear" w:color="auto" w:fill="auto"/>
            <w:noWrap/>
            <w:vAlign w:val="center"/>
            <w:hideMark/>
          </w:tcPr>
          <w:p w14:paraId="161A9465"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2,00</w:t>
            </w:r>
          </w:p>
        </w:tc>
        <w:tc>
          <w:tcPr>
            <w:tcW w:w="852" w:type="dxa"/>
            <w:tcBorders>
              <w:top w:val="nil"/>
              <w:left w:val="nil"/>
              <w:bottom w:val="single" w:sz="4" w:space="0" w:color="auto"/>
              <w:right w:val="single" w:sz="4" w:space="0" w:color="auto"/>
            </w:tcBorders>
            <w:shd w:val="clear" w:color="auto" w:fill="auto"/>
            <w:noWrap/>
            <w:vAlign w:val="center"/>
            <w:hideMark/>
          </w:tcPr>
          <w:p w14:paraId="14BB9EE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 </w:t>
            </w:r>
          </w:p>
        </w:tc>
        <w:tc>
          <w:tcPr>
            <w:tcW w:w="852" w:type="dxa"/>
            <w:tcBorders>
              <w:top w:val="nil"/>
              <w:left w:val="nil"/>
              <w:bottom w:val="single" w:sz="4" w:space="0" w:color="auto"/>
              <w:right w:val="single" w:sz="4" w:space="0" w:color="auto"/>
            </w:tcBorders>
            <w:shd w:val="clear" w:color="auto" w:fill="auto"/>
            <w:noWrap/>
            <w:vAlign w:val="center"/>
            <w:hideMark/>
          </w:tcPr>
          <w:p w14:paraId="7CCB4D2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 </w:t>
            </w:r>
          </w:p>
        </w:tc>
      </w:tr>
      <w:tr w:rsidR="0058745C" w:rsidRPr="0058745C" w14:paraId="30A7709C" w14:textId="77777777" w:rsidTr="0058745C">
        <w:trPr>
          <w:trHeight w:val="346"/>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33819337" w14:textId="77777777" w:rsidR="0058745C" w:rsidRPr="0058745C" w:rsidRDefault="0058745C">
            <w:pPr>
              <w:rPr>
                <w:rFonts w:ascii="Arial CYR" w:hAnsi="Arial CYR" w:cs="Arial CYR"/>
                <w:sz w:val="13"/>
                <w:szCs w:val="13"/>
              </w:rPr>
            </w:pPr>
            <w:r w:rsidRPr="0058745C">
              <w:rPr>
                <w:rFonts w:ascii="Arial CYR" w:hAnsi="Arial CYR" w:cs="Arial CYR"/>
                <w:sz w:val="13"/>
                <w:szCs w:val="13"/>
              </w:rPr>
              <w:t>Нормативная выработка</w:t>
            </w:r>
          </w:p>
        </w:tc>
        <w:tc>
          <w:tcPr>
            <w:tcW w:w="585" w:type="dxa"/>
            <w:tcBorders>
              <w:top w:val="nil"/>
              <w:left w:val="nil"/>
              <w:bottom w:val="single" w:sz="4" w:space="0" w:color="auto"/>
              <w:right w:val="single" w:sz="4" w:space="0" w:color="auto"/>
            </w:tcBorders>
            <w:shd w:val="clear" w:color="auto" w:fill="auto"/>
            <w:hideMark/>
          </w:tcPr>
          <w:p w14:paraId="0CF9790E"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Гкал</w:t>
            </w:r>
          </w:p>
        </w:tc>
        <w:tc>
          <w:tcPr>
            <w:tcW w:w="763" w:type="dxa"/>
            <w:tcBorders>
              <w:top w:val="nil"/>
              <w:left w:val="nil"/>
              <w:bottom w:val="single" w:sz="4" w:space="0" w:color="auto"/>
              <w:right w:val="single" w:sz="4" w:space="0" w:color="auto"/>
            </w:tcBorders>
            <w:shd w:val="clear" w:color="auto" w:fill="auto"/>
            <w:noWrap/>
            <w:vAlign w:val="center"/>
            <w:hideMark/>
          </w:tcPr>
          <w:p w14:paraId="59A5B9E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197 615,55</w:t>
            </w:r>
          </w:p>
        </w:tc>
        <w:tc>
          <w:tcPr>
            <w:tcW w:w="719" w:type="dxa"/>
            <w:tcBorders>
              <w:top w:val="nil"/>
              <w:left w:val="nil"/>
              <w:bottom w:val="single" w:sz="4" w:space="0" w:color="auto"/>
              <w:right w:val="single" w:sz="4" w:space="0" w:color="auto"/>
            </w:tcBorders>
            <w:shd w:val="clear" w:color="auto" w:fill="auto"/>
            <w:noWrap/>
            <w:vAlign w:val="center"/>
            <w:hideMark/>
          </w:tcPr>
          <w:p w14:paraId="45DA502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197 868,00</w:t>
            </w:r>
          </w:p>
        </w:tc>
        <w:tc>
          <w:tcPr>
            <w:tcW w:w="790" w:type="dxa"/>
            <w:tcBorders>
              <w:top w:val="nil"/>
              <w:left w:val="nil"/>
              <w:bottom w:val="single" w:sz="4" w:space="0" w:color="auto"/>
              <w:right w:val="single" w:sz="4" w:space="0" w:color="auto"/>
            </w:tcBorders>
            <w:shd w:val="clear" w:color="auto" w:fill="auto"/>
            <w:noWrap/>
            <w:vAlign w:val="center"/>
            <w:hideMark/>
          </w:tcPr>
          <w:p w14:paraId="6342A616"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198 043,14</w:t>
            </w:r>
          </w:p>
        </w:tc>
        <w:tc>
          <w:tcPr>
            <w:tcW w:w="710" w:type="dxa"/>
            <w:tcBorders>
              <w:top w:val="nil"/>
              <w:left w:val="nil"/>
              <w:bottom w:val="single" w:sz="4" w:space="0" w:color="auto"/>
              <w:right w:val="single" w:sz="4" w:space="0" w:color="auto"/>
            </w:tcBorders>
            <w:shd w:val="clear" w:color="auto" w:fill="auto"/>
            <w:noWrap/>
            <w:vAlign w:val="center"/>
            <w:hideMark/>
          </w:tcPr>
          <w:p w14:paraId="0EEA8EB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198 043,14</w:t>
            </w:r>
          </w:p>
        </w:tc>
        <w:tc>
          <w:tcPr>
            <w:tcW w:w="825" w:type="dxa"/>
            <w:tcBorders>
              <w:top w:val="nil"/>
              <w:left w:val="nil"/>
              <w:bottom w:val="single" w:sz="4" w:space="0" w:color="auto"/>
              <w:right w:val="single" w:sz="4" w:space="0" w:color="auto"/>
            </w:tcBorders>
            <w:shd w:val="clear" w:color="auto" w:fill="auto"/>
            <w:noWrap/>
            <w:vAlign w:val="center"/>
            <w:hideMark/>
          </w:tcPr>
          <w:p w14:paraId="5772759F"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199 159,35</w:t>
            </w:r>
          </w:p>
        </w:tc>
        <w:tc>
          <w:tcPr>
            <w:tcW w:w="852" w:type="dxa"/>
            <w:tcBorders>
              <w:top w:val="nil"/>
              <w:left w:val="nil"/>
              <w:bottom w:val="single" w:sz="4" w:space="0" w:color="auto"/>
              <w:right w:val="single" w:sz="4" w:space="0" w:color="auto"/>
            </w:tcBorders>
            <w:shd w:val="clear" w:color="auto" w:fill="auto"/>
            <w:noWrap/>
            <w:vAlign w:val="center"/>
            <w:hideMark/>
          </w:tcPr>
          <w:p w14:paraId="5D173ED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199 335,00</w:t>
            </w:r>
          </w:p>
        </w:tc>
        <w:tc>
          <w:tcPr>
            <w:tcW w:w="852" w:type="dxa"/>
            <w:tcBorders>
              <w:top w:val="nil"/>
              <w:left w:val="nil"/>
              <w:bottom w:val="single" w:sz="4" w:space="0" w:color="auto"/>
              <w:right w:val="single" w:sz="4" w:space="0" w:color="auto"/>
            </w:tcBorders>
            <w:shd w:val="clear" w:color="auto" w:fill="auto"/>
            <w:noWrap/>
            <w:vAlign w:val="center"/>
            <w:hideMark/>
          </w:tcPr>
          <w:p w14:paraId="5FD35F8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175,65</w:t>
            </w:r>
          </w:p>
        </w:tc>
        <w:tc>
          <w:tcPr>
            <w:tcW w:w="852" w:type="dxa"/>
            <w:tcBorders>
              <w:top w:val="nil"/>
              <w:left w:val="nil"/>
              <w:bottom w:val="single" w:sz="4" w:space="0" w:color="auto"/>
              <w:right w:val="single" w:sz="4" w:space="0" w:color="auto"/>
            </w:tcBorders>
            <w:shd w:val="clear" w:color="auto" w:fill="auto"/>
            <w:noWrap/>
            <w:vAlign w:val="center"/>
            <w:hideMark/>
          </w:tcPr>
          <w:p w14:paraId="4B059810"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1 467,00</w:t>
            </w:r>
          </w:p>
        </w:tc>
      </w:tr>
      <w:tr w:rsidR="0058745C" w:rsidRPr="0058745C" w14:paraId="20D8B7AB" w14:textId="77777777" w:rsidTr="0058745C">
        <w:trPr>
          <w:trHeight w:val="269"/>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2297DF80" w14:textId="77777777" w:rsidR="0058745C" w:rsidRPr="0058745C" w:rsidRDefault="0058745C">
            <w:pPr>
              <w:rPr>
                <w:rFonts w:ascii="Arial CYR" w:hAnsi="Arial CYR" w:cs="Arial CYR"/>
                <w:sz w:val="13"/>
                <w:szCs w:val="13"/>
              </w:rPr>
            </w:pPr>
            <w:r w:rsidRPr="0058745C">
              <w:rPr>
                <w:rFonts w:ascii="Arial CYR" w:hAnsi="Arial CYR" w:cs="Arial CYR"/>
                <w:sz w:val="13"/>
                <w:szCs w:val="13"/>
              </w:rPr>
              <w:t>Полезный отпуск</w:t>
            </w:r>
          </w:p>
        </w:tc>
        <w:tc>
          <w:tcPr>
            <w:tcW w:w="585" w:type="dxa"/>
            <w:tcBorders>
              <w:top w:val="nil"/>
              <w:left w:val="nil"/>
              <w:bottom w:val="single" w:sz="4" w:space="0" w:color="auto"/>
              <w:right w:val="single" w:sz="4" w:space="0" w:color="auto"/>
            </w:tcBorders>
            <w:shd w:val="clear" w:color="auto" w:fill="auto"/>
            <w:hideMark/>
          </w:tcPr>
          <w:p w14:paraId="3765E846"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Гкал</w:t>
            </w:r>
          </w:p>
        </w:tc>
        <w:tc>
          <w:tcPr>
            <w:tcW w:w="763" w:type="dxa"/>
            <w:tcBorders>
              <w:top w:val="nil"/>
              <w:left w:val="nil"/>
              <w:bottom w:val="single" w:sz="4" w:space="0" w:color="auto"/>
              <w:right w:val="single" w:sz="4" w:space="0" w:color="auto"/>
            </w:tcBorders>
            <w:shd w:val="clear" w:color="auto" w:fill="auto"/>
            <w:noWrap/>
            <w:vAlign w:val="center"/>
            <w:hideMark/>
          </w:tcPr>
          <w:p w14:paraId="5B8C96C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163 765,85</w:t>
            </w:r>
          </w:p>
        </w:tc>
        <w:tc>
          <w:tcPr>
            <w:tcW w:w="719" w:type="dxa"/>
            <w:tcBorders>
              <w:top w:val="nil"/>
              <w:left w:val="nil"/>
              <w:bottom w:val="single" w:sz="4" w:space="0" w:color="auto"/>
              <w:right w:val="single" w:sz="4" w:space="0" w:color="auto"/>
            </w:tcBorders>
            <w:shd w:val="clear" w:color="auto" w:fill="auto"/>
            <w:noWrap/>
            <w:vAlign w:val="center"/>
            <w:hideMark/>
          </w:tcPr>
          <w:p w14:paraId="3B821A5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163 720,00</w:t>
            </w:r>
          </w:p>
        </w:tc>
        <w:tc>
          <w:tcPr>
            <w:tcW w:w="790" w:type="dxa"/>
            <w:tcBorders>
              <w:top w:val="nil"/>
              <w:left w:val="nil"/>
              <w:bottom w:val="single" w:sz="4" w:space="0" w:color="auto"/>
              <w:right w:val="single" w:sz="4" w:space="0" w:color="auto"/>
            </w:tcBorders>
            <w:shd w:val="clear" w:color="auto" w:fill="auto"/>
            <w:noWrap/>
            <w:vAlign w:val="center"/>
            <w:hideMark/>
          </w:tcPr>
          <w:p w14:paraId="0939CD6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164 193,44</w:t>
            </w:r>
          </w:p>
        </w:tc>
        <w:tc>
          <w:tcPr>
            <w:tcW w:w="710" w:type="dxa"/>
            <w:tcBorders>
              <w:top w:val="nil"/>
              <w:left w:val="nil"/>
              <w:bottom w:val="single" w:sz="4" w:space="0" w:color="auto"/>
              <w:right w:val="single" w:sz="4" w:space="0" w:color="auto"/>
            </w:tcBorders>
            <w:shd w:val="clear" w:color="auto" w:fill="auto"/>
            <w:noWrap/>
            <w:vAlign w:val="center"/>
            <w:hideMark/>
          </w:tcPr>
          <w:p w14:paraId="0989D90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164 193,44</w:t>
            </w:r>
          </w:p>
        </w:tc>
        <w:tc>
          <w:tcPr>
            <w:tcW w:w="825" w:type="dxa"/>
            <w:tcBorders>
              <w:top w:val="nil"/>
              <w:left w:val="nil"/>
              <w:bottom w:val="single" w:sz="4" w:space="0" w:color="auto"/>
              <w:right w:val="single" w:sz="4" w:space="0" w:color="auto"/>
            </w:tcBorders>
            <w:shd w:val="clear" w:color="auto" w:fill="auto"/>
            <w:noWrap/>
            <w:vAlign w:val="center"/>
            <w:hideMark/>
          </w:tcPr>
          <w:p w14:paraId="08580856"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165 071,16</w:t>
            </w:r>
          </w:p>
        </w:tc>
        <w:tc>
          <w:tcPr>
            <w:tcW w:w="852" w:type="dxa"/>
            <w:tcBorders>
              <w:top w:val="nil"/>
              <w:left w:val="nil"/>
              <w:bottom w:val="single" w:sz="4" w:space="0" w:color="auto"/>
              <w:right w:val="single" w:sz="4" w:space="0" w:color="auto"/>
            </w:tcBorders>
            <w:shd w:val="clear" w:color="auto" w:fill="auto"/>
            <w:noWrap/>
            <w:vAlign w:val="center"/>
            <w:hideMark/>
          </w:tcPr>
          <w:p w14:paraId="34448B75"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165 071,00</w:t>
            </w:r>
          </w:p>
        </w:tc>
        <w:tc>
          <w:tcPr>
            <w:tcW w:w="852" w:type="dxa"/>
            <w:tcBorders>
              <w:top w:val="nil"/>
              <w:left w:val="nil"/>
              <w:bottom w:val="single" w:sz="4" w:space="0" w:color="auto"/>
              <w:right w:val="single" w:sz="4" w:space="0" w:color="auto"/>
            </w:tcBorders>
            <w:shd w:val="clear" w:color="auto" w:fill="auto"/>
            <w:noWrap/>
            <w:vAlign w:val="center"/>
            <w:hideMark/>
          </w:tcPr>
          <w:p w14:paraId="44A6D48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-0,16</w:t>
            </w:r>
          </w:p>
        </w:tc>
        <w:tc>
          <w:tcPr>
            <w:tcW w:w="852" w:type="dxa"/>
            <w:tcBorders>
              <w:top w:val="nil"/>
              <w:left w:val="nil"/>
              <w:bottom w:val="single" w:sz="4" w:space="0" w:color="auto"/>
              <w:right w:val="single" w:sz="4" w:space="0" w:color="auto"/>
            </w:tcBorders>
            <w:shd w:val="clear" w:color="auto" w:fill="auto"/>
            <w:noWrap/>
            <w:vAlign w:val="center"/>
            <w:hideMark/>
          </w:tcPr>
          <w:p w14:paraId="4F3434C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1 351,00</w:t>
            </w:r>
          </w:p>
        </w:tc>
      </w:tr>
      <w:tr w:rsidR="0058745C" w:rsidRPr="0058745C" w14:paraId="6AB05369" w14:textId="77777777" w:rsidTr="0058745C">
        <w:trPr>
          <w:trHeight w:val="282"/>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350ACFA6" w14:textId="77777777" w:rsidR="0058745C" w:rsidRPr="0058745C" w:rsidRDefault="0058745C">
            <w:pPr>
              <w:rPr>
                <w:rFonts w:ascii="Arial CYR" w:hAnsi="Arial CYR" w:cs="Arial CYR"/>
                <w:sz w:val="13"/>
                <w:szCs w:val="13"/>
              </w:rPr>
            </w:pPr>
            <w:r w:rsidRPr="0058745C">
              <w:rPr>
                <w:rFonts w:ascii="Arial CYR" w:hAnsi="Arial CYR" w:cs="Arial CYR"/>
                <w:sz w:val="13"/>
                <w:szCs w:val="13"/>
              </w:rPr>
              <w:t>Отпуск жилищным</w:t>
            </w:r>
          </w:p>
        </w:tc>
        <w:tc>
          <w:tcPr>
            <w:tcW w:w="585" w:type="dxa"/>
            <w:tcBorders>
              <w:top w:val="nil"/>
              <w:left w:val="nil"/>
              <w:bottom w:val="single" w:sz="4" w:space="0" w:color="auto"/>
              <w:right w:val="single" w:sz="4" w:space="0" w:color="auto"/>
            </w:tcBorders>
            <w:shd w:val="clear" w:color="auto" w:fill="auto"/>
            <w:hideMark/>
          </w:tcPr>
          <w:p w14:paraId="7ACCD371"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Гкал</w:t>
            </w:r>
          </w:p>
        </w:tc>
        <w:tc>
          <w:tcPr>
            <w:tcW w:w="763" w:type="dxa"/>
            <w:tcBorders>
              <w:top w:val="nil"/>
              <w:left w:val="nil"/>
              <w:bottom w:val="single" w:sz="4" w:space="0" w:color="auto"/>
              <w:right w:val="single" w:sz="4" w:space="0" w:color="auto"/>
            </w:tcBorders>
            <w:shd w:val="clear" w:color="auto" w:fill="auto"/>
            <w:noWrap/>
            <w:vAlign w:val="center"/>
            <w:hideMark/>
          </w:tcPr>
          <w:p w14:paraId="1ED8827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140 423,00</w:t>
            </w:r>
          </w:p>
        </w:tc>
        <w:tc>
          <w:tcPr>
            <w:tcW w:w="719" w:type="dxa"/>
            <w:tcBorders>
              <w:top w:val="nil"/>
              <w:left w:val="nil"/>
              <w:bottom w:val="single" w:sz="4" w:space="0" w:color="auto"/>
              <w:right w:val="single" w:sz="4" w:space="0" w:color="auto"/>
            </w:tcBorders>
            <w:shd w:val="clear" w:color="auto" w:fill="auto"/>
            <w:noWrap/>
            <w:vAlign w:val="center"/>
            <w:hideMark/>
          </w:tcPr>
          <w:p w14:paraId="73122F80"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143 168,00</w:t>
            </w:r>
          </w:p>
        </w:tc>
        <w:tc>
          <w:tcPr>
            <w:tcW w:w="790" w:type="dxa"/>
            <w:tcBorders>
              <w:top w:val="nil"/>
              <w:left w:val="nil"/>
              <w:bottom w:val="single" w:sz="4" w:space="0" w:color="auto"/>
              <w:right w:val="single" w:sz="4" w:space="0" w:color="auto"/>
            </w:tcBorders>
            <w:shd w:val="clear" w:color="auto" w:fill="auto"/>
            <w:noWrap/>
            <w:vAlign w:val="center"/>
            <w:hideMark/>
          </w:tcPr>
          <w:p w14:paraId="1BB52FA6"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144 981,32</w:t>
            </w:r>
          </w:p>
        </w:tc>
        <w:tc>
          <w:tcPr>
            <w:tcW w:w="710" w:type="dxa"/>
            <w:tcBorders>
              <w:top w:val="nil"/>
              <w:left w:val="nil"/>
              <w:bottom w:val="single" w:sz="4" w:space="0" w:color="auto"/>
              <w:right w:val="single" w:sz="4" w:space="0" w:color="auto"/>
            </w:tcBorders>
            <w:shd w:val="clear" w:color="auto" w:fill="auto"/>
            <w:noWrap/>
            <w:vAlign w:val="center"/>
            <w:hideMark/>
          </w:tcPr>
          <w:p w14:paraId="10F1A762"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144 981,32</w:t>
            </w:r>
          </w:p>
        </w:tc>
        <w:tc>
          <w:tcPr>
            <w:tcW w:w="825" w:type="dxa"/>
            <w:tcBorders>
              <w:top w:val="nil"/>
              <w:left w:val="nil"/>
              <w:bottom w:val="single" w:sz="4" w:space="0" w:color="auto"/>
              <w:right w:val="single" w:sz="4" w:space="0" w:color="auto"/>
            </w:tcBorders>
            <w:shd w:val="clear" w:color="auto" w:fill="auto"/>
            <w:noWrap/>
            <w:vAlign w:val="center"/>
            <w:hideMark/>
          </w:tcPr>
          <w:p w14:paraId="21AF174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145 171,77</w:t>
            </w:r>
          </w:p>
        </w:tc>
        <w:tc>
          <w:tcPr>
            <w:tcW w:w="852" w:type="dxa"/>
            <w:tcBorders>
              <w:top w:val="nil"/>
              <w:left w:val="nil"/>
              <w:bottom w:val="single" w:sz="4" w:space="0" w:color="auto"/>
              <w:right w:val="single" w:sz="4" w:space="0" w:color="auto"/>
            </w:tcBorders>
            <w:shd w:val="clear" w:color="auto" w:fill="auto"/>
            <w:noWrap/>
            <w:vAlign w:val="center"/>
            <w:hideMark/>
          </w:tcPr>
          <w:p w14:paraId="551D770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145 172,00</w:t>
            </w:r>
          </w:p>
        </w:tc>
        <w:tc>
          <w:tcPr>
            <w:tcW w:w="852" w:type="dxa"/>
            <w:tcBorders>
              <w:top w:val="nil"/>
              <w:left w:val="nil"/>
              <w:bottom w:val="single" w:sz="4" w:space="0" w:color="auto"/>
              <w:right w:val="single" w:sz="4" w:space="0" w:color="auto"/>
            </w:tcBorders>
            <w:shd w:val="clear" w:color="auto" w:fill="auto"/>
            <w:noWrap/>
            <w:vAlign w:val="center"/>
            <w:hideMark/>
          </w:tcPr>
          <w:p w14:paraId="666C3F20"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0,23</w:t>
            </w:r>
          </w:p>
        </w:tc>
        <w:tc>
          <w:tcPr>
            <w:tcW w:w="852" w:type="dxa"/>
            <w:tcBorders>
              <w:top w:val="nil"/>
              <w:left w:val="nil"/>
              <w:bottom w:val="single" w:sz="4" w:space="0" w:color="auto"/>
              <w:right w:val="single" w:sz="4" w:space="0" w:color="auto"/>
            </w:tcBorders>
            <w:shd w:val="clear" w:color="auto" w:fill="auto"/>
            <w:noWrap/>
            <w:vAlign w:val="center"/>
            <w:hideMark/>
          </w:tcPr>
          <w:p w14:paraId="61BEAAE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2 004,00</w:t>
            </w:r>
          </w:p>
        </w:tc>
      </w:tr>
      <w:tr w:rsidR="0058745C" w:rsidRPr="0058745C" w14:paraId="7CF1BA4F" w14:textId="77777777" w:rsidTr="0058745C">
        <w:trPr>
          <w:trHeight w:val="256"/>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097CD304" w14:textId="77777777" w:rsidR="0058745C" w:rsidRPr="0058745C" w:rsidRDefault="0058745C">
            <w:pPr>
              <w:rPr>
                <w:rFonts w:ascii="Arial CYR" w:hAnsi="Arial CYR" w:cs="Arial CYR"/>
                <w:sz w:val="13"/>
                <w:szCs w:val="13"/>
              </w:rPr>
            </w:pPr>
            <w:r w:rsidRPr="0058745C">
              <w:rPr>
                <w:rFonts w:ascii="Arial CYR" w:hAnsi="Arial CYR" w:cs="Arial CYR"/>
                <w:sz w:val="13"/>
                <w:szCs w:val="13"/>
              </w:rPr>
              <w:t>Отпуск бюджетным</w:t>
            </w:r>
          </w:p>
        </w:tc>
        <w:tc>
          <w:tcPr>
            <w:tcW w:w="585" w:type="dxa"/>
            <w:tcBorders>
              <w:top w:val="nil"/>
              <w:left w:val="nil"/>
              <w:bottom w:val="single" w:sz="4" w:space="0" w:color="auto"/>
              <w:right w:val="single" w:sz="4" w:space="0" w:color="auto"/>
            </w:tcBorders>
            <w:shd w:val="clear" w:color="auto" w:fill="auto"/>
            <w:hideMark/>
          </w:tcPr>
          <w:p w14:paraId="14B7FB33"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Гкал</w:t>
            </w:r>
          </w:p>
        </w:tc>
        <w:tc>
          <w:tcPr>
            <w:tcW w:w="763" w:type="dxa"/>
            <w:tcBorders>
              <w:top w:val="nil"/>
              <w:left w:val="nil"/>
              <w:bottom w:val="single" w:sz="4" w:space="0" w:color="auto"/>
              <w:right w:val="single" w:sz="4" w:space="0" w:color="auto"/>
            </w:tcBorders>
            <w:shd w:val="clear" w:color="auto" w:fill="auto"/>
            <w:noWrap/>
            <w:vAlign w:val="center"/>
            <w:hideMark/>
          </w:tcPr>
          <w:p w14:paraId="712C9696"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8 436,85</w:t>
            </w:r>
          </w:p>
        </w:tc>
        <w:tc>
          <w:tcPr>
            <w:tcW w:w="719" w:type="dxa"/>
            <w:tcBorders>
              <w:top w:val="nil"/>
              <w:left w:val="nil"/>
              <w:bottom w:val="single" w:sz="4" w:space="0" w:color="auto"/>
              <w:right w:val="single" w:sz="4" w:space="0" w:color="auto"/>
            </w:tcBorders>
            <w:shd w:val="clear" w:color="auto" w:fill="auto"/>
            <w:noWrap/>
            <w:vAlign w:val="center"/>
            <w:hideMark/>
          </w:tcPr>
          <w:p w14:paraId="5699E822"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9 765,00</w:t>
            </w:r>
          </w:p>
        </w:tc>
        <w:tc>
          <w:tcPr>
            <w:tcW w:w="790" w:type="dxa"/>
            <w:tcBorders>
              <w:top w:val="nil"/>
              <w:left w:val="nil"/>
              <w:bottom w:val="single" w:sz="4" w:space="0" w:color="auto"/>
              <w:right w:val="single" w:sz="4" w:space="0" w:color="auto"/>
            </w:tcBorders>
            <w:shd w:val="clear" w:color="auto" w:fill="auto"/>
            <w:noWrap/>
            <w:vAlign w:val="center"/>
            <w:hideMark/>
          </w:tcPr>
          <w:p w14:paraId="696B531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9 677,78</w:t>
            </w:r>
          </w:p>
        </w:tc>
        <w:tc>
          <w:tcPr>
            <w:tcW w:w="710" w:type="dxa"/>
            <w:tcBorders>
              <w:top w:val="nil"/>
              <w:left w:val="nil"/>
              <w:bottom w:val="single" w:sz="4" w:space="0" w:color="auto"/>
              <w:right w:val="single" w:sz="4" w:space="0" w:color="auto"/>
            </w:tcBorders>
            <w:shd w:val="clear" w:color="auto" w:fill="auto"/>
            <w:noWrap/>
            <w:vAlign w:val="center"/>
            <w:hideMark/>
          </w:tcPr>
          <w:p w14:paraId="555E908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9 677,78</w:t>
            </w:r>
          </w:p>
        </w:tc>
        <w:tc>
          <w:tcPr>
            <w:tcW w:w="825" w:type="dxa"/>
            <w:tcBorders>
              <w:top w:val="nil"/>
              <w:left w:val="nil"/>
              <w:bottom w:val="single" w:sz="4" w:space="0" w:color="auto"/>
              <w:right w:val="single" w:sz="4" w:space="0" w:color="auto"/>
            </w:tcBorders>
            <w:shd w:val="clear" w:color="auto" w:fill="auto"/>
            <w:noWrap/>
            <w:vAlign w:val="center"/>
            <w:hideMark/>
          </w:tcPr>
          <w:p w14:paraId="27DBBE0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9 829,33</w:t>
            </w:r>
          </w:p>
        </w:tc>
        <w:tc>
          <w:tcPr>
            <w:tcW w:w="852" w:type="dxa"/>
            <w:tcBorders>
              <w:top w:val="nil"/>
              <w:left w:val="nil"/>
              <w:bottom w:val="single" w:sz="4" w:space="0" w:color="auto"/>
              <w:right w:val="single" w:sz="4" w:space="0" w:color="auto"/>
            </w:tcBorders>
            <w:shd w:val="clear" w:color="auto" w:fill="auto"/>
            <w:noWrap/>
            <w:vAlign w:val="center"/>
            <w:hideMark/>
          </w:tcPr>
          <w:p w14:paraId="3416A9E0"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9 829,00</w:t>
            </w:r>
          </w:p>
        </w:tc>
        <w:tc>
          <w:tcPr>
            <w:tcW w:w="852" w:type="dxa"/>
            <w:tcBorders>
              <w:top w:val="nil"/>
              <w:left w:val="nil"/>
              <w:bottom w:val="single" w:sz="4" w:space="0" w:color="auto"/>
              <w:right w:val="single" w:sz="4" w:space="0" w:color="auto"/>
            </w:tcBorders>
            <w:shd w:val="clear" w:color="auto" w:fill="auto"/>
            <w:noWrap/>
            <w:vAlign w:val="center"/>
            <w:hideMark/>
          </w:tcPr>
          <w:p w14:paraId="647FD635"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-0,33</w:t>
            </w:r>
          </w:p>
        </w:tc>
        <w:tc>
          <w:tcPr>
            <w:tcW w:w="852" w:type="dxa"/>
            <w:tcBorders>
              <w:top w:val="nil"/>
              <w:left w:val="nil"/>
              <w:bottom w:val="single" w:sz="4" w:space="0" w:color="auto"/>
              <w:right w:val="single" w:sz="4" w:space="0" w:color="auto"/>
            </w:tcBorders>
            <w:shd w:val="clear" w:color="auto" w:fill="auto"/>
            <w:noWrap/>
            <w:vAlign w:val="center"/>
            <w:hideMark/>
          </w:tcPr>
          <w:p w14:paraId="1749954F"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64,00</w:t>
            </w:r>
          </w:p>
        </w:tc>
      </w:tr>
      <w:tr w:rsidR="0058745C" w:rsidRPr="0058745C" w14:paraId="33A81BCA" w14:textId="77777777" w:rsidTr="0058745C">
        <w:trPr>
          <w:trHeight w:val="295"/>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608554E5" w14:textId="77777777" w:rsidR="0058745C" w:rsidRPr="0058745C" w:rsidRDefault="0058745C">
            <w:pPr>
              <w:rPr>
                <w:rFonts w:ascii="Arial CYR" w:hAnsi="Arial CYR" w:cs="Arial CYR"/>
                <w:sz w:val="13"/>
                <w:szCs w:val="13"/>
              </w:rPr>
            </w:pPr>
            <w:r w:rsidRPr="0058745C">
              <w:rPr>
                <w:rFonts w:ascii="Arial CYR" w:hAnsi="Arial CYR" w:cs="Arial CYR"/>
                <w:sz w:val="13"/>
                <w:szCs w:val="13"/>
              </w:rPr>
              <w:t>Отпуск иным организациям</w:t>
            </w:r>
          </w:p>
        </w:tc>
        <w:tc>
          <w:tcPr>
            <w:tcW w:w="585" w:type="dxa"/>
            <w:tcBorders>
              <w:top w:val="nil"/>
              <w:left w:val="nil"/>
              <w:bottom w:val="single" w:sz="4" w:space="0" w:color="auto"/>
              <w:right w:val="single" w:sz="4" w:space="0" w:color="auto"/>
            </w:tcBorders>
            <w:shd w:val="clear" w:color="auto" w:fill="auto"/>
            <w:hideMark/>
          </w:tcPr>
          <w:p w14:paraId="7616BA1E"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Гкал</w:t>
            </w:r>
          </w:p>
        </w:tc>
        <w:tc>
          <w:tcPr>
            <w:tcW w:w="763" w:type="dxa"/>
            <w:tcBorders>
              <w:top w:val="nil"/>
              <w:left w:val="nil"/>
              <w:bottom w:val="single" w:sz="4" w:space="0" w:color="auto"/>
              <w:right w:val="single" w:sz="4" w:space="0" w:color="auto"/>
            </w:tcBorders>
            <w:shd w:val="clear" w:color="auto" w:fill="auto"/>
            <w:noWrap/>
            <w:vAlign w:val="center"/>
            <w:hideMark/>
          </w:tcPr>
          <w:p w14:paraId="60EF0470"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14 906,00</w:t>
            </w:r>
          </w:p>
        </w:tc>
        <w:tc>
          <w:tcPr>
            <w:tcW w:w="719" w:type="dxa"/>
            <w:tcBorders>
              <w:top w:val="nil"/>
              <w:left w:val="nil"/>
              <w:bottom w:val="single" w:sz="4" w:space="0" w:color="auto"/>
              <w:right w:val="single" w:sz="4" w:space="0" w:color="auto"/>
            </w:tcBorders>
            <w:shd w:val="clear" w:color="auto" w:fill="auto"/>
            <w:noWrap/>
            <w:vAlign w:val="center"/>
            <w:hideMark/>
          </w:tcPr>
          <w:p w14:paraId="4C8A1A1F"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10 787,00</w:t>
            </w:r>
          </w:p>
        </w:tc>
        <w:tc>
          <w:tcPr>
            <w:tcW w:w="790" w:type="dxa"/>
            <w:tcBorders>
              <w:top w:val="nil"/>
              <w:left w:val="nil"/>
              <w:bottom w:val="single" w:sz="4" w:space="0" w:color="auto"/>
              <w:right w:val="single" w:sz="4" w:space="0" w:color="auto"/>
            </w:tcBorders>
            <w:shd w:val="clear" w:color="auto" w:fill="auto"/>
            <w:noWrap/>
            <w:vAlign w:val="center"/>
            <w:hideMark/>
          </w:tcPr>
          <w:p w14:paraId="6919048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9 534,34</w:t>
            </w:r>
          </w:p>
        </w:tc>
        <w:tc>
          <w:tcPr>
            <w:tcW w:w="710" w:type="dxa"/>
            <w:tcBorders>
              <w:top w:val="nil"/>
              <w:left w:val="nil"/>
              <w:bottom w:val="single" w:sz="4" w:space="0" w:color="auto"/>
              <w:right w:val="single" w:sz="4" w:space="0" w:color="auto"/>
            </w:tcBorders>
            <w:shd w:val="clear" w:color="auto" w:fill="auto"/>
            <w:noWrap/>
            <w:vAlign w:val="center"/>
            <w:hideMark/>
          </w:tcPr>
          <w:p w14:paraId="7FCEC29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9 534,34</w:t>
            </w:r>
          </w:p>
        </w:tc>
        <w:tc>
          <w:tcPr>
            <w:tcW w:w="825" w:type="dxa"/>
            <w:tcBorders>
              <w:top w:val="nil"/>
              <w:left w:val="nil"/>
              <w:bottom w:val="single" w:sz="4" w:space="0" w:color="auto"/>
              <w:right w:val="single" w:sz="4" w:space="0" w:color="auto"/>
            </w:tcBorders>
            <w:shd w:val="clear" w:color="auto" w:fill="auto"/>
            <w:noWrap/>
            <w:vAlign w:val="center"/>
            <w:hideMark/>
          </w:tcPr>
          <w:p w14:paraId="3A0D2DF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10 070,06</w:t>
            </w:r>
          </w:p>
        </w:tc>
        <w:tc>
          <w:tcPr>
            <w:tcW w:w="852" w:type="dxa"/>
            <w:tcBorders>
              <w:top w:val="nil"/>
              <w:left w:val="nil"/>
              <w:bottom w:val="single" w:sz="4" w:space="0" w:color="auto"/>
              <w:right w:val="single" w:sz="4" w:space="0" w:color="auto"/>
            </w:tcBorders>
            <w:shd w:val="clear" w:color="auto" w:fill="auto"/>
            <w:noWrap/>
            <w:vAlign w:val="center"/>
            <w:hideMark/>
          </w:tcPr>
          <w:p w14:paraId="26A965A0"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10 070,00</w:t>
            </w:r>
          </w:p>
        </w:tc>
        <w:tc>
          <w:tcPr>
            <w:tcW w:w="852" w:type="dxa"/>
            <w:tcBorders>
              <w:top w:val="nil"/>
              <w:left w:val="nil"/>
              <w:bottom w:val="single" w:sz="4" w:space="0" w:color="auto"/>
              <w:right w:val="single" w:sz="4" w:space="0" w:color="auto"/>
            </w:tcBorders>
            <w:shd w:val="clear" w:color="auto" w:fill="auto"/>
            <w:noWrap/>
            <w:vAlign w:val="center"/>
            <w:hideMark/>
          </w:tcPr>
          <w:p w14:paraId="4BAC7F7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-0,06</w:t>
            </w:r>
          </w:p>
        </w:tc>
        <w:tc>
          <w:tcPr>
            <w:tcW w:w="852" w:type="dxa"/>
            <w:tcBorders>
              <w:top w:val="nil"/>
              <w:left w:val="nil"/>
              <w:bottom w:val="single" w:sz="4" w:space="0" w:color="auto"/>
              <w:right w:val="single" w:sz="4" w:space="0" w:color="auto"/>
            </w:tcBorders>
            <w:shd w:val="clear" w:color="auto" w:fill="auto"/>
            <w:noWrap/>
            <w:vAlign w:val="center"/>
            <w:hideMark/>
          </w:tcPr>
          <w:p w14:paraId="33A3F2D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-717,00</w:t>
            </w:r>
          </w:p>
        </w:tc>
      </w:tr>
      <w:tr w:rsidR="0058745C" w:rsidRPr="0058745C" w14:paraId="4214E1C6" w14:textId="77777777" w:rsidTr="0058745C">
        <w:trPr>
          <w:trHeight w:val="282"/>
          <w:jc w:val="center"/>
        </w:trPr>
        <w:tc>
          <w:tcPr>
            <w:tcW w:w="3455" w:type="dxa"/>
            <w:tcBorders>
              <w:top w:val="nil"/>
              <w:left w:val="single" w:sz="4" w:space="0" w:color="auto"/>
              <w:bottom w:val="single" w:sz="4" w:space="0" w:color="auto"/>
              <w:right w:val="single" w:sz="4" w:space="0" w:color="auto"/>
            </w:tcBorders>
            <w:shd w:val="clear" w:color="auto" w:fill="auto"/>
            <w:noWrap/>
            <w:vAlign w:val="center"/>
            <w:hideMark/>
          </w:tcPr>
          <w:p w14:paraId="533EED9F" w14:textId="77777777" w:rsidR="0058745C" w:rsidRPr="0058745C" w:rsidRDefault="0058745C">
            <w:pPr>
              <w:rPr>
                <w:rFonts w:ascii="Arial CYR" w:hAnsi="Arial CYR" w:cs="Arial CYR"/>
                <w:sz w:val="13"/>
                <w:szCs w:val="13"/>
              </w:rPr>
            </w:pPr>
            <w:r w:rsidRPr="0058745C">
              <w:rPr>
                <w:rFonts w:ascii="Arial CYR" w:hAnsi="Arial CYR" w:cs="Arial CYR"/>
                <w:sz w:val="13"/>
                <w:szCs w:val="13"/>
              </w:rPr>
              <w:t>Отпуск на производственные нужды</w:t>
            </w:r>
          </w:p>
        </w:tc>
        <w:tc>
          <w:tcPr>
            <w:tcW w:w="585" w:type="dxa"/>
            <w:tcBorders>
              <w:top w:val="nil"/>
              <w:left w:val="nil"/>
              <w:bottom w:val="single" w:sz="4" w:space="0" w:color="auto"/>
              <w:right w:val="single" w:sz="4" w:space="0" w:color="auto"/>
            </w:tcBorders>
            <w:shd w:val="clear" w:color="auto" w:fill="auto"/>
            <w:hideMark/>
          </w:tcPr>
          <w:p w14:paraId="302ED36A"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Гкал</w:t>
            </w:r>
          </w:p>
        </w:tc>
        <w:tc>
          <w:tcPr>
            <w:tcW w:w="763" w:type="dxa"/>
            <w:tcBorders>
              <w:top w:val="nil"/>
              <w:left w:val="nil"/>
              <w:bottom w:val="single" w:sz="4" w:space="0" w:color="auto"/>
              <w:right w:val="single" w:sz="4" w:space="0" w:color="auto"/>
            </w:tcBorders>
            <w:shd w:val="clear" w:color="auto" w:fill="auto"/>
            <w:noWrap/>
            <w:vAlign w:val="center"/>
            <w:hideMark/>
          </w:tcPr>
          <w:p w14:paraId="0F715D8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719" w:type="dxa"/>
            <w:tcBorders>
              <w:top w:val="nil"/>
              <w:left w:val="nil"/>
              <w:bottom w:val="single" w:sz="4" w:space="0" w:color="auto"/>
              <w:right w:val="single" w:sz="4" w:space="0" w:color="auto"/>
            </w:tcBorders>
            <w:shd w:val="clear" w:color="auto" w:fill="auto"/>
            <w:noWrap/>
            <w:vAlign w:val="center"/>
            <w:hideMark/>
          </w:tcPr>
          <w:p w14:paraId="0B1CE91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790" w:type="dxa"/>
            <w:tcBorders>
              <w:top w:val="nil"/>
              <w:left w:val="nil"/>
              <w:bottom w:val="single" w:sz="4" w:space="0" w:color="auto"/>
              <w:right w:val="single" w:sz="4" w:space="0" w:color="auto"/>
            </w:tcBorders>
            <w:shd w:val="clear" w:color="auto" w:fill="auto"/>
            <w:noWrap/>
            <w:vAlign w:val="center"/>
            <w:hideMark/>
          </w:tcPr>
          <w:p w14:paraId="6F26FF4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710" w:type="dxa"/>
            <w:tcBorders>
              <w:top w:val="nil"/>
              <w:left w:val="nil"/>
              <w:bottom w:val="single" w:sz="4" w:space="0" w:color="auto"/>
              <w:right w:val="single" w:sz="4" w:space="0" w:color="auto"/>
            </w:tcBorders>
            <w:shd w:val="clear" w:color="auto" w:fill="auto"/>
            <w:noWrap/>
            <w:vAlign w:val="center"/>
            <w:hideMark/>
          </w:tcPr>
          <w:p w14:paraId="461C4486"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825" w:type="dxa"/>
            <w:tcBorders>
              <w:top w:val="nil"/>
              <w:left w:val="nil"/>
              <w:bottom w:val="single" w:sz="4" w:space="0" w:color="auto"/>
              <w:right w:val="single" w:sz="4" w:space="0" w:color="auto"/>
            </w:tcBorders>
            <w:shd w:val="clear" w:color="auto" w:fill="auto"/>
            <w:noWrap/>
            <w:vAlign w:val="center"/>
            <w:hideMark/>
          </w:tcPr>
          <w:p w14:paraId="457D9AB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852" w:type="dxa"/>
            <w:tcBorders>
              <w:top w:val="nil"/>
              <w:left w:val="nil"/>
              <w:bottom w:val="single" w:sz="4" w:space="0" w:color="auto"/>
              <w:right w:val="single" w:sz="4" w:space="0" w:color="auto"/>
            </w:tcBorders>
            <w:shd w:val="clear" w:color="auto" w:fill="auto"/>
            <w:noWrap/>
            <w:vAlign w:val="center"/>
            <w:hideMark/>
          </w:tcPr>
          <w:p w14:paraId="7EA5A76F"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852" w:type="dxa"/>
            <w:tcBorders>
              <w:top w:val="nil"/>
              <w:left w:val="nil"/>
              <w:bottom w:val="single" w:sz="4" w:space="0" w:color="auto"/>
              <w:right w:val="single" w:sz="4" w:space="0" w:color="auto"/>
            </w:tcBorders>
            <w:shd w:val="clear" w:color="auto" w:fill="auto"/>
            <w:noWrap/>
            <w:vAlign w:val="center"/>
            <w:hideMark/>
          </w:tcPr>
          <w:p w14:paraId="341553A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852" w:type="dxa"/>
            <w:tcBorders>
              <w:top w:val="nil"/>
              <w:left w:val="nil"/>
              <w:bottom w:val="single" w:sz="4" w:space="0" w:color="auto"/>
              <w:right w:val="single" w:sz="4" w:space="0" w:color="auto"/>
            </w:tcBorders>
            <w:shd w:val="clear" w:color="auto" w:fill="auto"/>
            <w:noWrap/>
            <w:vAlign w:val="center"/>
            <w:hideMark/>
          </w:tcPr>
          <w:p w14:paraId="3137BB30"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r>
      <w:tr w:rsidR="0058745C" w:rsidRPr="0058745C" w14:paraId="4D738332" w14:textId="77777777" w:rsidTr="0058745C">
        <w:trPr>
          <w:trHeight w:val="295"/>
          <w:jc w:val="center"/>
        </w:trPr>
        <w:tc>
          <w:tcPr>
            <w:tcW w:w="3455" w:type="dxa"/>
            <w:tcBorders>
              <w:top w:val="nil"/>
              <w:left w:val="single" w:sz="4" w:space="0" w:color="auto"/>
              <w:bottom w:val="single" w:sz="4" w:space="0" w:color="auto"/>
              <w:right w:val="single" w:sz="4" w:space="0" w:color="auto"/>
            </w:tcBorders>
            <w:shd w:val="clear" w:color="auto" w:fill="auto"/>
            <w:noWrap/>
            <w:vAlign w:val="center"/>
            <w:hideMark/>
          </w:tcPr>
          <w:p w14:paraId="362651C1" w14:textId="77777777" w:rsidR="0058745C" w:rsidRPr="0058745C" w:rsidRDefault="0058745C">
            <w:pPr>
              <w:rPr>
                <w:rFonts w:ascii="Arial CYR" w:hAnsi="Arial CYR" w:cs="Arial CYR"/>
                <w:sz w:val="13"/>
                <w:szCs w:val="13"/>
              </w:rPr>
            </w:pPr>
            <w:r w:rsidRPr="0058745C">
              <w:rPr>
                <w:rFonts w:ascii="Arial CYR" w:hAnsi="Arial CYR" w:cs="Arial CYR"/>
                <w:sz w:val="13"/>
                <w:szCs w:val="13"/>
              </w:rPr>
              <w:t>Отпуск на потребительский рынок</w:t>
            </w:r>
          </w:p>
        </w:tc>
        <w:tc>
          <w:tcPr>
            <w:tcW w:w="585" w:type="dxa"/>
            <w:tcBorders>
              <w:top w:val="nil"/>
              <w:left w:val="nil"/>
              <w:bottom w:val="single" w:sz="4" w:space="0" w:color="auto"/>
              <w:right w:val="single" w:sz="4" w:space="0" w:color="auto"/>
            </w:tcBorders>
            <w:shd w:val="clear" w:color="auto" w:fill="auto"/>
            <w:hideMark/>
          </w:tcPr>
          <w:p w14:paraId="771B375F"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Гкал</w:t>
            </w:r>
          </w:p>
        </w:tc>
        <w:tc>
          <w:tcPr>
            <w:tcW w:w="763" w:type="dxa"/>
            <w:tcBorders>
              <w:top w:val="nil"/>
              <w:left w:val="nil"/>
              <w:bottom w:val="single" w:sz="4" w:space="0" w:color="auto"/>
              <w:right w:val="single" w:sz="4" w:space="0" w:color="auto"/>
            </w:tcBorders>
            <w:shd w:val="clear" w:color="auto" w:fill="auto"/>
            <w:noWrap/>
            <w:vAlign w:val="center"/>
            <w:hideMark/>
          </w:tcPr>
          <w:p w14:paraId="6A2824A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163 765,85</w:t>
            </w:r>
          </w:p>
        </w:tc>
        <w:tc>
          <w:tcPr>
            <w:tcW w:w="719" w:type="dxa"/>
            <w:tcBorders>
              <w:top w:val="nil"/>
              <w:left w:val="nil"/>
              <w:bottom w:val="single" w:sz="4" w:space="0" w:color="auto"/>
              <w:right w:val="single" w:sz="4" w:space="0" w:color="auto"/>
            </w:tcBorders>
            <w:shd w:val="clear" w:color="auto" w:fill="auto"/>
            <w:noWrap/>
            <w:vAlign w:val="center"/>
            <w:hideMark/>
          </w:tcPr>
          <w:p w14:paraId="21141A1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163 720,00</w:t>
            </w:r>
          </w:p>
        </w:tc>
        <w:tc>
          <w:tcPr>
            <w:tcW w:w="790" w:type="dxa"/>
            <w:tcBorders>
              <w:top w:val="nil"/>
              <w:left w:val="nil"/>
              <w:bottom w:val="single" w:sz="4" w:space="0" w:color="auto"/>
              <w:right w:val="single" w:sz="4" w:space="0" w:color="auto"/>
            </w:tcBorders>
            <w:shd w:val="clear" w:color="auto" w:fill="auto"/>
            <w:noWrap/>
            <w:vAlign w:val="center"/>
            <w:hideMark/>
          </w:tcPr>
          <w:p w14:paraId="1B39363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164 193,44</w:t>
            </w:r>
          </w:p>
        </w:tc>
        <w:tc>
          <w:tcPr>
            <w:tcW w:w="710" w:type="dxa"/>
            <w:tcBorders>
              <w:top w:val="nil"/>
              <w:left w:val="nil"/>
              <w:bottom w:val="single" w:sz="4" w:space="0" w:color="auto"/>
              <w:right w:val="single" w:sz="4" w:space="0" w:color="auto"/>
            </w:tcBorders>
            <w:shd w:val="clear" w:color="auto" w:fill="auto"/>
            <w:noWrap/>
            <w:vAlign w:val="center"/>
            <w:hideMark/>
          </w:tcPr>
          <w:p w14:paraId="7CE1208F"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164 193,44</w:t>
            </w:r>
          </w:p>
        </w:tc>
        <w:tc>
          <w:tcPr>
            <w:tcW w:w="825" w:type="dxa"/>
            <w:tcBorders>
              <w:top w:val="nil"/>
              <w:left w:val="nil"/>
              <w:bottom w:val="single" w:sz="4" w:space="0" w:color="auto"/>
              <w:right w:val="single" w:sz="4" w:space="0" w:color="auto"/>
            </w:tcBorders>
            <w:shd w:val="clear" w:color="auto" w:fill="auto"/>
            <w:noWrap/>
            <w:vAlign w:val="center"/>
            <w:hideMark/>
          </w:tcPr>
          <w:p w14:paraId="63AB0C9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165 071,16</w:t>
            </w:r>
          </w:p>
        </w:tc>
        <w:tc>
          <w:tcPr>
            <w:tcW w:w="852" w:type="dxa"/>
            <w:tcBorders>
              <w:top w:val="nil"/>
              <w:left w:val="nil"/>
              <w:bottom w:val="single" w:sz="4" w:space="0" w:color="auto"/>
              <w:right w:val="single" w:sz="4" w:space="0" w:color="auto"/>
            </w:tcBorders>
            <w:shd w:val="clear" w:color="auto" w:fill="auto"/>
            <w:noWrap/>
            <w:vAlign w:val="center"/>
            <w:hideMark/>
          </w:tcPr>
          <w:p w14:paraId="340E62B5"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165 071,00</w:t>
            </w:r>
          </w:p>
        </w:tc>
        <w:tc>
          <w:tcPr>
            <w:tcW w:w="852" w:type="dxa"/>
            <w:tcBorders>
              <w:top w:val="nil"/>
              <w:left w:val="nil"/>
              <w:bottom w:val="single" w:sz="4" w:space="0" w:color="auto"/>
              <w:right w:val="single" w:sz="4" w:space="0" w:color="auto"/>
            </w:tcBorders>
            <w:shd w:val="clear" w:color="auto" w:fill="auto"/>
            <w:noWrap/>
            <w:vAlign w:val="center"/>
            <w:hideMark/>
          </w:tcPr>
          <w:p w14:paraId="26ED848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-0,16</w:t>
            </w:r>
          </w:p>
        </w:tc>
        <w:tc>
          <w:tcPr>
            <w:tcW w:w="852" w:type="dxa"/>
            <w:tcBorders>
              <w:top w:val="nil"/>
              <w:left w:val="nil"/>
              <w:bottom w:val="single" w:sz="4" w:space="0" w:color="auto"/>
              <w:right w:val="single" w:sz="4" w:space="0" w:color="auto"/>
            </w:tcBorders>
            <w:shd w:val="clear" w:color="auto" w:fill="auto"/>
            <w:noWrap/>
            <w:vAlign w:val="center"/>
            <w:hideMark/>
          </w:tcPr>
          <w:p w14:paraId="010239E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1 351,00</w:t>
            </w:r>
          </w:p>
        </w:tc>
      </w:tr>
      <w:tr w:rsidR="0058745C" w:rsidRPr="0058745C" w14:paraId="7AD4013F" w14:textId="77777777" w:rsidTr="0058745C">
        <w:trPr>
          <w:trHeight w:val="295"/>
          <w:jc w:val="center"/>
        </w:trPr>
        <w:tc>
          <w:tcPr>
            <w:tcW w:w="3455" w:type="dxa"/>
            <w:tcBorders>
              <w:top w:val="nil"/>
              <w:left w:val="single" w:sz="4" w:space="0" w:color="auto"/>
              <w:bottom w:val="single" w:sz="4" w:space="0" w:color="auto"/>
              <w:right w:val="single" w:sz="4" w:space="0" w:color="auto"/>
            </w:tcBorders>
            <w:shd w:val="clear" w:color="auto" w:fill="auto"/>
            <w:noWrap/>
            <w:vAlign w:val="center"/>
            <w:hideMark/>
          </w:tcPr>
          <w:p w14:paraId="637CE4D0" w14:textId="77777777" w:rsidR="0058745C" w:rsidRPr="0058745C" w:rsidRDefault="0058745C">
            <w:pPr>
              <w:rPr>
                <w:rFonts w:ascii="Arial CYR" w:hAnsi="Arial CYR" w:cs="Arial CYR"/>
                <w:sz w:val="13"/>
                <w:szCs w:val="13"/>
              </w:rPr>
            </w:pPr>
            <w:r w:rsidRPr="0058745C">
              <w:rPr>
                <w:rFonts w:ascii="Arial CYR" w:hAnsi="Arial CYR" w:cs="Arial CYR"/>
                <w:sz w:val="13"/>
                <w:szCs w:val="13"/>
              </w:rPr>
              <w:t>Расход на собственные нужды</w:t>
            </w:r>
          </w:p>
        </w:tc>
        <w:tc>
          <w:tcPr>
            <w:tcW w:w="585" w:type="dxa"/>
            <w:tcBorders>
              <w:top w:val="nil"/>
              <w:left w:val="nil"/>
              <w:bottom w:val="single" w:sz="4" w:space="0" w:color="auto"/>
              <w:right w:val="single" w:sz="4" w:space="0" w:color="auto"/>
            </w:tcBorders>
            <w:shd w:val="clear" w:color="auto" w:fill="auto"/>
            <w:hideMark/>
          </w:tcPr>
          <w:p w14:paraId="4962E816"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Гкал</w:t>
            </w:r>
          </w:p>
        </w:tc>
        <w:tc>
          <w:tcPr>
            <w:tcW w:w="763" w:type="dxa"/>
            <w:tcBorders>
              <w:top w:val="nil"/>
              <w:left w:val="nil"/>
              <w:bottom w:val="single" w:sz="4" w:space="0" w:color="auto"/>
              <w:right w:val="single" w:sz="4" w:space="0" w:color="auto"/>
            </w:tcBorders>
            <w:shd w:val="clear" w:color="auto" w:fill="auto"/>
            <w:noWrap/>
            <w:vAlign w:val="center"/>
            <w:hideMark/>
          </w:tcPr>
          <w:p w14:paraId="726E7CB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15 533,00</w:t>
            </w:r>
          </w:p>
        </w:tc>
        <w:tc>
          <w:tcPr>
            <w:tcW w:w="719" w:type="dxa"/>
            <w:tcBorders>
              <w:top w:val="nil"/>
              <w:left w:val="nil"/>
              <w:bottom w:val="single" w:sz="4" w:space="0" w:color="auto"/>
              <w:right w:val="single" w:sz="4" w:space="0" w:color="auto"/>
            </w:tcBorders>
            <w:shd w:val="clear" w:color="auto" w:fill="auto"/>
            <w:noWrap/>
            <w:vAlign w:val="center"/>
            <w:hideMark/>
          </w:tcPr>
          <w:p w14:paraId="13B45C5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15 552,00</w:t>
            </w:r>
          </w:p>
        </w:tc>
        <w:tc>
          <w:tcPr>
            <w:tcW w:w="790" w:type="dxa"/>
            <w:tcBorders>
              <w:top w:val="nil"/>
              <w:left w:val="nil"/>
              <w:bottom w:val="single" w:sz="4" w:space="0" w:color="auto"/>
              <w:right w:val="single" w:sz="4" w:space="0" w:color="auto"/>
            </w:tcBorders>
            <w:shd w:val="clear" w:color="auto" w:fill="auto"/>
            <w:noWrap/>
            <w:vAlign w:val="center"/>
            <w:hideMark/>
          </w:tcPr>
          <w:p w14:paraId="09465A6F"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15 533,00</w:t>
            </w:r>
          </w:p>
        </w:tc>
        <w:tc>
          <w:tcPr>
            <w:tcW w:w="710" w:type="dxa"/>
            <w:tcBorders>
              <w:top w:val="nil"/>
              <w:left w:val="nil"/>
              <w:bottom w:val="single" w:sz="4" w:space="0" w:color="auto"/>
              <w:right w:val="single" w:sz="4" w:space="0" w:color="auto"/>
            </w:tcBorders>
            <w:shd w:val="clear" w:color="auto" w:fill="auto"/>
            <w:noWrap/>
            <w:vAlign w:val="center"/>
            <w:hideMark/>
          </w:tcPr>
          <w:p w14:paraId="6B0800F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15 533,00</w:t>
            </w:r>
          </w:p>
        </w:tc>
        <w:tc>
          <w:tcPr>
            <w:tcW w:w="825" w:type="dxa"/>
            <w:tcBorders>
              <w:top w:val="nil"/>
              <w:left w:val="nil"/>
              <w:bottom w:val="single" w:sz="4" w:space="0" w:color="auto"/>
              <w:right w:val="single" w:sz="4" w:space="0" w:color="auto"/>
            </w:tcBorders>
            <w:shd w:val="clear" w:color="auto" w:fill="auto"/>
            <w:noWrap/>
            <w:vAlign w:val="center"/>
            <w:hideMark/>
          </w:tcPr>
          <w:p w14:paraId="2D1A80E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15 493,19</w:t>
            </w:r>
          </w:p>
        </w:tc>
        <w:tc>
          <w:tcPr>
            <w:tcW w:w="852" w:type="dxa"/>
            <w:tcBorders>
              <w:top w:val="nil"/>
              <w:left w:val="nil"/>
              <w:bottom w:val="single" w:sz="4" w:space="0" w:color="auto"/>
              <w:right w:val="single" w:sz="4" w:space="0" w:color="auto"/>
            </w:tcBorders>
            <w:shd w:val="clear" w:color="auto" w:fill="auto"/>
            <w:noWrap/>
            <w:vAlign w:val="center"/>
            <w:hideMark/>
          </w:tcPr>
          <w:p w14:paraId="6CD061D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15 668,00</w:t>
            </w:r>
          </w:p>
        </w:tc>
        <w:tc>
          <w:tcPr>
            <w:tcW w:w="852" w:type="dxa"/>
            <w:tcBorders>
              <w:top w:val="nil"/>
              <w:left w:val="nil"/>
              <w:bottom w:val="single" w:sz="4" w:space="0" w:color="auto"/>
              <w:right w:val="single" w:sz="4" w:space="0" w:color="auto"/>
            </w:tcBorders>
            <w:shd w:val="clear" w:color="auto" w:fill="auto"/>
            <w:noWrap/>
            <w:vAlign w:val="center"/>
            <w:hideMark/>
          </w:tcPr>
          <w:p w14:paraId="1146E80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174,81</w:t>
            </w:r>
          </w:p>
        </w:tc>
        <w:tc>
          <w:tcPr>
            <w:tcW w:w="852" w:type="dxa"/>
            <w:tcBorders>
              <w:top w:val="nil"/>
              <w:left w:val="nil"/>
              <w:bottom w:val="single" w:sz="4" w:space="0" w:color="auto"/>
              <w:right w:val="single" w:sz="4" w:space="0" w:color="auto"/>
            </w:tcBorders>
            <w:shd w:val="clear" w:color="auto" w:fill="auto"/>
            <w:noWrap/>
            <w:vAlign w:val="center"/>
            <w:hideMark/>
          </w:tcPr>
          <w:p w14:paraId="68400385"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116,00</w:t>
            </w:r>
          </w:p>
        </w:tc>
      </w:tr>
      <w:tr w:rsidR="0058745C" w:rsidRPr="0058745C" w14:paraId="0245601F" w14:textId="77777777" w:rsidTr="0058745C">
        <w:trPr>
          <w:trHeight w:val="282"/>
          <w:jc w:val="center"/>
        </w:trPr>
        <w:tc>
          <w:tcPr>
            <w:tcW w:w="3455" w:type="dxa"/>
            <w:tcBorders>
              <w:top w:val="nil"/>
              <w:left w:val="single" w:sz="4" w:space="0" w:color="auto"/>
              <w:bottom w:val="single" w:sz="4" w:space="0" w:color="auto"/>
              <w:right w:val="single" w:sz="4" w:space="0" w:color="auto"/>
            </w:tcBorders>
            <w:shd w:val="clear" w:color="auto" w:fill="auto"/>
            <w:noWrap/>
            <w:vAlign w:val="center"/>
            <w:hideMark/>
          </w:tcPr>
          <w:p w14:paraId="3240B85C" w14:textId="77777777" w:rsidR="0058745C" w:rsidRPr="0058745C" w:rsidRDefault="0058745C">
            <w:pPr>
              <w:rPr>
                <w:rFonts w:ascii="Arial CYR" w:hAnsi="Arial CYR" w:cs="Arial CYR"/>
                <w:sz w:val="13"/>
                <w:szCs w:val="13"/>
              </w:rPr>
            </w:pPr>
            <w:r w:rsidRPr="0058745C">
              <w:rPr>
                <w:rFonts w:ascii="Arial CYR" w:hAnsi="Arial CYR" w:cs="Arial CYR"/>
                <w:sz w:val="13"/>
                <w:szCs w:val="13"/>
              </w:rPr>
              <w:t>Потери в сетях предприятия</w:t>
            </w:r>
          </w:p>
        </w:tc>
        <w:tc>
          <w:tcPr>
            <w:tcW w:w="585" w:type="dxa"/>
            <w:tcBorders>
              <w:top w:val="nil"/>
              <w:left w:val="nil"/>
              <w:bottom w:val="single" w:sz="4" w:space="0" w:color="auto"/>
              <w:right w:val="single" w:sz="4" w:space="0" w:color="auto"/>
            </w:tcBorders>
            <w:shd w:val="clear" w:color="auto" w:fill="auto"/>
            <w:hideMark/>
          </w:tcPr>
          <w:p w14:paraId="77ED7F9B"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Гкал</w:t>
            </w:r>
          </w:p>
        </w:tc>
        <w:tc>
          <w:tcPr>
            <w:tcW w:w="763" w:type="dxa"/>
            <w:tcBorders>
              <w:top w:val="nil"/>
              <w:left w:val="nil"/>
              <w:bottom w:val="single" w:sz="4" w:space="0" w:color="auto"/>
              <w:right w:val="single" w:sz="4" w:space="0" w:color="auto"/>
            </w:tcBorders>
            <w:shd w:val="clear" w:color="auto" w:fill="auto"/>
            <w:noWrap/>
            <w:vAlign w:val="center"/>
            <w:hideMark/>
          </w:tcPr>
          <w:p w14:paraId="6D454382"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18 316,70</w:t>
            </w:r>
          </w:p>
        </w:tc>
        <w:tc>
          <w:tcPr>
            <w:tcW w:w="719" w:type="dxa"/>
            <w:tcBorders>
              <w:top w:val="nil"/>
              <w:left w:val="nil"/>
              <w:bottom w:val="single" w:sz="4" w:space="0" w:color="auto"/>
              <w:right w:val="single" w:sz="4" w:space="0" w:color="auto"/>
            </w:tcBorders>
            <w:shd w:val="clear" w:color="auto" w:fill="auto"/>
            <w:noWrap/>
            <w:vAlign w:val="center"/>
            <w:hideMark/>
          </w:tcPr>
          <w:p w14:paraId="153BC92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18 596,00</w:t>
            </w:r>
          </w:p>
        </w:tc>
        <w:tc>
          <w:tcPr>
            <w:tcW w:w="790" w:type="dxa"/>
            <w:tcBorders>
              <w:top w:val="nil"/>
              <w:left w:val="nil"/>
              <w:bottom w:val="single" w:sz="4" w:space="0" w:color="auto"/>
              <w:right w:val="single" w:sz="4" w:space="0" w:color="auto"/>
            </w:tcBorders>
            <w:shd w:val="clear" w:color="auto" w:fill="auto"/>
            <w:noWrap/>
            <w:vAlign w:val="center"/>
            <w:hideMark/>
          </w:tcPr>
          <w:p w14:paraId="31A027BF"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18 316,70</w:t>
            </w:r>
          </w:p>
        </w:tc>
        <w:tc>
          <w:tcPr>
            <w:tcW w:w="710" w:type="dxa"/>
            <w:tcBorders>
              <w:top w:val="nil"/>
              <w:left w:val="nil"/>
              <w:bottom w:val="single" w:sz="4" w:space="0" w:color="auto"/>
              <w:right w:val="single" w:sz="4" w:space="0" w:color="auto"/>
            </w:tcBorders>
            <w:shd w:val="clear" w:color="auto" w:fill="auto"/>
            <w:noWrap/>
            <w:vAlign w:val="center"/>
            <w:hideMark/>
          </w:tcPr>
          <w:p w14:paraId="682190A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18 316,70</w:t>
            </w:r>
          </w:p>
        </w:tc>
        <w:tc>
          <w:tcPr>
            <w:tcW w:w="825" w:type="dxa"/>
            <w:tcBorders>
              <w:top w:val="nil"/>
              <w:left w:val="nil"/>
              <w:bottom w:val="single" w:sz="4" w:space="0" w:color="auto"/>
              <w:right w:val="single" w:sz="4" w:space="0" w:color="auto"/>
            </w:tcBorders>
            <w:shd w:val="clear" w:color="auto" w:fill="auto"/>
            <w:noWrap/>
            <w:vAlign w:val="center"/>
            <w:hideMark/>
          </w:tcPr>
          <w:p w14:paraId="6AB7D87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18 595,00</w:t>
            </w:r>
          </w:p>
        </w:tc>
        <w:tc>
          <w:tcPr>
            <w:tcW w:w="852" w:type="dxa"/>
            <w:tcBorders>
              <w:top w:val="nil"/>
              <w:left w:val="nil"/>
              <w:bottom w:val="single" w:sz="4" w:space="0" w:color="auto"/>
              <w:right w:val="single" w:sz="4" w:space="0" w:color="auto"/>
            </w:tcBorders>
            <w:shd w:val="clear" w:color="auto" w:fill="auto"/>
            <w:noWrap/>
            <w:vAlign w:val="center"/>
            <w:hideMark/>
          </w:tcPr>
          <w:p w14:paraId="29F95AF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18 596,00</w:t>
            </w:r>
          </w:p>
        </w:tc>
        <w:tc>
          <w:tcPr>
            <w:tcW w:w="852" w:type="dxa"/>
            <w:tcBorders>
              <w:top w:val="nil"/>
              <w:left w:val="nil"/>
              <w:bottom w:val="single" w:sz="4" w:space="0" w:color="auto"/>
              <w:right w:val="single" w:sz="4" w:space="0" w:color="auto"/>
            </w:tcBorders>
            <w:shd w:val="clear" w:color="auto" w:fill="auto"/>
            <w:noWrap/>
            <w:vAlign w:val="center"/>
            <w:hideMark/>
          </w:tcPr>
          <w:p w14:paraId="5E22FBCF"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1,00</w:t>
            </w:r>
          </w:p>
        </w:tc>
        <w:tc>
          <w:tcPr>
            <w:tcW w:w="852" w:type="dxa"/>
            <w:tcBorders>
              <w:top w:val="nil"/>
              <w:left w:val="nil"/>
              <w:bottom w:val="single" w:sz="4" w:space="0" w:color="auto"/>
              <w:right w:val="single" w:sz="4" w:space="0" w:color="auto"/>
            </w:tcBorders>
            <w:shd w:val="clear" w:color="auto" w:fill="auto"/>
            <w:noWrap/>
            <w:vAlign w:val="center"/>
            <w:hideMark/>
          </w:tcPr>
          <w:p w14:paraId="7F2324B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r>
      <w:tr w:rsidR="0058745C" w:rsidRPr="0058745C" w14:paraId="26681F1C" w14:textId="77777777" w:rsidTr="0058745C">
        <w:trPr>
          <w:trHeight w:val="308"/>
          <w:jc w:val="center"/>
        </w:trPr>
        <w:tc>
          <w:tcPr>
            <w:tcW w:w="10407" w:type="dxa"/>
            <w:gridSpan w:val="10"/>
            <w:tcBorders>
              <w:top w:val="single" w:sz="4" w:space="0" w:color="auto"/>
              <w:left w:val="single" w:sz="4" w:space="0" w:color="auto"/>
              <w:bottom w:val="single" w:sz="4" w:space="0" w:color="auto"/>
              <w:right w:val="nil"/>
            </w:tcBorders>
            <w:shd w:val="clear" w:color="auto" w:fill="auto"/>
            <w:vAlign w:val="center"/>
            <w:hideMark/>
          </w:tcPr>
          <w:p w14:paraId="3A8549AC"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Топливо</w:t>
            </w:r>
          </w:p>
        </w:tc>
      </w:tr>
      <w:tr w:rsidR="0058745C" w:rsidRPr="0058745C" w14:paraId="316BD0FA" w14:textId="77777777" w:rsidTr="0058745C">
        <w:trPr>
          <w:trHeight w:val="308"/>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037E3491" w14:textId="77777777" w:rsidR="0058745C" w:rsidRPr="0058745C" w:rsidRDefault="0058745C">
            <w:pPr>
              <w:rPr>
                <w:rFonts w:ascii="Arial CYR" w:hAnsi="Arial CYR" w:cs="Arial CYR"/>
                <w:sz w:val="13"/>
                <w:szCs w:val="13"/>
              </w:rPr>
            </w:pPr>
            <w:r w:rsidRPr="0058745C">
              <w:rPr>
                <w:rFonts w:ascii="Arial CYR" w:hAnsi="Arial CYR" w:cs="Arial CYR"/>
                <w:sz w:val="13"/>
                <w:szCs w:val="13"/>
              </w:rPr>
              <w:t>Удельный расход условного топлива, в т.ч.</w:t>
            </w:r>
          </w:p>
        </w:tc>
        <w:tc>
          <w:tcPr>
            <w:tcW w:w="585" w:type="dxa"/>
            <w:tcBorders>
              <w:top w:val="nil"/>
              <w:left w:val="nil"/>
              <w:bottom w:val="single" w:sz="4" w:space="0" w:color="auto"/>
              <w:right w:val="single" w:sz="4" w:space="0" w:color="auto"/>
            </w:tcBorders>
            <w:shd w:val="clear" w:color="auto" w:fill="auto"/>
            <w:vAlign w:val="center"/>
            <w:hideMark/>
          </w:tcPr>
          <w:p w14:paraId="1BB3456B"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 xml:space="preserve">кг </w:t>
            </w:r>
            <w:proofErr w:type="spellStart"/>
            <w:r w:rsidRPr="0058745C">
              <w:rPr>
                <w:rFonts w:ascii="Arial CYR" w:hAnsi="Arial CYR" w:cs="Arial CYR"/>
                <w:sz w:val="13"/>
                <w:szCs w:val="13"/>
              </w:rPr>
              <w:t>у.т</w:t>
            </w:r>
            <w:proofErr w:type="spellEnd"/>
            <w:r w:rsidRPr="0058745C">
              <w:rPr>
                <w:rFonts w:ascii="Arial CYR" w:hAnsi="Arial CYR" w:cs="Arial CYR"/>
                <w:sz w:val="13"/>
                <w:szCs w:val="13"/>
              </w:rPr>
              <w:t>./Гкал</w:t>
            </w:r>
          </w:p>
        </w:tc>
        <w:tc>
          <w:tcPr>
            <w:tcW w:w="763" w:type="dxa"/>
            <w:tcBorders>
              <w:top w:val="nil"/>
              <w:left w:val="nil"/>
              <w:bottom w:val="single" w:sz="4" w:space="0" w:color="auto"/>
              <w:right w:val="single" w:sz="4" w:space="0" w:color="auto"/>
            </w:tcBorders>
            <w:shd w:val="clear" w:color="auto" w:fill="auto"/>
            <w:vAlign w:val="center"/>
            <w:hideMark/>
          </w:tcPr>
          <w:p w14:paraId="477AC9D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195,97</w:t>
            </w:r>
          </w:p>
        </w:tc>
        <w:tc>
          <w:tcPr>
            <w:tcW w:w="719" w:type="dxa"/>
            <w:tcBorders>
              <w:top w:val="nil"/>
              <w:left w:val="nil"/>
              <w:bottom w:val="single" w:sz="4" w:space="0" w:color="auto"/>
              <w:right w:val="single" w:sz="4" w:space="0" w:color="auto"/>
            </w:tcBorders>
            <w:shd w:val="clear" w:color="auto" w:fill="auto"/>
            <w:vAlign w:val="center"/>
            <w:hideMark/>
          </w:tcPr>
          <w:p w14:paraId="4C9D8715"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196,00</w:t>
            </w:r>
          </w:p>
        </w:tc>
        <w:tc>
          <w:tcPr>
            <w:tcW w:w="790" w:type="dxa"/>
            <w:tcBorders>
              <w:top w:val="nil"/>
              <w:left w:val="nil"/>
              <w:bottom w:val="single" w:sz="4" w:space="0" w:color="auto"/>
              <w:right w:val="single" w:sz="4" w:space="0" w:color="auto"/>
            </w:tcBorders>
            <w:shd w:val="clear" w:color="auto" w:fill="auto"/>
            <w:vAlign w:val="center"/>
            <w:hideMark/>
          </w:tcPr>
          <w:p w14:paraId="52540BE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195,97</w:t>
            </w:r>
          </w:p>
        </w:tc>
        <w:tc>
          <w:tcPr>
            <w:tcW w:w="710" w:type="dxa"/>
            <w:tcBorders>
              <w:top w:val="nil"/>
              <w:left w:val="nil"/>
              <w:bottom w:val="single" w:sz="4" w:space="0" w:color="auto"/>
              <w:right w:val="single" w:sz="4" w:space="0" w:color="auto"/>
            </w:tcBorders>
            <w:shd w:val="clear" w:color="auto" w:fill="auto"/>
            <w:vAlign w:val="center"/>
            <w:hideMark/>
          </w:tcPr>
          <w:p w14:paraId="7D590CC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195,97</w:t>
            </w:r>
          </w:p>
        </w:tc>
        <w:tc>
          <w:tcPr>
            <w:tcW w:w="825" w:type="dxa"/>
            <w:tcBorders>
              <w:top w:val="nil"/>
              <w:left w:val="nil"/>
              <w:bottom w:val="single" w:sz="4" w:space="0" w:color="auto"/>
              <w:right w:val="single" w:sz="4" w:space="0" w:color="auto"/>
            </w:tcBorders>
            <w:shd w:val="clear" w:color="auto" w:fill="auto"/>
            <w:vAlign w:val="center"/>
            <w:hideMark/>
          </w:tcPr>
          <w:p w14:paraId="5C4D390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195,97</w:t>
            </w:r>
          </w:p>
        </w:tc>
        <w:tc>
          <w:tcPr>
            <w:tcW w:w="852" w:type="dxa"/>
            <w:tcBorders>
              <w:top w:val="nil"/>
              <w:left w:val="nil"/>
              <w:bottom w:val="single" w:sz="4" w:space="0" w:color="auto"/>
              <w:right w:val="single" w:sz="4" w:space="0" w:color="auto"/>
            </w:tcBorders>
            <w:shd w:val="clear" w:color="auto" w:fill="auto"/>
            <w:vAlign w:val="center"/>
            <w:hideMark/>
          </w:tcPr>
          <w:p w14:paraId="199123C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195,97</w:t>
            </w:r>
          </w:p>
        </w:tc>
        <w:tc>
          <w:tcPr>
            <w:tcW w:w="852" w:type="dxa"/>
            <w:tcBorders>
              <w:top w:val="nil"/>
              <w:left w:val="nil"/>
              <w:bottom w:val="single" w:sz="4" w:space="0" w:color="auto"/>
              <w:right w:val="single" w:sz="4" w:space="0" w:color="auto"/>
            </w:tcBorders>
            <w:shd w:val="clear" w:color="auto" w:fill="auto"/>
            <w:vAlign w:val="center"/>
            <w:hideMark/>
          </w:tcPr>
          <w:p w14:paraId="70171EA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852" w:type="dxa"/>
            <w:tcBorders>
              <w:top w:val="nil"/>
              <w:left w:val="nil"/>
              <w:bottom w:val="single" w:sz="4" w:space="0" w:color="auto"/>
              <w:right w:val="single" w:sz="4" w:space="0" w:color="auto"/>
            </w:tcBorders>
            <w:shd w:val="clear" w:color="auto" w:fill="auto"/>
            <w:vAlign w:val="center"/>
            <w:hideMark/>
          </w:tcPr>
          <w:p w14:paraId="4200BD52"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-0,03</w:t>
            </w:r>
          </w:p>
        </w:tc>
      </w:tr>
      <w:tr w:rsidR="0058745C" w:rsidRPr="0058745C" w14:paraId="5AAEF62D" w14:textId="77777777" w:rsidTr="0058745C">
        <w:trPr>
          <w:trHeight w:val="269"/>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103CC6AA" w14:textId="77777777" w:rsidR="0058745C" w:rsidRPr="0058745C" w:rsidRDefault="0058745C">
            <w:pPr>
              <w:ind w:firstLineChars="200" w:firstLine="260"/>
              <w:rPr>
                <w:rFonts w:ascii="Arial CYR" w:hAnsi="Arial CYR" w:cs="Arial CYR"/>
                <w:sz w:val="13"/>
                <w:szCs w:val="13"/>
              </w:rPr>
            </w:pPr>
            <w:r w:rsidRPr="0058745C">
              <w:rPr>
                <w:rFonts w:ascii="Arial CYR" w:hAnsi="Arial CYR" w:cs="Arial CYR"/>
                <w:sz w:val="13"/>
                <w:szCs w:val="13"/>
              </w:rPr>
              <w:t>- уголь каменный</w:t>
            </w:r>
          </w:p>
        </w:tc>
        <w:tc>
          <w:tcPr>
            <w:tcW w:w="585" w:type="dxa"/>
            <w:tcBorders>
              <w:top w:val="nil"/>
              <w:left w:val="nil"/>
              <w:bottom w:val="single" w:sz="4" w:space="0" w:color="auto"/>
              <w:right w:val="single" w:sz="4" w:space="0" w:color="auto"/>
            </w:tcBorders>
            <w:shd w:val="clear" w:color="auto" w:fill="auto"/>
            <w:hideMark/>
          </w:tcPr>
          <w:p w14:paraId="069E11F2"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 xml:space="preserve">кг </w:t>
            </w:r>
            <w:proofErr w:type="spellStart"/>
            <w:r w:rsidRPr="0058745C">
              <w:rPr>
                <w:rFonts w:ascii="Arial CYR" w:hAnsi="Arial CYR" w:cs="Arial CYR"/>
                <w:sz w:val="13"/>
                <w:szCs w:val="13"/>
              </w:rPr>
              <w:t>у.т</w:t>
            </w:r>
            <w:proofErr w:type="spellEnd"/>
            <w:r w:rsidRPr="0058745C">
              <w:rPr>
                <w:rFonts w:ascii="Arial CYR" w:hAnsi="Arial CYR" w:cs="Arial CYR"/>
                <w:sz w:val="13"/>
                <w:szCs w:val="13"/>
              </w:rPr>
              <w:t>./Гкал</w:t>
            </w:r>
          </w:p>
        </w:tc>
        <w:tc>
          <w:tcPr>
            <w:tcW w:w="763" w:type="dxa"/>
            <w:tcBorders>
              <w:top w:val="nil"/>
              <w:left w:val="nil"/>
              <w:bottom w:val="single" w:sz="4" w:space="0" w:color="auto"/>
              <w:right w:val="single" w:sz="4" w:space="0" w:color="auto"/>
            </w:tcBorders>
            <w:shd w:val="clear" w:color="auto" w:fill="auto"/>
            <w:noWrap/>
            <w:vAlign w:val="center"/>
            <w:hideMark/>
          </w:tcPr>
          <w:p w14:paraId="79232E8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195,97</w:t>
            </w:r>
          </w:p>
        </w:tc>
        <w:tc>
          <w:tcPr>
            <w:tcW w:w="719" w:type="dxa"/>
            <w:tcBorders>
              <w:top w:val="nil"/>
              <w:left w:val="nil"/>
              <w:bottom w:val="single" w:sz="4" w:space="0" w:color="auto"/>
              <w:right w:val="single" w:sz="4" w:space="0" w:color="auto"/>
            </w:tcBorders>
            <w:shd w:val="clear" w:color="auto" w:fill="auto"/>
            <w:noWrap/>
            <w:vAlign w:val="center"/>
            <w:hideMark/>
          </w:tcPr>
          <w:p w14:paraId="55BBF08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196,00</w:t>
            </w:r>
          </w:p>
        </w:tc>
        <w:tc>
          <w:tcPr>
            <w:tcW w:w="790" w:type="dxa"/>
            <w:tcBorders>
              <w:top w:val="nil"/>
              <w:left w:val="nil"/>
              <w:bottom w:val="single" w:sz="4" w:space="0" w:color="auto"/>
              <w:right w:val="single" w:sz="4" w:space="0" w:color="auto"/>
            </w:tcBorders>
            <w:shd w:val="clear" w:color="auto" w:fill="auto"/>
            <w:noWrap/>
            <w:vAlign w:val="center"/>
            <w:hideMark/>
          </w:tcPr>
          <w:p w14:paraId="2607CAB5"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195,97</w:t>
            </w:r>
          </w:p>
        </w:tc>
        <w:tc>
          <w:tcPr>
            <w:tcW w:w="710" w:type="dxa"/>
            <w:tcBorders>
              <w:top w:val="nil"/>
              <w:left w:val="nil"/>
              <w:bottom w:val="single" w:sz="4" w:space="0" w:color="auto"/>
              <w:right w:val="single" w:sz="4" w:space="0" w:color="auto"/>
            </w:tcBorders>
            <w:shd w:val="clear" w:color="auto" w:fill="auto"/>
            <w:noWrap/>
            <w:vAlign w:val="center"/>
            <w:hideMark/>
          </w:tcPr>
          <w:p w14:paraId="13F83CC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195,97</w:t>
            </w:r>
          </w:p>
        </w:tc>
        <w:tc>
          <w:tcPr>
            <w:tcW w:w="825" w:type="dxa"/>
            <w:tcBorders>
              <w:top w:val="nil"/>
              <w:left w:val="nil"/>
              <w:bottom w:val="single" w:sz="4" w:space="0" w:color="auto"/>
              <w:right w:val="single" w:sz="4" w:space="0" w:color="auto"/>
            </w:tcBorders>
            <w:shd w:val="clear" w:color="auto" w:fill="auto"/>
            <w:noWrap/>
            <w:vAlign w:val="center"/>
            <w:hideMark/>
          </w:tcPr>
          <w:p w14:paraId="35413D0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195,97</w:t>
            </w:r>
          </w:p>
        </w:tc>
        <w:tc>
          <w:tcPr>
            <w:tcW w:w="852" w:type="dxa"/>
            <w:tcBorders>
              <w:top w:val="nil"/>
              <w:left w:val="nil"/>
              <w:bottom w:val="single" w:sz="4" w:space="0" w:color="auto"/>
              <w:right w:val="single" w:sz="4" w:space="0" w:color="auto"/>
            </w:tcBorders>
            <w:shd w:val="clear" w:color="auto" w:fill="auto"/>
            <w:noWrap/>
            <w:vAlign w:val="center"/>
            <w:hideMark/>
          </w:tcPr>
          <w:p w14:paraId="22CFAE2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195,97</w:t>
            </w:r>
          </w:p>
        </w:tc>
        <w:tc>
          <w:tcPr>
            <w:tcW w:w="852" w:type="dxa"/>
            <w:tcBorders>
              <w:top w:val="nil"/>
              <w:left w:val="nil"/>
              <w:bottom w:val="single" w:sz="4" w:space="0" w:color="auto"/>
              <w:right w:val="single" w:sz="4" w:space="0" w:color="auto"/>
            </w:tcBorders>
            <w:shd w:val="clear" w:color="auto" w:fill="auto"/>
            <w:noWrap/>
            <w:vAlign w:val="center"/>
            <w:hideMark/>
          </w:tcPr>
          <w:p w14:paraId="1459023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852" w:type="dxa"/>
            <w:tcBorders>
              <w:top w:val="nil"/>
              <w:left w:val="nil"/>
              <w:bottom w:val="single" w:sz="4" w:space="0" w:color="auto"/>
              <w:right w:val="single" w:sz="4" w:space="0" w:color="auto"/>
            </w:tcBorders>
            <w:shd w:val="clear" w:color="auto" w:fill="auto"/>
            <w:noWrap/>
            <w:vAlign w:val="center"/>
            <w:hideMark/>
          </w:tcPr>
          <w:p w14:paraId="35B7792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-0,03</w:t>
            </w:r>
          </w:p>
        </w:tc>
      </w:tr>
      <w:tr w:rsidR="0058745C" w:rsidRPr="0058745C" w14:paraId="7AA357E2" w14:textId="77777777" w:rsidTr="0058745C">
        <w:trPr>
          <w:trHeight w:val="269"/>
          <w:jc w:val="center"/>
        </w:trPr>
        <w:tc>
          <w:tcPr>
            <w:tcW w:w="3455" w:type="dxa"/>
            <w:tcBorders>
              <w:top w:val="nil"/>
              <w:left w:val="single" w:sz="4" w:space="0" w:color="auto"/>
              <w:bottom w:val="single" w:sz="4" w:space="0" w:color="auto"/>
              <w:right w:val="single" w:sz="4" w:space="0" w:color="auto"/>
            </w:tcBorders>
            <w:shd w:val="clear" w:color="auto" w:fill="auto"/>
            <w:noWrap/>
            <w:vAlign w:val="center"/>
            <w:hideMark/>
          </w:tcPr>
          <w:p w14:paraId="0526FA9D" w14:textId="77777777" w:rsidR="0058745C" w:rsidRPr="0058745C" w:rsidRDefault="0058745C">
            <w:pPr>
              <w:rPr>
                <w:rFonts w:ascii="Arial CYR" w:hAnsi="Arial CYR" w:cs="Arial CYR"/>
                <w:sz w:val="13"/>
                <w:szCs w:val="13"/>
              </w:rPr>
            </w:pPr>
            <w:r w:rsidRPr="0058745C">
              <w:rPr>
                <w:rFonts w:ascii="Arial CYR" w:hAnsi="Arial CYR" w:cs="Arial CYR"/>
                <w:sz w:val="13"/>
                <w:szCs w:val="13"/>
              </w:rPr>
              <w:t>Тепловой эквивалент</w:t>
            </w:r>
          </w:p>
        </w:tc>
        <w:tc>
          <w:tcPr>
            <w:tcW w:w="585" w:type="dxa"/>
            <w:tcBorders>
              <w:top w:val="nil"/>
              <w:left w:val="nil"/>
              <w:bottom w:val="single" w:sz="4" w:space="0" w:color="auto"/>
              <w:right w:val="single" w:sz="4" w:space="0" w:color="auto"/>
            </w:tcBorders>
            <w:shd w:val="clear" w:color="auto" w:fill="auto"/>
            <w:hideMark/>
          </w:tcPr>
          <w:p w14:paraId="4368F97B"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 </w:t>
            </w:r>
          </w:p>
        </w:tc>
        <w:tc>
          <w:tcPr>
            <w:tcW w:w="763" w:type="dxa"/>
            <w:tcBorders>
              <w:top w:val="nil"/>
              <w:left w:val="nil"/>
              <w:bottom w:val="single" w:sz="4" w:space="0" w:color="auto"/>
              <w:right w:val="single" w:sz="4" w:space="0" w:color="auto"/>
            </w:tcBorders>
            <w:shd w:val="clear" w:color="auto" w:fill="auto"/>
            <w:vAlign w:val="center"/>
            <w:hideMark/>
          </w:tcPr>
          <w:p w14:paraId="2D37B01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0,729</w:t>
            </w:r>
          </w:p>
        </w:tc>
        <w:tc>
          <w:tcPr>
            <w:tcW w:w="719" w:type="dxa"/>
            <w:tcBorders>
              <w:top w:val="nil"/>
              <w:left w:val="nil"/>
              <w:bottom w:val="single" w:sz="4" w:space="0" w:color="auto"/>
              <w:right w:val="single" w:sz="4" w:space="0" w:color="auto"/>
            </w:tcBorders>
            <w:shd w:val="clear" w:color="auto" w:fill="auto"/>
            <w:vAlign w:val="center"/>
            <w:hideMark/>
          </w:tcPr>
          <w:p w14:paraId="4C6C0680"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0,729</w:t>
            </w:r>
          </w:p>
        </w:tc>
        <w:tc>
          <w:tcPr>
            <w:tcW w:w="790" w:type="dxa"/>
            <w:tcBorders>
              <w:top w:val="nil"/>
              <w:left w:val="nil"/>
              <w:bottom w:val="single" w:sz="4" w:space="0" w:color="auto"/>
              <w:right w:val="single" w:sz="4" w:space="0" w:color="auto"/>
            </w:tcBorders>
            <w:shd w:val="clear" w:color="auto" w:fill="auto"/>
            <w:vAlign w:val="center"/>
            <w:hideMark/>
          </w:tcPr>
          <w:p w14:paraId="67423EA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0,729</w:t>
            </w:r>
          </w:p>
        </w:tc>
        <w:tc>
          <w:tcPr>
            <w:tcW w:w="710" w:type="dxa"/>
            <w:tcBorders>
              <w:top w:val="nil"/>
              <w:left w:val="nil"/>
              <w:bottom w:val="single" w:sz="4" w:space="0" w:color="auto"/>
              <w:right w:val="single" w:sz="4" w:space="0" w:color="auto"/>
            </w:tcBorders>
            <w:shd w:val="clear" w:color="auto" w:fill="auto"/>
            <w:vAlign w:val="center"/>
            <w:hideMark/>
          </w:tcPr>
          <w:p w14:paraId="736A8AE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0,729</w:t>
            </w:r>
          </w:p>
        </w:tc>
        <w:tc>
          <w:tcPr>
            <w:tcW w:w="825" w:type="dxa"/>
            <w:tcBorders>
              <w:top w:val="nil"/>
              <w:left w:val="nil"/>
              <w:bottom w:val="single" w:sz="4" w:space="0" w:color="auto"/>
              <w:right w:val="single" w:sz="4" w:space="0" w:color="auto"/>
            </w:tcBorders>
            <w:shd w:val="clear" w:color="auto" w:fill="auto"/>
            <w:vAlign w:val="center"/>
            <w:hideMark/>
          </w:tcPr>
          <w:p w14:paraId="59605C0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0,729</w:t>
            </w:r>
          </w:p>
        </w:tc>
        <w:tc>
          <w:tcPr>
            <w:tcW w:w="852" w:type="dxa"/>
            <w:tcBorders>
              <w:top w:val="nil"/>
              <w:left w:val="nil"/>
              <w:bottom w:val="single" w:sz="4" w:space="0" w:color="auto"/>
              <w:right w:val="single" w:sz="4" w:space="0" w:color="auto"/>
            </w:tcBorders>
            <w:shd w:val="clear" w:color="auto" w:fill="auto"/>
            <w:vAlign w:val="center"/>
            <w:hideMark/>
          </w:tcPr>
          <w:p w14:paraId="60B809C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0,729</w:t>
            </w:r>
          </w:p>
        </w:tc>
        <w:tc>
          <w:tcPr>
            <w:tcW w:w="852" w:type="dxa"/>
            <w:tcBorders>
              <w:top w:val="nil"/>
              <w:left w:val="nil"/>
              <w:bottom w:val="single" w:sz="4" w:space="0" w:color="auto"/>
              <w:right w:val="single" w:sz="4" w:space="0" w:color="auto"/>
            </w:tcBorders>
            <w:shd w:val="clear" w:color="auto" w:fill="auto"/>
            <w:vAlign w:val="center"/>
            <w:hideMark/>
          </w:tcPr>
          <w:p w14:paraId="0F5D0EB0"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0,000</w:t>
            </w:r>
          </w:p>
        </w:tc>
        <w:tc>
          <w:tcPr>
            <w:tcW w:w="852" w:type="dxa"/>
            <w:tcBorders>
              <w:top w:val="nil"/>
              <w:left w:val="nil"/>
              <w:bottom w:val="single" w:sz="4" w:space="0" w:color="auto"/>
              <w:right w:val="single" w:sz="4" w:space="0" w:color="auto"/>
            </w:tcBorders>
            <w:shd w:val="clear" w:color="auto" w:fill="auto"/>
            <w:vAlign w:val="center"/>
            <w:hideMark/>
          </w:tcPr>
          <w:p w14:paraId="00092A2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0,000</w:t>
            </w:r>
          </w:p>
        </w:tc>
      </w:tr>
      <w:tr w:rsidR="0058745C" w:rsidRPr="0058745C" w14:paraId="42349495" w14:textId="77777777" w:rsidTr="0058745C">
        <w:trPr>
          <w:trHeight w:val="269"/>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676F7602" w14:textId="77777777" w:rsidR="0058745C" w:rsidRPr="0058745C" w:rsidRDefault="0058745C">
            <w:pPr>
              <w:ind w:firstLineChars="200" w:firstLine="260"/>
              <w:rPr>
                <w:rFonts w:ascii="Arial CYR" w:hAnsi="Arial CYR" w:cs="Arial CYR"/>
                <w:sz w:val="13"/>
                <w:szCs w:val="13"/>
              </w:rPr>
            </w:pPr>
            <w:r w:rsidRPr="0058745C">
              <w:rPr>
                <w:rFonts w:ascii="Arial CYR" w:hAnsi="Arial CYR" w:cs="Arial CYR"/>
                <w:sz w:val="13"/>
                <w:szCs w:val="13"/>
              </w:rPr>
              <w:t>- уголь каменный</w:t>
            </w:r>
          </w:p>
        </w:tc>
        <w:tc>
          <w:tcPr>
            <w:tcW w:w="585" w:type="dxa"/>
            <w:tcBorders>
              <w:top w:val="nil"/>
              <w:left w:val="nil"/>
              <w:bottom w:val="single" w:sz="4" w:space="0" w:color="auto"/>
              <w:right w:val="single" w:sz="4" w:space="0" w:color="auto"/>
            </w:tcBorders>
            <w:shd w:val="clear" w:color="auto" w:fill="auto"/>
            <w:hideMark/>
          </w:tcPr>
          <w:p w14:paraId="3A0F0A69"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 </w:t>
            </w:r>
          </w:p>
        </w:tc>
        <w:tc>
          <w:tcPr>
            <w:tcW w:w="763" w:type="dxa"/>
            <w:tcBorders>
              <w:top w:val="nil"/>
              <w:left w:val="nil"/>
              <w:bottom w:val="single" w:sz="4" w:space="0" w:color="auto"/>
              <w:right w:val="single" w:sz="4" w:space="0" w:color="auto"/>
            </w:tcBorders>
            <w:shd w:val="clear" w:color="auto" w:fill="auto"/>
            <w:noWrap/>
            <w:vAlign w:val="center"/>
            <w:hideMark/>
          </w:tcPr>
          <w:p w14:paraId="6E0F3642"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0,729</w:t>
            </w:r>
          </w:p>
        </w:tc>
        <w:tc>
          <w:tcPr>
            <w:tcW w:w="719" w:type="dxa"/>
            <w:tcBorders>
              <w:top w:val="nil"/>
              <w:left w:val="nil"/>
              <w:bottom w:val="single" w:sz="4" w:space="0" w:color="auto"/>
              <w:right w:val="single" w:sz="4" w:space="0" w:color="auto"/>
            </w:tcBorders>
            <w:shd w:val="clear" w:color="auto" w:fill="auto"/>
            <w:noWrap/>
            <w:vAlign w:val="center"/>
            <w:hideMark/>
          </w:tcPr>
          <w:p w14:paraId="58A1733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0,729</w:t>
            </w:r>
          </w:p>
        </w:tc>
        <w:tc>
          <w:tcPr>
            <w:tcW w:w="790" w:type="dxa"/>
            <w:tcBorders>
              <w:top w:val="nil"/>
              <w:left w:val="nil"/>
              <w:bottom w:val="single" w:sz="4" w:space="0" w:color="auto"/>
              <w:right w:val="single" w:sz="4" w:space="0" w:color="auto"/>
            </w:tcBorders>
            <w:shd w:val="clear" w:color="auto" w:fill="auto"/>
            <w:noWrap/>
            <w:vAlign w:val="center"/>
            <w:hideMark/>
          </w:tcPr>
          <w:p w14:paraId="44CD0A5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0,729</w:t>
            </w:r>
          </w:p>
        </w:tc>
        <w:tc>
          <w:tcPr>
            <w:tcW w:w="710" w:type="dxa"/>
            <w:tcBorders>
              <w:top w:val="nil"/>
              <w:left w:val="nil"/>
              <w:bottom w:val="single" w:sz="4" w:space="0" w:color="auto"/>
              <w:right w:val="single" w:sz="4" w:space="0" w:color="auto"/>
            </w:tcBorders>
            <w:shd w:val="clear" w:color="auto" w:fill="auto"/>
            <w:noWrap/>
            <w:vAlign w:val="center"/>
            <w:hideMark/>
          </w:tcPr>
          <w:p w14:paraId="0911DEB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0,729</w:t>
            </w:r>
          </w:p>
        </w:tc>
        <w:tc>
          <w:tcPr>
            <w:tcW w:w="825" w:type="dxa"/>
            <w:tcBorders>
              <w:top w:val="nil"/>
              <w:left w:val="nil"/>
              <w:bottom w:val="single" w:sz="4" w:space="0" w:color="auto"/>
              <w:right w:val="single" w:sz="4" w:space="0" w:color="auto"/>
            </w:tcBorders>
            <w:shd w:val="clear" w:color="auto" w:fill="auto"/>
            <w:noWrap/>
            <w:vAlign w:val="center"/>
            <w:hideMark/>
          </w:tcPr>
          <w:p w14:paraId="0D9A77D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0,729</w:t>
            </w:r>
          </w:p>
        </w:tc>
        <w:tc>
          <w:tcPr>
            <w:tcW w:w="852" w:type="dxa"/>
            <w:tcBorders>
              <w:top w:val="nil"/>
              <w:left w:val="nil"/>
              <w:bottom w:val="single" w:sz="4" w:space="0" w:color="auto"/>
              <w:right w:val="single" w:sz="4" w:space="0" w:color="auto"/>
            </w:tcBorders>
            <w:shd w:val="clear" w:color="auto" w:fill="auto"/>
            <w:noWrap/>
            <w:vAlign w:val="center"/>
            <w:hideMark/>
          </w:tcPr>
          <w:p w14:paraId="79F426A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0,729</w:t>
            </w:r>
          </w:p>
        </w:tc>
        <w:tc>
          <w:tcPr>
            <w:tcW w:w="852" w:type="dxa"/>
            <w:tcBorders>
              <w:top w:val="nil"/>
              <w:left w:val="nil"/>
              <w:bottom w:val="single" w:sz="4" w:space="0" w:color="auto"/>
              <w:right w:val="single" w:sz="4" w:space="0" w:color="auto"/>
            </w:tcBorders>
            <w:shd w:val="clear" w:color="auto" w:fill="auto"/>
            <w:noWrap/>
            <w:vAlign w:val="center"/>
            <w:hideMark/>
          </w:tcPr>
          <w:p w14:paraId="267BD3A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0,000</w:t>
            </w:r>
          </w:p>
        </w:tc>
        <w:tc>
          <w:tcPr>
            <w:tcW w:w="852" w:type="dxa"/>
            <w:tcBorders>
              <w:top w:val="nil"/>
              <w:left w:val="nil"/>
              <w:bottom w:val="single" w:sz="4" w:space="0" w:color="auto"/>
              <w:right w:val="single" w:sz="4" w:space="0" w:color="auto"/>
            </w:tcBorders>
            <w:shd w:val="clear" w:color="auto" w:fill="auto"/>
            <w:noWrap/>
            <w:vAlign w:val="center"/>
            <w:hideMark/>
          </w:tcPr>
          <w:p w14:paraId="777442D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0,000</w:t>
            </w:r>
          </w:p>
        </w:tc>
      </w:tr>
      <w:tr w:rsidR="0058745C" w:rsidRPr="0058745C" w14:paraId="5356E16F" w14:textId="77777777" w:rsidTr="0058745C">
        <w:trPr>
          <w:trHeight w:val="295"/>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763502C0" w14:textId="77777777" w:rsidR="0058745C" w:rsidRPr="0058745C" w:rsidRDefault="0058745C">
            <w:pPr>
              <w:rPr>
                <w:rFonts w:ascii="Arial CYR" w:hAnsi="Arial CYR" w:cs="Arial CYR"/>
                <w:sz w:val="13"/>
                <w:szCs w:val="13"/>
              </w:rPr>
            </w:pPr>
            <w:r w:rsidRPr="0058745C">
              <w:rPr>
                <w:rFonts w:ascii="Arial CYR" w:hAnsi="Arial CYR" w:cs="Arial CYR"/>
                <w:sz w:val="13"/>
                <w:szCs w:val="13"/>
              </w:rPr>
              <w:t>Удельный расход натурального топлива, в т. ч.</w:t>
            </w:r>
          </w:p>
        </w:tc>
        <w:tc>
          <w:tcPr>
            <w:tcW w:w="585" w:type="dxa"/>
            <w:tcBorders>
              <w:top w:val="nil"/>
              <w:left w:val="nil"/>
              <w:bottom w:val="single" w:sz="4" w:space="0" w:color="auto"/>
              <w:right w:val="single" w:sz="4" w:space="0" w:color="auto"/>
            </w:tcBorders>
            <w:shd w:val="clear" w:color="auto" w:fill="auto"/>
            <w:vAlign w:val="center"/>
            <w:hideMark/>
          </w:tcPr>
          <w:p w14:paraId="6AB76BCB"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кг/Гкал</w:t>
            </w:r>
          </w:p>
        </w:tc>
        <w:tc>
          <w:tcPr>
            <w:tcW w:w="763" w:type="dxa"/>
            <w:tcBorders>
              <w:top w:val="nil"/>
              <w:left w:val="nil"/>
              <w:bottom w:val="single" w:sz="4" w:space="0" w:color="auto"/>
              <w:right w:val="single" w:sz="4" w:space="0" w:color="auto"/>
            </w:tcBorders>
            <w:shd w:val="clear" w:color="auto" w:fill="auto"/>
            <w:noWrap/>
            <w:vAlign w:val="center"/>
            <w:hideMark/>
          </w:tcPr>
          <w:p w14:paraId="19AF484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268,98</w:t>
            </w:r>
          </w:p>
        </w:tc>
        <w:tc>
          <w:tcPr>
            <w:tcW w:w="719" w:type="dxa"/>
            <w:tcBorders>
              <w:top w:val="nil"/>
              <w:left w:val="nil"/>
              <w:bottom w:val="single" w:sz="4" w:space="0" w:color="auto"/>
              <w:right w:val="single" w:sz="4" w:space="0" w:color="auto"/>
            </w:tcBorders>
            <w:shd w:val="clear" w:color="auto" w:fill="auto"/>
            <w:noWrap/>
            <w:vAlign w:val="center"/>
            <w:hideMark/>
          </w:tcPr>
          <w:p w14:paraId="7473A29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269,02</w:t>
            </w:r>
          </w:p>
        </w:tc>
        <w:tc>
          <w:tcPr>
            <w:tcW w:w="790" w:type="dxa"/>
            <w:tcBorders>
              <w:top w:val="nil"/>
              <w:left w:val="nil"/>
              <w:bottom w:val="single" w:sz="4" w:space="0" w:color="auto"/>
              <w:right w:val="single" w:sz="4" w:space="0" w:color="auto"/>
            </w:tcBorders>
            <w:shd w:val="clear" w:color="auto" w:fill="auto"/>
            <w:noWrap/>
            <w:vAlign w:val="center"/>
            <w:hideMark/>
          </w:tcPr>
          <w:p w14:paraId="1331E89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268,82</w:t>
            </w:r>
          </w:p>
        </w:tc>
        <w:tc>
          <w:tcPr>
            <w:tcW w:w="710" w:type="dxa"/>
            <w:tcBorders>
              <w:top w:val="nil"/>
              <w:left w:val="nil"/>
              <w:bottom w:val="single" w:sz="4" w:space="0" w:color="auto"/>
              <w:right w:val="single" w:sz="4" w:space="0" w:color="auto"/>
            </w:tcBorders>
            <w:shd w:val="clear" w:color="auto" w:fill="auto"/>
            <w:noWrap/>
            <w:vAlign w:val="center"/>
            <w:hideMark/>
          </w:tcPr>
          <w:p w14:paraId="7CB5431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268,82</w:t>
            </w:r>
          </w:p>
        </w:tc>
        <w:tc>
          <w:tcPr>
            <w:tcW w:w="825" w:type="dxa"/>
            <w:tcBorders>
              <w:top w:val="nil"/>
              <w:left w:val="nil"/>
              <w:bottom w:val="single" w:sz="4" w:space="0" w:color="auto"/>
              <w:right w:val="single" w:sz="4" w:space="0" w:color="auto"/>
            </w:tcBorders>
            <w:shd w:val="clear" w:color="auto" w:fill="auto"/>
            <w:noWrap/>
            <w:vAlign w:val="center"/>
            <w:hideMark/>
          </w:tcPr>
          <w:p w14:paraId="50DCDAA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268,98</w:t>
            </w:r>
          </w:p>
        </w:tc>
        <w:tc>
          <w:tcPr>
            <w:tcW w:w="852" w:type="dxa"/>
            <w:tcBorders>
              <w:top w:val="nil"/>
              <w:left w:val="nil"/>
              <w:bottom w:val="single" w:sz="4" w:space="0" w:color="auto"/>
              <w:right w:val="single" w:sz="4" w:space="0" w:color="auto"/>
            </w:tcBorders>
            <w:shd w:val="clear" w:color="auto" w:fill="auto"/>
            <w:noWrap/>
            <w:vAlign w:val="center"/>
            <w:hideMark/>
          </w:tcPr>
          <w:p w14:paraId="43BDCD3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268,98</w:t>
            </w:r>
          </w:p>
        </w:tc>
        <w:tc>
          <w:tcPr>
            <w:tcW w:w="852" w:type="dxa"/>
            <w:tcBorders>
              <w:top w:val="nil"/>
              <w:left w:val="nil"/>
              <w:bottom w:val="single" w:sz="4" w:space="0" w:color="auto"/>
              <w:right w:val="single" w:sz="4" w:space="0" w:color="auto"/>
            </w:tcBorders>
            <w:shd w:val="clear" w:color="auto" w:fill="auto"/>
            <w:noWrap/>
            <w:vAlign w:val="center"/>
            <w:hideMark/>
          </w:tcPr>
          <w:p w14:paraId="6377149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852" w:type="dxa"/>
            <w:tcBorders>
              <w:top w:val="nil"/>
              <w:left w:val="nil"/>
              <w:bottom w:val="single" w:sz="4" w:space="0" w:color="auto"/>
              <w:right w:val="single" w:sz="4" w:space="0" w:color="auto"/>
            </w:tcBorders>
            <w:shd w:val="clear" w:color="auto" w:fill="auto"/>
            <w:noWrap/>
            <w:vAlign w:val="center"/>
            <w:hideMark/>
          </w:tcPr>
          <w:p w14:paraId="6A5ED67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-0,04</w:t>
            </w:r>
          </w:p>
        </w:tc>
      </w:tr>
      <w:tr w:rsidR="0058745C" w:rsidRPr="0058745C" w14:paraId="63031220" w14:textId="77777777" w:rsidTr="0058745C">
        <w:trPr>
          <w:trHeight w:val="295"/>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4713345E" w14:textId="77777777" w:rsidR="0058745C" w:rsidRPr="0058745C" w:rsidRDefault="0058745C">
            <w:pPr>
              <w:ind w:firstLineChars="200" w:firstLine="260"/>
              <w:rPr>
                <w:rFonts w:ascii="Arial CYR" w:hAnsi="Arial CYR" w:cs="Arial CYR"/>
                <w:sz w:val="13"/>
                <w:szCs w:val="13"/>
              </w:rPr>
            </w:pPr>
            <w:r w:rsidRPr="0058745C">
              <w:rPr>
                <w:rFonts w:ascii="Arial CYR" w:hAnsi="Arial CYR" w:cs="Arial CYR"/>
                <w:sz w:val="13"/>
                <w:szCs w:val="13"/>
              </w:rPr>
              <w:t>-уголь каменный</w:t>
            </w:r>
          </w:p>
        </w:tc>
        <w:tc>
          <w:tcPr>
            <w:tcW w:w="585" w:type="dxa"/>
            <w:tcBorders>
              <w:top w:val="nil"/>
              <w:left w:val="nil"/>
              <w:bottom w:val="single" w:sz="4" w:space="0" w:color="auto"/>
              <w:right w:val="single" w:sz="4" w:space="0" w:color="auto"/>
            </w:tcBorders>
            <w:shd w:val="clear" w:color="auto" w:fill="auto"/>
            <w:hideMark/>
          </w:tcPr>
          <w:p w14:paraId="46CCDA35"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кг/Гкал</w:t>
            </w:r>
          </w:p>
        </w:tc>
        <w:tc>
          <w:tcPr>
            <w:tcW w:w="763" w:type="dxa"/>
            <w:tcBorders>
              <w:top w:val="nil"/>
              <w:left w:val="nil"/>
              <w:bottom w:val="single" w:sz="4" w:space="0" w:color="auto"/>
              <w:right w:val="single" w:sz="4" w:space="0" w:color="auto"/>
            </w:tcBorders>
            <w:shd w:val="clear" w:color="auto" w:fill="auto"/>
            <w:noWrap/>
            <w:vAlign w:val="center"/>
            <w:hideMark/>
          </w:tcPr>
          <w:p w14:paraId="3BDBF7D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268,98</w:t>
            </w:r>
          </w:p>
        </w:tc>
        <w:tc>
          <w:tcPr>
            <w:tcW w:w="719" w:type="dxa"/>
            <w:tcBorders>
              <w:top w:val="nil"/>
              <w:left w:val="nil"/>
              <w:bottom w:val="single" w:sz="4" w:space="0" w:color="auto"/>
              <w:right w:val="single" w:sz="4" w:space="0" w:color="auto"/>
            </w:tcBorders>
            <w:shd w:val="clear" w:color="auto" w:fill="auto"/>
            <w:noWrap/>
            <w:vAlign w:val="center"/>
            <w:hideMark/>
          </w:tcPr>
          <w:p w14:paraId="00C01C7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269,02</w:t>
            </w:r>
          </w:p>
        </w:tc>
        <w:tc>
          <w:tcPr>
            <w:tcW w:w="790" w:type="dxa"/>
            <w:tcBorders>
              <w:top w:val="nil"/>
              <w:left w:val="nil"/>
              <w:bottom w:val="single" w:sz="4" w:space="0" w:color="auto"/>
              <w:right w:val="single" w:sz="4" w:space="0" w:color="auto"/>
            </w:tcBorders>
            <w:shd w:val="clear" w:color="auto" w:fill="auto"/>
            <w:noWrap/>
            <w:vAlign w:val="center"/>
            <w:hideMark/>
          </w:tcPr>
          <w:p w14:paraId="6510085F"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268,82</w:t>
            </w:r>
          </w:p>
        </w:tc>
        <w:tc>
          <w:tcPr>
            <w:tcW w:w="710" w:type="dxa"/>
            <w:tcBorders>
              <w:top w:val="nil"/>
              <w:left w:val="nil"/>
              <w:bottom w:val="single" w:sz="4" w:space="0" w:color="auto"/>
              <w:right w:val="single" w:sz="4" w:space="0" w:color="auto"/>
            </w:tcBorders>
            <w:shd w:val="clear" w:color="auto" w:fill="auto"/>
            <w:noWrap/>
            <w:vAlign w:val="center"/>
            <w:hideMark/>
          </w:tcPr>
          <w:p w14:paraId="331DFEE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268,82</w:t>
            </w:r>
          </w:p>
        </w:tc>
        <w:tc>
          <w:tcPr>
            <w:tcW w:w="825" w:type="dxa"/>
            <w:tcBorders>
              <w:top w:val="nil"/>
              <w:left w:val="nil"/>
              <w:bottom w:val="single" w:sz="4" w:space="0" w:color="auto"/>
              <w:right w:val="single" w:sz="4" w:space="0" w:color="auto"/>
            </w:tcBorders>
            <w:shd w:val="clear" w:color="auto" w:fill="auto"/>
            <w:noWrap/>
            <w:vAlign w:val="center"/>
            <w:hideMark/>
          </w:tcPr>
          <w:p w14:paraId="20C7BEE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268,98</w:t>
            </w:r>
          </w:p>
        </w:tc>
        <w:tc>
          <w:tcPr>
            <w:tcW w:w="852" w:type="dxa"/>
            <w:tcBorders>
              <w:top w:val="nil"/>
              <w:left w:val="nil"/>
              <w:bottom w:val="single" w:sz="4" w:space="0" w:color="auto"/>
              <w:right w:val="single" w:sz="4" w:space="0" w:color="auto"/>
            </w:tcBorders>
            <w:shd w:val="clear" w:color="auto" w:fill="auto"/>
            <w:noWrap/>
            <w:vAlign w:val="center"/>
            <w:hideMark/>
          </w:tcPr>
          <w:p w14:paraId="29F464F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268,98</w:t>
            </w:r>
          </w:p>
        </w:tc>
        <w:tc>
          <w:tcPr>
            <w:tcW w:w="852" w:type="dxa"/>
            <w:tcBorders>
              <w:top w:val="nil"/>
              <w:left w:val="nil"/>
              <w:bottom w:val="single" w:sz="4" w:space="0" w:color="auto"/>
              <w:right w:val="single" w:sz="4" w:space="0" w:color="auto"/>
            </w:tcBorders>
            <w:shd w:val="clear" w:color="auto" w:fill="auto"/>
            <w:noWrap/>
            <w:vAlign w:val="center"/>
            <w:hideMark/>
          </w:tcPr>
          <w:p w14:paraId="1FD2FE0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0,00</w:t>
            </w:r>
          </w:p>
        </w:tc>
        <w:tc>
          <w:tcPr>
            <w:tcW w:w="852" w:type="dxa"/>
            <w:tcBorders>
              <w:top w:val="nil"/>
              <w:left w:val="nil"/>
              <w:bottom w:val="single" w:sz="4" w:space="0" w:color="auto"/>
              <w:right w:val="single" w:sz="4" w:space="0" w:color="auto"/>
            </w:tcBorders>
            <w:shd w:val="clear" w:color="auto" w:fill="auto"/>
            <w:noWrap/>
            <w:vAlign w:val="center"/>
            <w:hideMark/>
          </w:tcPr>
          <w:p w14:paraId="7C68FEC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-0,04</w:t>
            </w:r>
          </w:p>
        </w:tc>
      </w:tr>
      <w:tr w:rsidR="0058745C" w:rsidRPr="0058745C" w14:paraId="67CAF61D" w14:textId="77777777" w:rsidTr="0058745C">
        <w:trPr>
          <w:trHeight w:val="321"/>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07DB3CF4" w14:textId="77777777" w:rsidR="0058745C" w:rsidRPr="0058745C" w:rsidRDefault="0058745C">
            <w:pPr>
              <w:rPr>
                <w:rFonts w:ascii="Arial CYR" w:hAnsi="Arial CYR" w:cs="Arial CYR"/>
                <w:sz w:val="13"/>
                <w:szCs w:val="13"/>
              </w:rPr>
            </w:pPr>
            <w:r w:rsidRPr="0058745C">
              <w:rPr>
                <w:rFonts w:ascii="Arial CYR" w:hAnsi="Arial CYR" w:cs="Arial CYR"/>
                <w:sz w:val="13"/>
                <w:szCs w:val="13"/>
              </w:rPr>
              <w:t>Расход натурального топлива, всего, в т. ч.</w:t>
            </w:r>
          </w:p>
        </w:tc>
        <w:tc>
          <w:tcPr>
            <w:tcW w:w="585" w:type="dxa"/>
            <w:tcBorders>
              <w:top w:val="nil"/>
              <w:left w:val="nil"/>
              <w:bottom w:val="single" w:sz="4" w:space="0" w:color="auto"/>
              <w:right w:val="single" w:sz="4" w:space="0" w:color="auto"/>
            </w:tcBorders>
            <w:shd w:val="clear" w:color="auto" w:fill="auto"/>
            <w:hideMark/>
          </w:tcPr>
          <w:p w14:paraId="00BE22A1"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т</w:t>
            </w:r>
          </w:p>
        </w:tc>
        <w:tc>
          <w:tcPr>
            <w:tcW w:w="763" w:type="dxa"/>
            <w:tcBorders>
              <w:top w:val="nil"/>
              <w:left w:val="nil"/>
              <w:bottom w:val="single" w:sz="4" w:space="0" w:color="auto"/>
              <w:right w:val="single" w:sz="4" w:space="0" w:color="auto"/>
            </w:tcBorders>
            <w:shd w:val="clear" w:color="auto" w:fill="auto"/>
            <w:noWrap/>
            <w:vAlign w:val="center"/>
            <w:hideMark/>
          </w:tcPr>
          <w:p w14:paraId="194320A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48 976,28</w:t>
            </w:r>
          </w:p>
        </w:tc>
        <w:tc>
          <w:tcPr>
            <w:tcW w:w="719" w:type="dxa"/>
            <w:tcBorders>
              <w:top w:val="nil"/>
              <w:left w:val="nil"/>
              <w:bottom w:val="single" w:sz="4" w:space="0" w:color="auto"/>
              <w:right w:val="single" w:sz="4" w:space="0" w:color="auto"/>
            </w:tcBorders>
            <w:shd w:val="clear" w:color="auto" w:fill="auto"/>
            <w:noWrap/>
            <w:vAlign w:val="center"/>
            <w:hideMark/>
          </w:tcPr>
          <w:p w14:paraId="3F47856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49 046,58</w:t>
            </w:r>
          </w:p>
        </w:tc>
        <w:tc>
          <w:tcPr>
            <w:tcW w:w="790" w:type="dxa"/>
            <w:tcBorders>
              <w:top w:val="nil"/>
              <w:left w:val="nil"/>
              <w:bottom w:val="single" w:sz="4" w:space="0" w:color="auto"/>
              <w:right w:val="single" w:sz="4" w:space="0" w:color="auto"/>
            </w:tcBorders>
            <w:shd w:val="clear" w:color="auto" w:fill="auto"/>
            <w:noWrap/>
            <w:vAlign w:val="center"/>
            <w:hideMark/>
          </w:tcPr>
          <w:p w14:paraId="35D669C6"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48 976,00</w:t>
            </w:r>
          </w:p>
        </w:tc>
        <w:tc>
          <w:tcPr>
            <w:tcW w:w="710" w:type="dxa"/>
            <w:tcBorders>
              <w:top w:val="nil"/>
              <w:left w:val="nil"/>
              <w:bottom w:val="single" w:sz="4" w:space="0" w:color="auto"/>
              <w:right w:val="single" w:sz="4" w:space="0" w:color="auto"/>
            </w:tcBorders>
            <w:shd w:val="clear" w:color="auto" w:fill="auto"/>
            <w:noWrap/>
            <w:vAlign w:val="center"/>
            <w:hideMark/>
          </w:tcPr>
          <w:p w14:paraId="7DA4918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49 062,43</w:t>
            </w:r>
          </w:p>
        </w:tc>
        <w:tc>
          <w:tcPr>
            <w:tcW w:w="825" w:type="dxa"/>
            <w:tcBorders>
              <w:top w:val="nil"/>
              <w:left w:val="nil"/>
              <w:bottom w:val="single" w:sz="4" w:space="0" w:color="auto"/>
              <w:right w:val="single" w:sz="4" w:space="0" w:color="auto"/>
            </w:tcBorders>
            <w:shd w:val="clear" w:color="auto" w:fill="auto"/>
            <w:noWrap/>
            <w:vAlign w:val="center"/>
            <w:hideMark/>
          </w:tcPr>
          <w:p w14:paraId="2D6F64D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52 466,50</w:t>
            </w:r>
          </w:p>
        </w:tc>
        <w:tc>
          <w:tcPr>
            <w:tcW w:w="852" w:type="dxa"/>
            <w:tcBorders>
              <w:top w:val="nil"/>
              <w:left w:val="nil"/>
              <w:bottom w:val="single" w:sz="4" w:space="0" w:color="auto"/>
              <w:right w:val="single" w:sz="4" w:space="0" w:color="auto"/>
            </w:tcBorders>
            <w:shd w:val="clear" w:color="auto" w:fill="auto"/>
            <w:noWrap/>
            <w:vAlign w:val="center"/>
            <w:hideMark/>
          </w:tcPr>
          <w:p w14:paraId="257BAD7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49 402,46</w:t>
            </w:r>
          </w:p>
        </w:tc>
        <w:tc>
          <w:tcPr>
            <w:tcW w:w="852" w:type="dxa"/>
            <w:tcBorders>
              <w:top w:val="nil"/>
              <w:left w:val="nil"/>
              <w:bottom w:val="single" w:sz="4" w:space="0" w:color="auto"/>
              <w:right w:val="single" w:sz="4" w:space="0" w:color="auto"/>
            </w:tcBorders>
            <w:shd w:val="clear" w:color="auto" w:fill="auto"/>
            <w:noWrap/>
            <w:vAlign w:val="center"/>
            <w:hideMark/>
          </w:tcPr>
          <w:p w14:paraId="14BAC4F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-3 064,04</w:t>
            </w:r>
          </w:p>
        </w:tc>
        <w:tc>
          <w:tcPr>
            <w:tcW w:w="852" w:type="dxa"/>
            <w:tcBorders>
              <w:top w:val="nil"/>
              <w:left w:val="nil"/>
              <w:bottom w:val="single" w:sz="4" w:space="0" w:color="auto"/>
              <w:right w:val="single" w:sz="4" w:space="0" w:color="auto"/>
            </w:tcBorders>
            <w:shd w:val="clear" w:color="auto" w:fill="auto"/>
            <w:noWrap/>
            <w:vAlign w:val="center"/>
            <w:hideMark/>
          </w:tcPr>
          <w:p w14:paraId="5C23E31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355,88</w:t>
            </w:r>
          </w:p>
        </w:tc>
      </w:tr>
      <w:tr w:rsidR="0058745C" w:rsidRPr="0058745C" w14:paraId="2B1CFA37" w14:textId="77777777" w:rsidTr="0058745C">
        <w:trPr>
          <w:trHeight w:val="308"/>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7050A8CC" w14:textId="77777777" w:rsidR="0058745C" w:rsidRPr="0058745C" w:rsidRDefault="0058745C">
            <w:pPr>
              <w:ind w:firstLineChars="200" w:firstLine="260"/>
              <w:rPr>
                <w:rFonts w:ascii="Arial CYR" w:hAnsi="Arial CYR" w:cs="Arial CYR"/>
                <w:sz w:val="13"/>
                <w:szCs w:val="13"/>
              </w:rPr>
            </w:pPr>
            <w:r w:rsidRPr="0058745C">
              <w:rPr>
                <w:rFonts w:ascii="Arial CYR" w:hAnsi="Arial CYR" w:cs="Arial CYR"/>
                <w:sz w:val="13"/>
                <w:szCs w:val="13"/>
              </w:rPr>
              <w:t>-уголь каменный</w:t>
            </w:r>
          </w:p>
        </w:tc>
        <w:tc>
          <w:tcPr>
            <w:tcW w:w="585" w:type="dxa"/>
            <w:tcBorders>
              <w:top w:val="nil"/>
              <w:left w:val="nil"/>
              <w:bottom w:val="single" w:sz="4" w:space="0" w:color="auto"/>
              <w:right w:val="single" w:sz="4" w:space="0" w:color="auto"/>
            </w:tcBorders>
            <w:shd w:val="clear" w:color="auto" w:fill="auto"/>
            <w:hideMark/>
          </w:tcPr>
          <w:p w14:paraId="61689A63"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т</w:t>
            </w:r>
          </w:p>
        </w:tc>
        <w:tc>
          <w:tcPr>
            <w:tcW w:w="763" w:type="dxa"/>
            <w:tcBorders>
              <w:top w:val="nil"/>
              <w:left w:val="nil"/>
              <w:bottom w:val="single" w:sz="4" w:space="0" w:color="auto"/>
              <w:right w:val="single" w:sz="4" w:space="0" w:color="auto"/>
            </w:tcBorders>
            <w:shd w:val="clear" w:color="auto" w:fill="auto"/>
            <w:noWrap/>
            <w:vAlign w:val="center"/>
            <w:hideMark/>
          </w:tcPr>
          <w:p w14:paraId="04F7A09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48 976,28</w:t>
            </w:r>
          </w:p>
        </w:tc>
        <w:tc>
          <w:tcPr>
            <w:tcW w:w="719" w:type="dxa"/>
            <w:tcBorders>
              <w:top w:val="nil"/>
              <w:left w:val="nil"/>
              <w:bottom w:val="single" w:sz="4" w:space="0" w:color="auto"/>
              <w:right w:val="single" w:sz="4" w:space="0" w:color="auto"/>
            </w:tcBorders>
            <w:shd w:val="clear" w:color="auto" w:fill="auto"/>
            <w:noWrap/>
            <w:vAlign w:val="center"/>
            <w:hideMark/>
          </w:tcPr>
          <w:p w14:paraId="2AD92F9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49 046,58</w:t>
            </w:r>
          </w:p>
        </w:tc>
        <w:tc>
          <w:tcPr>
            <w:tcW w:w="790" w:type="dxa"/>
            <w:tcBorders>
              <w:top w:val="nil"/>
              <w:left w:val="nil"/>
              <w:bottom w:val="single" w:sz="4" w:space="0" w:color="auto"/>
              <w:right w:val="single" w:sz="4" w:space="0" w:color="auto"/>
            </w:tcBorders>
            <w:shd w:val="clear" w:color="auto" w:fill="auto"/>
            <w:noWrap/>
            <w:vAlign w:val="center"/>
            <w:hideMark/>
          </w:tcPr>
          <w:p w14:paraId="69030F5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48 976,00</w:t>
            </w:r>
          </w:p>
        </w:tc>
        <w:tc>
          <w:tcPr>
            <w:tcW w:w="710" w:type="dxa"/>
            <w:tcBorders>
              <w:top w:val="nil"/>
              <w:left w:val="nil"/>
              <w:bottom w:val="single" w:sz="4" w:space="0" w:color="auto"/>
              <w:right w:val="single" w:sz="4" w:space="0" w:color="auto"/>
            </w:tcBorders>
            <w:shd w:val="clear" w:color="auto" w:fill="auto"/>
            <w:noWrap/>
            <w:vAlign w:val="center"/>
            <w:hideMark/>
          </w:tcPr>
          <w:p w14:paraId="3571516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49 062,43</w:t>
            </w:r>
          </w:p>
        </w:tc>
        <w:tc>
          <w:tcPr>
            <w:tcW w:w="825" w:type="dxa"/>
            <w:tcBorders>
              <w:top w:val="nil"/>
              <w:left w:val="nil"/>
              <w:bottom w:val="single" w:sz="4" w:space="0" w:color="auto"/>
              <w:right w:val="single" w:sz="4" w:space="0" w:color="auto"/>
            </w:tcBorders>
            <w:shd w:val="clear" w:color="auto" w:fill="auto"/>
            <w:noWrap/>
            <w:vAlign w:val="center"/>
            <w:hideMark/>
          </w:tcPr>
          <w:p w14:paraId="574BD3F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52 466,50</w:t>
            </w:r>
          </w:p>
        </w:tc>
        <w:tc>
          <w:tcPr>
            <w:tcW w:w="852" w:type="dxa"/>
            <w:tcBorders>
              <w:top w:val="nil"/>
              <w:left w:val="nil"/>
              <w:bottom w:val="single" w:sz="4" w:space="0" w:color="auto"/>
              <w:right w:val="single" w:sz="4" w:space="0" w:color="auto"/>
            </w:tcBorders>
            <w:shd w:val="clear" w:color="auto" w:fill="auto"/>
            <w:noWrap/>
            <w:vAlign w:val="center"/>
            <w:hideMark/>
          </w:tcPr>
          <w:p w14:paraId="130FDA3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49 402,46</w:t>
            </w:r>
          </w:p>
        </w:tc>
        <w:tc>
          <w:tcPr>
            <w:tcW w:w="852" w:type="dxa"/>
            <w:tcBorders>
              <w:top w:val="nil"/>
              <w:left w:val="nil"/>
              <w:bottom w:val="single" w:sz="4" w:space="0" w:color="auto"/>
              <w:right w:val="single" w:sz="4" w:space="0" w:color="auto"/>
            </w:tcBorders>
            <w:shd w:val="clear" w:color="auto" w:fill="auto"/>
            <w:noWrap/>
            <w:vAlign w:val="center"/>
            <w:hideMark/>
          </w:tcPr>
          <w:p w14:paraId="623332E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-3 064,04</w:t>
            </w:r>
          </w:p>
        </w:tc>
        <w:tc>
          <w:tcPr>
            <w:tcW w:w="852" w:type="dxa"/>
            <w:tcBorders>
              <w:top w:val="nil"/>
              <w:left w:val="nil"/>
              <w:bottom w:val="single" w:sz="4" w:space="0" w:color="auto"/>
              <w:right w:val="single" w:sz="4" w:space="0" w:color="auto"/>
            </w:tcBorders>
            <w:shd w:val="clear" w:color="auto" w:fill="auto"/>
            <w:noWrap/>
            <w:vAlign w:val="center"/>
            <w:hideMark/>
          </w:tcPr>
          <w:p w14:paraId="6134368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355,88</w:t>
            </w:r>
          </w:p>
        </w:tc>
      </w:tr>
      <w:tr w:rsidR="0058745C" w:rsidRPr="0058745C" w14:paraId="4C061048" w14:textId="77777777" w:rsidTr="0058745C">
        <w:trPr>
          <w:trHeight w:val="333"/>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11B7DEA9" w14:textId="77777777" w:rsidR="0058745C" w:rsidRPr="0058745C" w:rsidRDefault="0058745C">
            <w:pPr>
              <w:rPr>
                <w:rFonts w:ascii="Arial CYR" w:hAnsi="Arial CYR" w:cs="Arial CYR"/>
                <w:sz w:val="13"/>
                <w:szCs w:val="13"/>
              </w:rPr>
            </w:pPr>
            <w:proofErr w:type="gramStart"/>
            <w:r w:rsidRPr="0058745C">
              <w:rPr>
                <w:rFonts w:ascii="Arial CYR" w:hAnsi="Arial CYR" w:cs="Arial CYR"/>
                <w:sz w:val="13"/>
                <w:szCs w:val="13"/>
              </w:rPr>
              <w:lastRenderedPageBreak/>
              <w:t>Цена  натурального</w:t>
            </w:r>
            <w:proofErr w:type="gramEnd"/>
            <w:r w:rsidRPr="0058745C">
              <w:rPr>
                <w:rFonts w:ascii="Arial CYR" w:hAnsi="Arial CYR" w:cs="Arial CYR"/>
                <w:sz w:val="13"/>
                <w:szCs w:val="13"/>
              </w:rPr>
              <w:t xml:space="preserve"> топлива</w:t>
            </w:r>
          </w:p>
        </w:tc>
        <w:tc>
          <w:tcPr>
            <w:tcW w:w="585" w:type="dxa"/>
            <w:tcBorders>
              <w:top w:val="nil"/>
              <w:left w:val="nil"/>
              <w:bottom w:val="single" w:sz="4" w:space="0" w:color="auto"/>
              <w:right w:val="single" w:sz="4" w:space="0" w:color="auto"/>
            </w:tcBorders>
            <w:shd w:val="clear" w:color="auto" w:fill="auto"/>
            <w:hideMark/>
          </w:tcPr>
          <w:p w14:paraId="55E5A23B"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руб./т</w:t>
            </w:r>
          </w:p>
        </w:tc>
        <w:tc>
          <w:tcPr>
            <w:tcW w:w="763" w:type="dxa"/>
            <w:tcBorders>
              <w:top w:val="nil"/>
              <w:left w:val="nil"/>
              <w:bottom w:val="single" w:sz="4" w:space="0" w:color="auto"/>
              <w:right w:val="single" w:sz="4" w:space="0" w:color="auto"/>
            </w:tcBorders>
            <w:shd w:val="clear" w:color="auto" w:fill="auto"/>
            <w:vAlign w:val="center"/>
            <w:hideMark/>
          </w:tcPr>
          <w:p w14:paraId="658D8B0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1 454,93</w:t>
            </w:r>
          </w:p>
        </w:tc>
        <w:tc>
          <w:tcPr>
            <w:tcW w:w="719" w:type="dxa"/>
            <w:tcBorders>
              <w:top w:val="nil"/>
              <w:left w:val="nil"/>
              <w:bottom w:val="single" w:sz="4" w:space="0" w:color="auto"/>
              <w:right w:val="single" w:sz="4" w:space="0" w:color="auto"/>
            </w:tcBorders>
            <w:shd w:val="clear" w:color="auto" w:fill="auto"/>
            <w:vAlign w:val="center"/>
            <w:hideMark/>
          </w:tcPr>
          <w:p w14:paraId="021C2E7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1 454,17</w:t>
            </w:r>
          </w:p>
        </w:tc>
        <w:tc>
          <w:tcPr>
            <w:tcW w:w="790" w:type="dxa"/>
            <w:tcBorders>
              <w:top w:val="nil"/>
              <w:left w:val="nil"/>
              <w:bottom w:val="single" w:sz="4" w:space="0" w:color="auto"/>
              <w:right w:val="single" w:sz="4" w:space="0" w:color="auto"/>
            </w:tcBorders>
            <w:shd w:val="clear" w:color="auto" w:fill="auto"/>
            <w:vAlign w:val="center"/>
            <w:hideMark/>
          </w:tcPr>
          <w:p w14:paraId="0E30572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1 228,18</w:t>
            </w:r>
          </w:p>
        </w:tc>
        <w:tc>
          <w:tcPr>
            <w:tcW w:w="710" w:type="dxa"/>
            <w:tcBorders>
              <w:top w:val="nil"/>
              <w:left w:val="nil"/>
              <w:bottom w:val="single" w:sz="4" w:space="0" w:color="auto"/>
              <w:right w:val="single" w:sz="4" w:space="0" w:color="auto"/>
            </w:tcBorders>
            <w:shd w:val="clear" w:color="auto" w:fill="auto"/>
            <w:vAlign w:val="center"/>
            <w:hideMark/>
          </w:tcPr>
          <w:p w14:paraId="6F8CB35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1 228,18</w:t>
            </w:r>
          </w:p>
        </w:tc>
        <w:tc>
          <w:tcPr>
            <w:tcW w:w="825" w:type="dxa"/>
            <w:tcBorders>
              <w:top w:val="nil"/>
              <w:left w:val="nil"/>
              <w:bottom w:val="single" w:sz="4" w:space="0" w:color="auto"/>
              <w:right w:val="single" w:sz="4" w:space="0" w:color="auto"/>
            </w:tcBorders>
            <w:shd w:val="clear" w:color="auto" w:fill="auto"/>
            <w:vAlign w:val="center"/>
            <w:hideMark/>
          </w:tcPr>
          <w:p w14:paraId="03C9BDBF"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1 520,04</w:t>
            </w:r>
          </w:p>
        </w:tc>
        <w:tc>
          <w:tcPr>
            <w:tcW w:w="852" w:type="dxa"/>
            <w:tcBorders>
              <w:top w:val="nil"/>
              <w:left w:val="nil"/>
              <w:bottom w:val="single" w:sz="4" w:space="0" w:color="auto"/>
              <w:right w:val="single" w:sz="4" w:space="0" w:color="auto"/>
            </w:tcBorders>
            <w:shd w:val="clear" w:color="auto" w:fill="auto"/>
            <w:vAlign w:val="center"/>
            <w:hideMark/>
          </w:tcPr>
          <w:p w14:paraId="6D80FC76"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1 491,71</w:t>
            </w:r>
          </w:p>
        </w:tc>
        <w:tc>
          <w:tcPr>
            <w:tcW w:w="852" w:type="dxa"/>
            <w:tcBorders>
              <w:top w:val="nil"/>
              <w:left w:val="nil"/>
              <w:bottom w:val="single" w:sz="4" w:space="0" w:color="auto"/>
              <w:right w:val="single" w:sz="4" w:space="0" w:color="auto"/>
            </w:tcBorders>
            <w:shd w:val="clear" w:color="auto" w:fill="auto"/>
            <w:vAlign w:val="center"/>
            <w:hideMark/>
          </w:tcPr>
          <w:p w14:paraId="08621DE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-28,33</w:t>
            </w:r>
          </w:p>
        </w:tc>
        <w:tc>
          <w:tcPr>
            <w:tcW w:w="852" w:type="dxa"/>
            <w:tcBorders>
              <w:top w:val="nil"/>
              <w:left w:val="nil"/>
              <w:bottom w:val="single" w:sz="4" w:space="0" w:color="auto"/>
              <w:right w:val="single" w:sz="4" w:space="0" w:color="auto"/>
            </w:tcBorders>
            <w:shd w:val="clear" w:color="auto" w:fill="auto"/>
            <w:vAlign w:val="center"/>
            <w:hideMark/>
          </w:tcPr>
          <w:p w14:paraId="3722C5A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37,54</w:t>
            </w:r>
          </w:p>
        </w:tc>
      </w:tr>
      <w:tr w:rsidR="0058745C" w:rsidRPr="0058745C" w14:paraId="72FA986E" w14:textId="77777777" w:rsidTr="0058745C">
        <w:trPr>
          <w:trHeight w:val="282"/>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1FAB67DC" w14:textId="77777777" w:rsidR="0058745C" w:rsidRPr="0058745C" w:rsidRDefault="0058745C">
            <w:pPr>
              <w:ind w:firstLineChars="200" w:firstLine="260"/>
              <w:rPr>
                <w:rFonts w:ascii="Arial CYR" w:hAnsi="Arial CYR" w:cs="Arial CYR"/>
                <w:sz w:val="13"/>
                <w:szCs w:val="13"/>
              </w:rPr>
            </w:pPr>
            <w:r w:rsidRPr="0058745C">
              <w:rPr>
                <w:rFonts w:ascii="Arial CYR" w:hAnsi="Arial CYR" w:cs="Arial CYR"/>
                <w:sz w:val="13"/>
                <w:szCs w:val="13"/>
              </w:rPr>
              <w:t>-уголь каменный</w:t>
            </w:r>
          </w:p>
        </w:tc>
        <w:tc>
          <w:tcPr>
            <w:tcW w:w="585" w:type="dxa"/>
            <w:tcBorders>
              <w:top w:val="nil"/>
              <w:left w:val="nil"/>
              <w:bottom w:val="single" w:sz="4" w:space="0" w:color="auto"/>
              <w:right w:val="single" w:sz="4" w:space="0" w:color="auto"/>
            </w:tcBorders>
            <w:shd w:val="clear" w:color="auto" w:fill="auto"/>
            <w:hideMark/>
          </w:tcPr>
          <w:p w14:paraId="0DBC2443"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руб./т</w:t>
            </w:r>
          </w:p>
        </w:tc>
        <w:tc>
          <w:tcPr>
            <w:tcW w:w="763" w:type="dxa"/>
            <w:tcBorders>
              <w:top w:val="nil"/>
              <w:left w:val="nil"/>
              <w:bottom w:val="single" w:sz="4" w:space="0" w:color="auto"/>
              <w:right w:val="single" w:sz="4" w:space="0" w:color="auto"/>
            </w:tcBorders>
            <w:shd w:val="clear" w:color="auto" w:fill="auto"/>
            <w:noWrap/>
            <w:vAlign w:val="center"/>
            <w:hideMark/>
          </w:tcPr>
          <w:p w14:paraId="05C7E0C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1 454,93</w:t>
            </w:r>
          </w:p>
        </w:tc>
        <w:tc>
          <w:tcPr>
            <w:tcW w:w="719" w:type="dxa"/>
            <w:tcBorders>
              <w:top w:val="nil"/>
              <w:left w:val="nil"/>
              <w:bottom w:val="single" w:sz="4" w:space="0" w:color="auto"/>
              <w:right w:val="single" w:sz="4" w:space="0" w:color="auto"/>
            </w:tcBorders>
            <w:shd w:val="clear" w:color="auto" w:fill="auto"/>
            <w:noWrap/>
            <w:vAlign w:val="center"/>
            <w:hideMark/>
          </w:tcPr>
          <w:p w14:paraId="6007F6B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1 454,17</w:t>
            </w:r>
          </w:p>
        </w:tc>
        <w:tc>
          <w:tcPr>
            <w:tcW w:w="790" w:type="dxa"/>
            <w:tcBorders>
              <w:top w:val="nil"/>
              <w:left w:val="nil"/>
              <w:bottom w:val="single" w:sz="4" w:space="0" w:color="auto"/>
              <w:right w:val="single" w:sz="4" w:space="0" w:color="auto"/>
            </w:tcBorders>
            <w:shd w:val="clear" w:color="auto" w:fill="auto"/>
            <w:noWrap/>
            <w:vAlign w:val="center"/>
            <w:hideMark/>
          </w:tcPr>
          <w:p w14:paraId="2C91511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1 228,18</w:t>
            </w:r>
          </w:p>
        </w:tc>
        <w:tc>
          <w:tcPr>
            <w:tcW w:w="710" w:type="dxa"/>
            <w:tcBorders>
              <w:top w:val="nil"/>
              <w:left w:val="nil"/>
              <w:bottom w:val="single" w:sz="4" w:space="0" w:color="auto"/>
              <w:right w:val="single" w:sz="4" w:space="0" w:color="auto"/>
            </w:tcBorders>
            <w:shd w:val="clear" w:color="auto" w:fill="auto"/>
            <w:noWrap/>
            <w:vAlign w:val="center"/>
            <w:hideMark/>
          </w:tcPr>
          <w:p w14:paraId="5DE1453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1 228,18</w:t>
            </w:r>
          </w:p>
        </w:tc>
        <w:tc>
          <w:tcPr>
            <w:tcW w:w="825" w:type="dxa"/>
            <w:tcBorders>
              <w:top w:val="nil"/>
              <w:left w:val="nil"/>
              <w:bottom w:val="single" w:sz="4" w:space="0" w:color="auto"/>
              <w:right w:val="single" w:sz="4" w:space="0" w:color="auto"/>
            </w:tcBorders>
            <w:shd w:val="clear" w:color="auto" w:fill="auto"/>
            <w:noWrap/>
            <w:vAlign w:val="center"/>
            <w:hideMark/>
          </w:tcPr>
          <w:p w14:paraId="2629F32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1 520,04</w:t>
            </w:r>
          </w:p>
        </w:tc>
        <w:tc>
          <w:tcPr>
            <w:tcW w:w="852" w:type="dxa"/>
            <w:tcBorders>
              <w:top w:val="nil"/>
              <w:left w:val="nil"/>
              <w:bottom w:val="single" w:sz="4" w:space="0" w:color="auto"/>
              <w:right w:val="single" w:sz="4" w:space="0" w:color="auto"/>
            </w:tcBorders>
            <w:shd w:val="clear" w:color="auto" w:fill="auto"/>
            <w:noWrap/>
            <w:vAlign w:val="center"/>
            <w:hideMark/>
          </w:tcPr>
          <w:p w14:paraId="3260F4C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1 491,71</w:t>
            </w:r>
          </w:p>
        </w:tc>
        <w:tc>
          <w:tcPr>
            <w:tcW w:w="852" w:type="dxa"/>
            <w:tcBorders>
              <w:top w:val="nil"/>
              <w:left w:val="nil"/>
              <w:bottom w:val="single" w:sz="4" w:space="0" w:color="auto"/>
              <w:right w:val="single" w:sz="4" w:space="0" w:color="auto"/>
            </w:tcBorders>
            <w:shd w:val="clear" w:color="auto" w:fill="auto"/>
            <w:noWrap/>
            <w:vAlign w:val="center"/>
            <w:hideMark/>
          </w:tcPr>
          <w:p w14:paraId="4C9B748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-28,33</w:t>
            </w:r>
          </w:p>
        </w:tc>
        <w:tc>
          <w:tcPr>
            <w:tcW w:w="852" w:type="dxa"/>
            <w:tcBorders>
              <w:top w:val="nil"/>
              <w:left w:val="nil"/>
              <w:bottom w:val="single" w:sz="4" w:space="0" w:color="auto"/>
              <w:right w:val="single" w:sz="4" w:space="0" w:color="auto"/>
            </w:tcBorders>
            <w:shd w:val="clear" w:color="auto" w:fill="auto"/>
            <w:noWrap/>
            <w:vAlign w:val="center"/>
            <w:hideMark/>
          </w:tcPr>
          <w:p w14:paraId="02D2FB2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37,54</w:t>
            </w:r>
          </w:p>
        </w:tc>
      </w:tr>
      <w:tr w:rsidR="0058745C" w:rsidRPr="0058745C" w14:paraId="0FB16929" w14:textId="77777777" w:rsidTr="0058745C">
        <w:trPr>
          <w:trHeight w:val="282"/>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12B69ED0" w14:textId="77777777" w:rsidR="0058745C" w:rsidRPr="0058745C" w:rsidRDefault="0058745C">
            <w:pPr>
              <w:rPr>
                <w:rFonts w:ascii="Arial CYR" w:hAnsi="Arial CYR" w:cs="Arial CYR"/>
                <w:sz w:val="13"/>
                <w:szCs w:val="13"/>
              </w:rPr>
            </w:pPr>
            <w:r w:rsidRPr="0058745C">
              <w:rPr>
                <w:rFonts w:ascii="Arial CYR" w:hAnsi="Arial CYR" w:cs="Arial CYR"/>
                <w:sz w:val="13"/>
                <w:szCs w:val="13"/>
              </w:rPr>
              <w:t>Стоимость топлива, всего, в т.ч.</w:t>
            </w:r>
          </w:p>
        </w:tc>
        <w:tc>
          <w:tcPr>
            <w:tcW w:w="585" w:type="dxa"/>
            <w:tcBorders>
              <w:top w:val="nil"/>
              <w:left w:val="nil"/>
              <w:bottom w:val="single" w:sz="4" w:space="0" w:color="auto"/>
              <w:right w:val="single" w:sz="4" w:space="0" w:color="auto"/>
            </w:tcBorders>
            <w:shd w:val="clear" w:color="auto" w:fill="auto"/>
            <w:hideMark/>
          </w:tcPr>
          <w:p w14:paraId="02F75CDF"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тыс. руб.</w:t>
            </w:r>
          </w:p>
        </w:tc>
        <w:tc>
          <w:tcPr>
            <w:tcW w:w="763" w:type="dxa"/>
            <w:tcBorders>
              <w:top w:val="nil"/>
              <w:left w:val="nil"/>
              <w:bottom w:val="single" w:sz="4" w:space="0" w:color="auto"/>
              <w:right w:val="single" w:sz="4" w:space="0" w:color="auto"/>
            </w:tcBorders>
            <w:shd w:val="clear" w:color="auto" w:fill="auto"/>
            <w:vAlign w:val="center"/>
            <w:hideMark/>
          </w:tcPr>
          <w:p w14:paraId="66B2792D"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71 257,09</w:t>
            </w:r>
          </w:p>
        </w:tc>
        <w:tc>
          <w:tcPr>
            <w:tcW w:w="719" w:type="dxa"/>
            <w:tcBorders>
              <w:top w:val="nil"/>
              <w:left w:val="nil"/>
              <w:bottom w:val="single" w:sz="4" w:space="0" w:color="auto"/>
              <w:right w:val="single" w:sz="4" w:space="0" w:color="auto"/>
            </w:tcBorders>
            <w:shd w:val="clear" w:color="auto" w:fill="auto"/>
            <w:vAlign w:val="center"/>
            <w:hideMark/>
          </w:tcPr>
          <w:p w14:paraId="67DFACF5"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71 322,06</w:t>
            </w:r>
          </w:p>
        </w:tc>
        <w:tc>
          <w:tcPr>
            <w:tcW w:w="790" w:type="dxa"/>
            <w:tcBorders>
              <w:top w:val="nil"/>
              <w:left w:val="nil"/>
              <w:bottom w:val="single" w:sz="4" w:space="0" w:color="auto"/>
              <w:right w:val="single" w:sz="4" w:space="0" w:color="auto"/>
            </w:tcBorders>
            <w:shd w:val="clear" w:color="auto" w:fill="auto"/>
            <w:vAlign w:val="center"/>
            <w:hideMark/>
          </w:tcPr>
          <w:p w14:paraId="0AFB1C48"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60 151,34</w:t>
            </w:r>
          </w:p>
        </w:tc>
        <w:tc>
          <w:tcPr>
            <w:tcW w:w="710" w:type="dxa"/>
            <w:tcBorders>
              <w:top w:val="nil"/>
              <w:left w:val="nil"/>
              <w:bottom w:val="single" w:sz="4" w:space="0" w:color="auto"/>
              <w:right w:val="single" w:sz="4" w:space="0" w:color="auto"/>
            </w:tcBorders>
            <w:shd w:val="clear" w:color="auto" w:fill="auto"/>
            <w:vAlign w:val="center"/>
            <w:hideMark/>
          </w:tcPr>
          <w:p w14:paraId="5E78B17F"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60 257,50</w:t>
            </w:r>
          </w:p>
        </w:tc>
        <w:tc>
          <w:tcPr>
            <w:tcW w:w="825" w:type="dxa"/>
            <w:tcBorders>
              <w:top w:val="nil"/>
              <w:left w:val="nil"/>
              <w:bottom w:val="single" w:sz="4" w:space="0" w:color="auto"/>
              <w:right w:val="single" w:sz="4" w:space="0" w:color="auto"/>
            </w:tcBorders>
            <w:shd w:val="clear" w:color="auto" w:fill="auto"/>
            <w:vAlign w:val="center"/>
            <w:hideMark/>
          </w:tcPr>
          <w:p w14:paraId="573E4FF1"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79 751,13</w:t>
            </w:r>
          </w:p>
        </w:tc>
        <w:tc>
          <w:tcPr>
            <w:tcW w:w="852" w:type="dxa"/>
            <w:tcBorders>
              <w:top w:val="nil"/>
              <w:left w:val="nil"/>
              <w:bottom w:val="single" w:sz="4" w:space="0" w:color="auto"/>
              <w:right w:val="single" w:sz="4" w:space="0" w:color="auto"/>
            </w:tcBorders>
            <w:shd w:val="clear" w:color="auto" w:fill="auto"/>
            <w:vAlign w:val="center"/>
            <w:hideMark/>
          </w:tcPr>
          <w:p w14:paraId="0C8DC598"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73 694,15</w:t>
            </w:r>
          </w:p>
        </w:tc>
        <w:tc>
          <w:tcPr>
            <w:tcW w:w="852" w:type="dxa"/>
            <w:tcBorders>
              <w:top w:val="nil"/>
              <w:left w:val="nil"/>
              <w:bottom w:val="single" w:sz="4" w:space="0" w:color="auto"/>
              <w:right w:val="single" w:sz="4" w:space="0" w:color="auto"/>
            </w:tcBorders>
            <w:shd w:val="clear" w:color="auto" w:fill="auto"/>
            <w:vAlign w:val="center"/>
            <w:hideMark/>
          </w:tcPr>
          <w:p w14:paraId="35E2010E"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-6 056,99</w:t>
            </w:r>
          </w:p>
        </w:tc>
        <w:tc>
          <w:tcPr>
            <w:tcW w:w="852" w:type="dxa"/>
            <w:tcBorders>
              <w:top w:val="nil"/>
              <w:left w:val="nil"/>
              <w:bottom w:val="single" w:sz="4" w:space="0" w:color="auto"/>
              <w:right w:val="single" w:sz="4" w:space="0" w:color="auto"/>
            </w:tcBorders>
            <w:shd w:val="clear" w:color="auto" w:fill="auto"/>
            <w:vAlign w:val="center"/>
            <w:hideMark/>
          </w:tcPr>
          <w:p w14:paraId="3A4F4FB3"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2 372,08</w:t>
            </w:r>
          </w:p>
        </w:tc>
      </w:tr>
      <w:tr w:rsidR="0058745C" w:rsidRPr="0058745C" w14:paraId="6FF16B97" w14:textId="77777777" w:rsidTr="0058745C">
        <w:trPr>
          <w:trHeight w:val="269"/>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241C0949" w14:textId="77777777" w:rsidR="0058745C" w:rsidRPr="0058745C" w:rsidRDefault="0058745C">
            <w:pPr>
              <w:ind w:firstLineChars="200" w:firstLine="260"/>
              <w:rPr>
                <w:rFonts w:ascii="Arial CYR" w:hAnsi="Arial CYR" w:cs="Arial CYR"/>
                <w:sz w:val="13"/>
                <w:szCs w:val="13"/>
              </w:rPr>
            </w:pPr>
            <w:r w:rsidRPr="0058745C">
              <w:rPr>
                <w:rFonts w:ascii="Arial CYR" w:hAnsi="Arial CYR" w:cs="Arial CYR"/>
                <w:sz w:val="13"/>
                <w:szCs w:val="13"/>
              </w:rPr>
              <w:t>-уголь каменный</w:t>
            </w:r>
          </w:p>
        </w:tc>
        <w:tc>
          <w:tcPr>
            <w:tcW w:w="585" w:type="dxa"/>
            <w:tcBorders>
              <w:top w:val="nil"/>
              <w:left w:val="nil"/>
              <w:bottom w:val="single" w:sz="4" w:space="0" w:color="auto"/>
              <w:right w:val="single" w:sz="4" w:space="0" w:color="auto"/>
            </w:tcBorders>
            <w:shd w:val="clear" w:color="auto" w:fill="auto"/>
            <w:hideMark/>
          </w:tcPr>
          <w:p w14:paraId="629D029E"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тыс. руб.</w:t>
            </w:r>
          </w:p>
        </w:tc>
        <w:tc>
          <w:tcPr>
            <w:tcW w:w="763" w:type="dxa"/>
            <w:tcBorders>
              <w:top w:val="nil"/>
              <w:left w:val="nil"/>
              <w:bottom w:val="single" w:sz="4" w:space="0" w:color="auto"/>
              <w:right w:val="single" w:sz="4" w:space="0" w:color="auto"/>
            </w:tcBorders>
            <w:shd w:val="clear" w:color="auto" w:fill="auto"/>
            <w:noWrap/>
            <w:vAlign w:val="center"/>
            <w:hideMark/>
          </w:tcPr>
          <w:p w14:paraId="3C7A641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71 257,09</w:t>
            </w:r>
          </w:p>
        </w:tc>
        <w:tc>
          <w:tcPr>
            <w:tcW w:w="719" w:type="dxa"/>
            <w:tcBorders>
              <w:top w:val="nil"/>
              <w:left w:val="nil"/>
              <w:bottom w:val="single" w:sz="4" w:space="0" w:color="auto"/>
              <w:right w:val="single" w:sz="4" w:space="0" w:color="auto"/>
            </w:tcBorders>
            <w:shd w:val="clear" w:color="auto" w:fill="auto"/>
            <w:noWrap/>
            <w:vAlign w:val="center"/>
            <w:hideMark/>
          </w:tcPr>
          <w:p w14:paraId="3E5E36B2"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71 322,06</w:t>
            </w:r>
          </w:p>
        </w:tc>
        <w:tc>
          <w:tcPr>
            <w:tcW w:w="790" w:type="dxa"/>
            <w:tcBorders>
              <w:top w:val="nil"/>
              <w:left w:val="nil"/>
              <w:bottom w:val="single" w:sz="4" w:space="0" w:color="auto"/>
              <w:right w:val="single" w:sz="4" w:space="0" w:color="auto"/>
            </w:tcBorders>
            <w:shd w:val="clear" w:color="auto" w:fill="auto"/>
            <w:noWrap/>
            <w:vAlign w:val="center"/>
            <w:hideMark/>
          </w:tcPr>
          <w:p w14:paraId="3F6525E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60 151,34</w:t>
            </w:r>
          </w:p>
        </w:tc>
        <w:tc>
          <w:tcPr>
            <w:tcW w:w="710" w:type="dxa"/>
            <w:tcBorders>
              <w:top w:val="nil"/>
              <w:left w:val="nil"/>
              <w:bottom w:val="single" w:sz="4" w:space="0" w:color="auto"/>
              <w:right w:val="single" w:sz="4" w:space="0" w:color="auto"/>
            </w:tcBorders>
            <w:shd w:val="clear" w:color="auto" w:fill="auto"/>
            <w:noWrap/>
            <w:vAlign w:val="center"/>
            <w:hideMark/>
          </w:tcPr>
          <w:p w14:paraId="266CD81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60 257,50</w:t>
            </w:r>
          </w:p>
        </w:tc>
        <w:tc>
          <w:tcPr>
            <w:tcW w:w="825" w:type="dxa"/>
            <w:tcBorders>
              <w:top w:val="nil"/>
              <w:left w:val="nil"/>
              <w:bottom w:val="single" w:sz="4" w:space="0" w:color="auto"/>
              <w:right w:val="single" w:sz="4" w:space="0" w:color="auto"/>
            </w:tcBorders>
            <w:shd w:val="clear" w:color="auto" w:fill="auto"/>
            <w:noWrap/>
            <w:vAlign w:val="center"/>
            <w:hideMark/>
          </w:tcPr>
          <w:p w14:paraId="38AA4F15"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79 751,13</w:t>
            </w:r>
          </w:p>
        </w:tc>
        <w:tc>
          <w:tcPr>
            <w:tcW w:w="852" w:type="dxa"/>
            <w:tcBorders>
              <w:top w:val="nil"/>
              <w:left w:val="nil"/>
              <w:bottom w:val="single" w:sz="4" w:space="0" w:color="auto"/>
              <w:right w:val="single" w:sz="4" w:space="0" w:color="auto"/>
            </w:tcBorders>
            <w:shd w:val="clear" w:color="auto" w:fill="auto"/>
            <w:noWrap/>
            <w:vAlign w:val="center"/>
            <w:hideMark/>
          </w:tcPr>
          <w:p w14:paraId="78A8ADF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73 694,15</w:t>
            </w:r>
          </w:p>
        </w:tc>
        <w:tc>
          <w:tcPr>
            <w:tcW w:w="852" w:type="dxa"/>
            <w:tcBorders>
              <w:top w:val="nil"/>
              <w:left w:val="nil"/>
              <w:bottom w:val="single" w:sz="4" w:space="0" w:color="auto"/>
              <w:right w:val="single" w:sz="4" w:space="0" w:color="auto"/>
            </w:tcBorders>
            <w:shd w:val="clear" w:color="auto" w:fill="auto"/>
            <w:noWrap/>
            <w:vAlign w:val="center"/>
            <w:hideMark/>
          </w:tcPr>
          <w:p w14:paraId="7A26FF06"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-6 056,99</w:t>
            </w:r>
          </w:p>
        </w:tc>
        <w:tc>
          <w:tcPr>
            <w:tcW w:w="852" w:type="dxa"/>
            <w:tcBorders>
              <w:top w:val="nil"/>
              <w:left w:val="nil"/>
              <w:bottom w:val="single" w:sz="4" w:space="0" w:color="auto"/>
              <w:right w:val="single" w:sz="4" w:space="0" w:color="auto"/>
            </w:tcBorders>
            <w:shd w:val="clear" w:color="auto" w:fill="auto"/>
            <w:noWrap/>
            <w:vAlign w:val="center"/>
            <w:hideMark/>
          </w:tcPr>
          <w:p w14:paraId="451273C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2 372,08</w:t>
            </w:r>
          </w:p>
        </w:tc>
      </w:tr>
      <w:tr w:rsidR="0058745C" w:rsidRPr="0058745C" w14:paraId="45EEC647" w14:textId="77777777" w:rsidTr="0058745C">
        <w:trPr>
          <w:trHeight w:val="308"/>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1BB9842E" w14:textId="77777777" w:rsidR="0058745C" w:rsidRPr="0058745C" w:rsidRDefault="0058745C">
            <w:pPr>
              <w:rPr>
                <w:rFonts w:ascii="Arial CYR" w:hAnsi="Arial CYR" w:cs="Arial CYR"/>
                <w:sz w:val="13"/>
                <w:szCs w:val="13"/>
              </w:rPr>
            </w:pPr>
            <w:r w:rsidRPr="0058745C">
              <w:rPr>
                <w:rFonts w:ascii="Arial CYR" w:hAnsi="Arial CYR" w:cs="Arial CYR"/>
                <w:sz w:val="13"/>
                <w:szCs w:val="13"/>
              </w:rPr>
              <w:t>Стоимость расходов по транспортировке, в т.ч.:</w:t>
            </w:r>
          </w:p>
        </w:tc>
        <w:tc>
          <w:tcPr>
            <w:tcW w:w="585" w:type="dxa"/>
            <w:tcBorders>
              <w:top w:val="nil"/>
              <w:left w:val="nil"/>
              <w:bottom w:val="single" w:sz="4" w:space="0" w:color="auto"/>
              <w:right w:val="single" w:sz="4" w:space="0" w:color="auto"/>
            </w:tcBorders>
            <w:shd w:val="clear" w:color="auto" w:fill="auto"/>
            <w:vAlign w:val="center"/>
            <w:hideMark/>
          </w:tcPr>
          <w:p w14:paraId="3710AA29"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тыс. руб.</w:t>
            </w:r>
          </w:p>
        </w:tc>
        <w:tc>
          <w:tcPr>
            <w:tcW w:w="763" w:type="dxa"/>
            <w:tcBorders>
              <w:top w:val="nil"/>
              <w:left w:val="nil"/>
              <w:bottom w:val="single" w:sz="4" w:space="0" w:color="auto"/>
              <w:right w:val="single" w:sz="4" w:space="0" w:color="auto"/>
            </w:tcBorders>
            <w:shd w:val="clear" w:color="auto" w:fill="auto"/>
            <w:vAlign w:val="center"/>
            <w:hideMark/>
          </w:tcPr>
          <w:p w14:paraId="155CAB62"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17 747,44</w:t>
            </w:r>
          </w:p>
        </w:tc>
        <w:tc>
          <w:tcPr>
            <w:tcW w:w="719" w:type="dxa"/>
            <w:tcBorders>
              <w:top w:val="nil"/>
              <w:left w:val="nil"/>
              <w:bottom w:val="single" w:sz="4" w:space="0" w:color="auto"/>
              <w:right w:val="single" w:sz="4" w:space="0" w:color="auto"/>
            </w:tcBorders>
            <w:shd w:val="clear" w:color="auto" w:fill="auto"/>
            <w:vAlign w:val="center"/>
            <w:hideMark/>
          </w:tcPr>
          <w:p w14:paraId="1F2782D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25 434,36</w:t>
            </w:r>
          </w:p>
        </w:tc>
        <w:tc>
          <w:tcPr>
            <w:tcW w:w="790" w:type="dxa"/>
            <w:tcBorders>
              <w:top w:val="nil"/>
              <w:left w:val="nil"/>
              <w:bottom w:val="single" w:sz="4" w:space="0" w:color="auto"/>
              <w:right w:val="single" w:sz="4" w:space="0" w:color="auto"/>
            </w:tcBorders>
            <w:shd w:val="clear" w:color="auto" w:fill="auto"/>
            <w:vAlign w:val="center"/>
            <w:hideMark/>
          </w:tcPr>
          <w:p w14:paraId="49D2C9A5"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22 598,82</w:t>
            </w:r>
          </w:p>
        </w:tc>
        <w:tc>
          <w:tcPr>
            <w:tcW w:w="710" w:type="dxa"/>
            <w:tcBorders>
              <w:top w:val="nil"/>
              <w:left w:val="nil"/>
              <w:bottom w:val="single" w:sz="4" w:space="0" w:color="auto"/>
              <w:right w:val="single" w:sz="4" w:space="0" w:color="auto"/>
            </w:tcBorders>
            <w:shd w:val="clear" w:color="auto" w:fill="auto"/>
            <w:vAlign w:val="center"/>
            <w:hideMark/>
          </w:tcPr>
          <w:p w14:paraId="368E957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22 638,88</w:t>
            </w:r>
          </w:p>
        </w:tc>
        <w:tc>
          <w:tcPr>
            <w:tcW w:w="825" w:type="dxa"/>
            <w:tcBorders>
              <w:top w:val="nil"/>
              <w:left w:val="nil"/>
              <w:bottom w:val="single" w:sz="4" w:space="0" w:color="auto"/>
              <w:right w:val="single" w:sz="4" w:space="0" w:color="auto"/>
            </w:tcBorders>
            <w:shd w:val="clear" w:color="auto" w:fill="auto"/>
            <w:vAlign w:val="center"/>
            <w:hideMark/>
          </w:tcPr>
          <w:p w14:paraId="17098805"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31 268,17</w:t>
            </w:r>
          </w:p>
        </w:tc>
        <w:tc>
          <w:tcPr>
            <w:tcW w:w="852" w:type="dxa"/>
            <w:tcBorders>
              <w:top w:val="nil"/>
              <w:left w:val="nil"/>
              <w:bottom w:val="single" w:sz="4" w:space="0" w:color="auto"/>
              <w:right w:val="single" w:sz="4" w:space="0" w:color="auto"/>
            </w:tcBorders>
            <w:shd w:val="clear" w:color="auto" w:fill="auto"/>
            <w:vAlign w:val="center"/>
            <w:hideMark/>
          </w:tcPr>
          <w:p w14:paraId="63B3F6B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26 363,09</w:t>
            </w:r>
          </w:p>
        </w:tc>
        <w:tc>
          <w:tcPr>
            <w:tcW w:w="852" w:type="dxa"/>
            <w:tcBorders>
              <w:top w:val="nil"/>
              <w:left w:val="nil"/>
              <w:bottom w:val="single" w:sz="4" w:space="0" w:color="auto"/>
              <w:right w:val="single" w:sz="4" w:space="0" w:color="auto"/>
            </w:tcBorders>
            <w:shd w:val="clear" w:color="auto" w:fill="auto"/>
            <w:vAlign w:val="center"/>
            <w:hideMark/>
          </w:tcPr>
          <w:p w14:paraId="0A0CAE9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-4 905,08</w:t>
            </w:r>
          </w:p>
        </w:tc>
        <w:tc>
          <w:tcPr>
            <w:tcW w:w="852" w:type="dxa"/>
            <w:tcBorders>
              <w:top w:val="nil"/>
              <w:left w:val="nil"/>
              <w:bottom w:val="single" w:sz="4" w:space="0" w:color="auto"/>
              <w:right w:val="single" w:sz="4" w:space="0" w:color="auto"/>
            </w:tcBorders>
            <w:shd w:val="clear" w:color="auto" w:fill="auto"/>
            <w:vAlign w:val="center"/>
            <w:hideMark/>
          </w:tcPr>
          <w:p w14:paraId="23927DBF"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928,73</w:t>
            </w:r>
          </w:p>
        </w:tc>
      </w:tr>
      <w:tr w:rsidR="0058745C" w:rsidRPr="0058745C" w14:paraId="01E66307" w14:textId="77777777" w:rsidTr="0058745C">
        <w:trPr>
          <w:trHeight w:val="308"/>
          <w:jc w:val="center"/>
        </w:trPr>
        <w:tc>
          <w:tcPr>
            <w:tcW w:w="3455" w:type="dxa"/>
            <w:tcBorders>
              <w:top w:val="nil"/>
              <w:left w:val="single" w:sz="4" w:space="0" w:color="auto"/>
              <w:bottom w:val="single" w:sz="4" w:space="0" w:color="auto"/>
              <w:right w:val="single" w:sz="4" w:space="0" w:color="auto"/>
            </w:tcBorders>
            <w:shd w:val="clear" w:color="auto" w:fill="auto"/>
            <w:noWrap/>
            <w:vAlign w:val="center"/>
            <w:hideMark/>
          </w:tcPr>
          <w:p w14:paraId="74396CFA" w14:textId="77777777" w:rsidR="0058745C" w:rsidRPr="0058745C" w:rsidRDefault="0058745C">
            <w:pPr>
              <w:rPr>
                <w:rFonts w:ascii="Arial CYR" w:hAnsi="Arial CYR" w:cs="Arial CYR"/>
                <w:sz w:val="13"/>
                <w:szCs w:val="13"/>
              </w:rPr>
            </w:pPr>
            <w:r w:rsidRPr="0058745C">
              <w:rPr>
                <w:rFonts w:ascii="Arial CYR" w:hAnsi="Arial CYR" w:cs="Arial CYR"/>
                <w:sz w:val="13"/>
                <w:szCs w:val="13"/>
              </w:rPr>
              <w:t>железнодорожные перевозки</w:t>
            </w:r>
          </w:p>
        </w:tc>
        <w:tc>
          <w:tcPr>
            <w:tcW w:w="585" w:type="dxa"/>
            <w:tcBorders>
              <w:top w:val="nil"/>
              <w:left w:val="nil"/>
              <w:bottom w:val="single" w:sz="4" w:space="0" w:color="auto"/>
              <w:right w:val="single" w:sz="4" w:space="0" w:color="auto"/>
            </w:tcBorders>
            <w:shd w:val="clear" w:color="auto" w:fill="auto"/>
            <w:vAlign w:val="bottom"/>
            <w:hideMark/>
          </w:tcPr>
          <w:p w14:paraId="5A16B532"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тыс. руб.</w:t>
            </w:r>
          </w:p>
        </w:tc>
        <w:tc>
          <w:tcPr>
            <w:tcW w:w="763" w:type="dxa"/>
            <w:tcBorders>
              <w:top w:val="nil"/>
              <w:left w:val="nil"/>
              <w:bottom w:val="single" w:sz="4" w:space="0" w:color="auto"/>
              <w:right w:val="single" w:sz="4" w:space="0" w:color="auto"/>
            </w:tcBorders>
            <w:shd w:val="clear" w:color="auto" w:fill="auto"/>
            <w:noWrap/>
            <w:vAlign w:val="center"/>
            <w:hideMark/>
          </w:tcPr>
          <w:p w14:paraId="34321B1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15 911,69</w:t>
            </w:r>
          </w:p>
        </w:tc>
        <w:tc>
          <w:tcPr>
            <w:tcW w:w="719" w:type="dxa"/>
            <w:tcBorders>
              <w:top w:val="nil"/>
              <w:left w:val="nil"/>
              <w:bottom w:val="single" w:sz="4" w:space="0" w:color="auto"/>
              <w:right w:val="single" w:sz="4" w:space="0" w:color="auto"/>
            </w:tcBorders>
            <w:shd w:val="clear" w:color="auto" w:fill="auto"/>
            <w:noWrap/>
            <w:vAlign w:val="center"/>
            <w:hideMark/>
          </w:tcPr>
          <w:p w14:paraId="0146896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23 280,52</w:t>
            </w:r>
          </w:p>
        </w:tc>
        <w:tc>
          <w:tcPr>
            <w:tcW w:w="790" w:type="dxa"/>
            <w:tcBorders>
              <w:top w:val="nil"/>
              <w:left w:val="nil"/>
              <w:bottom w:val="single" w:sz="4" w:space="0" w:color="auto"/>
              <w:right w:val="single" w:sz="4" w:space="0" w:color="auto"/>
            </w:tcBorders>
            <w:shd w:val="clear" w:color="auto" w:fill="auto"/>
            <w:noWrap/>
            <w:vAlign w:val="center"/>
            <w:hideMark/>
          </w:tcPr>
          <w:p w14:paraId="0A12809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20 490,27</w:t>
            </w:r>
          </w:p>
        </w:tc>
        <w:tc>
          <w:tcPr>
            <w:tcW w:w="710" w:type="dxa"/>
            <w:tcBorders>
              <w:top w:val="nil"/>
              <w:left w:val="nil"/>
              <w:bottom w:val="single" w:sz="4" w:space="0" w:color="auto"/>
              <w:right w:val="single" w:sz="4" w:space="0" w:color="auto"/>
            </w:tcBorders>
            <w:shd w:val="clear" w:color="auto" w:fill="auto"/>
            <w:noWrap/>
            <w:vAlign w:val="center"/>
            <w:hideMark/>
          </w:tcPr>
          <w:p w14:paraId="02DC464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20 514,96</w:t>
            </w:r>
          </w:p>
        </w:tc>
        <w:tc>
          <w:tcPr>
            <w:tcW w:w="825" w:type="dxa"/>
            <w:tcBorders>
              <w:top w:val="nil"/>
              <w:left w:val="nil"/>
              <w:bottom w:val="single" w:sz="4" w:space="0" w:color="auto"/>
              <w:right w:val="single" w:sz="4" w:space="0" w:color="auto"/>
            </w:tcBorders>
            <w:shd w:val="clear" w:color="auto" w:fill="auto"/>
            <w:noWrap/>
            <w:vAlign w:val="center"/>
            <w:hideMark/>
          </w:tcPr>
          <w:p w14:paraId="5781B95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28 470,44</w:t>
            </w:r>
          </w:p>
        </w:tc>
        <w:tc>
          <w:tcPr>
            <w:tcW w:w="852" w:type="dxa"/>
            <w:tcBorders>
              <w:top w:val="nil"/>
              <w:left w:val="nil"/>
              <w:bottom w:val="single" w:sz="4" w:space="0" w:color="auto"/>
              <w:right w:val="single" w:sz="4" w:space="0" w:color="auto"/>
            </w:tcBorders>
            <w:shd w:val="clear" w:color="auto" w:fill="auto"/>
            <w:noWrap/>
            <w:vAlign w:val="center"/>
            <w:hideMark/>
          </w:tcPr>
          <w:p w14:paraId="26B0647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23 889,78</w:t>
            </w:r>
          </w:p>
        </w:tc>
        <w:tc>
          <w:tcPr>
            <w:tcW w:w="852" w:type="dxa"/>
            <w:tcBorders>
              <w:top w:val="nil"/>
              <w:left w:val="nil"/>
              <w:bottom w:val="single" w:sz="4" w:space="0" w:color="auto"/>
              <w:right w:val="single" w:sz="4" w:space="0" w:color="auto"/>
            </w:tcBorders>
            <w:shd w:val="clear" w:color="auto" w:fill="auto"/>
            <w:noWrap/>
            <w:vAlign w:val="center"/>
            <w:hideMark/>
          </w:tcPr>
          <w:p w14:paraId="580AE2D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-4 580,66</w:t>
            </w:r>
          </w:p>
        </w:tc>
        <w:tc>
          <w:tcPr>
            <w:tcW w:w="852" w:type="dxa"/>
            <w:tcBorders>
              <w:top w:val="nil"/>
              <w:left w:val="nil"/>
              <w:bottom w:val="single" w:sz="4" w:space="0" w:color="auto"/>
              <w:right w:val="single" w:sz="4" w:space="0" w:color="auto"/>
            </w:tcBorders>
            <w:shd w:val="clear" w:color="auto" w:fill="auto"/>
            <w:noWrap/>
            <w:vAlign w:val="center"/>
            <w:hideMark/>
          </w:tcPr>
          <w:p w14:paraId="34AD92D2"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609,26</w:t>
            </w:r>
          </w:p>
        </w:tc>
      </w:tr>
      <w:tr w:rsidR="0058745C" w:rsidRPr="0058745C" w14:paraId="17769086" w14:textId="77777777" w:rsidTr="0058745C">
        <w:trPr>
          <w:trHeight w:val="295"/>
          <w:jc w:val="center"/>
        </w:trPr>
        <w:tc>
          <w:tcPr>
            <w:tcW w:w="3455" w:type="dxa"/>
            <w:tcBorders>
              <w:top w:val="nil"/>
              <w:left w:val="single" w:sz="4" w:space="0" w:color="auto"/>
              <w:bottom w:val="single" w:sz="4" w:space="0" w:color="auto"/>
              <w:right w:val="single" w:sz="4" w:space="0" w:color="auto"/>
            </w:tcBorders>
            <w:shd w:val="clear" w:color="auto" w:fill="auto"/>
            <w:noWrap/>
            <w:vAlign w:val="center"/>
            <w:hideMark/>
          </w:tcPr>
          <w:p w14:paraId="7E71A3C2" w14:textId="77777777" w:rsidR="0058745C" w:rsidRPr="0058745C" w:rsidRDefault="0058745C">
            <w:pPr>
              <w:rPr>
                <w:rFonts w:ascii="Arial CYR" w:hAnsi="Arial CYR" w:cs="Arial CYR"/>
                <w:sz w:val="13"/>
                <w:szCs w:val="13"/>
              </w:rPr>
            </w:pPr>
            <w:r w:rsidRPr="0058745C">
              <w:rPr>
                <w:rFonts w:ascii="Arial CYR" w:hAnsi="Arial CYR" w:cs="Arial CYR"/>
                <w:sz w:val="13"/>
                <w:szCs w:val="13"/>
              </w:rPr>
              <w:t>цена железнодорожных перевозок</w:t>
            </w:r>
          </w:p>
        </w:tc>
        <w:tc>
          <w:tcPr>
            <w:tcW w:w="585" w:type="dxa"/>
            <w:tcBorders>
              <w:top w:val="nil"/>
              <w:left w:val="nil"/>
              <w:bottom w:val="single" w:sz="4" w:space="0" w:color="auto"/>
              <w:right w:val="single" w:sz="4" w:space="0" w:color="auto"/>
            </w:tcBorders>
            <w:shd w:val="clear" w:color="auto" w:fill="auto"/>
            <w:vAlign w:val="center"/>
            <w:hideMark/>
          </w:tcPr>
          <w:p w14:paraId="68A44DBA"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руб./т</w:t>
            </w:r>
          </w:p>
        </w:tc>
        <w:tc>
          <w:tcPr>
            <w:tcW w:w="763" w:type="dxa"/>
            <w:tcBorders>
              <w:top w:val="nil"/>
              <w:left w:val="nil"/>
              <w:bottom w:val="single" w:sz="4" w:space="0" w:color="auto"/>
              <w:right w:val="single" w:sz="4" w:space="0" w:color="auto"/>
            </w:tcBorders>
            <w:shd w:val="clear" w:color="auto" w:fill="auto"/>
            <w:noWrap/>
            <w:vAlign w:val="center"/>
            <w:hideMark/>
          </w:tcPr>
          <w:p w14:paraId="0246B9E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 </w:t>
            </w:r>
          </w:p>
        </w:tc>
        <w:tc>
          <w:tcPr>
            <w:tcW w:w="719" w:type="dxa"/>
            <w:tcBorders>
              <w:top w:val="nil"/>
              <w:left w:val="nil"/>
              <w:bottom w:val="single" w:sz="4" w:space="0" w:color="auto"/>
              <w:right w:val="single" w:sz="4" w:space="0" w:color="auto"/>
            </w:tcBorders>
            <w:shd w:val="clear" w:color="auto" w:fill="auto"/>
            <w:noWrap/>
            <w:vAlign w:val="center"/>
            <w:hideMark/>
          </w:tcPr>
          <w:p w14:paraId="6E56AAE2"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474,66</w:t>
            </w:r>
          </w:p>
        </w:tc>
        <w:tc>
          <w:tcPr>
            <w:tcW w:w="790" w:type="dxa"/>
            <w:tcBorders>
              <w:top w:val="nil"/>
              <w:left w:val="nil"/>
              <w:bottom w:val="single" w:sz="4" w:space="0" w:color="auto"/>
              <w:right w:val="single" w:sz="4" w:space="0" w:color="auto"/>
            </w:tcBorders>
            <w:shd w:val="clear" w:color="auto" w:fill="auto"/>
            <w:noWrap/>
            <w:vAlign w:val="center"/>
            <w:hideMark/>
          </w:tcPr>
          <w:p w14:paraId="0DE6836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418,37</w:t>
            </w:r>
          </w:p>
        </w:tc>
        <w:tc>
          <w:tcPr>
            <w:tcW w:w="710" w:type="dxa"/>
            <w:tcBorders>
              <w:top w:val="nil"/>
              <w:left w:val="nil"/>
              <w:bottom w:val="single" w:sz="4" w:space="0" w:color="auto"/>
              <w:right w:val="single" w:sz="4" w:space="0" w:color="auto"/>
            </w:tcBorders>
            <w:shd w:val="clear" w:color="auto" w:fill="auto"/>
            <w:noWrap/>
            <w:vAlign w:val="center"/>
            <w:hideMark/>
          </w:tcPr>
          <w:p w14:paraId="5F4B2AE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418,14</w:t>
            </w:r>
          </w:p>
        </w:tc>
        <w:tc>
          <w:tcPr>
            <w:tcW w:w="825" w:type="dxa"/>
            <w:tcBorders>
              <w:top w:val="nil"/>
              <w:left w:val="nil"/>
              <w:bottom w:val="single" w:sz="4" w:space="0" w:color="auto"/>
              <w:right w:val="single" w:sz="4" w:space="0" w:color="auto"/>
            </w:tcBorders>
            <w:shd w:val="clear" w:color="auto" w:fill="auto"/>
            <w:noWrap/>
            <w:vAlign w:val="center"/>
            <w:hideMark/>
          </w:tcPr>
          <w:p w14:paraId="61BACE9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542,64</w:t>
            </w:r>
          </w:p>
        </w:tc>
        <w:tc>
          <w:tcPr>
            <w:tcW w:w="852" w:type="dxa"/>
            <w:tcBorders>
              <w:top w:val="nil"/>
              <w:left w:val="nil"/>
              <w:bottom w:val="single" w:sz="4" w:space="0" w:color="auto"/>
              <w:right w:val="single" w:sz="4" w:space="0" w:color="auto"/>
            </w:tcBorders>
            <w:shd w:val="clear" w:color="auto" w:fill="auto"/>
            <w:noWrap/>
            <w:vAlign w:val="center"/>
            <w:hideMark/>
          </w:tcPr>
          <w:p w14:paraId="56955B4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483,57</w:t>
            </w:r>
          </w:p>
        </w:tc>
        <w:tc>
          <w:tcPr>
            <w:tcW w:w="852" w:type="dxa"/>
            <w:tcBorders>
              <w:top w:val="nil"/>
              <w:left w:val="nil"/>
              <w:bottom w:val="single" w:sz="4" w:space="0" w:color="auto"/>
              <w:right w:val="single" w:sz="4" w:space="0" w:color="auto"/>
            </w:tcBorders>
            <w:shd w:val="clear" w:color="auto" w:fill="auto"/>
            <w:noWrap/>
            <w:vAlign w:val="center"/>
            <w:hideMark/>
          </w:tcPr>
          <w:p w14:paraId="3ADC0232"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-59,07</w:t>
            </w:r>
          </w:p>
        </w:tc>
        <w:tc>
          <w:tcPr>
            <w:tcW w:w="852" w:type="dxa"/>
            <w:tcBorders>
              <w:top w:val="nil"/>
              <w:left w:val="nil"/>
              <w:bottom w:val="single" w:sz="4" w:space="0" w:color="auto"/>
              <w:right w:val="single" w:sz="4" w:space="0" w:color="auto"/>
            </w:tcBorders>
            <w:shd w:val="clear" w:color="auto" w:fill="auto"/>
            <w:noWrap/>
            <w:vAlign w:val="center"/>
            <w:hideMark/>
          </w:tcPr>
          <w:p w14:paraId="254D099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8,91</w:t>
            </w:r>
          </w:p>
        </w:tc>
      </w:tr>
      <w:tr w:rsidR="0058745C" w:rsidRPr="0058745C" w14:paraId="7AAA852C" w14:textId="77777777" w:rsidTr="0058745C">
        <w:trPr>
          <w:trHeight w:val="218"/>
          <w:jc w:val="center"/>
        </w:trPr>
        <w:tc>
          <w:tcPr>
            <w:tcW w:w="3455" w:type="dxa"/>
            <w:tcBorders>
              <w:top w:val="nil"/>
              <w:left w:val="single" w:sz="4" w:space="0" w:color="auto"/>
              <w:bottom w:val="single" w:sz="4" w:space="0" w:color="auto"/>
              <w:right w:val="single" w:sz="4" w:space="0" w:color="auto"/>
            </w:tcBorders>
            <w:shd w:val="clear" w:color="auto" w:fill="auto"/>
            <w:noWrap/>
            <w:vAlign w:val="center"/>
            <w:hideMark/>
          </w:tcPr>
          <w:p w14:paraId="3A9318E8" w14:textId="77777777" w:rsidR="0058745C" w:rsidRPr="0058745C" w:rsidRDefault="0058745C">
            <w:pPr>
              <w:rPr>
                <w:rFonts w:ascii="Arial CYR" w:hAnsi="Arial CYR" w:cs="Arial CYR"/>
                <w:sz w:val="13"/>
                <w:szCs w:val="13"/>
              </w:rPr>
            </w:pPr>
            <w:r w:rsidRPr="0058745C">
              <w:rPr>
                <w:rFonts w:ascii="Arial CYR" w:hAnsi="Arial CYR" w:cs="Arial CYR"/>
                <w:sz w:val="13"/>
                <w:szCs w:val="13"/>
              </w:rPr>
              <w:t>Разгрузка вагонов вручную</w:t>
            </w:r>
          </w:p>
        </w:tc>
        <w:tc>
          <w:tcPr>
            <w:tcW w:w="585" w:type="dxa"/>
            <w:tcBorders>
              <w:top w:val="nil"/>
              <w:left w:val="nil"/>
              <w:bottom w:val="single" w:sz="4" w:space="0" w:color="auto"/>
              <w:right w:val="single" w:sz="4" w:space="0" w:color="auto"/>
            </w:tcBorders>
            <w:shd w:val="clear" w:color="auto" w:fill="auto"/>
            <w:vAlign w:val="bottom"/>
            <w:hideMark/>
          </w:tcPr>
          <w:p w14:paraId="382F46E9"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тыс. руб.</w:t>
            </w:r>
          </w:p>
        </w:tc>
        <w:tc>
          <w:tcPr>
            <w:tcW w:w="763" w:type="dxa"/>
            <w:tcBorders>
              <w:top w:val="nil"/>
              <w:left w:val="nil"/>
              <w:bottom w:val="single" w:sz="4" w:space="0" w:color="auto"/>
              <w:right w:val="single" w:sz="4" w:space="0" w:color="auto"/>
            </w:tcBorders>
            <w:shd w:val="clear" w:color="auto" w:fill="auto"/>
            <w:noWrap/>
            <w:vAlign w:val="center"/>
            <w:hideMark/>
          </w:tcPr>
          <w:p w14:paraId="08C02F3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1 835,75</w:t>
            </w:r>
          </w:p>
        </w:tc>
        <w:tc>
          <w:tcPr>
            <w:tcW w:w="719" w:type="dxa"/>
            <w:tcBorders>
              <w:top w:val="nil"/>
              <w:left w:val="nil"/>
              <w:bottom w:val="single" w:sz="4" w:space="0" w:color="auto"/>
              <w:right w:val="single" w:sz="4" w:space="0" w:color="auto"/>
            </w:tcBorders>
            <w:shd w:val="clear" w:color="auto" w:fill="auto"/>
            <w:noWrap/>
            <w:vAlign w:val="center"/>
            <w:hideMark/>
          </w:tcPr>
          <w:p w14:paraId="4FDF166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2 153,85</w:t>
            </w:r>
          </w:p>
        </w:tc>
        <w:tc>
          <w:tcPr>
            <w:tcW w:w="790" w:type="dxa"/>
            <w:tcBorders>
              <w:top w:val="nil"/>
              <w:left w:val="nil"/>
              <w:bottom w:val="single" w:sz="4" w:space="0" w:color="auto"/>
              <w:right w:val="single" w:sz="4" w:space="0" w:color="auto"/>
            </w:tcBorders>
            <w:shd w:val="clear" w:color="auto" w:fill="auto"/>
            <w:noWrap/>
            <w:vAlign w:val="center"/>
            <w:hideMark/>
          </w:tcPr>
          <w:p w14:paraId="3C6B890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2 108,55</w:t>
            </w:r>
          </w:p>
        </w:tc>
        <w:tc>
          <w:tcPr>
            <w:tcW w:w="710" w:type="dxa"/>
            <w:tcBorders>
              <w:top w:val="nil"/>
              <w:left w:val="nil"/>
              <w:bottom w:val="single" w:sz="4" w:space="0" w:color="auto"/>
              <w:right w:val="single" w:sz="4" w:space="0" w:color="auto"/>
            </w:tcBorders>
            <w:shd w:val="clear" w:color="auto" w:fill="auto"/>
            <w:noWrap/>
            <w:vAlign w:val="center"/>
            <w:hideMark/>
          </w:tcPr>
          <w:p w14:paraId="04754F1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2 123,91</w:t>
            </w:r>
          </w:p>
        </w:tc>
        <w:tc>
          <w:tcPr>
            <w:tcW w:w="825" w:type="dxa"/>
            <w:tcBorders>
              <w:top w:val="nil"/>
              <w:left w:val="nil"/>
              <w:bottom w:val="single" w:sz="4" w:space="0" w:color="auto"/>
              <w:right w:val="single" w:sz="4" w:space="0" w:color="auto"/>
            </w:tcBorders>
            <w:shd w:val="clear" w:color="auto" w:fill="auto"/>
            <w:noWrap/>
            <w:vAlign w:val="center"/>
            <w:hideMark/>
          </w:tcPr>
          <w:p w14:paraId="236865B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2 797,72</w:t>
            </w:r>
          </w:p>
        </w:tc>
        <w:tc>
          <w:tcPr>
            <w:tcW w:w="852" w:type="dxa"/>
            <w:tcBorders>
              <w:top w:val="nil"/>
              <w:left w:val="nil"/>
              <w:bottom w:val="single" w:sz="4" w:space="0" w:color="auto"/>
              <w:right w:val="single" w:sz="4" w:space="0" w:color="auto"/>
            </w:tcBorders>
            <w:shd w:val="clear" w:color="auto" w:fill="auto"/>
            <w:noWrap/>
            <w:vAlign w:val="center"/>
            <w:hideMark/>
          </w:tcPr>
          <w:p w14:paraId="771241E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2 473,31</w:t>
            </w:r>
          </w:p>
        </w:tc>
        <w:tc>
          <w:tcPr>
            <w:tcW w:w="852" w:type="dxa"/>
            <w:tcBorders>
              <w:top w:val="nil"/>
              <w:left w:val="nil"/>
              <w:bottom w:val="single" w:sz="4" w:space="0" w:color="auto"/>
              <w:right w:val="single" w:sz="4" w:space="0" w:color="auto"/>
            </w:tcBorders>
            <w:shd w:val="clear" w:color="auto" w:fill="auto"/>
            <w:noWrap/>
            <w:vAlign w:val="center"/>
            <w:hideMark/>
          </w:tcPr>
          <w:p w14:paraId="1277AF90"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-324,42</w:t>
            </w:r>
          </w:p>
        </w:tc>
        <w:tc>
          <w:tcPr>
            <w:tcW w:w="852" w:type="dxa"/>
            <w:tcBorders>
              <w:top w:val="nil"/>
              <w:left w:val="nil"/>
              <w:bottom w:val="single" w:sz="4" w:space="0" w:color="auto"/>
              <w:right w:val="single" w:sz="4" w:space="0" w:color="auto"/>
            </w:tcBorders>
            <w:shd w:val="clear" w:color="auto" w:fill="auto"/>
            <w:noWrap/>
            <w:vAlign w:val="center"/>
            <w:hideMark/>
          </w:tcPr>
          <w:p w14:paraId="1496DD0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319,46</w:t>
            </w:r>
          </w:p>
        </w:tc>
      </w:tr>
      <w:tr w:rsidR="0058745C" w:rsidRPr="0058745C" w14:paraId="4DFD790F" w14:textId="77777777" w:rsidTr="0058745C">
        <w:trPr>
          <w:trHeight w:val="333"/>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7AC3E031" w14:textId="77777777" w:rsidR="0058745C" w:rsidRPr="0058745C" w:rsidRDefault="0058745C">
            <w:pPr>
              <w:rPr>
                <w:rFonts w:ascii="Arial CYR" w:hAnsi="Arial CYR" w:cs="Arial CYR"/>
                <w:sz w:val="13"/>
                <w:szCs w:val="13"/>
              </w:rPr>
            </w:pPr>
            <w:r w:rsidRPr="0058745C">
              <w:rPr>
                <w:rFonts w:ascii="Arial CYR" w:hAnsi="Arial CYR" w:cs="Arial CYR"/>
                <w:sz w:val="13"/>
                <w:szCs w:val="13"/>
              </w:rPr>
              <w:t>цена погрузка, разгрузка, услуги тракт. парка</w:t>
            </w:r>
          </w:p>
        </w:tc>
        <w:tc>
          <w:tcPr>
            <w:tcW w:w="585" w:type="dxa"/>
            <w:tcBorders>
              <w:top w:val="nil"/>
              <w:left w:val="nil"/>
              <w:bottom w:val="single" w:sz="4" w:space="0" w:color="auto"/>
              <w:right w:val="single" w:sz="4" w:space="0" w:color="auto"/>
            </w:tcBorders>
            <w:shd w:val="clear" w:color="auto" w:fill="auto"/>
            <w:vAlign w:val="center"/>
            <w:hideMark/>
          </w:tcPr>
          <w:p w14:paraId="477CB7B4"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руб./т</w:t>
            </w:r>
          </w:p>
        </w:tc>
        <w:tc>
          <w:tcPr>
            <w:tcW w:w="763" w:type="dxa"/>
            <w:tcBorders>
              <w:top w:val="nil"/>
              <w:left w:val="nil"/>
              <w:bottom w:val="single" w:sz="4" w:space="0" w:color="auto"/>
              <w:right w:val="single" w:sz="4" w:space="0" w:color="auto"/>
            </w:tcBorders>
            <w:shd w:val="clear" w:color="auto" w:fill="auto"/>
            <w:noWrap/>
            <w:vAlign w:val="center"/>
            <w:hideMark/>
          </w:tcPr>
          <w:p w14:paraId="16A050A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 </w:t>
            </w:r>
          </w:p>
        </w:tc>
        <w:tc>
          <w:tcPr>
            <w:tcW w:w="719" w:type="dxa"/>
            <w:tcBorders>
              <w:top w:val="nil"/>
              <w:left w:val="nil"/>
              <w:bottom w:val="single" w:sz="4" w:space="0" w:color="auto"/>
              <w:right w:val="single" w:sz="4" w:space="0" w:color="auto"/>
            </w:tcBorders>
            <w:shd w:val="clear" w:color="auto" w:fill="auto"/>
            <w:noWrap/>
            <w:vAlign w:val="center"/>
            <w:hideMark/>
          </w:tcPr>
          <w:p w14:paraId="1F41FAF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43,91</w:t>
            </w:r>
          </w:p>
        </w:tc>
        <w:tc>
          <w:tcPr>
            <w:tcW w:w="790" w:type="dxa"/>
            <w:tcBorders>
              <w:top w:val="nil"/>
              <w:left w:val="nil"/>
              <w:bottom w:val="single" w:sz="4" w:space="0" w:color="auto"/>
              <w:right w:val="single" w:sz="4" w:space="0" w:color="auto"/>
            </w:tcBorders>
            <w:shd w:val="clear" w:color="auto" w:fill="auto"/>
            <w:noWrap/>
            <w:vAlign w:val="center"/>
            <w:hideMark/>
          </w:tcPr>
          <w:p w14:paraId="4145C4B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43,05</w:t>
            </w:r>
          </w:p>
        </w:tc>
        <w:tc>
          <w:tcPr>
            <w:tcW w:w="710" w:type="dxa"/>
            <w:tcBorders>
              <w:top w:val="nil"/>
              <w:left w:val="nil"/>
              <w:bottom w:val="single" w:sz="4" w:space="0" w:color="auto"/>
              <w:right w:val="single" w:sz="4" w:space="0" w:color="auto"/>
            </w:tcBorders>
            <w:shd w:val="clear" w:color="auto" w:fill="auto"/>
            <w:noWrap/>
            <w:vAlign w:val="center"/>
            <w:hideMark/>
          </w:tcPr>
          <w:p w14:paraId="2C97E13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43,29</w:t>
            </w:r>
          </w:p>
        </w:tc>
        <w:tc>
          <w:tcPr>
            <w:tcW w:w="825" w:type="dxa"/>
            <w:tcBorders>
              <w:top w:val="nil"/>
              <w:left w:val="nil"/>
              <w:bottom w:val="single" w:sz="4" w:space="0" w:color="auto"/>
              <w:right w:val="single" w:sz="4" w:space="0" w:color="auto"/>
            </w:tcBorders>
            <w:shd w:val="clear" w:color="auto" w:fill="auto"/>
            <w:noWrap/>
            <w:vAlign w:val="center"/>
            <w:hideMark/>
          </w:tcPr>
          <w:p w14:paraId="59A8D5A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53,32</w:t>
            </w:r>
          </w:p>
        </w:tc>
        <w:tc>
          <w:tcPr>
            <w:tcW w:w="852" w:type="dxa"/>
            <w:tcBorders>
              <w:top w:val="nil"/>
              <w:left w:val="nil"/>
              <w:bottom w:val="single" w:sz="4" w:space="0" w:color="auto"/>
              <w:right w:val="single" w:sz="4" w:space="0" w:color="auto"/>
            </w:tcBorders>
            <w:shd w:val="clear" w:color="auto" w:fill="auto"/>
            <w:noWrap/>
            <w:vAlign w:val="center"/>
            <w:hideMark/>
          </w:tcPr>
          <w:p w14:paraId="3D1A12A2"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50,06</w:t>
            </w:r>
          </w:p>
        </w:tc>
        <w:tc>
          <w:tcPr>
            <w:tcW w:w="852" w:type="dxa"/>
            <w:tcBorders>
              <w:top w:val="nil"/>
              <w:left w:val="nil"/>
              <w:bottom w:val="single" w:sz="4" w:space="0" w:color="auto"/>
              <w:right w:val="single" w:sz="4" w:space="0" w:color="auto"/>
            </w:tcBorders>
            <w:shd w:val="clear" w:color="auto" w:fill="auto"/>
            <w:noWrap/>
            <w:vAlign w:val="center"/>
            <w:hideMark/>
          </w:tcPr>
          <w:p w14:paraId="2C49A0F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-3,26</w:t>
            </w:r>
          </w:p>
        </w:tc>
        <w:tc>
          <w:tcPr>
            <w:tcW w:w="852" w:type="dxa"/>
            <w:tcBorders>
              <w:top w:val="nil"/>
              <w:left w:val="nil"/>
              <w:bottom w:val="single" w:sz="4" w:space="0" w:color="auto"/>
              <w:right w:val="single" w:sz="4" w:space="0" w:color="auto"/>
            </w:tcBorders>
            <w:shd w:val="clear" w:color="auto" w:fill="auto"/>
            <w:noWrap/>
            <w:vAlign w:val="center"/>
            <w:hideMark/>
          </w:tcPr>
          <w:p w14:paraId="1FB06AC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6,15</w:t>
            </w:r>
          </w:p>
        </w:tc>
      </w:tr>
      <w:tr w:rsidR="0058745C" w:rsidRPr="0058745C" w14:paraId="1DC64947" w14:textId="77777777" w:rsidTr="0058745C">
        <w:trPr>
          <w:trHeight w:val="513"/>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101A1EB3" w14:textId="77777777" w:rsidR="0058745C" w:rsidRPr="0058745C" w:rsidRDefault="0058745C">
            <w:pPr>
              <w:rPr>
                <w:rFonts w:ascii="Arial CYR" w:hAnsi="Arial CYR" w:cs="Arial CYR"/>
                <w:b/>
                <w:bCs/>
                <w:i/>
                <w:iCs/>
                <w:sz w:val="13"/>
                <w:szCs w:val="13"/>
              </w:rPr>
            </w:pPr>
            <w:r w:rsidRPr="0058745C">
              <w:rPr>
                <w:rFonts w:ascii="Arial CYR" w:hAnsi="Arial CYR" w:cs="Arial CYR"/>
                <w:b/>
                <w:bCs/>
                <w:i/>
                <w:iCs/>
                <w:sz w:val="13"/>
                <w:szCs w:val="13"/>
              </w:rPr>
              <w:t>Общая стоимость топлива с расходами по транспортировке</w:t>
            </w:r>
          </w:p>
        </w:tc>
        <w:tc>
          <w:tcPr>
            <w:tcW w:w="585" w:type="dxa"/>
            <w:tcBorders>
              <w:top w:val="nil"/>
              <w:left w:val="nil"/>
              <w:bottom w:val="single" w:sz="4" w:space="0" w:color="auto"/>
              <w:right w:val="single" w:sz="4" w:space="0" w:color="auto"/>
            </w:tcBorders>
            <w:shd w:val="clear" w:color="auto" w:fill="auto"/>
            <w:vAlign w:val="center"/>
            <w:hideMark/>
          </w:tcPr>
          <w:p w14:paraId="5518823B"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тыс. руб.</w:t>
            </w:r>
          </w:p>
        </w:tc>
        <w:tc>
          <w:tcPr>
            <w:tcW w:w="763" w:type="dxa"/>
            <w:tcBorders>
              <w:top w:val="nil"/>
              <w:left w:val="nil"/>
              <w:bottom w:val="single" w:sz="4" w:space="0" w:color="auto"/>
              <w:right w:val="single" w:sz="4" w:space="0" w:color="auto"/>
            </w:tcBorders>
            <w:shd w:val="clear" w:color="auto" w:fill="auto"/>
            <w:noWrap/>
            <w:vAlign w:val="center"/>
            <w:hideMark/>
          </w:tcPr>
          <w:p w14:paraId="2848FD08"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89 004,53</w:t>
            </w:r>
          </w:p>
        </w:tc>
        <w:tc>
          <w:tcPr>
            <w:tcW w:w="719" w:type="dxa"/>
            <w:tcBorders>
              <w:top w:val="nil"/>
              <w:left w:val="nil"/>
              <w:bottom w:val="single" w:sz="4" w:space="0" w:color="auto"/>
              <w:right w:val="single" w:sz="4" w:space="0" w:color="auto"/>
            </w:tcBorders>
            <w:shd w:val="clear" w:color="auto" w:fill="auto"/>
            <w:noWrap/>
            <w:vAlign w:val="center"/>
            <w:hideMark/>
          </w:tcPr>
          <w:p w14:paraId="131FEF74"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96 756,43</w:t>
            </w:r>
          </w:p>
        </w:tc>
        <w:tc>
          <w:tcPr>
            <w:tcW w:w="790" w:type="dxa"/>
            <w:tcBorders>
              <w:top w:val="nil"/>
              <w:left w:val="nil"/>
              <w:bottom w:val="single" w:sz="4" w:space="0" w:color="auto"/>
              <w:right w:val="single" w:sz="4" w:space="0" w:color="auto"/>
            </w:tcBorders>
            <w:shd w:val="clear" w:color="auto" w:fill="auto"/>
            <w:noWrap/>
            <w:vAlign w:val="center"/>
            <w:hideMark/>
          </w:tcPr>
          <w:p w14:paraId="4B31FCEC"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82 750,17</w:t>
            </w:r>
          </w:p>
        </w:tc>
        <w:tc>
          <w:tcPr>
            <w:tcW w:w="710" w:type="dxa"/>
            <w:tcBorders>
              <w:top w:val="nil"/>
              <w:left w:val="nil"/>
              <w:bottom w:val="single" w:sz="4" w:space="0" w:color="auto"/>
              <w:right w:val="single" w:sz="4" w:space="0" w:color="auto"/>
            </w:tcBorders>
            <w:shd w:val="clear" w:color="auto" w:fill="auto"/>
            <w:noWrap/>
            <w:vAlign w:val="center"/>
            <w:hideMark/>
          </w:tcPr>
          <w:p w14:paraId="57C0C406"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82 896,37</w:t>
            </w:r>
          </w:p>
        </w:tc>
        <w:tc>
          <w:tcPr>
            <w:tcW w:w="825" w:type="dxa"/>
            <w:tcBorders>
              <w:top w:val="nil"/>
              <w:left w:val="nil"/>
              <w:bottom w:val="single" w:sz="4" w:space="0" w:color="auto"/>
              <w:right w:val="single" w:sz="4" w:space="0" w:color="auto"/>
            </w:tcBorders>
            <w:shd w:val="clear" w:color="auto" w:fill="auto"/>
            <w:noWrap/>
            <w:vAlign w:val="center"/>
            <w:hideMark/>
          </w:tcPr>
          <w:p w14:paraId="192CEF4D"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111 019,30</w:t>
            </w:r>
          </w:p>
        </w:tc>
        <w:tc>
          <w:tcPr>
            <w:tcW w:w="852" w:type="dxa"/>
            <w:tcBorders>
              <w:top w:val="nil"/>
              <w:left w:val="nil"/>
              <w:bottom w:val="single" w:sz="4" w:space="0" w:color="auto"/>
              <w:right w:val="single" w:sz="4" w:space="0" w:color="auto"/>
            </w:tcBorders>
            <w:shd w:val="clear" w:color="auto" w:fill="auto"/>
            <w:noWrap/>
            <w:vAlign w:val="center"/>
            <w:hideMark/>
          </w:tcPr>
          <w:p w14:paraId="6BE51DA2"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100 057,24</w:t>
            </w:r>
          </w:p>
        </w:tc>
        <w:tc>
          <w:tcPr>
            <w:tcW w:w="852" w:type="dxa"/>
            <w:tcBorders>
              <w:top w:val="nil"/>
              <w:left w:val="nil"/>
              <w:bottom w:val="single" w:sz="4" w:space="0" w:color="auto"/>
              <w:right w:val="single" w:sz="4" w:space="0" w:color="auto"/>
            </w:tcBorders>
            <w:shd w:val="clear" w:color="auto" w:fill="auto"/>
            <w:noWrap/>
            <w:vAlign w:val="center"/>
            <w:hideMark/>
          </w:tcPr>
          <w:p w14:paraId="4FAEC6B0"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-10 962,06</w:t>
            </w:r>
          </w:p>
        </w:tc>
        <w:tc>
          <w:tcPr>
            <w:tcW w:w="852" w:type="dxa"/>
            <w:tcBorders>
              <w:top w:val="nil"/>
              <w:left w:val="nil"/>
              <w:bottom w:val="single" w:sz="4" w:space="0" w:color="auto"/>
              <w:right w:val="single" w:sz="4" w:space="0" w:color="auto"/>
            </w:tcBorders>
            <w:shd w:val="clear" w:color="auto" w:fill="auto"/>
            <w:noWrap/>
            <w:vAlign w:val="center"/>
            <w:hideMark/>
          </w:tcPr>
          <w:p w14:paraId="7F092B12"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3 300,81</w:t>
            </w:r>
          </w:p>
        </w:tc>
      </w:tr>
      <w:tr w:rsidR="0058745C" w:rsidRPr="0058745C" w14:paraId="081119B7" w14:textId="77777777" w:rsidTr="0058745C">
        <w:trPr>
          <w:trHeight w:val="282"/>
          <w:jc w:val="center"/>
        </w:trPr>
        <w:tc>
          <w:tcPr>
            <w:tcW w:w="3455" w:type="dxa"/>
            <w:tcBorders>
              <w:top w:val="nil"/>
              <w:left w:val="single" w:sz="4" w:space="0" w:color="auto"/>
              <w:bottom w:val="nil"/>
              <w:right w:val="single" w:sz="4" w:space="0" w:color="auto"/>
            </w:tcBorders>
            <w:shd w:val="clear" w:color="auto" w:fill="auto"/>
            <w:vAlign w:val="center"/>
            <w:hideMark/>
          </w:tcPr>
          <w:p w14:paraId="5AF5E675" w14:textId="77777777" w:rsidR="0058745C" w:rsidRPr="0058745C" w:rsidRDefault="0058745C">
            <w:pPr>
              <w:rPr>
                <w:rFonts w:ascii="Arial CYR" w:hAnsi="Arial CYR" w:cs="Arial CYR"/>
                <w:sz w:val="13"/>
                <w:szCs w:val="13"/>
              </w:rPr>
            </w:pPr>
            <w:proofErr w:type="gramStart"/>
            <w:r w:rsidRPr="0058745C">
              <w:rPr>
                <w:rFonts w:ascii="Arial CYR" w:hAnsi="Arial CYR" w:cs="Arial CYR"/>
                <w:sz w:val="13"/>
                <w:szCs w:val="13"/>
              </w:rPr>
              <w:t>Цена  натурального</w:t>
            </w:r>
            <w:proofErr w:type="gramEnd"/>
            <w:r w:rsidRPr="0058745C">
              <w:rPr>
                <w:rFonts w:ascii="Arial CYR" w:hAnsi="Arial CYR" w:cs="Arial CYR"/>
                <w:sz w:val="13"/>
                <w:szCs w:val="13"/>
              </w:rPr>
              <w:t xml:space="preserve"> топлива с </w:t>
            </w:r>
            <w:proofErr w:type="spellStart"/>
            <w:r w:rsidRPr="0058745C">
              <w:rPr>
                <w:rFonts w:ascii="Arial CYR" w:hAnsi="Arial CYR" w:cs="Arial CYR"/>
                <w:sz w:val="13"/>
                <w:szCs w:val="13"/>
              </w:rPr>
              <w:t>транпортировкой</w:t>
            </w:r>
            <w:proofErr w:type="spellEnd"/>
          </w:p>
        </w:tc>
        <w:tc>
          <w:tcPr>
            <w:tcW w:w="585" w:type="dxa"/>
            <w:tcBorders>
              <w:top w:val="nil"/>
              <w:left w:val="nil"/>
              <w:bottom w:val="nil"/>
              <w:right w:val="single" w:sz="4" w:space="0" w:color="auto"/>
            </w:tcBorders>
            <w:shd w:val="clear" w:color="auto" w:fill="auto"/>
            <w:hideMark/>
          </w:tcPr>
          <w:p w14:paraId="26970327"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руб./т</w:t>
            </w:r>
          </w:p>
        </w:tc>
        <w:tc>
          <w:tcPr>
            <w:tcW w:w="763" w:type="dxa"/>
            <w:tcBorders>
              <w:top w:val="nil"/>
              <w:left w:val="nil"/>
              <w:bottom w:val="nil"/>
              <w:right w:val="single" w:sz="4" w:space="0" w:color="auto"/>
            </w:tcBorders>
            <w:shd w:val="clear" w:color="auto" w:fill="auto"/>
            <w:hideMark/>
          </w:tcPr>
          <w:p w14:paraId="0A60B12F"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 xml:space="preserve">          1 817,30   </w:t>
            </w:r>
          </w:p>
        </w:tc>
        <w:tc>
          <w:tcPr>
            <w:tcW w:w="719" w:type="dxa"/>
            <w:tcBorders>
              <w:top w:val="nil"/>
              <w:left w:val="nil"/>
              <w:bottom w:val="nil"/>
              <w:right w:val="single" w:sz="4" w:space="0" w:color="auto"/>
            </w:tcBorders>
            <w:shd w:val="clear" w:color="auto" w:fill="auto"/>
            <w:hideMark/>
          </w:tcPr>
          <w:p w14:paraId="3A7A0C86"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 xml:space="preserve">        1 972,75   </w:t>
            </w:r>
          </w:p>
        </w:tc>
        <w:tc>
          <w:tcPr>
            <w:tcW w:w="790" w:type="dxa"/>
            <w:tcBorders>
              <w:top w:val="nil"/>
              <w:left w:val="nil"/>
              <w:bottom w:val="nil"/>
              <w:right w:val="single" w:sz="4" w:space="0" w:color="auto"/>
            </w:tcBorders>
            <w:shd w:val="clear" w:color="auto" w:fill="auto"/>
            <w:hideMark/>
          </w:tcPr>
          <w:p w14:paraId="773F5036"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 xml:space="preserve">          1 689,61   </w:t>
            </w:r>
          </w:p>
        </w:tc>
        <w:tc>
          <w:tcPr>
            <w:tcW w:w="710" w:type="dxa"/>
            <w:tcBorders>
              <w:top w:val="nil"/>
              <w:left w:val="nil"/>
              <w:bottom w:val="nil"/>
              <w:right w:val="single" w:sz="4" w:space="0" w:color="auto"/>
            </w:tcBorders>
            <w:shd w:val="clear" w:color="auto" w:fill="auto"/>
            <w:hideMark/>
          </w:tcPr>
          <w:p w14:paraId="52F51829"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 xml:space="preserve">       1 689,61   </w:t>
            </w:r>
          </w:p>
        </w:tc>
        <w:tc>
          <w:tcPr>
            <w:tcW w:w="825" w:type="dxa"/>
            <w:tcBorders>
              <w:top w:val="nil"/>
              <w:left w:val="nil"/>
              <w:bottom w:val="nil"/>
              <w:right w:val="single" w:sz="4" w:space="0" w:color="auto"/>
            </w:tcBorders>
            <w:shd w:val="clear" w:color="auto" w:fill="auto"/>
            <w:hideMark/>
          </w:tcPr>
          <w:p w14:paraId="1FACB024"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 xml:space="preserve">            2 116,00   </w:t>
            </w:r>
          </w:p>
        </w:tc>
        <w:tc>
          <w:tcPr>
            <w:tcW w:w="852" w:type="dxa"/>
            <w:tcBorders>
              <w:top w:val="nil"/>
              <w:left w:val="nil"/>
              <w:bottom w:val="nil"/>
              <w:right w:val="single" w:sz="4" w:space="0" w:color="auto"/>
            </w:tcBorders>
            <w:shd w:val="clear" w:color="auto" w:fill="auto"/>
            <w:hideMark/>
          </w:tcPr>
          <w:p w14:paraId="3EEE275A"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 xml:space="preserve">             2 025,35   </w:t>
            </w:r>
          </w:p>
        </w:tc>
        <w:tc>
          <w:tcPr>
            <w:tcW w:w="852" w:type="dxa"/>
            <w:tcBorders>
              <w:top w:val="nil"/>
              <w:left w:val="nil"/>
              <w:bottom w:val="nil"/>
              <w:right w:val="single" w:sz="4" w:space="0" w:color="auto"/>
            </w:tcBorders>
            <w:shd w:val="clear" w:color="auto" w:fill="auto"/>
            <w:hideMark/>
          </w:tcPr>
          <w:p w14:paraId="51686C1B"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 </w:t>
            </w:r>
          </w:p>
        </w:tc>
        <w:tc>
          <w:tcPr>
            <w:tcW w:w="852" w:type="dxa"/>
            <w:tcBorders>
              <w:top w:val="nil"/>
              <w:left w:val="nil"/>
              <w:bottom w:val="nil"/>
              <w:right w:val="single" w:sz="4" w:space="0" w:color="auto"/>
            </w:tcBorders>
            <w:shd w:val="clear" w:color="auto" w:fill="auto"/>
            <w:hideMark/>
          </w:tcPr>
          <w:p w14:paraId="2E081B6E"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 </w:t>
            </w:r>
          </w:p>
        </w:tc>
      </w:tr>
      <w:tr w:rsidR="0058745C" w:rsidRPr="0058745C" w14:paraId="08B39304" w14:textId="77777777" w:rsidTr="0058745C">
        <w:trPr>
          <w:trHeight w:val="346"/>
          <w:jc w:val="center"/>
        </w:trPr>
        <w:tc>
          <w:tcPr>
            <w:tcW w:w="10407" w:type="dxa"/>
            <w:gridSpan w:val="10"/>
            <w:tcBorders>
              <w:top w:val="single" w:sz="4" w:space="0" w:color="auto"/>
              <w:left w:val="single" w:sz="4" w:space="0" w:color="auto"/>
              <w:bottom w:val="single" w:sz="4" w:space="0" w:color="auto"/>
              <w:right w:val="nil"/>
            </w:tcBorders>
            <w:shd w:val="clear" w:color="auto" w:fill="auto"/>
            <w:vAlign w:val="center"/>
            <w:hideMark/>
          </w:tcPr>
          <w:p w14:paraId="1314314A"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Электроэнергия</w:t>
            </w:r>
          </w:p>
        </w:tc>
      </w:tr>
      <w:tr w:rsidR="0058745C" w:rsidRPr="0058745C" w14:paraId="09B0B7BB" w14:textId="77777777" w:rsidTr="0058745C">
        <w:trPr>
          <w:trHeight w:val="295"/>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6C1BBD98" w14:textId="77777777" w:rsidR="0058745C" w:rsidRPr="0058745C" w:rsidRDefault="0058745C">
            <w:pPr>
              <w:rPr>
                <w:rFonts w:ascii="Arial CYR" w:hAnsi="Arial CYR" w:cs="Arial CYR"/>
                <w:sz w:val="13"/>
                <w:szCs w:val="13"/>
              </w:rPr>
            </w:pPr>
            <w:r w:rsidRPr="0058745C">
              <w:rPr>
                <w:rFonts w:ascii="Arial CYR" w:hAnsi="Arial CYR" w:cs="Arial CYR"/>
                <w:sz w:val="13"/>
                <w:szCs w:val="13"/>
              </w:rPr>
              <w:t>Общий расход электроэнергии, в т.ч.:</w:t>
            </w:r>
          </w:p>
        </w:tc>
        <w:tc>
          <w:tcPr>
            <w:tcW w:w="585" w:type="dxa"/>
            <w:tcBorders>
              <w:top w:val="nil"/>
              <w:left w:val="nil"/>
              <w:bottom w:val="single" w:sz="4" w:space="0" w:color="auto"/>
              <w:right w:val="single" w:sz="4" w:space="0" w:color="auto"/>
            </w:tcBorders>
            <w:shd w:val="clear" w:color="auto" w:fill="auto"/>
            <w:vAlign w:val="center"/>
            <w:hideMark/>
          </w:tcPr>
          <w:p w14:paraId="7F455272"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тыс. кВт*ч</w:t>
            </w:r>
          </w:p>
        </w:tc>
        <w:tc>
          <w:tcPr>
            <w:tcW w:w="763" w:type="dxa"/>
            <w:tcBorders>
              <w:top w:val="nil"/>
              <w:left w:val="nil"/>
              <w:bottom w:val="single" w:sz="4" w:space="0" w:color="auto"/>
              <w:right w:val="single" w:sz="4" w:space="0" w:color="auto"/>
            </w:tcBorders>
            <w:shd w:val="clear" w:color="auto" w:fill="auto"/>
            <w:vAlign w:val="center"/>
            <w:hideMark/>
          </w:tcPr>
          <w:p w14:paraId="2178E4B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13 190,00</w:t>
            </w:r>
          </w:p>
        </w:tc>
        <w:tc>
          <w:tcPr>
            <w:tcW w:w="719" w:type="dxa"/>
            <w:tcBorders>
              <w:top w:val="nil"/>
              <w:left w:val="nil"/>
              <w:bottom w:val="single" w:sz="4" w:space="0" w:color="auto"/>
              <w:right w:val="single" w:sz="4" w:space="0" w:color="auto"/>
            </w:tcBorders>
            <w:shd w:val="clear" w:color="auto" w:fill="auto"/>
            <w:vAlign w:val="center"/>
            <w:hideMark/>
          </w:tcPr>
          <w:p w14:paraId="35EAF95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13 034,55</w:t>
            </w:r>
          </w:p>
        </w:tc>
        <w:tc>
          <w:tcPr>
            <w:tcW w:w="790" w:type="dxa"/>
            <w:tcBorders>
              <w:top w:val="nil"/>
              <w:left w:val="nil"/>
              <w:bottom w:val="single" w:sz="4" w:space="0" w:color="auto"/>
              <w:right w:val="single" w:sz="4" w:space="0" w:color="auto"/>
            </w:tcBorders>
            <w:shd w:val="clear" w:color="auto" w:fill="auto"/>
            <w:vAlign w:val="center"/>
            <w:hideMark/>
          </w:tcPr>
          <w:p w14:paraId="126CC65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13 027,72</w:t>
            </w:r>
          </w:p>
        </w:tc>
        <w:tc>
          <w:tcPr>
            <w:tcW w:w="710" w:type="dxa"/>
            <w:tcBorders>
              <w:top w:val="nil"/>
              <w:left w:val="nil"/>
              <w:bottom w:val="single" w:sz="4" w:space="0" w:color="auto"/>
              <w:right w:val="single" w:sz="4" w:space="0" w:color="auto"/>
            </w:tcBorders>
            <w:shd w:val="clear" w:color="auto" w:fill="auto"/>
            <w:vAlign w:val="center"/>
            <w:hideMark/>
          </w:tcPr>
          <w:p w14:paraId="7202C15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13 027,72</w:t>
            </w:r>
          </w:p>
        </w:tc>
        <w:tc>
          <w:tcPr>
            <w:tcW w:w="825" w:type="dxa"/>
            <w:tcBorders>
              <w:top w:val="nil"/>
              <w:left w:val="nil"/>
              <w:bottom w:val="single" w:sz="4" w:space="0" w:color="auto"/>
              <w:right w:val="single" w:sz="4" w:space="0" w:color="auto"/>
            </w:tcBorders>
            <w:shd w:val="clear" w:color="auto" w:fill="auto"/>
            <w:vAlign w:val="center"/>
            <w:hideMark/>
          </w:tcPr>
          <w:p w14:paraId="6EC0F5F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13 792,06</w:t>
            </w:r>
          </w:p>
        </w:tc>
        <w:tc>
          <w:tcPr>
            <w:tcW w:w="852" w:type="dxa"/>
            <w:tcBorders>
              <w:top w:val="nil"/>
              <w:left w:val="nil"/>
              <w:bottom w:val="single" w:sz="4" w:space="0" w:color="auto"/>
              <w:right w:val="single" w:sz="4" w:space="0" w:color="auto"/>
            </w:tcBorders>
            <w:shd w:val="clear" w:color="auto" w:fill="auto"/>
            <w:vAlign w:val="center"/>
            <w:hideMark/>
          </w:tcPr>
          <w:p w14:paraId="7BA99F4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13 142,11</w:t>
            </w:r>
          </w:p>
        </w:tc>
        <w:tc>
          <w:tcPr>
            <w:tcW w:w="852" w:type="dxa"/>
            <w:tcBorders>
              <w:top w:val="nil"/>
              <w:left w:val="nil"/>
              <w:bottom w:val="single" w:sz="4" w:space="0" w:color="auto"/>
              <w:right w:val="single" w:sz="4" w:space="0" w:color="auto"/>
            </w:tcBorders>
            <w:shd w:val="clear" w:color="auto" w:fill="auto"/>
            <w:vAlign w:val="center"/>
            <w:hideMark/>
          </w:tcPr>
          <w:p w14:paraId="35508C2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-649,95</w:t>
            </w:r>
          </w:p>
        </w:tc>
        <w:tc>
          <w:tcPr>
            <w:tcW w:w="852" w:type="dxa"/>
            <w:tcBorders>
              <w:top w:val="nil"/>
              <w:left w:val="nil"/>
              <w:bottom w:val="single" w:sz="4" w:space="0" w:color="auto"/>
              <w:right w:val="single" w:sz="4" w:space="0" w:color="auto"/>
            </w:tcBorders>
            <w:shd w:val="clear" w:color="auto" w:fill="auto"/>
            <w:vAlign w:val="center"/>
            <w:hideMark/>
          </w:tcPr>
          <w:p w14:paraId="6E1DD63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107,56</w:t>
            </w:r>
          </w:p>
        </w:tc>
      </w:tr>
      <w:tr w:rsidR="0058745C" w:rsidRPr="0058745C" w14:paraId="514B5647" w14:textId="77777777" w:rsidTr="0058745C">
        <w:trPr>
          <w:trHeight w:val="436"/>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5B854531" w14:textId="77777777" w:rsidR="0058745C" w:rsidRPr="0058745C" w:rsidRDefault="0058745C">
            <w:pPr>
              <w:rPr>
                <w:rFonts w:ascii="Arial CYR" w:hAnsi="Arial CYR" w:cs="Arial CYR"/>
                <w:sz w:val="13"/>
                <w:szCs w:val="13"/>
              </w:rPr>
            </w:pPr>
            <w:r w:rsidRPr="0058745C">
              <w:rPr>
                <w:rFonts w:ascii="Arial CYR" w:hAnsi="Arial CYR" w:cs="Arial CYR"/>
                <w:sz w:val="13"/>
                <w:szCs w:val="13"/>
              </w:rPr>
              <w:t xml:space="preserve">Средневзвешенный тариф за 1 кВт*ч </w:t>
            </w:r>
            <w:proofErr w:type="spellStart"/>
            <w:r w:rsidRPr="0058745C">
              <w:rPr>
                <w:rFonts w:ascii="Arial CYR" w:hAnsi="Arial CYR" w:cs="Arial CYR"/>
                <w:sz w:val="13"/>
                <w:szCs w:val="13"/>
              </w:rPr>
              <w:t>потреблен.</w:t>
            </w:r>
            <w:proofErr w:type="gramStart"/>
            <w:r w:rsidRPr="0058745C">
              <w:rPr>
                <w:rFonts w:ascii="Arial CYR" w:hAnsi="Arial CYR" w:cs="Arial CYR"/>
                <w:sz w:val="13"/>
                <w:szCs w:val="13"/>
              </w:rPr>
              <w:t>эл.энергии</w:t>
            </w:r>
            <w:proofErr w:type="spellEnd"/>
            <w:proofErr w:type="gramEnd"/>
            <w:r w:rsidRPr="0058745C">
              <w:rPr>
                <w:rFonts w:ascii="Arial CYR" w:hAnsi="Arial CYR" w:cs="Arial CYR"/>
                <w:sz w:val="13"/>
                <w:szCs w:val="13"/>
              </w:rPr>
              <w:t>, в т.ч.:</w:t>
            </w:r>
          </w:p>
        </w:tc>
        <w:tc>
          <w:tcPr>
            <w:tcW w:w="585" w:type="dxa"/>
            <w:tcBorders>
              <w:top w:val="nil"/>
              <w:left w:val="nil"/>
              <w:bottom w:val="single" w:sz="4" w:space="0" w:color="auto"/>
              <w:right w:val="single" w:sz="4" w:space="0" w:color="auto"/>
            </w:tcBorders>
            <w:shd w:val="clear" w:color="auto" w:fill="auto"/>
            <w:vAlign w:val="center"/>
            <w:hideMark/>
          </w:tcPr>
          <w:p w14:paraId="22BC54D9"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руб.</w:t>
            </w:r>
          </w:p>
        </w:tc>
        <w:tc>
          <w:tcPr>
            <w:tcW w:w="763" w:type="dxa"/>
            <w:tcBorders>
              <w:top w:val="nil"/>
              <w:left w:val="nil"/>
              <w:bottom w:val="single" w:sz="4" w:space="0" w:color="auto"/>
              <w:right w:val="single" w:sz="4" w:space="0" w:color="auto"/>
            </w:tcBorders>
            <w:shd w:val="clear" w:color="auto" w:fill="auto"/>
            <w:vAlign w:val="center"/>
            <w:hideMark/>
          </w:tcPr>
          <w:p w14:paraId="2E0FDFD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4,34</w:t>
            </w:r>
          </w:p>
        </w:tc>
        <w:tc>
          <w:tcPr>
            <w:tcW w:w="719" w:type="dxa"/>
            <w:tcBorders>
              <w:top w:val="nil"/>
              <w:left w:val="nil"/>
              <w:bottom w:val="single" w:sz="4" w:space="0" w:color="auto"/>
              <w:right w:val="single" w:sz="4" w:space="0" w:color="auto"/>
            </w:tcBorders>
            <w:shd w:val="clear" w:color="auto" w:fill="auto"/>
            <w:vAlign w:val="center"/>
            <w:hideMark/>
          </w:tcPr>
          <w:p w14:paraId="320A7712"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4,89</w:t>
            </w:r>
          </w:p>
        </w:tc>
        <w:tc>
          <w:tcPr>
            <w:tcW w:w="790" w:type="dxa"/>
            <w:tcBorders>
              <w:top w:val="nil"/>
              <w:left w:val="nil"/>
              <w:bottom w:val="single" w:sz="4" w:space="0" w:color="auto"/>
              <w:right w:val="single" w:sz="4" w:space="0" w:color="auto"/>
            </w:tcBorders>
            <w:shd w:val="clear" w:color="auto" w:fill="auto"/>
            <w:vAlign w:val="center"/>
            <w:hideMark/>
          </w:tcPr>
          <w:p w14:paraId="5686CA1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4,75</w:t>
            </w:r>
          </w:p>
        </w:tc>
        <w:tc>
          <w:tcPr>
            <w:tcW w:w="710" w:type="dxa"/>
            <w:tcBorders>
              <w:top w:val="nil"/>
              <w:left w:val="nil"/>
              <w:bottom w:val="single" w:sz="4" w:space="0" w:color="auto"/>
              <w:right w:val="single" w:sz="4" w:space="0" w:color="auto"/>
            </w:tcBorders>
            <w:shd w:val="clear" w:color="auto" w:fill="auto"/>
            <w:vAlign w:val="center"/>
            <w:hideMark/>
          </w:tcPr>
          <w:p w14:paraId="0C032142"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4,75</w:t>
            </w:r>
          </w:p>
        </w:tc>
        <w:tc>
          <w:tcPr>
            <w:tcW w:w="825" w:type="dxa"/>
            <w:tcBorders>
              <w:top w:val="nil"/>
              <w:left w:val="nil"/>
              <w:bottom w:val="single" w:sz="4" w:space="0" w:color="auto"/>
              <w:right w:val="single" w:sz="4" w:space="0" w:color="auto"/>
            </w:tcBorders>
            <w:shd w:val="clear" w:color="auto" w:fill="auto"/>
            <w:vAlign w:val="center"/>
            <w:hideMark/>
          </w:tcPr>
          <w:p w14:paraId="6F1F991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5,89</w:t>
            </w:r>
          </w:p>
        </w:tc>
        <w:tc>
          <w:tcPr>
            <w:tcW w:w="852" w:type="dxa"/>
            <w:tcBorders>
              <w:top w:val="nil"/>
              <w:left w:val="nil"/>
              <w:bottom w:val="single" w:sz="4" w:space="0" w:color="auto"/>
              <w:right w:val="single" w:sz="4" w:space="0" w:color="auto"/>
            </w:tcBorders>
            <w:shd w:val="clear" w:color="auto" w:fill="auto"/>
            <w:vAlign w:val="center"/>
            <w:hideMark/>
          </w:tcPr>
          <w:p w14:paraId="2A412FC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5,62</w:t>
            </w:r>
          </w:p>
        </w:tc>
        <w:tc>
          <w:tcPr>
            <w:tcW w:w="852" w:type="dxa"/>
            <w:tcBorders>
              <w:top w:val="nil"/>
              <w:left w:val="nil"/>
              <w:bottom w:val="single" w:sz="4" w:space="0" w:color="auto"/>
              <w:right w:val="single" w:sz="4" w:space="0" w:color="auto"/>
            </w:tcBorders>
            <w:shd w:val="clear" w:color="auto" w:fill="auto"/>
            <w:vAlign w:val="center"/>
            <w:hideMark/>
          </w:tcPr>
          <w:p w14:paraId="21D3652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-0,27</w:t>
            </w:r>
          </w:p>
        </w:tc>
        <w:tc>
          <w:tcPr>
            <w:tcW w:w="852" w:type="dxa"/>
            <w:tcBorders>
              <w:top w:val="nil"/>
              <w:left w:val="nil"/>
              <w:bottom w:val="single" w:sz="4" w:space="0" w:color="auto"/>
              <w:right w:val="single" w:sz="4" w:space="0" w:color="auto"/>
            </w:tcBorders>
            <w:shd w:val="clear" w:color="auto" w:fill="auto"/>
            <w:vAlign w:val="center"/>
            <w:hideMark/>
          </w:tcPr>
          <w:p w14:paraId="45DD2E70"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0,73</w:t>
            </w:r>
          </w:p>
        </w:tc>
      </w:tr>
      <w:tr w:rsidR="0058745C" w:rsidRPr="0058745C" w14:paraId="213C53EB" w14:textId="77777777" w:rsidTr="0058745C">
        <w:trPr>
          <w:trHeight w:val="359"/>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5239C898" w14:textId="77777777" w:rsidR="0058745C" w:rsidRPr="0058745C" w:rsidRDefault="0058745C">
            <w:pPr>
              <w:rPr>
                <w:rFonts w:ascii="Arial CYR" w:hAnsi="Arial CYR" w:cs="Arial CYR"/>
                <w:sz w:val="13"/>
                <w:szCs w:val="13"/>
              </w:rPr>
            </w:pPr>
            <w:r w:rsidRPr="0058745C">
              <w:rPr>
                <w:rFonts w:ascii="Arial CYR" w:hAnsi="Arial CYR" w:cs="Arial CYR"/>
                <w:sz w:val="13"/>
                <w:szCs w:val="13"/>
              </w:rPr>
              <w:t>Средний тариф 1 кВт*ч</w:t>
            </w:r>
          </w:p>
        </w:tc>
        <w:tc>
          <w:tcPr>
            <w:tcW w:w="585" w:type="dxa"/>
            <w:tcBorders>
              <w:top w:val="nil"/>
              <w:left w:val="nil"/>
              <w:bottom w:val="single" w:sz="4" w:space="0" w:color="auto"/>
              <w:right w:val="single" w:sz="4" w:space="0" w:color="auto"/>
            </w:tcBorders>
            <w:shd w:val="clear" w:color="auto" w:fill="auto"/>
            <w:vAlign w:val="center"/>
            <w:hideMark/>
          </w:tcPr>
          <w:p w14:paraId="0DD15127"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руб.</w:t>
            </w:r>
          </w:p>
        </w:tc>
        <w:tc>
          <w:tcPr>
            <w:tcW w:w="763" w:type="dxa"/>
            <w:tcBorders>
              <w:top w:val="nil"/>
              <w:left w:val="nil"/>
              <w:bottom w:val="single" w:sz="4" w:space="0" w:color="auto"/>
              <w:right w:val="single" w:sz="4" w:space="0" w:color="auto"/>
            </w:tcBorders>
            <w:shd w:val="clear" w:color="auto" w:fill="auto"/>
            <w:noWrap/>
            <w:vAlign w:val="center"/>
            <w:hideMark/>
          </w:tcPr>
          <w:p w14:paraId="3223082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4,34</w:t>
            </w:r>
          </w:p>
        </w:tc>
        <w:tc>
          <w:tcPr>
            <w:tcW w:w="719" w:type="dxa"/>
            <w:tcBorders>
              <w:top w:val="nil"/>
              <w:left w:val="nil"/>
              <w:bottom w:val="single" w:sz="4" w:space="0" w:color="auto"/>
              <w:right w:val="single" w:sz="4" w:space="0" w:color="auto"/>
            </w:tcBorders>
            <w:shd w:val="clear" w:color="auto" w:fill="auto"/>
            <w:noWrap/>
            <w:vAlign w:val="center"/>
            <w:hideMark/>
          </w:tcPr>
          <w:p w14:paraId="04FCA8D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4,89</w:t>
            </w:r>
          </w:p>
        </w:tc>
        <w:tc>
          <w:tcPr>
            <w:tcW w:w="790" w:type="dxa"/>
            <w:tcBorders>
              <w:top w:val="nil"/>
              <w:left w:val="nil"/>
              <w:bottom w:val="single" w:sz="4" w:space="0" w:color="auto"/>
              <w:right w:val="single" w:sz="4" w:space="0" w:color="auto"/>
            </w:tcBorders>
            <w:shd w:val="clear" w:color="auto" w:fill="auto"/>
            <w:noWrap/>
            <w:vAlign w:val="center"/>
            <w:hideMark/>
          </w:tcPr>
          <w:p w14:paraId="6BE636C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4,75</w:t>
            </w:r>
          </w:p>
        </w:tc>
        <w:tc>
          <w:tcPr>
            <w:tcW w:w="710" w:type="dxa"/>
            <w:tcBorders>
              <w:top w:val="nil"/>
              <w:left w:val="nil"/>
              <w:bottom w:val="single" w:sz="4" w:space="0" w:color="auto"/>
              <w:right w:val="single" w:sz="4" w:space="0" w:color="auto"/>
            </w:tcBorders>
            <w:shd w:val="clear" w:color="auto" w:fill="auto"/>
            <w:noWrap/>
            <w:vAlign w:val="center"/>
            <w:hideMark/>
          </w:tcPr>
          <w:p w14:paraId="79D0D8C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4,75</w:t>
            </w:r>
          </w:p>
        </w:tc>
        <w:tc>
          <w:tcPr>
            <w:tcW w:w="825" w:type="dxa"/>
            <w:tcBorders>
              <w:top w:val="nil"/>
              <w:left w:val="nil"/>
              <w:bottom w:val="single" w:sz="4" w:space="0" w:color="auto"/>
              <w:right w:val="single" w:sz="4" w:space="0" w:color="auto"/>
            </w:tcBorders>
            <w:shd w:val="clear" w:color="auto" w:fill="auto"/>
            <w:noWrap/>
            <w:vAlign w:val="center"/>
            <w:hideMark/>
          </w:tcPr>
          <w:p w14:paraId="5C19D5D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5,89</w:t>
            </w:r>
          </w:p>
        </w:tc>
        <w:tc>
          <w:tcPr>
            <w:tcW w:w="852" w:type="dxa"/>
            <w:tcBorders>
              <w:top w:val="nil"/>
              <w:left w:val="nil"/>
              <w:bottom w:val="single" w:sz="4" w:space="0" w:color="auto"/>
              <w:right w:val="single" w:sz="4" w:space="0" w:color="auto"/>
            </w:tcBorders>
            <w:shd w:val="clear" w:color="auto" w:fill="auto"/>
            <w:noWrap/>
            <w:vAlign w:val="center"/>
            <w:hideMark/>
          </w:tcPr>
          <w:p w14:paraId="662E4B56"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5,62</w:t>
            </w:r>
          </w:p>
        </w:tc>
        <w:tc>
          <w:tcPr>
            <w:tcW w:w="852" w:type="dxa"/>
            <w:tcBorders>
              <w:top w:val="nil"/>
              <w:left w:val="nil"/>
              <w:bottom w:val="single" w:sz="4" w:space="0" w:color="auto"/>
              <w:right w:val="single" w:sz="4" w:space="0" w:color="auto"/>
            </w:tcBorders>
            <w:shd w:val="clear" w:color="auto" w:fill="auto"/>
            <w:noWrap/>
            <w:vAlign w:val="center"/>
            <w:hideMark/>
          </w:tcPr>
          <w:p w14:paraId="190D0A1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-0,27</w:t>
            </w:r>
          </w:p>
        </w:tc>
        <w:tc>
          <w:tcPr>
            <w:tcW w:w="852" w:type="dxa"/>
            <w:tcBorders>
              <w:top w:val="nil"/>
              <w:left w:val="nil"/>
              <w:bottom w:val="single" w:sz="4" w:space="0" w:color="auto"/>
              <w:right w:val="single" w:sz="4" w:space="0" w:color="auto"/>
            </w:tcBorders>
            <w:shd w:val="clear" w:color="auto" w:fill="auto"/>
            <w:noWrap/>
            <w:vAlign w:val="center"/>
            <w:hideMark/>
          </w:tcPr>
          <w:p w14:paraId="24490B1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0,73</w:t>
            </w:r>
          </w:p>
        </w:tc>
      </w:tr>
      <w:tr w:rsidR="0058745C" w:rsidRPr="0058745C" w14:paraId="5180C57C" w14:textId="77777777" w:rsidTr="0058745C">
        <w:trPr>
          <w:trHeight w:val="346"/>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226C25EE" w14:textId="77777777" w:rsidR="0058745C" w:rsidRPr="0058745C" w:rsidRDefault="0058745C">
            <w:pPr>
              <w:rPr>
                <w:rFonts w:ascii="Arial CYR" w:hAnsi="Arial CYR" w:cs="Arial CYR"/>
                <w:sz w:val="13"/>
                <w:szCs w:val="13"/>
              </w:rPr>
            </w:pPr>
            <w:r w:rsidRPr="0058745C">
              <w:rPr>
                <w:rFonts w:ascii="Arial CYR" w:hAnsi="Arial CYR" w:cs="Arial CYR"/>
                <w:sz w:val="13"/>
                <w:szCs w:val="13"/>
              </w:rPr>
              <w:t>Удельный расход</w:t>
            </w:r>
          </w:p>
        </w:tc>
        <w:tc>
          <w:tcPr>
            <w:tcW w:w="585" w:type="dxa"/>
            <w:tcBorders>
              <w:top w:val="nil"/>
              <w:left w:val="nil"/>
              <w:bottom w:val="single" w:sz="4" w:space="0" w:color="auto"/>
              <w:right w:val="single" w:sz="4" w:space="0" w:color="auto"/>
            </w:tcBorders>
            <w:shd w:val="clear" w:color="auto" w:fill="auto"/>
            <w:vAlign w:val="center"/>
            <w:hideMark/>
          </w:tcPr>
          <w:p w14:paraId="29F7E0D9"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кВт*ч/Гкал</w:t>
            </w:r>
          </w:p>
        </w:tc>
        <w:tc>
          <w:tcPr>
            <w:tcW w:w="763" w:type="dxa"/>
            <w:tcBorders>
              <w:top w:val="nil"/>
              <w:left w:val="nil"/>
              <w:bottom w:val="single" w:sz="4" w:space="0" w:color="auto"/>
              <w:right w:val="single" w:sz="4" w:space="0" w:color="auto"/>
            </w:tcBorders>
            <w:shd w:val="clear" w:color="auto" w:fill="auto"/>
            <w:noWrap/>
            <w:vAlign w:val="center"/>
            <w:hideMark/>
          </w:tcPr>
          <w:p w14:paraId="25799FF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66,75</w:t>
            </w:r>
          </w:p>
        </w:tc>
        <w:tc>
          <w:tcPr>
            <w:tcW w:w="719" w:type="dxa"/>
            <w:tcBorders>
              <w:top w:val="nil"/>
              <w:left w:val="nil"/>
              <w:bottom w:val="single" w:sz="4" w:space="0" w:color="auto"/>
              <w:right w:val="single" w:sz="4" w:space="0" w:color="auto"/>
            </w:tcBorders>
            <w:shd w:val="clear" w:color="auto" w:fill="auto"/>
            <w:noWrap/>
            <w:vAlign w:val="center"/>
            <w:hideMark/>
          </w:tcPr>
          <w:p w14:paraId="45FA132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65,87</w:t>
            </w:r>
          </w:p>
        </w:tc>
        <w:tc>
          <w:tcPr>
            <w:tcW w:w="790" w:type="dxa"/>
            <w:tcBorders>
              <w:top w:val="nil"/>
              <w:left w:val="nil"/>
              <w:bottom w:val="single" w:sz="4" w:space="0" w:color="auto"/>
              <w:right w:val="single" w:sz="4" w:space="0" w:color="auto"/>
            </w:tcBorders>
            <w:shd w:val="clear" w:color="auto" w:fill="auto"/>
            <w:noWrap/>
            <w:vAlign w:val="center"/>
            <w:hideMark/>
          </w:tcPr>
          <w:p w14:paraId="25BEA6C0"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65,78</w:t>
            </w:r>
          </w:p>
        </w:tc>
        <w:tc>
          <w:tcPr>
            <w:tcW w:w="710" w:type="dxa"/>
            <w:tcBorders>
              <w:top w:val="nil"/>
              <w:left w:val="nil"/>
              <w:bottom w:val="single" w:sz="4" w:space="0" w:color="auto"/>
              <w:right w:val="single" w:sz="4" w:space="0" w:color="auto"/>
            </w:tcBorders>
            <w:shd w:val="clear" w:color="auto" w:fill="auto"/>
            <w:noWrap/>
            <w:vAlign w:val="center"/>
            <w:hideMark/>
          </w:tcPr>
          <w:p w14:paraId="1E0FE1D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65,78</w:t>
            </w:r>
          </w:p>
        </w:tc>
        <w:tc>
          <w:tcPr>
            <w:tcW w:w="825" w:type="dxa"/>
            <w:tcBorders>
              <w:top w:val="nil"/>
              <w:left w:val="nil"/>
              <w:bottom w:val="single" w:sz="4" w:space="0" w:color="auto"/>
              <w:right w:val="single" w:sz="4" w:space="0" w:color="auto"/>
            </w:tcBorders>
            <w:shd w:val="clear" w:color="auto" w:fill="auto"/>
            <w:noWrap/>
            <w:vAlign w:val="center"/>
            <w:hideMark/>
          </w:tcPr>
          <w:p w14:paraId="62573FD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69,25</w:t>
            </w:r>
          </w:p>
        </w:tc>
        <w:tc>
          <w:tcPr>
            <w:tcW w:w="852" w:type="dxa"/>
            <w:tcBorders>
              <w:top w:val="nil"/>
              <w:left w:val="nil"/>
              <w:bottom w:val="single" w:sz="4" w:space="0" w:color="auto"/>
              <w:right w:val="single" w:sz="4" w:space="0" w:color="auto"/>
            </w:tcBorders>
            <w:shd w:val="clear" w:color="auto" w:fill="auto"/>
            <w:noWrap/>
            <w:vAlign w:val="center"/>
            <w:hideMark/>
          </w:tcPr>
          <w:p w14:paraId="4838A29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65,93</w:t>
            </w:r>
          </w:p>
        </w:tc>
        <w:tc>
          <w:tcPr>
            <w:tcW w:w="852" w:type="dxa"/>
            <w:tcBorders>
              <w:top w:val="nil"/>
              <w:left w:val="nil"/>
              <w:bottom w:val="single" w:sz="4" w:space="0" w:color="auto"/>
              <w:right w:val="single" w:sz="4" w:space="0" w:color="auto"/>
            </w:tcBorders>
            <w:shd w:val="clear" w:color="auto" w:fill="auto"/>
            <w:noWrap/>
            <w:vAlign w:val="center"/>
            <w:hideMark/>
          </w:tcPr>
          <w:p w14:paraId="3FC2A7B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-3,32</w:t>
            </w:r>
          </w:p>
        </w:tc>
        <w:tc>
          <w:tcPr>
            <w:tcW w:w="852" w:type="dxa"/>
            <w:tcBorders>
              <w:top w:val="nil"/>
              <w:left w:val="nil"/>
              <w:bottom w:val="single" w:sz="4" w:space="0" w:color="auto"/>
              <w:right w:val="single" w:sz="4" w:space="0" w:color="auto"/>
            </w:tcBorders>
            <w:shd w:val="clear" w:color="auto" w:fill="auto"/>
            <w:noWrap/>
            <w:vAlign w:val="center"/>
            <w:hideMark/>
          </w:tcPr>
          <w:p w14:paraId="29A8F30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0,05</w:t>
            </w:r>
          </w:p>
        </w:tc>
      </w:tr>
      <w:tr w:rsidR="0058745C" w:rsidRPr="0058745C" w14:paraId="4D3C7AF9" w14:textId="77777777" w:rsidTr="0058745C">
        <w:trPr>
          <w:trHeight w:val="372"/>
          <w:jc w:val="center"/>
        </w:trPr>
        <w:tc>
          <w:tcPr>
            <w:tcW w:w="3455" w:type="dxa"/>
            <w:tcBorders>
              <w:top w:val="nil"/>
              <w:left w:val="single" w:sz="4" w:space="0" w:color="auto"/>
              <w:bottom w:val="nil"/>
              <w:right w:val="single" w:sz="4" w:space="0" w:color="auto"/>
            </w:tcBorders>
            <w:shd w:val="clear" w:color="auto" w:fill="auto"/>
            <w:vAlign w:val="center"/>
            <w:hideMark/>
          </w:tcPr>
          <w:p w14:paraId="542513BE" w14:textId="77777777" w:rsidR="0058745C" w:rsidRPr="0058745C" w:rsidRDefault="0058745C">
            <w:pPr>
              <w:rPr>
                <w:rFonts w:ascii="Arial CYR" w:hAnsi="Arial CYR" w:cs="Arial CYR"/>
                <w:b/>
                <w:bCs/>
                <w:i/>
                <w:iCs/>
                <w:sz w:val="13"/>
                <w:szCs w:val="13"/>
              </w:rPr>
            </w:pPr>
            <w:r w:rsidRPr="0058745C">
              <w:rPr>
                <w:rFonts w:ascii="Arial CYR" w:hAnsi="Arial CYR" w:cs="Arial CYR"/>
                <w:b/>
                <w:bCs/>
                <w:i/>
                <w:iCs/>
                <w:sz w:val="13"/>
                <w:szCs w:val="13"/>
              </w:rPr>
              <w:t>Стоимость электроэнергии</w:t>
            </w:r>
          </w:p>
        </w:tc>
        <w:tc>
          <w:tcPr>
            <w:tcW w:w="585" w:type="dxa"/>
            <w:tcBorders>
              <w:top w:val="nil"/>
              <w:left w:val="nil"/>
              <w:bottom w:val="nil"/>
              <w:right w:val="single" w:sz="4" w:space="0" w:color="auto"/>
            </w:tcBorders>
            <w:shd w:val="clear" w:color="auto" w:fill="auto"/>
            <w:vAlign w:val="center"/>
            <w:hideMark/>
          </w:tcPr>
          <w:p w14:paraId="2D7336DE"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тыс. руб.</w:t>
            </w:r>
          </w:p>
        </w:tc>
        <w:tc>
          <w:tcPr>
            <w:tcW w:w="763" w:type="dxa"/>
            <w:tcBorders>
              <w:top w:val="nil"/>
              <w:left w:val="nil"/>
              <w:bottom w:val="nil"/>
              <w:right w:val="single" w:sz="4" w:space="0" w:color="auto"/>
            </w:tcBorders>
            <w:shd w:val="clear" w:color="auto" w:fill="auto"/>
            <w:noWrap/>
            <w:vAlign w:val="center"/>
            <w:hideMark/>
          </w:tcPr>
          <w:p w14:paraId="380CAA21"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57 310,17</w:t>
            </w:r>
          </w:p>
        </w:tc>
        <w:tc>
          <w:tcPr>
            <w:tcW w:w="719" w:type="dxa"/>
            <w:tcBorders>
              <w:top w:val="nil"/>
              <w:left w:val="nil"/>
              <w:bottom w:val="nil"/>
              <w:right w:val="single" w:sz="4" w:space="0" w:color="auto"/>
            </w:tcBorders>
            <w:shd w:val="clear" w:color="auto" w:fill="auto"/>
            <w:noWrap/>
            <w:vAlign w:val="center"/>
            <w:hideMark/>
          </w:tcPr>
          <w:p w14:paraId="58E798C4"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63 697,73</w:t>
            </w:r>
          </w:p>
        </w:tc>
        <w:tc>
          <w:tcPr>
            <w:tcW w:w="790" w:type="dxa"/>
            <w:tcBorders>
              <w:top w:val="nil"/>
              <w:left w:val="nil"/>
              <w:bottom w:val="nil"/>
              <w:right w:val="single" w:sz="4" w:space="0" w:color="auto"/>
            </w:tcBorders>
            <w:shd w:val="clear" w:color="auto" w:fill="auto"/>
            <w:noWrap/>
            <w:vAlign w:val="center"/>
            <w:hideMark/>
          </w:tcPr>
          <w:p w14:paraId="47DC7CCE"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61 874,39</w:t>
            </w:r>
          </w:p>
        </w:tc>
        <w:tc>
          <w:tcPr>
            <w:tcW w:w="710" w:type="dxa"/>
            <w:tcBorders>
              <w:top w:val="nil"/>
              <w:left w:val="nil"/>
              <w:bottom w:val="nil"/>
              <w:right w:val="single" w:sz="4" w:space="0" w:color="auto"/>
            </w:tcBorders>
            <w:shd w:val="clear" w:color="auto" w:fill="auto"/>
            <w:noWrap/>
            <w:vAlign w:val="center"/>
            <w:hideMark/>
          </w:tcPr>
          <w:p w14:paraId="70ACD05C"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61 868,64</w:t>
            </w:r>
          </w:p>
        </w:tc>
        <w:tc>
          <w:tcPr>
            <w:tcW w:w="825" w:type="dxa"/>
            <w:tcBorders>
              <w:top w:val="nil"/>
              <w:left w:val="nil"/>
              <w:bottom w:val="nil"/>
              <w:right w:val="single" w:sz="4" w:space="0" w:color="auto"/>
            </w:tcBorders>
            <w:shd w:val="clear" w:color="auto" w:fill="auto"/>
            <w:noWrap/>
            <w:vAlign w:val="center"/>
            <w:hideMark/>
          </w:tcPr>
          <w:p w14:paraId="30C25E59"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81 223,53</w:t>
            </w:r>
          </w:p>
        </w:tc>
        <w:tc>
          <w:tcPr>
            <w:tcW w:w="852" w:type="dxa"/>
            <w:tcBorders>
              <w:top w:val="nil"/>
              <w:left w:val="nil"/>
              <w:bottom w:val="nil"/>
              <w:right w:val="single" w:sz="4" w:space="0" w:color="auto"/>
            </w:tcBorders>
            <w:shd w:val="clear" w:color="auto" w:fill="auto"/>
            <w:noWrap/>
            <w:vAlign w:val="center"/>
            <w:hideMark/>
          </w:tcPr>
          <w:p w14:paraId="2BAA38CD"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73 815,77</w:t>
            </w:r>
          </w:p>
        </w:tc>
        <w:tc>
          <w:tcPr>
            <w:tcW w:w="852" w:type="dxa"/>
            <w:tcBorders>
              <w:top w:val="nil"/>
              <w:left w:val="nil"/>
              <w:bottom w:val="single" w:sz="4" w:space="0" w:color="auto"/>
              <w:right w:val="single" w:sz="4" w:space="0" w:color="auto"/>
            </w:tcBorders>
            <w:shd w:val="clear" w:color="auto" w:fill="auto"/>
            <w:noWrap/>
            <w:vAlign w:val="center"/>
            <w:hideMark/>
          </w:tcPr>
          <w:p w14:paraId="3C51DA5A"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-7 407,76</w:t>
            </w:r>
          </w:p>
        </w:tc>
        <w:tc>
          <w:tcPr>
            <w:tcW w:w="852" w:type="dxa"/>
            <w:tcBorders>
              <w:top w:val="nil"/>
              <w:left w:val="nil"/>
              <w:bottom w:val="nil"/>
              <w:right w:val="single" w:sz="4" w:space="0" w:color="auto"/>
            </w:tcBorders>
            <w:shd w:val="clear" w:color="auto" w:fill="auto"/>
            <w:noWrap/>
            <w:vAlign w:val="center"/>
            <w:hideMark/>
          </w:tcPr>
          <w:p w14:paraId="2B328C48"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10 118,04</w:t>
            </w:r>
          </w:p>
        </w:tc>
      </w:tr>
      <w:tr w:rsidR="0058745C" w:rsidRPr="0058745C" w14:paraId="42A7986A" w14:textId="77777777" w:rsidTr="0058745C">
        <w:trPr>
          <w:trHeight w:val="372"/>
          <w:jc w:val="center"/>
        </w:trPr>
        <w:tc>
          <w:tcPr>
            <w:tcW w:w="10407" w:type="dxa"/>
            <w:gridSpan w:val="10"/>
            <w:tcBorders>
              <w:top w:val="single" w:sz="4" w:space="0" w:color="auto"/>
              <w:left w:val="single" w:sz="4" w:space="0" w:color="auto"/>
              <w:bottom w:val="single" w:sz="4" w:space="0" w:color="auto"/>
              <w:right w:val="nil"/>
            </w:tcBorders>
            <w:shd w:val="clear" w:color="auto" w:fill="auto"/>
            <w:vAlign w:val="center"/>
            <w:hideMark/>
          </w:tcPr>
          <w:p w14:paraId="244693FA" w14:textId="77777777" w:rsidR="0058745C" w:rsidRPr="0058745C" w:rsidRDefault="0058745C">
            <w:pPr>
              <w:jc w:val="center"/>
              <w:rPr>
                <w:rFonts w:ascii="Arial CYR" w:hAnsi="Arial CYR" w:cs="Arial CYR"/>
                <w:b/>
                <w:bCs/>
                <w:sz w:val="13"/>
                <w:szCs w:val="13"/>
              </w:rPr>
            </w:pPr>
            <w:r w:rsidRPr="0058745C">
              <w:rPr>
                <w:rFonts w:ascii="Arial CYR" w:hAnsi="Arial CYR" w:cs="Arial CYR"/>
                <w:b/>
                <w:bCs/>
                <w:sz w:val="13"/>
                <w:szCs w:val="13"/>
              </w:rPr>
              <w:t>Вода и канализация</w:t>
            </w:r>
          </w:p>
        </w:tc>
      </w:tr>
      <w:tr w:rsidR="0058745C" w:rsidRPr="0058745C" w14:paraId="5D7A8458" w14:textId="77777777" w:rsidTr="0058745C">
        <w:trPr>
          <w:trHeight w:val="372"/>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328EF5FF" w14:textId="77777777" w:rsidR="0058745C" w:rsidRPr="0058745C" w:rsidRDefault="0058745C">
            <w:pPr>
              <w:rPr>
                <w:rFonts w:ascii="Arial CYR" w:hAnsi="Arial CYR" w:cs="Arial CYR"/>
                <w:sz w:val="13"/>
                <w:szCs w:val="13"/>
              </w:rPr>
            </w:pPr>
            <w:r w:rsidRPr="0058745C">
              <w:rPr>
                <w:rFonts w:ascii="Arial CYR" w:hAnsi="Arial CYR" w:cs="Arial CYR"/>
                <w:sz w:val="13"/>
                <w:szCs w:val="13"/>
              </w:rPr>
              <w:t>Общее количество воды, всего, в т.ч.:</w:t>
            </w:r>
          </w:p>
        </w:tc>
        <w:tc>
          <w:tcPr>
            <w:tcW w:w="585" w:type="dxa"/>
            <w:tcBorders>
              <w:top w:val="nil"/>
              <w:left w:val="nil"/>
              <w:bottom w:val="single" w:sz="4" w:space="0" w:color="auto"/>
              <w:right w:val="single" w:sz="4" w:space="0" w:color="auto"/>
            </w:tcBorders>
            <w:shd w:val="clear" w:color="auto" w:fill="auto"/>
            <w:vAlign w:val="center"/>
            <w:hideMark/>
          </w:tcPr>
          <w:p w14:paraId="31800929"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тыс. м</w:t>
            </w:r>
            <w:r w:rsidRPr="0058745C">
              <w:rPr>
                <w:rFonts w:ascii="Arial CYR" w:hAnsi="Arial CYR" w:cs="Arial CYR"/>
                <w:sz w:val="13"/>
                <w:szCs w:val="13"/>
                <w:vertAlign w:val="superscript"/>
              </w:rPr>
              <w:t>3</w:t>
            </w:r>
          </w:p>
        </w:tc>
        <w:tc>
          <w:tcPr>
            <w:tcW w:w="763" w:type="dxa"/>
            <w:tcBorders>
              <w:top w:val="nil"/>
              <w:left w:val="nil"/>
              <w:bottom w:val="single" w:sz="4" w:space="0" w:color="auto"/>
              <w:right w:val="single" w:sz="4" w:space="0" w:color="auto"/>
            </w:tcBorders>
            <w:shd w:val="clear" w:color="auto" w:fill="auto"/>
            <w:noWrap/>
            <w:vAlign w:val="center"/>
            <w:hideMark/>
          </w:tcPr>
          <w:p w14:paraId="17EC355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219,45</w:t>
            </w:r>
          </w:p>
        </w:tc>
        <w:tc>
          <w:tcPr>
            <w:tcW w:w="719" w:type="dxa"/>
            <w:tcBorders>
              <w:top w:val="nil"/>
              <w:left w:val="nil"/>
              <w:bottom w:val="single" w:sz="4" w:space="0" w:color="auto"/>
              <w:right w:val="single" w:sz="4" w:space="0" w:color="auto"/>
            </w:tcBorders>
            <w:shd w:val="clear" w:color="auto" w:fill="auto"/>
            <w:noWrap/>
            <w:vAlign w:val="center"/>
            <w:hideMark/>
          </w:tcPr>
          <w:p w14:paraId="5BC76DC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219,38</w:t>
            </w:r>
          </w:p>
        </w:tc>
        <w:tc>
          <w:tcPr>
            <w:tcW w:w="790" w:type="dxa"/>
            <w:tcBorders>
              <w:top w:val="nil"/>
              <w:left w:val="nil"/>
              <w:bottom w:val="single" w:sz="4" w:space="0" w:color="auto"/>
              <w:right w:val="single" w:sz="4" w:space="0" w:color="auto"/>
            </w:tcBorders>
            <w:shd w:val="clear" w:color="auto" w:fill="auto"/>
            <w:noWrap/>
            <w:vAlign w:val="center"/>
            <w:hideMark/>
          </w:tcPr>
          <w:p w14:paraId="0CCC1C7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141,36</w:t>
            </w:r>
          </w:p>
        </w:tc>
        <w:tc>
          <w:tcPr>
            <w:tcW w:w="710" w:type="dxa"/>
            <w:tcBorders>
              <w:top w:val="nil"/>
              <w:left w:val="nil"/>
              <w:bottom w:val="single" w:sz="4" w:space="0" w:color="auto"/>
              <w:right w:val="single" w:sz="4" w:space="0" w:color="auto"/>
            </w:tcBorders>
            <w:shd w:val="clear" w:color="auto" w:fill="auto"/>
            <w:noWrap/>
            <w:vAlign w:val="center"/>
            <w:hideMark/>
          </w:tcPr>
          <w:p w14:paraId="0D6D475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141,36</w:t>
            </w:r>
          </w:p>
        </w:tc>
        <w:tc>
          <w:tcPr>
            <w:tcW w:w="825" w:type="dxa"/>
            <w:tcBorders>
              <w:top w:val="nil"/>
              <w:left w:val="nil"/>
              <w:bottom w:val="single" w:sz="4" w:space="0" w:color="auto"/>
              <w:right w:val="single" w:sz="4" w:space="0" w:color="auto"/>
            </w:tcBorders>
            <w:shd w:val="clear" w:color="auto" w:fill="auto"/>
            <w:noWrap/>
            <w:vAlign w:val="center"/>
            <w:hideMark/>
          </w:tcPr>
          <w:p w14:paraId="3456B856"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268,70</w:t>
            </w:r>
          </w:p>
        </w:tc>
        <w:tc>
          <w:tcPr>
            <w:tcW w:w="852" w:type="dxa"/>
            <w:tcBorders>
              <w:top w:val="nil"/>
              <w:left w:val="nil"/>
              <w:bottom w:val="single" w:sz="4" w:space="0" w:color="auto"/>
              <w:right w:val="single" w:sz="4" w:space="0" w:color="auto"/>
            </w:tcBorders>
            <w:shd w:val="clear" w:color="auto" w:fill="auto"/>
            <w:noWrap/>
            <w:vAlign w:val="center"/>
            <w:hideMark/>
          </w:tcPr>
          <w:p w14:paraId="7DEA8C0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221,20</w:t>
            </w:r>
          </w:p>
        </w:tc>
        <w:tc>
          <w:tcPr>
            <w:tcW w:w="852" w:type="dxa"/>
            <w:tcBorders>
              <w:top w:val="nil"/>
              <w:left w:val="nil"/>
              <w:bottom w:val="single" w:sz="4" w:space="0" w:color="auto"/>
              <w:right w:val="single" w:sz="4" w:space="0" w:color="auto"/>
            </w:tcBorders>
            <w:shd w:val="clear" w:color="auto" w:fill="auto"/>
            <w:noWrap/>
            <w:vAlign w:val="center"/>
            <w:hideMark/>
          </w:tcPr>
          <w:p w14:paraId="2A0A47F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-47,51</w:t>
            </w:r>
          </w:p>
        </w:tc>
        <w:tc>
          <w:tcPr>
            <w:tcW w:w="852" w:type="dxa"/>
            <w:tcBorders>
              <w:top w:val="nil"/>
              <w:left w:val="nil"/>
              <w:bottom w:val="single" w:sz="4" w:space="0" w:color="auto"/>
              <w:right w:val="single" w:sz="4" w:space="0" w:color="auto"/>
            </w:tcBorders>
            <w:shd w:val="clear" w:color="auto" w:fill="auto"/>
            <w:noWrap/>
            <w:vAlign w:val="center"/>
            <w:hideMark/>
          </w:tcPr>
          <w:p w14:paraId="67770EA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1,81</w:t>
            </w:r>
          </w:p>
        </w:tc>
      </w:tr>
      <w:tr w:rsidR="0058745C" w:rsidRPr="0058745C" w14:paraId="54C687BA" w14:textId="77777777" w:rsidTr="0058745C">
        <w:trPr>
          <w:trHeight w:val="308"/>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40341616" w14:textId="77777777" w:rsidR="0058745C" w:rsidRPr="0058745C" w:rsidRDefault="0058745C">
            <w:pPr>
              <w:rPr>
                <w:rFonts w:ascii="Arial CYR" w:hAnsi="Arial CYR" w:cs="Arial CYR"/>
                <w:sz w:val="13"/>
                <w:szCs w:val="13"/>
              </w:rPr>
            </w:pPr>
            <w:r w:rsidRPr="0058745C">
              <w:rPr>
                <w:rFonts w:ascii="Arial CYR" w:hAnsi="Arial CYR" w:cs="Arial CYR"/>
                <w:sz w:val="13"/>
                <w:szCs w:val="13"/>
              </w:rPr>
              <w:t xml:space="preserve"> - покупная от ООО "Киселевский </w:t>
            </w:r>
            <w:proofErr w:type="spellStart"/>
            <w:r w:rsidRPr="0058745C">
              <w:rPr>
                <w:rFonts w:ascii="Arial CYR" w:hAnsi="Arial CYR" w:cs="Arial CYR"/>
                <w:sz w:val="13"/>
                <w:szCs w:val="13"/>
              </w:rPr>
              <w:t>водоснаб</w:t>
            </w:r>
            <w:proofErr w:type="spellEnd"/>
            <w:r w:rsidRPr="0058745C">
              <w:rPr>
                <w:rFonts w:ascii="Arial CYR" w:hAnsi="Arial CYR" w:cs="Arial CYR"/>
                <w:sz w:val="13"/>
                <w:szCs w:val="13"/>
              </w:rPr>
              <w:t>"</w:t>
            </w:r>
          </w:p>
        </w:tc>
        <w:tc>
          <w:tcPr>
            <w:tcW w:w="585" w:type="dxa"/>
            <w:tcBorders>
              <w:top w:val="nil"/>
              <w:left w:val="nil"/>
              <w:bottom w:val="single" w:sz="4" w:space="0" w:color="auto"/>
              <w:right w:val="single" w:sz="4" w:space="0" w:color="auto"/>
            </w:tcBorders>
            <w:shd w:val="clear" w:color="auto" w:fill="auto"/>
            <w:vAlign w:val="center"/>
            <w:hideMark/>
          </w:tcPr>
          <w:p w14:paraId="294015F9"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тыс. м</w:t>
            </w:r>
            <w:r w:rsidRPr="0058745C">
              <w:rPr>
                <w:rFonts w:ascii="Arial CYR" w:hAnsi="Arial CYR" w:cs="Arial CYR"/>
                <w:sz w:val="13"/>
                <w:szCs w:val="13"/>
                <w:vertAlign w:val="superscript"/>
              </w:rPr>
              <w:t>3</w:t>
            </w:r>
          </w:p>
        </w:tc>
        <w:tc>
          <w:tcPr>
            <w:tcW w:w="763" w:type="dxa"/>
            <w:tcBorders>
              <w:top w:val="nil"/>
              <w:left w:val="nil"/>
              <w:bottom w:val="single" w:sz="4" w:space="0" w:color="auto"/>
              <w:right w:val="single" w:sz="4" w:space="0" w:color="auto"/>
            </w:tcBorders>
            <w:shd w:val="clear" w:color="auto" w:fill="auto"/>
            <w:noWrap/>
            <w:vAlign w:val="center"/>
            <w:hideMark/>
          </w:tcPr>
          <w:p w14:paraId="1A97ABF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219,45</w:t>
            </w:r>
          </w:p>
        </w:tc>
        <w:tc>
          <w:tcPr>
            <w:tcW w:w="719" w:type="dxa"/>
            <w:tcBorders>
              <w:top w:val="nil"/>
              <w:left w:val="nil"/>
              <w:bottom w:val="single" w:sz="4" w:space="0" w:color="auto"/>
              <w:right w:val="single" w:sz="4" w:space="0" w:color="auto"/>
            </w:tcBorders>
            <w:shd w:val="clear" w:color="auto" w:fill="auto"/>
            <w:noWrap/>
            <w:vAlign w:val="center"/>
            <w:hideMark/>
          </w:tcPr>
          <w:p w14:paraId="47AD6A5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219,38</w:t>
            </w:r>
          </w:p>
        </w:tc>
        <w:tc>
          <w:tcPr>
            <w:tcW w:w="790" w:type="dxa"/>
            <w:tcBorders>
              <w:top w:val="nil"/>
              <w:left w:val="nil"/>
              <w:bottom w:val="single" w:sz="4" w:space="0" w:color="auto"/>
              <w:right w:val="single" w:sz="4" w:space="0" w:color="auto"/>
            </w:tcBorders>
            <w:shd w:val="clear" w:color="auto" w:fill="auto"/>
            <w:noWrap/>
            <w:vAlign w:val="center"/>
            <w:hideMark/>
          </w:tcPr>
          <w:p w14:paraId="62D5613F"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141,36</w:t>
            </w:r>
          </w:p>
        </w:tc>
        <w:tc>
          <w:tcPr>
            <w:tcW w:w="710" w:type="dxa"/>
            <w:tcBorders>
              <w:top w:val="nil"/>
              <w:left w:val="nil"/>
              <w:bottom w:val="single" w:sz="4" w:space="0" w:color="auto"/>
              <w:right w:val="single" w:sz="4" w:space="0" w:color="auto"/>
            </w:tcBorders>
            <w:shd w:val="clear" w:color="auto" w:fill="auto"/>
            <w:noWrap/>
            <w:vAlign w:val="center"/>
            <w:hideMark/>
          </w:tcPr>
          <w:p w14:paraId="2F009F5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141,36</w:t>
            </w:r>
          </w:p>
        </w:tc>
        <w:tc>
          <w:tcPr>
            <w:tcW w:w="825" w:type="dxa"/>
            <w:tcBorders>
              <w:top w:val="nil"/>
              <w:left w:val="nil"/>
              <w:bottom w:val="single" w:sz="4" w:space="0" w:color="auto"/>
              <w:right w:val="single" w:sz="4" w:space="0" w:color="auto"/>
            </w:tcBorders>
            <w:shd w:val="clear" w:color="auto" w:fill="auto"/>
            <w:noWrap/>
            <w:vAlign w:val="center"/>
            <w:hideMark/>
          </w:tcPr>
          <w:p w14:paraId="45ED338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268,70</w:t>
            </w:r>
          </w:p>
        </w:tc>
        <w:tc>
          <w:tcPr>
            <w:tcW w:w="852" w:type="dxa"/>
            <w:tcBorders>
              <w:top w:val="nil"/>
              <w:left w:val="nil"/>
              <w:bottom w:val="single" w:sz="4" w:space="0" w:color="auto"/>
              <w:right w:val="single" w:sz="4" w:space="0" w:color="auto"/>
            </w:tcBorders>
            <w:shd w:val="clear" w:color="auto" w:fill="auto"/>
            <w:noWrap/>
            <w:vAlign w:val="center"/>
            <w:hideMark/>
          </w:tcPr>
          <w:p w14:paraId="37DDBB7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221,20</w:t>
            </w:r>
          </w:p>
        </w:tc>
        <w:tc>
          <w:tcPr>
            <w:tcW w:w="852" w:type="dxa"/>
            <w:tcBorders>
              <w:top w:val="nil"/>
              <w:left w:val="nil"/>
              <w:bottom w:val="single" w:sz="4" w:space="0" w:color="auto"/>
              <w:right w:val="single" w:sz="4" w:space="0" w:color="auto"/>
            </w:tcBorders>
            <w:shd w:val="clear" w:color="auto" w:fill="auto"/>
            <w:noWrap/>
            <w:vAlign w:val="center"/>
            <w:hideMark/>
          </w:tcPr>
          <w:p w14:paraId="506DE21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-47,51</w:t>
            </w:r>
          </w:p>
        </w:tc>
        <w:tc>
          <w:tcPr>
            <w:tcW w:w="852" w:type="dxa"/>
            <w:tcBorders>
              <w:top w:val="nil"/>
              <w:left w:val="nil"/>
              <w:bottom w:val="single" w:sz="4" w:space="0" w:color="auto"/>
              <w:right w:val="single" w:sz="4" w:space="0" w:color="auto"/>
            </w:tcBorders>
            <w:shd w:val="clear" w:color="auto" w:fill="auto"/>
            <w:noWrap/>
            <w:vAlign w:val="center"/>
            <w:hideMark/>
          </w:tcPr>
          <w:p w14:paraId="2287F4C9"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1,81</w:t>
            </w:r>
          </w:p>
        </w:tc>
      </w:tr>
      <w:tr w:rsidR="0058745C" w:rsidRPr="0058745C" w14:paraId="078CD70D" w14:textId="77777777" w:rsidTr="0058745C">
        <w:trPr>
          <w:trHeight w:val="269"/>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5F51DA10" w14:textId="77777777" w:rsidR="0058745C" w:rsidRPr="0058745C" w:rsidRDefault="0058745C">
            <w:pPr>
              <w:rPr>
                <w:rFonts w:ascii="Arial CYR" w:hAnsi="Arial CYR" w:cs="Arial CYR"/>
                <w:sz w:val="13"/>
                <w:szCs w:val="13"/>
              </w:rPr>
            </w:pPr>
            <w:r w:rsidRPr="0058745C">
              <w:rPr>
                <w:rFonts w:ascii="Arial CYR" w:hAnsi="Arial CYR" w:cs="Arial CYR"/>
                <w:sz w:val="13"/>
                <w:szCs w:val="13"/>
              </w:rPr>
              <w:t>Общее количество стоков, всего, в т. ч.:</w:t>
            </w:r>
          </w:p>
        </w:tc>
        <w:tc>
          <w:tcPr>
            <w:tcW w:w="585" w:type="dxa"/>
            <w:tcBorders>
              <w:top w:val="nil"/>
              <w:left w:val="nil"/>
              <w:bottom w:val="single" w:sz="4" w:space="0" w:color="auto"/>
              <w:right w:val="single" w:sz="4" w:space="0" w:color="auto"/>
            </w:tcBorders>
            <w:shd w:val="clear" w:color="auto" w:fill="auto"/>
            <w:vAlign w:val="center"/>
            <w:hideMark/>
          </w:tcPr>
          <w:p w14:paraId="62277C70"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тыс. м</w:t>
            </w:r>
            <w:r w:rsidRPr="0058745C">
              <w:rPr>
                <w:rFonts w:ascii="Arial CYR" w:hAnsi="Arial CYR" w:cs="Arial CYR"/>
                <w:sz w:val="13"/>
                <w:szCs w:val="13"/>
                <w:vertAlign w:val="superscript"/>
              </w:rPr>
              <w:t>3</w:t>
            </w:r>
          </w:p>
        </w:tc>
        <w:tc>
          <w:tcPr>
            <w:tcW w:w="763" w:type="dxa"/>
            <w:tcBorders>
              <w:top w:val="nil"/>
              <w:left w:val="nil"/>
              <w:bottom w:val="single" w:sz="4" w:space="0" w:color="auto"/>
              <w:right w:val="single" w:sz="4" w:space="0" w:color="auto"/>
            </w:tcBorders>
            <w:shd w:val="clear" w:color="auto" w:fill="auto"/>
            <w:noWrap/>
            <w:vAlign w:val="center"/>
            <w:hideMark/>
          </w:tcPr>
          <w:p w14:paraId="1FDDD2B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59,00</w:t>
            </w:r>
          </w:p>
        </w:tc>
        <w:tc>
          <w:tcPr>
            <w:tcW w:w="719" w:type="dxa"/>
            <w:tcBorders>
              <w:top w:val="nil"/>
              <w:left w:val="nil"/>
              <w:bottom w:val="single" w:sz="4" w:space="0" w:color="auto"/>
              <w:right w:val="single" w:sz="4" w:space="0" w:color="auto"/>
            </w:tcBorders>
            <w:shd w:val="clear" w:color="auto" w:fill="auto"/>
            <w:noWrap/>
            <w:vAlign w:val="center"/>
            <w:hideMark/>
          </w:tcPr>
          <w:p w14:paraId="1BE9A44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59,00</w:t>
            </w:r>
          </w:p>
        </w:tc>
        <w:tc>
          <w:tcPr>
            <w:tcW w:w="790" w:type="dxa"/>
            <w:tcBorders>
              <w:top w:val="nil"/>
              <w:left w:val="nil"/>
              <w:bottom w:val="single" w:sz="4" w:space="0" w:color="auto"/>
              <w:right w:val="single" w:sz="4" w:space="0" w:color="auto"/>
            </w:tcBorders>
            <w:shd w:val="clear" w:color="auto" w:fill="auto"/>
            <w:noWrap/>
            <w:vAlign w:val="center"/>
            <w:hideMark/>
          </w:tcPr>
          <w:p w14:paraId="6D4F090F"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40,74</w:t>
            </w:r>
          </w:p>
        </w:tc>
        <w:tc>
          <w:tcPr>
            <w:tcW w:w="710" w:type="dxa"/>
            <w:tcBorders>
              <w:top w:val="nil"/>
              <w:left w:val="nil"/>
              <w:bottom w:val="single" w:sz="4" w:space="0" w:color="auto"/>
              <w:right w:val="single" w:sz="4" w:space="0" w:color="auto"/>
            </w:tcBorders>
            <w:shd w:val="clear" w:color="auto" w:fill="auto"/>
            <w:noWrap/>
            <w:vAlign w:val="center"/>
            <w:hideMark/>
          </w:tcPr>
          <w:p w14:paraId="0C1B6E2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40,74</w:t>
            </w:r>
          </w:p>
        </w:tc>
        <w:tc>
          <w:tcPr>
            <w:tcW w:w="825" w:type="dxa"/>
            <w:tcBorders>
              <w:top w:val="nil"/>
              <w:left w:val="nil"/>
              <w:bottom w:val="single" w:sz="4" w:space="0" w:color="auto"/>
              <w:right w:val="single" w:sz="4" w:space="0" w:color="auto"/>
            </w:tcBorders>
            <w:shd w:val="clear" w:color="auto" w:fill="auto"/>
            <w:noWrap/>
            <w:vAlign w:val="center"/>
            <w:hideMark/>
          </w:tcPr>
          <w:p w14:paraId="135E733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162,70</w:t>
            </w:r>
          </w:p>
        </w:tc>
        <w:tc>
          <w:tcPr>
            <w:tcW w:w="852" w:type="dxa"/>
            <w:tcBorders>
              <w:top w:val="nil"/>
              <w:left w:val="nil"/>
              <w:bottom w:val="single" w:sz="4" w:space="0" w:color="auto"/>
              <w:right w:val="single" w:sz="4" w:space="0" w:color="auto"/>
            </w:tcBorders>
            <w:shd w:val="clear" w:color="auto" w:fill="auto"/>
            <w:noWrap/>
            <w:vAlign w:val="center"/>
            <w:hideMark/>
          </w:tcPr>
          <w:p w14:paraId="2976C7A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59,47</w:t>
            </w:r>
          </w:p>
        </w:tc>
        <w:tc>
          <w:tcPr>
            <w:tcW w:w="852" w:type="dxa"/>
            <w:tcBorders>
              <w:top w:val="nil"/>
              <w:left w:val="nil"/>
              <w:bottom w:val="single" w:sz="4" w:space="0" w:color="auto"/>
              <w:right w:val="single" w:sz="4" w:space="0" w:color="auto"/>
            </w:tcBorders>
            <w:shd w:val="clear" w:color="auto" w:fill="auto"/>
            <w:noWrap/>
            <w:vAlign w:val="center"/>
            <w:hideMark/>
          </w:tcPr>
          <w:p w14:paraId="4CD6B7EC"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-103,23</w:t>
            </w:r>
          </w:p>
        </w:tc>
        <w:tc>
          <w:tcPr>
            <w:tcW w:w="852" w:type="dxa"/>
            <w:tcBorders>
              <w:top w:val="nil"/>
              <w:left w:val="nil"/>
              <w:bottom w:val="single" w:sz="4" w:space="0" w:color="auto"/>
              <w:right w:val="single" w:sz="4" w:space="0" w:color="auto"/>
            </w:tcBorders>
            <w:shd w:val="clear" w:color="auto" w:fill="auto"/>
            <w:noWrap/>
            <w:vAlign w:val="center"/>
            <w:hideMark/>
          </w:tcPr>
          <w:p w14:paraId="645AB98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0,47</w:t>
            </w:r>
          </w:p>
        </w:tc>
      </w:tr>
      <w:tr w:rsidR="0058745C" w:rsidRPr="0058745C" w14:paraId="155C98D4" w14:textId="77777777" w:rsidTr="0058745C">
        <w:trPr>
          <w:trHeight w:val="244"/>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4122C120" w14:textId="77777777" w:rsidR="0058745C" w:rsidRPr="0058745C" w:rsidRDefault="0058745C">
            <w:pPr>
              <w:rPr>
                <w:rFonts w:ascii="Arial CYR" w:hAnsi="Arial CYR" w:cs="Arial CYR"/>
                <w:sz w:val="13"/>
                <w:szCs w:val="13"/>
              </w:rPr>
            </w:pPr>
            <w:r w:rsidRPr="0058745C">
              <w:rPr>
                <w:rFonts w:ascii="Arial CYR" w:hAnsi="Arial CYR" w:cs="Arial CYR"/>
                <w:sz w:val="13"/>
                <w:szCs w:val="13"/>
              </w:rPr>
              <w:t xml:space="preserve"> -МП "Кристалл"</w:t>
            </w:r>
          </w:p>
        </w:tc>
        <w:tc>
          <w:tcPr>
            <w:tcW w:w="585" w:type="dxa"/>
            <w:tcBorders>
              <w:top w:val="nil"/>
              <w:left w:val="nil"/>
              <w:bottom w:val="single" w:sz="4" w:space="0" w:color="auto"/>
              <w:right w:val="single" w:sz="4" w:space="0" w:color="auto"/>
            </w:tcBorders>
            <w:shd w:val="clear" w:color="auto" w:fill="auto"/>
            <w:vAlign w:val="center"/>
            <w:hideMark/>
          </w:tcPr>
          <w:p w14:paraId="6D57B353"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тыс. м</w:t>
            </w:r>
            <w:r w:rsidRPr="0058745C">
              <w:rPr>
                <w:rFonts w:ascii="Arial CYR" w:hAnsi="Arial CYR" w:cs="Arial CYR"/>
                <w:sz w:val="13"/>
                <w:szCs w:val="13"/>
                <w:vertAlign w:val="superscript"/>
              </w:rPr>
              <w:t>3</w:t>
            </w:r>
          </w:p>
        </w:tc>
        <w:tc>
          <w:tcPr>
            <w:tcW w:w="763" w:type="dxa"/>
            <w:tcBorders>
              <w:top w:val="nil"/>
              <w:left w:val="nil"/>
              <w:bottom w:val="single" w:sz="4" w:space="0" w:color="auto"/>
              <w:right w:val="single" w:sz="4" w:space="0" w:color="auto"/>
            </w:tcBorders>
            <w:shd w:val="clear" w:color="auto" w:fill="auto"/>
            <w:noWrap/>
            <w:vAlign w:val="center"/>
            <w:hideMark/>
          </w:tcPr>
          <w:p w14:paraId="58877B06"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59,00</w:t>
            </w:r>
          </w:p>
        </w:tc>
        <w:tc>
          <w:tcPr>
            <w:tcW w:w="719" w:type="dxa"/>
            <w:tcBorders>
              <w:top w:val="nil"/>
              <w:left w:val="nil"/>
              <w:bottom w:val="single" w:sz="4" w:space="0" w:color="auto"/>
              <w:right w:val="single" w:sz="4" w:space="0" w:color="auto"/>
            </w:tcBorders>
            <w:shd w:val="clear" w:color="auto" w:fill="auto"/>
            <w:noWrap/>
            <w:vAlign w:val="center"/>
            <w:hideMark/>
          </w:tcPr>
          <w:p w14:paraId="6087896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59,00</w:t>
            </w:r>
          </w:p>
        </w:tc>
        <w:tc>
          <w:tcPr>
            <w:tcW w:w="790" w:type="dxa"/>
            <w:tcBorders>
              <w:top w:val="nil"/>
              <w:left w:val="nil"/>
              <w:bottom w:val="single" w:sz="4" w:space="0" w:color="auto"/>
              <w:right w:val="single" w:sz="4" w:space="0" w:color="auto"/>
            </w:tcBorders>
            <w:shd w:val="clear" w:color="auto" w:fill="auto"/>
            <w:noWrap/>
            <w:vAlign w:val="center"/>
            <w:hideMark/>
          </w:tcPr>
          <w:p w14:paraId="4AAEB6F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40,74</w:t>
            </w:r>
          </w:p>
        </w:tc>
        <w:tc>
          <w:tcPr>
            <w:tcW w:w="710" w:type="dxa"/>
            <w:tcBorders>
              <w:top w:val="nil"/>
              <w:left w:val="nil"/>
              <w:bottom w:val="single" w:sz="4" w:space="0" w:color="auto"/>
              <w:right w:val="single" w:sz="4" w:space="0" w:color="auto"/>
            </w:tcBorders>
            <w:shd w:val="clear" w:color="auto" w:fill="auto"/>
            <w:noWrap/>
            <w:vAlign w:val="center"/>
            <w:hideMark/>
          </w:tcPr>
          <w:p w14:paraId="2BAE025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40,74</w:t>
            </w:r>
          </w:p>
        </w:tc>
        <w:tc>
          <w:tcPr>
            <w:tcW w:w="825" w:type="dxa"/>
            <w:tcBorders>
              <w:top w:val="nil"/>
              <w:left w:val="nil"/>
              <w:bottom w:val="single" w:sz="4" w:space="0" w:color="auto"/>
              <w:right w:val="single" w:sz="4" w:space="0" w:color="auto"/>
            </w:tcBorders>
            <w:shd w:val="clear" w:color="auto" w:fill="auto"/>
            <w:noWrap/>
            <w:vAlign w:val="center"/>
            <w:hideMark/>
          </w:tcPr>
          <w:p w14:paraId="4D9B9612"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162,70</w:t>
            </w:r>
          </w:p>
        </w:tc>
        <w:tc>
          <w:tcPr>
            <w:tcW w:w="852" w:type="dxa"/>
            <w:tcBorders>
              <w:top w:val="nil"/>
              <w:left w:val="nil"/>
              <w:bottom w:val="single" w:sz="4" w:space="0" w:color="auto"/>
              <w:right w:val="single" w:sz="4" w:space="0" w:color="auto"/>
            </w:tcBorders>
            <w:shd w:val="clear" w:color="auto" w:fill="auto"/>
            <w:noWrap/>
            <w:vAlign w:val="center"/>
            <w:hideMark/>
          </w:tcPr>
          <w:p w14:paraId="64D916A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59,47</w:t>
            </w:r>
          </w:p>
        </w:tc>
        <w:tc>
          <w:tcPr>
            <w:tcW w:w="852" w:type="dxa"/>
            <w:tcBorders>
              <w:top w:val="nil"/>
              <w:left w:val="nil"/>
              <w:bottom w:val="single" w:sz="4" w:space="0" w:color="auto"/>
              <w:right w:val="single" w:sz="4" w:space="0" w:color="auto"/>
            </w:tcBorders>
            <w:shd w:val="clear" w:color="auto" w:fill="auto"/>
            <w:noWrap/>
            <w:vAlign w:val="center"/>
            <w:hideMark/>
          </w:tcPr>
          <w:p w14:paraId="774767B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-103,23</w:t>
            </w:r>
          </w:p>
        </w:tc>
        <w:tc>
          <w:tcPr>
            <w:tcW w:w="852" w:type="dxa"/>
            <w:tcBorders>
              <w:top w:val="nil"/>
              <w:left w:val="nil"/>
              <w:bottom w:val="single" w:sz="4" w:space="0" w:color="auto"/>
              <w:right w:val="single" w:sz="4" w:space="0" w:color="auto"/>
            </w:tcBorders>
            <w:shd w:val="clear" w:color="auto" w:fill="auto"/>
            <w:noWrap/>
            <w:vAlign w:val="center"/>
            <w:hideMark/>
          </w:tcPr>
          <w:p w14:paraId="0962261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0,47</w:t>
            </w:r>
          </w:p>
        </w:tc>
      </w:tr>
      <w:tr w:rsidR="0058745C" w:rsidRPr="0058745C" w14:paraId="5B8E84D6" w14:textId="77777777" w:rsidTr="0058745C">
        <w:trPr>
          <w:trHeight w:val="282"/>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1C5FA747" w14:textId="77777777" w:rsidR="0058745C" w:rsidRPr="0058745C" w:rsidRDefault="0058745C">
            <w:pPr>
              <w:rPr>
                <w:rFonts w:ascii="Arial CYR" w:hAnsi="Arial CYR" w:cs="Arial CYR"/>
                <w:sz w:val="13"/>
                <w:szCs w:val="13"/>
              </w:rPr>
            </w:pPr>
            <w:r w:rsidRPr="0058745C">
              <w:rPr>
                <w:rFonts w:ascii="Arial CYR" w:hAnsi="Arial CYR" w:cs="Arial CYR"/>
                <w:sz w:val="13"/>
                <w:szCs w:val="13"/>
              </w:rPr>
              <w:t xml:space="preserve">Тариф на </w:t>
            </w:r>
            <w:proofErr w:type="gramStart"/>
            <w:r w:rsidRPr="0058745C">
              <w:rPr>
                <w:rFonts w:ascii="Arial CYR" w:hAnsi="Arial CYR" w:cs="Arial CYR"/>
                <w:sz w:val="13"/>
                <w:szCs w:val="13"/>
              </w:rPr>
              <w:t>воду  ООО</w:t>
            </w:r>
            <w:proofErr w:type="gramEnd"/>
            <w:r w:rsidRPr="0058745C">
              <w:rPr>
                <w:rFonts w:ascii="Arial CYR" w:hAnsi="Arial CYR" w:cs="Arial CYR"/>
                <w:sz w:val="13"/>
                <w:szCs w:val="13"/>
              </w:rPr>
              <w:t xml:space="preserve"> "Киселевский </w:t>
            </w:r>
            <w:proofErr w:type="spellStart"/>
            <w:r w:rsidRPr="0058745C">
              <w:rPr>
                <w:rFonts w:ascii="Arial CYR" w:hAnsi="Arial CYR" w:cs="Arial CYR"/>
                <w:sz w:val="13"/>
                <w:szCs w:val="13"/>
              </w:rPr>
              <w:t>водоснаб</w:t>
            </w:r>
            <w:proofErr w:type="spellEnd"/>
            <w:r w:rsidRPr="0058745C">
              <w:rPr>
                <w:rFonts w:ascii="Arial CYR" w:hAnsi="Arial CYR" w:cs="Arial CYR"/>
                <w:sz w:val="13"/>
                <w:szCs w:val="13"/>
              </w:rPr>
              <w:t>"</w:t>
            </w:r>
          </w:p>
        </w:tc>
        <w:tc>
          <w:tcPr>
            <w:tcW w:w="585" w:type="dxa"/>
            <w:tcBorders>
              <w:top w:val="nil"/>
              <w:left w:val="nil"/>
              <w:bottom w:val="single" w:sz="4" w:space="0" w:color="auto"/>
              <w:right w:val="single" w:sz="4" w:space="0" w:color="auto"/>
            </w:tcBorders>
            <w:shd w:val="clear" w:color="auto" w:fill="auto"/>
            <w:vAlign w:val="center"/>
            <w:hideMark/>
          </w:tcPr>
          <w:p w14:paraId="1CA1135B"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руб./м</w:t>
            </w:r>
            <w:r w:rsidRPr="0058745C">
              <w:rPr>
                <w:rFonts w:ascii="Arial CYR" w:hAnsi="Arial CYR" w:cs="Arial CYR"/>
                <w:sz w:val="13"/>
                <w:szCs w:val="13"/>
                <w:vertAlign w:val="superscript"/>
              </w:rPr>
              <w:t>3</w:t>
            </w:r>
          </w:p>
        </w:tc>
        <w:tc>
          <w:tcPr>
            <w:tcW w:w="763" w:type="dxa"/>
            <w:tcBorders>
              <w:top w:val="nil"/>
              <w:left w:val="nil"/>
              <w:bottom w:val="single" w:sz="4" w:space="0" w:color="auto"/>
              <w:right w:val="single" w:sz="4" w:space="0" w:color="auto"/>
            </w:tcBorders>
            <w:shd w:val="clear" w:color="auto" w:fill="auto"/>
            <w:noWrap/>
            <w:vAlign w:val="center"/>
            <w:hideMark/>
          </w:tcPr>
          <w:p w14:paraId="6A704540"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30,63</w:t>
            </w:r>
          </w:p>
        </w:tc>
        <w:tc>
          <w:tcPr>
            <w:tcW w:w="719" w:type="dxa"/>
            <w:tcBorders>
              <w:top w:val="nil"/>
              <w:left w:val="nil"/>
              <w:bottom w:val="single" w:sz="4" w:space="0" w:color="auto"/>
              <w:right w:val="single" w:sz="4" w:space="0" w:color="auto"/>
            </w:tcBorders>
            <w:shd w:val="clear" w:color="auto" w:fill="auto"/>
            <w:noWrap/>
            <w:vAlign w:val="center"/>
            <w:hideMark/>
          </w:tcPr>
          <w:p w14:paraId="701D951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39,01</w:t>
            </w:r>
          </w:p>
        </w:tc>
        <w:tc>
          <w:tcPr>
            <w:tcW w:w="790" w:type="dxa"/>
            <w:tcBorders>
              <w:top w:val="nil"/>
              <w:left w:val="nil"/>
              <w:bottom w:val="single" w:sz="4" w:space="0" w:color="auto"/>
              <w:right w:val="single" w:sz="4" w:space="0" w:color="auto"/>
            </w:tcBorders>
            <w:shd w:val="clear" w:color="auto" w:fill="auto"/>
            <w:noWrap/>
            <w:vAlign w:val="center"/>
            <w:hideMark/>
          </w:tcPr>
          <w:p w14:paraId="39EE9D2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31,16</w:t>
            </w:r>
          </w:p>
        </w:tc>
        <w:tc>
          <w:tcPr>
            <w:tcW w:w="710" w:type="dxa"/>
            <w:tcBorders>
              <w:top w:val="nil"/>
              <w:left w:val="nil"/>
              <w:bottom w:val="single" w:sz="4" w:space="0" w:color="auto"/>
              <w:right w:val="single" w:sz="4" w:space="0" w:color="auto"/>
            </w:tcBorders>
            <w:shd w:val="clear" w:color="auto" w:fill="auto"/>
            <w:noWrap/>
            <w:vAlign w:val="center"/>
            <w:hideMark/>
          </w:tcPr>
          <w:p w14:paraId="1210BC2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30,79</w:t>
            </w:r>
          </w:p>
        </w:tc>
        <w:tc>
          <w:tcPr>
            <w:tcW w:w="825" w:type="dxa"/>
            <w:tcBorders>
              <w:top w:val="nil"/>
              <w:left w:val="nil"/>
              <w:bottom w:val="single" w:sz="4" w:space="0" w:color="auto"/>
              <w:right w:val="single" w:sz="4" w:space="0" w:color="auto"/>
            </w:tcBorders>
            <w:shd w:val="clear" w:color="auto" w:fill="auto"/>
            <w:noWrap/>
            <w:vAlign w:val="center"/>
            <w:hideMark/>
          </w:tcPr>
          <w:p w14:paraId="270F518E"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41,35</w:t>
            </w:r>
          </w:p>
        </w:tc>
        <w:tc>
          <w:tcPr>
            <w:tcW w:w="852" w:type="dxa"/>
            <w:tcBorders>
              <w:top w:val="nil"/>
              <w:left w:val="nil"/>
              <w:bottom w:val="single" w:sz="4" w:space="0" w:color="auto"/>
              <w:right w:val="single" w:sz="4" w:space="0" w:color="auto"/>
            </w:tcBorders>
            <w:shd w:val="clear" w:color="auto" w:fill="auto"/>
            <w:noWrap/>
            <w:vAlign w:val="center"/>
            <w:hideMark/>
          </w:tcPr>
          <w:p w14:paraId="11B8743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40,15</w:t>
            </w:r>
          </w:p>
        </w:tc>
        <w:tc>
          <w:tcPr>
            <w:tcW w:w="852" w:type="dxa"/>
            <w:tcBorders>
              <w:top w:val="nil"/>
              <w:left w:val="nil"/>
              <w:bottom w:val="single" w:sz="4" w:space="0" w:color="auto"/>
              <w:right w:val="single" w:sz="4" w:space="0" w:color="auto"/>
            </w:tcBorders>
            <w:shd w:val="clear" w:color="auto" w:fill="auto"/>
            <w:noWrap/>
            <w:vAlign w:val="center"/>
            <w:hideMark/>
          </w:tcPr>
          <w:p w14:paraId="6C4EAA8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-1,20</w:t>
            </w:r>
          </w:p>
        </w:tc>
        <w:tc>
          <w:tcPr>
            <w:tcW w:w="852" w:type="dxa"/>
            <w:tcBorders>
              <w:top w:val="nil"/>
              <w:left w:val="nil"/>
              <w:bottom w:val="single" w:sz="4" w:space="0" w:color="auto"/>
              <w:right w:val="single" w:sz="4" w:space="0" w:color="auto"/>
            </w:tcBorders>
            <w:shd w:val="clear" w:color="auto" w:fill="auto"/>
            <w:noWrap/>
            <w:vAlign w:val="center"/>
            <w:hideMark/>
          </w:tcPr>
          <w:p w14:paraId="20F113BA"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1,14</w:t>
            </w:r>
          </w:p>
        </w:tc>
      </w:tr>
      <w:tr w:rsidR="0058745C" w:rsidRPr="0058745C" w14:paraId="2C5D9B99" w14:textId="77777777" w:rsidTr="0058745C">
        <w:trPr>
          <w:trHeight w:val="295"/>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058ADD6A" w14:textId="77777777" w:rsidR="0058745C" w:rsidRPr="0058745C" w:rsidRDefault="0058745C">
            <w:pPr>
              <w:rPr>
                <w:rFonts w:ascii="Arial CYR" w:hAnsi="Arial CYR" w:cs="Arial CYR"/>
                <w:sz w:val="13"/>
                <w:szCs w:val="13"/>
              </w:rPr>
            </w:pPr>
            <w:r w:rsidRPr="0058745C">
              <w:rPr>
                <w:rFonts w:ascii="Arial CYR" w:hAnsi="Arial CYR" w:cs="Arial CYR"/>
                <w:sz w:val="13"/>
                <w:szCs w:val="13"/>
              </w:rPr>
              <w:t>Тариф на стоки МП "Кристалл"</w:t>
            </w:r>
          </w:p>
        </w:tc>
        <w:tc>
          <w:tcPr>
            <w:tcW w:w="585" w:type="dxa"/>
            <w:tcBorders>
              <w:top w:val="nil"/>
              <w:left w:val="nil"/>
              <w:bottom w:val="single" w:sz="4" w:space="0" w:color="auto"/>
              <w:right w:val="single" w:sz="4" w:space="0" w:color="auto"/>
            </w:tcBorders>
            <w:shd w:val="clear" w:color="auto" w:fill="auto"/>
            <w:vAlign w:val="center"/>
            <w:hideMark/>
          </w:tcPr>
          <w:p w14:paraId="3B5CCC8D"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руб./м</w:t>
            </w:r>
            <w:r w:rsidRPr="0058745C">
              <w:rPr>
                <w:rFonts w:ascii="Arial CYR" w:hAnsi="Arial CYR" w:cs="Arial CYR"/>
                <w:sz w:val="13"/>
                <w:szCs w:val="13"/>
                <w:vertAlign w:val="superscript"/>
              </w:rPr>
              <w:t>3</w:t>
            </w:r>
          </w:p>
        </w:tc>
        <w:tc>
          <w:tcPr>
            <w:tcW w:w="763" w:type="dxa"/>
            <w:tcBorders>
              <w:top w:val="nil"/>
              <w:left w:val="nil"/>
              <w:bottom w:val="single" w:sz="4" w:space="0" w:color="auto"/>
              <w:right w:val="single" w:sz="4" w:space="0" w:color="auto"/>
            </w:tcBorders>
            <w:shd w:val="clear" w:color="auto" w:fill="auto"/>
            <w:noWrap/>
            <w:vAlign w:val="center"/>
            <w:hideMark/>
          </w:tcPr>
          <w:p w14:paraId="72201B0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22,01</w:t>
            </w:r>
          </w:p>
        </w:tc>
        <w:tc>
          <w:tcPr>
            <w:tcW w:w="719" w:type="dxa"/>
            <w:tcBorders>
              <w:top w:val="nil"/>
              <w:left w:val="nil"/>
              <w:bottom w:val="single" w:sz="4" w:space="0" w:color="auto"/>
              <w:right w:val="single" w:sz="4" w:space="0" w:color="auto"/>
            </w:tcBorders>
            <w:shd w:val="clear" w:color="auto" w:fill="auto"/>
            <w:noWrap/>
            <w:vAlign w:val="center"/>
            <w:hideMark/>
          </w:tcPr>
          <w:p w14:paraId="54B9EBA1"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24,13</w:t>
            </w:r>
          </w:p>
        </w:tc>
        <w:tc>
          <w:tcPr>
            <w:tcW w:w="790" w:type="dxa"/>
            <w:tcBorders>
              <w:top w:val="nil"/>
              <w:left w:val="nil"/>
              <w:bottom w:val="single" w:sz="4" w:space="0" w:color="auto"/>
              <w:right w:val="single" w:sz="4" w:space="0" w:color="auto"/>
            </w:tcBorders>
            <w:shd w:val="clear" w:color="auto" w:fill="auto"/>
            <w:noWrap/>
            <w:vAlign w:val="center"/>
            <w:hideMark/>
          </w:tcPr>
          <w:p w14:paraId="7B9164B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21,99</w:t>
            </w:r>
          </w:p>
        </w:tc>
        <w:tc>
          <w:tcPr>
            <w:tcW w:w="710" w:type="dxa"/>
            <w:tcBorders>
              <w:top w:val="nil"/>
              <w:left w:val="nil"/>
              <w:bottom w:val="single" w:sz="4" w:space="0" w:color="auto"/>
              <w:right w:val="single" w:sz="4" w:space="0" w:color="auto"/>
            </w:tcBorders>
            <w:shd w:val="clear" w:color="auto" w:fill="auto"/>
            <w:noWrap/>
            <w:vAlign w:val="center"/>
            <w:hideMark/>
          </w:tcPr>
          <w:p w14:paraId="13D1A988"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21,76</w:t>
            </w:r>
          </w:p>
        </w:tc>
        <w:tc>
          <w:tcPr>
            <w:tcW w:w="825" w:type="dxa"/>
            <w:tcBorders>
              <w:top w:val="nil"/>
              <w:left w:val="nil"/>
              <w:bottom w:val="single" w:sz="4" w:space="0" w:color="auto"/>
              <w:right w:val="single" w:sz="4" w:space="0" w:color="auto"/>
            </w:tcBorders>
            <w:shd w:val="clear" w:color="auto" w:fill="auto"/>
            <w:noWrap/>
            <w:vAlign w:val="center"/>
            <w:hideMark/>
          </w:tcPr>
          <w:p w14:paraId="6D61935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25,58</w:t>
            </w:r>
          </w:p>
        </w:tc>
        <w:tc>
          <w:tcPr>
            <w:tcW w:w="852" w:type="dxa"/>
            <w:tcBorders>
              <w:top w:val="nil"/>
              <w:left w:val="nil"/>
              <w:bottom w:val="single" w:sz="4" w:space="0" w:color="auto"/>
              <w:right w:val="single" w:sz="4" w:space="0" w:color="auto"/>
            </w:tcBorders>
            <w:shd w:val="clear" w:color="auto" w:fill="auto"/>
            <w:noWrap/>
            <w:vAlign w:val="center"/>
            <w:hideMark/>
          </w:tcPr>
          <w:p w14:paraId="535EF8CD"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24,45</w:t>
            </w:r>
          </w:p>
        </w:tc>
        <w:tc>
          <w:tcPr>
            <w:tcW w:w="852" w:type="dxa"/>
            <w:tcBorders>
              <w:top w:val="nil"/>
              <w:left w:val="nil"/>
              <w:bottom w:val="single" w:sz="4" w:space="0" w:color="auto"/>
              <w:right w:val="single" w:sz="4" w:space="0" w:color="auto"/>
            </w:tcBorders>
            <w:shd w:val="clear" w:color="auto" w:fill="auto"/>
            <w:noWrap/>
            <w:vAlign w:val="center"/>
            <w:hideMark/>
          </w:tcPr>
          <w:p w14:paraId="7D7BBC4B"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-1,13</w:t>
            </w:r>
          </w:p>
        </w:tc>
        <w:tc>
          <w:tcPr>
            <w:tcW w:w="852" w:type="dxa"/>
            <w:tcBorders>
              <w:top w:val="nil"/>
              <w:left w:val="nil"/>
              <w:bottom w:val="single" w:sz="4" w:space="0" w:color="auto"/>
              <w:right w:val="single" w:sz="4" w:space="0" w:color="auto"/>
            </w:tcBorders>
            <w:shd w:val="clear" w:color="auto" w:fill="auto"/>
            <w:noWrap/>
            <w:vAlign w:val="center"/>
            <w:hideMark/>
          </w:tcPr>
          <w:p w14:paraId="0EF371B3"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0,32</w:t>
            </w:r>
          </w:p>
        </w:tc>
      </w:tr>
      <w:tr w:rsidR="0058745C" w:rsidRPr="0058745C" w14:paraId="13304006" w14:textId="77777777" w:rsidTr="0058745C">
        <w:trPr>
          <w:trHeight w:val="269"/>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1E26FF92" w14:textId="77777777" w:rsidR="0058745C" w:rsidRPr="0058745C" w:rsidRDefault="0058745C">
            <w:pPr>
              <w:rPr>
                <w:rFonts w:ascii="Arial CYR" w:hAnsi="Arial CYR" w:cs="Arial CYR"/>
                <w:b/>
                <w:bCs/>
                <w:i/>
                <w:iCs/>
                <w:sz w:val="13"/>
                <w:szCs w:val="13"/>
              </w:rPr>
            </w:pPr>
            <w:r w:rsidRPr="0058745C">
              <w:rPr>
                <w:rFonts w:ascii="Arial CYR" w:hAnsi="Arial CYR" w:cs="Arial CYR"/>
                <w:b/>
                <w:bCs/>
                <w:i/>
                <w:iCs/>
                <w:sz w:val="13"/>
                <w:szCs w:val="13"/>
              </w:rPr>
              <w:t xml:space="preserve">Стоимость канализации </w:t>
            </w:r>
          </w:p>
        </w:tc>
        <w:tc>
          <w:tcPr>
            <w:tcW w:w="585" w:type="dxa"/>
            <w:tcBorders>
              <w:top w:val="nil"/>
              <w:left w:val="nil"/>
              <w:bottom w:val="single" w:sz="4" w:space="0" w:color="auto"/>
              <w:right w:val="single" w:sz="4" w:space="0" w:color="auto"/>
            </w:tcBorders>
            <w:shd w:val="clear" w:color="auto" w:fill="auto"/>
            <w:vAlign w:val="center"/>
            <w:hideMark/>
          </w:tcPr>
          <w:p w14:paraId="59274659"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руб./м</w:t>
            </w:r>
            <w:r w:rsidRPr="0058745C">
              <w:rPr>
                <w:rFonts w:ascii="Arial CYR" w:hAnsi="Arial CYR" w:cs="Arial CYR"/>
                <w:sz w:val="13"/>
                <w:szCs w:val="13"/>
                <w:vertAlign w:val="superscript"/>
              </w:rPr>
              <w:t>3</w:t>
            </w:r>
          </w:p>
        </w:tc>
        <w:tc>
          <w:tcPr>
            <w:tcW w:w="763" w:type="dxa"/>
            <w:tcBorders>
              <w:top w:val="nil"/>
              <w:left w:val="nil"/>
              <w:bottom w:val="single" w:sz="4" w:space="0" w:color="auto"/>
              <w:right w:val="single" w:sz="4" w:space="0" w:color="auto"/>
            </w:tcBorders>
            <w:shd w:val="clear" w:color="auto" w:fill="auto"/>
            <w:noWrap/>
            <w:vAlign w:val="center"/>
            <w:hideMark/>
          </w:tcPr>
          <w:p w14:paraId="52C2BB05"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1 298,43</w:t>
            </w:r>
          </w:p>
        </w:tc>
        <w:tc>
          <w:tcPr>
            <w:tcW w:w="719" w:type="dxa"/>
            <w:tcBorders>
              <w:top w:val="nil"/>
              <w:left w:val="nil"/>
              <w:bottom w:val="single" w:sz="4" w:space="0" w:color="auto"/>
              <w:right w:val="single" w:sz="4" w:space="0" w:color="auto"/>
            </w:tcBorders>
            <w:shd w:val="clear" w:color="auto" w:fill="auto"/>
            <w:noWrap/>
            <w:vAlign w:val="center"/>
            <w:hideMark/>
          </w:tcPr>
          <w:p w14:paraId="138D7DDE"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1 423,67</w:t>
            </w:r>
          </w:p>
        </w:tc>
        <w:tc>
          <w:tcPr>
            <w:tcW w:w="790" w:type="dxa"/>
            <w:tcBorders>
              <w:top w:val="nil"/>
              <w:left w:val="nil"/>
              <w:bottom w:val="single" w:sz="4" w:space="0" w:color="auto"/>
              <w:right w:val="single" w:sz="4" w:space="0" w:color="auto"/>
            </w:tcBorders>
            <w:shd w:val="clear" w:color="auto" w:fill="auto"/>
            <w:noWrap/>
            <w:vAlign w:val="center"/>
            <w:hideMark/>
          </w:tcPr>
          <w:p w14:paraId="36227954"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895,85</w:t>
            </w:r>
          </w:p>
        </w:tc>
        <w:tc>
          <w:tcPr>
            <w:tcW w:w="710" w:type="dxa"/>
            <w:tcBorders>
              <w:top w:val="nil"/>
              <w:left w:val="nil"/>
              <w:bottom w:val="single" w:sz="4" w:space="0" w:color="auto"/>
              <w:right w:val="single" w:sz="4" w:space="0" w:color="auto"/>
            </w:tcBorders>
            <w:shd w:val="clear" w:color="auto" w:fill="auto"/>
            <w:noWrap/>
            <w:vAlign w:val="center"/>
            <w:hideMark/>
          </w:tcPr>
          <w:p w14:paraId="63955086"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886,63</w:t>
            </w:r>
          </w:p>
        </w:tc>
        <w:tc>
          <w:tcPr>
            <w:tcW w:w="825" w:type="dxa"/>
            <w:tcBorders>
              <w:top w:val="nil"/>
              <w:left w:val="nil"/>
              <w:bottom w:val="single" w:sz="4" w:space="0" w:color="auto"/>
              <w:right w:val="single" w:sz="4" w:space="0" w:color="auto"/>
            </w:tcBorders>
            <w:shd w:val="clear" w:color="auto" w:fill="auto"/>
            <w:noWrap/>
            <w:vAlign w:val="center"/>
            <w:hideMark/>
          </w:tcPr>
          <w:p w14:paraId="723F09AE"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4 161,51</w:t>
            </w:r>
          </w:p>
        </w:tc>
        <w:tc>
          <w:tcPr>
            <w:tcW w:w="852" w:type="dxa"/>
            <w:tcBorders>
              <w:top w:val="nil"/>
              <w:left w:val="nil"/>
              <w:bottom w:val="single" w:sz="4" w:space="0" w:color="auto"/>
              <w:right w:val="single" w:sz="4" w:space="0" w:color="auto"/>
            </w:tcBorders>
            <w:shd w:val="clear" w:color="auto" w:fill="auto"/>
            <w:noWrap/>
            <w:vAlign w:val="center"/>
            <w:hideMark/>
          </w:tcPr>
          <w:p w14:paraId="776352B7"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1 454,28</w:t>
            </w:r>
          </w:p>
        </w:tc>
        <w:tc>
          <w:tcPr>
            <w:tcW w:w="852" w:type="dxa"/>
            <w:tcBorders>
              <w:top w:val="nil"/>
              <w:left w:val="nil"/>
              <w:bottom w:val="single" w:sz="4" w:space="0" w:color="auto"/>
              <w:right w:val="single" w:sz="4" w:space="0" w:color="auto"/>
            </w:tcBorders>
            <w:shd w:val="clear" w:color="auto" w:fill="auto"/>
            <w:noWrap/>
            <w:vAlign w:val="center"/>
            <w:hideMark/>
          </w:tcPr>
          <w:p w14:paraId="38693616"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-2 707,23</w:t>
            </w:r>
          </w:p>
        </w:tc>
        <w:tc>
          <w:tcPr>
            <w:tcW w:w="852" w:type="dxa"/>
            <w:tcBorders>
              <w:top w:val="nil"/>
              <w:left w:val="nil"/>
              <w:bottom w:val="single" w:sz="4" w:space="0" w:color="auto"/>
              <w:right w:val="single" w:sz="4" w:space="0" w:color="auto"/>
            </w:tcBorders>
            <w:shd w:val="clear" w:color="auto" w:fill="auto"/>
            <w:noWrap/>
            <w:vAlign w:val="center"/>
            <w:hideMark/>
          </w:tcPr>
          <w:p w14:paraId="374CAA5B"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30,61</w:t>
            </w:r>
          </w:p>
        </w:tc>
      </w:tr>
      <w:tr w:rsidR="0058745C" w:rsidRPr="0058745C" w14:paraId="761F3AA0" w14:textId="77777777" w:rsidTr="0058745C">
        <w:trPr>
          <w:trHeight w:val="333"/>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3D14ED4A" w14:textId="77777777" w:rsidR="0058745C" w:rsidRPr="0058745C" w:rsidRDefault="0058745C">
            <w:pPr>
              <w:rPr>
                <w:rFonts w:ascii="Arial CYR" w:hAnsi="Arial CYR" w:cs="Arial CYR"/>
                <w:b/>
                <w:bCs/>
                <w:i/>
                <w:iCs/>
                <w:sz w:val="13"/>
                <w:szCs w:val="13"/>
              </w:rPr>
            </w:pPr>
            <w:r w:rsidRPr="0058745C">
              <w:rPr>
                <w:rFonts w:ascii="Arial CYR" w:hAnsi="Arial CYR" w:cs="Arial CYR"/>
                <w:b/>
                <w:bCs/>
                <w:i/>
                <w:iCs/>
                <w:sz w:val="13"/>
                <w:szCs w:val="13"/>
              </w:rPr>
              <w:t xml:space="preserve">Вывоз ТКО </w:t>
            </w:r>
          </w:p>
        </w:tc>
        <w:tc>
          <w:tcPr>
            <w:tcW w:w="585" w:type="dxa"/>
            <w:tcBorders>
              <w:top w:val="nil"/>
              <w:left w:val="nil"/>
              <w:bottom w:val="single" w:sz="4" w:space="0" w:color="auto"/>
              <w:right w:val="single" w:sz="4" w:space="0" w:color="auto"/>
            </w:tcBorders>
            <w:shd w:val="clear" w:color="auto" w:fill="auto"/>
            <w:vAlign w:val="center"/>
            <w:hideMark/>
          </w:tcPr>
          <w:p w14:paraId="66DFF1D1"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тыс. руб.</w:t>
            </w:r>
          </w:p>
        </w:tc>
        <w:tc>
          <w:tcPr>
            <w:tcW w:w="763" w:type="dxa"/>
            <w:tcBorders>
              <w:top w:val="nil"/>
              <w:left w:val="nil"/>
              <w:bottom w:val="single" w:sz="4" w:space="0" w:color="auto"/>
              <w:right w:val="single" w:sz="4" w:space="0" w:color="auto"/>
            </w:tcBorders>
            <w:shd w:val="clear" w:color="auto" w:fill="auto"/>
            <w:noWrap/>
            <w:vAlign w:val="center"/>
            <w:hideMark/>
          </w:tcPr>
          <w:p w14:paraId="384CD922"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10,39</w:t>
            </w:r>
          </w:p>
        </w:tc>
        <w:tc>
          <w:tcPr>
            <w:tcW w:w="719" w:type="dxa"/>
            <w:tcBorders>
              <w:top w:val="nil"/>
              <w:left w:val="nil"/>
              <w:bottom w:val="single" w:sz="4" w:space="0" w:color="auto"/>
              <w:right w:val="single" w:sz="4" w:space="0" w:color="auto"/>
            </w:tcBorders>
            <w:shd w:val="clear" w:color="auto" w:fill="auto"/>
            <w:noWrap/>
            <w:vAlign w:val="center"/>
            <w:hideMark/>
          </w:tcPr>
          <w:p w14:paraId="7732D101"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11,61</w:t>
            </w:r>
          </w:p>
        </w:tc>
        <w:tc>
          <w:tcPr>
            <w:tcW w:w="790" w:type="dxa"/>
            <w:tcBorders>
              <w:top w:val="nil"/>
              <w:left w:val="nil"/>
              <w:bottom w:val="single" w:sz="4" w:space="0" w:color="auto"/>
              <w:right w:val="single" w:sz="4" w:space="0" w:color="auto"/>
            </w:tcBorders>
            <w:shd w:val="clear" w:color="auto" w:fill="auto"/>
            <w:noWrap/>
            <w:vAlign w:val="center"/>
            <w:hideMark/>
          </w:tcPr>
          <w:p w14:paraId="73890387"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10,50</w:t>
            </w:r>
          </w:p>
        </w:tc>
        <w:tc>
          <w:tcPr>
            <w:tcW w:w="710" w:type="dxa"/>
            <w:tcBorders>
              <w:top w:val="nil"/>
              <w:left w:val="nil"/>
              <w:bottom w:val="single" w:sz="4" w:space="0" w:color="auto"/>
              <w:right w:val="single" w:sz="4" w:space="0" w:color="auto"/>
            </w:tcBorders>
            <w:shd w:val="clear" w:color="auto" w:fill="auto"/>
            <w:noWrap/>
            <w:vAlign w:val="center"/>
            <w:hideMark/>
          </w:tcPr>
          <w:p w14:paraId="6A594F19"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10,50</w:t>
            </w:r>
          </w:p>
        </w:tc>
        <w:tc>
          <w:tcPr>
            <w:tcW w:w="825" w:type="dxa"/>
            <w:tcBorders>
              <w:top w:val="nil"/>
              <w:left w:val="nil"/>
              <w:bottom w:val="single" w:sz="4" w:space="0" w:color="auto"/>
              <w:right w:val="single" w:sz="4" w:space="0" w:color="auto"/>
            </w:tcBorders>
            <w:shd w:val="clear" w:color="auto" w:fill="auto"/>
            <w:noWrap/>
            <w:vAlign w:val="center"/>
            <w:hideMark/>
          </w:tcPr>
          <w:p w14:paraId="7F3C5210"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12,31</w:t>
            </w:r>
          </w:p>
        </w:tc>
        <w:tc>
          <w:tcPr>
            <w:tcW w:w="852" w:type="dxa"/>
            <w:tcBorders>
              <w:top w:val="nil"/>
              <w:left w:val="nil"/>
              <w:bottom w:val="single" w:sz="4" w:space="0" w:color="auto"/>
              <w:right w:val="single" w:sz="4" w:space="0" w:color="auto"/>
            </w:tcBorders>
            <w:shd w:val="clear" w:color="auto" w:fill="auto"/>
            <w:noWrap/>
            <w:vAlign w:val="center"/>
            <w:hideMark/>
          </w:tcPr>
          <w:p w14:paraId="482523CD"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11,87</w:t>
            </w:r>
          </w:p>
        </w:tc>
        <w:tc>
          <w:tcPr>
            <w:tcW w:w="852" w:type="dxa"/>
            <w:tcBorders>
              <w:top w:val="nil"/>
              <w:left w:val="nil"/>
              <w:bottom w:val="single" w:sz="4" w:space="0" w:color="auto"/>
              <w:right w:val="single" w:sz="4" w:space="0" w:color="auto"/>
            </w:tcBorders>
            <w:shd w:val="clear" w:color="auto" w:fill="auto"/>
            <w:noWrap/>
            <w:vAlign w:val="center"/>
            <w:hideMark/>
          </w:tcPr>
          <w:p w14:paraId="53DB5034"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-0,44</w:t>
            </w:r>
          </w:p>
        </w:tc>
        <w:tc>
          <w:tcPr>
            <w:tcW w:w="852" w:type="dxa"/>
            <w:tcBorders>
              <w:top w:val="nil"/>
              <w:left w:val="nil"/>
              <w:bottom w:val="single" w:sz="4" w:space="0" w:color="auto"/>
              <w:right w:val="single" w:sz="4" w:space="0" w:color="auto"/>
            </w:tcBorders>
            <w:shd w:val="clear" w:color="auto" w:fill="auto"/>
            <w:noWrap/>
            <w:vAlign w:val="center"/>
            <w:hideMark/>
          </w:tcPr>
          <w:p w14:paraId="1FA0C7D7" w14:textId="77777777" w:rsidR="0058745C" w:rsidRPr="0058745C" w:rsidRDefault="0058745C">
            <w:pPr>
              <w:jc w:val="right"/>
              <w:rPr>
                <w:rFonts w:ascii="Arial CYR" w:hAnsi="Arial CYR" w:cs="Arial CYR"/>
                <w:sz w:val="13"/>
                <w:szCs w:val="13"/>
              </w:rPr>
            </w:pPr>
            <w:r w:rsidRPr="0058745C">
              <w:rPr>
                <w:rFonts w:ascii="Arial CYR" w:hAnsi="Arial CYR" w:cs="Arial CYR"/>
                <w:sz w:val="13"/>
                <w:szCs w:val="13"/>
              </w:rPr>
              <w:t>0,26</w:t>
            </w:r>
          </w:p>
        </w:tc>
      </w:tr>
      <w:tr w:rsidR="0058745C" w:rsidRPr="0058745C" w14:paraId="57F81D04" w14:textId="77777777" w:rsidTr="0058745C">
        <w:trPr>
          <w:trHeight w:val="308"/>
          <w:jc w:val="center"/>
        </w:trPr>
        <w:tc>
          <w:tcPr>
            <w:tcW w:w="3455" w:type="dxa"/>
            <w:tcBorders>
              <w:top w:val="nil"/>
              <w:left w:val="single" w:sz="4" w:space="0" w:color="auto"/>
              <w:bottom w:val="single" w:sz="4" w:space="0" w:color="auto"/>
              <w:right w:val="single" w:sz="4" w:space="0" w:color="auto"/>
            </w:tcBorders>
            <w:shd w:val="clear" w:color="auto" w:fill="auto"/>
            <w:vAlign w:val="center"/>
            <w:hideMark/>
          </w:tcPr>
          <w:p w14:paraId="2718FCD2" w14:textId="77777777" w:rsidR="0058745C" w:rsidRPr="0058745C" w:rsidRDefault="0058745C">
            <w:pPr>
              <w:rPr>
                <w:rFonts w:ascii="Arial CYR" w:hAnsi="Arial CYR" w:cs="Arial CYR"/>
                <w:b/>
                <w:bCs/>
                <w:i/>
                <w:iCs/>
                <w:sz w:val="13"/>
                <w:szCs w:val="13"/>
              </w:rPr>
            </w:pPr>
            <w:r w:rsidRPr="0058745C">
              <w:rPr>
                <w:rFonts w:ascii="Arial CYR" w:hAnsi="Arial CYR" w:cs="Arial CYR"/>
                <w:b/>
                <w:bCs/>
                <w:i/>
                <w:iCs/>
                <w:sz w:val="13"/>
                <w:szCs w:val="13"/>
              </w:rPr>
              <w:t xml:space="preserve">Стоимость воды </w:t>
            </w:r>
          </w:p>
        </w:tc>
        <w:tc>
          <w:tcPr>
            <w:tcW w:w="585" w:type="dxa"/>
            <w:tcBorders>
              <w:top w:val="nil"/>
              <w:left w:val="nil"/>
              <w:bottom w:val="single" w:sz="4" w:space="0" w:color="auto"/>
              <w:right w:val="single" w:sz="4" w:space="0" w:color="auto"/>
            </w:tcBorders>
            <w:shd w:val="clear" w:color="auto" w:fill="auto"/>
            <w:vAlign w:val="center"/>
            <w:hideMark/>
          </w:tcPr>
          <w:p w14:paraId="04A7BEF6" w14:textId="77777777" w:rsidR="0058745C" w:rsidRPr="0058745C" w:rsidRDefault="0058745C">
            <w:pPr>
              <w:jc w:val="center"/>
              <w:rPr>
                <w:rFonts w:ascii="Arial CYR" w:hAnsi="Arial CYR" w:cs="Arial CYR"/>
                <w:sz w:val="13"/>
                <w:szCs w:val="13"/>
              </w:rPr>
            </w:pPr>
            <w:r w:rsidRPr="0058745C">
              <w:rPr>
                <w:rFonts w:ascii="Arial CYR" w:hAnsi="Arial CYR" w:cs="Arial CYR"/>
                <w:sz w:val="13"/>
                <w:szCs w:val="13"/>
              </w:rPr>
              <w:t>тыс. руб.</w:t>
            </w:r>
          </w:p>
        </w:tc>
        <w:tc>
          <w:tcPr>
            <w:tcW w:w="763" w:type="dxa"/>
            <w:tcBorders>
              <w:top w:val="nil"/>
              <w:left w:val="nil"/>
              <w:bottom w:val="single" w:sz="4" w:space="0" w:color="auto"/>
              <w:right w:val="single" w:sz="4" w:space="0" w:color="auto"/>
            </w:tcBorders>
            <w:shd w:val="clear" w:color="auto" w:fill="auto"/>
            <w:noWrap/>
            <w:vAlign w:val="center"/>
            <w:hideMark/>
          </w:tcPr>
          <w:p w14:paraId="32559F76"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6 721,92</w:t>
            </w:r>
          </w:p>
        </w:tc>
        <w:tc>
          <w:tcPr>
            <w:tcW w:w="719" w:type="dxa"/>
            <w:tcBorders>
              <w:top w:val="nil"/>
              <w:left w:val="nil"/>
              <w:bottom w:val="single" w:sz="4" w:space="0" w:color="auto"/>
              <w:right w:val="single" w:sz="4" w:space="0" w:color="auto"/>
            </w:tcBorders>
            <w:shd w:val="clear" w:color="auto" w:fill="auto"/>
            <w:noWrap/>
            <w:vAlign w:val="center"/>
            <w:hideMark/>
          </w:tcPr>
          <w:p w14:paraId="19D33F45"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8 558,20</w:t>
            </w:r>
          </w:p>
        </w:tc>
        <w:tc>
          <w:tcPr>
            <w:tcW w:w="790" w:type="dxa"/>
            <w:tcBorders>
              <w:top w:val="nil"/>
              <w:left w:val="nil"/>
              <w:bottom w:val="single" w:sz="4" w:space="0" w:color="auto"/>
              <w:right w:val="single" w:sz="4" w:space="0" w:color="auto"/>
            </w:tcBorders>
            <w:shd w:val="clear" w:color="auto" w:fill="auto"/>
            <w:noWrap/>
            <w:vAlign w:val="center"/>
            <w:hideMark/>
          </w:tcPr>
          <w:p w14:paraId="582F05E5"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4 404,09</w:t>
            </w:r>
          </w:p>
        </w:tc>
        <w:tc>
          <w:tcPr>
            <w:tcW w:w="710" w:type="dxa"/>
            <w:tcBorders>
              <w:top w:val="nil"/>
              <w:left w:val="nil"/>
              <w:bottom w:val="single" w:sz="4" w:space="0" w:color="auto"/>
              <w:right w:val="single" w:sz="4" w:space="0" w:color="auto"/>
            </w:tcBorders>
            <w:shd w:val="clear" w:color="auto" w:fill="auto"/>
            <w:noWrap/>
            <w:vAlign w:val="center"/>
            <w:hideMark/>
          </w:tcPr>
          <w:p w14:paraId="1F01F524"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4 352,04</w:t>
            </w:r>
          </w:p>
        </w:tc>
        <w:tc>
          <w:tcPr>
            <w:tcW w:w="825" w:type="dxa"/>
            <w:tcBorders>
              <w:top w:val="nil"/>
              <w:left w:val="nil"/>
              <w:bottom w:val="single" w:sz="4" w:space="0" w:color="auto"/>
              <w:right w:val="single" w:sz="4" w:space="0" w:color="auto"/>
            </w:tcBorders>
            <w:shd w:val="clear" w:color="auto" w:fill="auto"/>
            <w:noWrap/>
            <w:vAlign w:val="center"/>
            <w:hideMark/>
          </w:tcPr>
          <w:p w14:paraId="29261C7A"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11 111,07</w:t>
            </w:r>
          </w:p>
        </w:tc>
        <w:tc>
          <w:tcPr>
            <w:tcW w:w="852" w:type="dxa"/>
            <w:tcBorders>
              <w:top w:val="nil"/>
              <w:left w:val="nil"/>
              <w:bottom w:val="single" w:sz="4" w:space="0" w:color="auto"/>
              <w:right w:val="single" w:sz="4" w:space="0" w:color="auto"/>
            </w:tcBorders>
            <w:shd w:val="clear" w:color="auto" w:fill="auto"/>
            <w:noWrap/>
            <w:vAlign w:val="center"/>
            <w:hideMark/>
          </w:tcPr>
          <w:p w14:paraId="361F4937"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8 880,31</w:t>
            </w:r>
          </w:p>
        </w:tc>
        <w:tc>
          <w:tcPr>
            <w:tcW w:w="852" w:type="dxa"/>
            <w:tcBorders>
              <w:top w:val="nil"/>
              <w:left w:val="nil"/>
              <w:bottom w:val="single" w:sz="4" w:space="0" w:color="auto"/>
              <w:right w:val="single" w:sz="4" w:space="0" w:color="auto"/>
            </w:tcBorders>
            <w:shd w:val="clear" w:color="auto" w:fill="auto"/>
            <w:noWrap/>
            <w:vAlign w:val="center"/>
            <w:hideMark/>
          </w:tcPr>
          <w:p w14:paraId="6948951A"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-2 230,76</w:t>
            </w:r>
          </w:p>
        </w:tc>
        <w:tc>
          <w:tcPr>
            <w:tcW w:w="852" w:type="dxa"/>
            <w:tcBorders>
              <w:top w:val="nil"/>
              <w:left w:val="nil"/>
              <w:bottom w:val="single" w:sz="4" w:space="0" w:color="auto"/>
              <w:right w:val="single" w:sz="4" w:space="0" w:color="auto"/>
            </w:tcBorders>
            <w:shd w:val="clear" w:color="auto" w:fill="auto"/>
            <w:noWrap/>
            <w:vAlign w:val="center"/>
            <w:hideMark/>
          </w:tcPr>
          <w:p w14:paraId="208CE349" w14:textId="77777777" w:rsidR="0058745C" w:rsidRPr="0058745C" w:rsidRDefault="0058745C">
            <w:pPr>
              <w:jc w:val="right"/>
              <w:rPr>
                <w:rFonts w:ascii="Arial CYR" w:hAnsi="Arial CYR" w:cs="Arial CYR"/>
                <w:b/>
                <w:bCs/>
                <w:sz w:val="13"/>
                <w:szCs w:val="13"/>
              </w:rPr>
            </w:pPr>
            <w:r w:rsidRPr="0058745C">
              <w:rPr>
                <w:rFonts w:ascii="Arial CYR" w:hAnsi="Arial CYR" w:cs="Arial CYR"/>
                <w:b/>
                <w:bCs/>
                <w:sz w:val="13"/>
                <w:szCs w:val="13"/>
              </w:rPr>
              <w:t>322,11</w:t>
            </w:r>
          </w:p>
        </w:tc>
      </w:tr>
    </w:tbl>
    <w:p w14:paraId="18373F9A" w14:textId="77777777" w:rsidR="0058745C" w:rsidRDefault="0058745C" w:rsidP="00FD0C48">
      <w:pPr>
        <w:spacing w:after="120"/>
        <w:ind w:left="283"/>
        <w:rPr>
          <w:color w:val="000000"/>
          <w:sz w:val="28"/>
          <w:szCs w:val="28"/>
        </w:rPr>
        <w:sectPr w:rsidR="0058745C" w:rsidSect="00FD0C48">
          <w:pgSz w:w="16838" w:h="11906" w:orient="landscape"/>
          <w:pgMar w:top="1418" w:right="851" w:bottom="851" w:left="851" w:header="709" w:footer="709" w:gutter="0"/>
          <w:cols w:space="708"/>
          <w:titlePg/>
          <w:docGrid w:linePitch="360"/>
        </w:sectPr>
      </w:pPr>
    </w:p>
    <w:tbl>
      <w:tblPr>
        <w:tblW w:w="5019" w:type="pct"/>
        <w:jc w:val="center"/>
        <w:tblLook w:val="04A0" w:firstRow="1" w:lastRow="0" w:firstColumn="1" w:lastColumn="0" w:noHBand="0" w:noVBand="1"/>
      </w:tblPr>
      <w:tblGrid>
        <w:gridCol w:w="500"/>
        <w:gridCol w:w="4519"/>
        <w:gridCol w:w="261"/>
        <w:gridCol w:w="261"/>
        <w:gridCol w:w="261"/>
        <w:gridCol w:w="816"/>
        <w:gridCol w:w="1070"/>
        <w:gridCol w:w="1085"/>
        <w:gridCol w:w="1070"/>
        <w:gridCol w:w="1062"/>
        <w:gridCol w:w="1103"/>
        <w:gridCol w:w="1103"/>
        <w:gridCol w:w="6"/>
        <w:gridCol w:w="1227"/>
        <w:gridCol w:w="1181"/>
        <w:gridCol w:w="222"/>
      </w:tblGrid>
      <w:tr w:rsidR="0058745C" w:rsidRPr="0058745C" w14:paraId="7DA676C7" w14:textId="77777777" w:rsidTr="0058745C">
        <w:trPr>
          <w:gridAfter w:val="1"/>
          <w:wAfter w:w="220" w:type="dxa"/>
          <w:trHeight w:val="666"/>
          <w:jc w:val="center"/>
        </w:trPr>
        <w:tc>
          <w:tcPr>
            <w:tcW w:w="12725" w:type="dxa"/>
            <w:gridSpan w:val="13"/>
            <w:tcBorders>
              <w:top w:val="nil"/>
              <w:left w:val="nil"/>
              <w:bottom w:val="nil"/>
              <w:right w:val="nil"/>
            </w:tcBorders>
            <w:shd w:val="clear" w:color="auto" w:fill="auto"/>
            <w:vAlign w:val="center"/>
            <w:hideMark/>
          </w:tcPr>
          <w:p w14:paraId="32364E03" w14:textId="77777777" w:rsidR="0058745C" w:rsidRPr="0058745C" w:rsidRDefault="0058745C" w:rsidP="0058745C">
            <w:pPr>
              <w:rPr>
                <w:rFonts w:ascii="Arial CYR" w:hAnsi="Arial CYR" w:cs="Arial CYR"/>
                <w:b/>
                <w:bCs/>
                <w:sz w:val="13"/>
                <w:szCs w:val="13"/>
              </w:rPr>
            </w:pPr>
            <w:bookmarkStart w:id="136" w:name="RANGE!A1:Y132"/>
            <w:r w:rsidRPr="0058745C">
              <w:rPr>
                <w:rFonts w:ascii="Arial CYR" w:hAnsi="Arial CYR" w:cs="Arial CYR"/>
                <w:b/>
                <w:bCs/>
                <w:sz w:val="13"/>
                <w:szCs w:val="13"/>
              </w:rPr>
              <w:lastRenderedPageBreak/>
              <w:t>Приложение 2</w:t>
            </w:r>
            <w:bookmarkEnd w:id="136"/>
          </w:p>
        </w:tc>
        <w:tc>
          <w:tcPr>
            <w:tcW w:w="1069" w:type="dxa"/>
            <w:tcBorders>
              <w:top w:val="nil"/>
              <w:left w:val="nil"/>
              <w:bottom w:val="nil"/>
              <w:right w:val="nil"/>
            </w:tcBorders>
            <w:shd w:val="clear" w:color="auto" w:fill="auto"/>
            <w:vAlign w:val="bottom"/>
            <w:hideMark/>
          </w:tcPr>
          <w:p w14:paraId="685B91C5" w14:textId="77777777" w:rsidR="0058745C" w:rsidRPr="0058745C" w:rsidRDefault="0058745C" w:rsidP="0058745C">
            <w:pPr>
              <w:rPr>
                <w:rFonts w:ascii="Arial CYR" w:hAnsi="Arial CYR" w:cs="Arial CYR"/>
                <w:b/>
                <w:bCs/>
                <w:sz w:val="13"/>
                <w:szCs w:val="13"/>
              </w:rPr>
            </w:pPr>
          </w:p>
        </w:tc>
        <w:tc>
          <w:tcPr>
            <w:tcW w:w="1181" w:type="dxa"/>
            <w:tcBorders>
              <w:top w:val="nil"/>
              <w:left w:val="nil"/>
              <w:bottom w:val="nil"/>
              <w:right w:val="nil"/>
            </w:tcBorders>
            <w:shd w:val="clear" w:color="auto" w:fill="auto"/>
            <w:vAlign w:val="bottom"/>
            <w:hideMark/>
          </w:tcPr>
          <w:p w14:paraId="1BF413C0" w14:textId="77777777" w:rsidR="0058745C" w:rsidRPr="0058745C" w:rsidRDefault="0058745C" w:rsidP="0058745C">
            <w:pPr>
              <w:rPr>
                <w:sz w:val="13"/>
                <w:szCs w:val="13"/>
              </w:rPr>
            </w:pPr>
          </w:p>
        </w:tc>
      </w:tr>
      <w:tr w:rsidR="0058745C" w:rsidRPr="0058745C" w14:paraId="7386B7E0" w14:textId="77777777" w:rsidTr="0058745C">
        <w:trPr>
          <w:gridAfter w:val="1"/>
          <w:wAfter w:w="220" w:type="dxa"/>
          <w:trHeight w:val="519"/>
          <w:jc w:val="center"/>
        </w:trPr>
        <w:tc>
          <w:tcPr>
            <w:tcW w:w="12725" w:type="dxa"/>
            <w:gridSpan w:val="13"/>
            <w:tcBorders>
              <w:top w:val="nil"/>
              <w:left w:val="nil"/>
              <w:bottom w:val="nil"/>
              <w:right w:val="nil"/>
            </w:tcBorders>
            <w:shd w:val="clear" w:color="auto" w:fill="auto"/>
            <w:vAlign w:val="center"/>
            <w:hideMark/>
          </w:tcPr>
          <w:p w14:paraId="76279BD0" w14:textId="77777777" w:rsidR="0058745C" w:rsidRPr="0058745C" w:rsidRDefault="0058745C" w:rsidP="0058745C">
            <w:pPr>
              <w:rPr>
                <w:rFonts w:ascii="Arial CYR" w:hAnsi="Arial CYR" w:cs="Arial CYR"/>
                <w:b/>
                <w:bCs/>
                <w:sz w:val="13"/>
                <w:szCs w:val="13"/>
              </w:rPr>
            </w:pPr>
            <w:r w:rsidRPr="0058745C">
              <w:rPr>
                <w:rFonts w:ascii="Arial CYR" w:hAnsi="Arial CYR" w:cs="Arial CYR"/>
                <w:b/>
                <w:bCs/>
                <w:sz w:val="13"/>
                <w:szCs w:val="13"/>
              </w:rPr>
              <w:t>Смета расходов по производству и реализации тепловой энергии ООО «СТК» на 2024 год (2017-2024)</w:t>
            </w:r>
          </w:p>
        </w:tc>
        <w:tc>
          <w:tcPr>
            <w:tcW w:w="1069" w:type="dxa"/>
            <w:tcBorders>
              <w:top w:val="nil"/>
              <w:left w:val="nil"/>
              <w:bottom w:val="nil"/>
              <w:right w:val="nil"/>
            </w:tcBorders>
            <w:shd w:val="clear" w:color="auto" w:fill="auto"/>
            <w:noWrap/>
            <w:vAlign w:val="bottom"/>
            <w:hideMark/>
          </w:tcPr>
          <w:p w14:paraId="68916D93" w14:textId="77777777" w:rsidR="0058745C" w:rsidRPr="0058745C" w:rsidRDefault="0058745C" w:rsidP="0058745C">
            <w:pPr>
              <w:rPr>
                <w:rFonts w:ascii="Arial CYR" w:hAnsi="Arial CYR" w:cs="Arial CYR"/>
                <w:b/>
                <w:bCs/>
                <w:sz w:val="13"/>
                <w:szCs w:val="13"/>
              </w:rPr>
            </w:pPr>
          </w:p>
        </w:tc>
        <w:tc>
          <w:tcPr>
            <w:tcW w:w="1181" w:type="dxa"/>
            <w:tcBorders>
              <w:top w:val="nil"/>
              <w:left w:val="nil"/>
              <w:bottom w:val="nil"/>
              <w:right w:val="nil"/>
            </w:tcBorders>
            <w:shd w:val="clear" w:color="auto" w:fill="auto"/>
            <w:noWrap/>
            <w:vAlign w:val="bottom"/>
            <w:hideMark/>
          </w:tcPr>
          <w:p w14:paraId="2E2599B6" w14:textId="77777777" w:rsidR="0058745C" w:rsidRPr="0058745C" w:rsidRDefault="0058745C" w:rsidP="0058745C">
            <w:pPr>
              <w:rPr>
                <w:sz w:val="13"/>
                <w:szCs w:val="13"/>
              </w:rPr>
            </w:pPr>
          </w:p>
        </w:tc>
      </w:tr>
      <w:tr w:rsidR="0058745C" w:rsidRPr="0058745C" w14:paraId="6DB76B9A" w14:textId="77777777" w:rsidTr="0058745C">
        <w:trPr>
          <w:gridAfter w:val="1"/>
          <w:wAfter w:w="226" w:type="dxa"/>
          <w:trHeight w:val="333"/>
          <w:jc w:val="center"/>
        </w:trPr>
        <w:tc>
          <w:tcPr>
            <w:tcW w:w="466" w:type="dxa"/>
            <w:tcBorders>
              <w:top w:val="nil"/>
              <w:left w:val="nil"/>
              <w:bottom w:val="nil"/>
              <w:right w:val="nil"/>
            </w:tcBorders>
            <w:shd w:val="clear" w:color="auto" w:fill="auto"/>
            <w:noWrap/>
            <w:vAlign w:val="bottom"/>
            <w:hideMark/>
          </w:tcPr>
          <w:p w14:paraId="124907A3" w14:textId="77777777" w:rsidR="0058745C" w:rsidRPr="0058745C" w:rsidRDefault="0058745C" w:rsidP="0058745C">
            <w:pPr>
              <w:rPr>
                <w:sz w:val="13"/>
                <w:szCs w:val="13"/>
              </w:rPr>
            </w:pPr>
          </w:p>
        </w:tc>
        <w:tc>
          <w:tcPr>
            <w:tcW w:w="4519" w:type="dxa"/>
            <w:tcBorders>
              <w:top w:val="nil"/>
              <w:left w:val="nil"/>
              <w:bottom w:val="nil"/>
              <w:right w:val="nil"/>
            </w:tcBorders>
            <w:shd w:val="clear" w:color="auto" w:fill="auto"/>
            <w:noWrap/>
            <w:vAlign w:val="bottom"/>
            <w:hideMark/>
          </w:tcPr>
          <w:p w14:paraId="16B6A40D" w14:textId="77777777" w:rsidR="0058745C" w:rsidRPr="0058745C" w:rsidRDefault="0058745C" w:rsidP="0058745C">
            <w:pPr>
              <w:rPr>
                <w:sz w:val="13"/>
                <w:szCs w:val="13"/>
              </w:rPr>
            </w:pPr>
          </w:p>
        </w:tc>
        <w:tc>
          <w:tcPr>
            <w:tcW w:w="241" w:type="dxa"/>
            <w:tcBorders>
              <w:top w:val="nil"/>
              <w:left w:val="nil"/>
              <w:bottom w:val="nil"/>
              <w:right w:val="nil"/>
            </w:tcBorders>
            <w:shd w:val="clear" w:color="auto" w:fill="auto"/>
            <w:noWrap/>
            <w:vAlign w:val="bottom"/>
            <w:hideMark/>
          </w:tcPr>
          <w:p w14:paraId="77C04429" w14:textId="77777777" w:rsidR="0058745C" w:rsidRPr="0058745C" w:rsidRDefault="0058745C" w:rsidP="0058745C">
            <w:pPr>
              <w:rPr>
                <w:sz w:val="13"/>
                <w:szCs w:val="13"/>
              </w:rPr>
            </w:pPr>
          </w:p>
        </w:tc>
        <w:tc>
          <w:tcPr>
            <w:tcW w:w="241" w:type="dxa"/>
            <w:tcBorders>
              <w:top w:val="nil"/>
              <w:left w:val="nil"/>
              <w:bottom w:val="nil"/>
              <w:right w:val="nil"/>
            </w:tcBorders>
            <w:shd w:val="clear" w:color="auto" w:fill="auto"/>
            <w:noWrap/>
            <w:vAlign w:val="bottom"/>
            <w:hideMark/>
          </w:tcPr>
          <w:p w14:paraId="2603D700" w14:textId="77777777" w:rsidR="0058745C" w:rsidRPr="0058745C" w:rsidRDefault="0058745C" w:rsidP="0058745C">
            <w:pPr>
              <w:rPr>
                <w:sz w:val="13"/>
                <w:szCs w:val="13"/>
              </w:rPr>
            </w:pPr>
          </w:p>
        </w:tc>
        <w:tc>
          <w:tcPr>
            <w:tcW w:w="241" w:type="dxa"/>
            <w:tcBorders>
              <w:top w:val="nil"/>
              <w:left w:val="nil"/>
              <w:bottom w:val="nil"/>
              <w:right w:val="nil"/>
            </w:tcBorders>
            <w:shd w:val="clear" w:color="auto" w:fill="auto"/>
            <w:noWrap/>
            <w:vAlign w:val="bottom"/>
            <w:hideMark/>
          </w:tcPr>
          <w:p w14:paraId="7C5BE972" w14:textId="77777777" w:rsidR="0058745C" w:rsidRPr="0058745C" w:rsidRDefault="0058745C" w:rsidP="0058745C">
            <w:pPr>
              <w:rPr>
                <w:sz w:val="13"/>
                <w:szCs w:val="13"/>
              </w:rPr>
            </w:pPr>
          </w:p>
        </w:tc>
        <w:tc>
          <w:tcPr>
            <w:tcW w:w="615" w:type="dxa"/>
            <w:tcBorders>
              <w:top w:val="nil"/>
              <w:left w:val="nil"/>
              <w:bottom w:val="nil"/>
              <w:right w:val="nil"/>
            </w:tcBorders>
            <w:shd w:val="clear" w:color="auto" w:fill="auto"/>
            <w:noWrap/>
            <w:vAlign w:val="center"/>
            <w:hideMark/>
          </w:tcPr>
          <w:p w14:paraId="6D17C16F" w14:textId="77777777" w:rsidR="0058745C" w:rsidRPr="0058745C" w:rsidRDefault="0058745C" w:rsidP="0058745C">
            <w:pPr>
              <w:rPr>
                <w:sz w:val="13"/>
                <w:szCs w:val="13"/>
              </w:rPr>
            </w:pPr>
          </w:p>
        </w:tc>
        <w:tc>
          <w:tcPr>
            <w:tcW w:w="1070" w:type="dxa"/>
            <w:tcBorders>
              <w:top w:val="nil"/>
              <w:left w:val="nil"/>
              <w:bottom w:val="nil"/>
              <w:right w:val="nil"/>
            </w:tcBorders>
            <w:shd w:val="clear" w:color="auto" w:fill="auto"/>
            <w:noWrap/>
            <w:vAlign w:val="bottom"/>
            <w:hideMark/>
          </w:tcPr>
          <w:p w14:paraId="4364A574" w14:textId="77777777" w:rsidR="0058745C" w:rsidRPr="0058745C" w:rsidRDefault="0058745C" w:rsidP="0058745C">
            <w:pPr>
              <w:rPr>
                <w:sz w:val="13"/>
                <w:szCs w:val="13"/>
              </w:rPr>
            </w:pPr>
          </w:p>
        </w:tc>
        <w:tc>
          <w:tcPr>
            <w:tcW w:w="1070" w:type="dxa"/>
            <w:tcBorders>
              <w:top w:val="nil"/>
              <w:left w:val="nil"/>
              <w:bottom w:val="nil"/>
              <w:right w:val="nil"/>
            </w:tcBorders>
            <w:shd w:val="clear" w:color="auto" w:fill="auto"/>
            <w:noWrap/>
            <w:vAlign w:val="bottom"/>
            <w:hideMark/>
          </w:tcPr>
          <w:p w14:paraId="072C1CCD" w14:textId="77777777" w:rsidR="0058745C" w:rsidRPr="0058745C" w:rsidRDefault="0058745C" w:rsidP="0058745C">
            <w:pPr>
              <w:jc w:val="center"/>
              <w:rPr>
                <w:sz w:val="13"/>
                <w:szCs w:val="13"/>
              </w:rPr>
            </w:pPr>
          </w:p>
        </w:tc>
        <w:tc>
          <w:tcPr>
            <w:tcW w:w="1070" w:type="dxa"/>
            <w:tcBorders>
              <w:top w:val="nil"/>
              <w:left w:val="nil"/>
              <w:bottom w:val="nil"/>
              <w:right w:val="nil"/>
            </w:tcBorders>
            <w:shd w:val="clear" w:color="auto" w:fill="auto"/>
            <w:noWrap/>
            <w:vAlign w:val="bottom"/>
            <w:hideMark/>
          </w:tcPr>
          <w:p w14:paraId="425986CA" w14:textId="77777777" w:rsidR="0058745C" w:rsidRPr="0058745C" w:rsidRDefault="0058745C" w:rsidP="0058745C">
            <w:pPr>
              <w:jc w:val="center"/>
              <w:rPr>
                <w:sz w:val="13"/>
                <w:szCs w:val="13"/>
              </w:rPr>
            </w:pPr>
          </w:p>
        </w:tc>
        <w:tc>
          <w:tcPr>
            <w:tcW w:w="1062" w:type="dxa"/>
            <w:tcBorders>
              <w:top w:val="nil"/>
              <w:left w:val="nil"/>
              <w:bottom w:val="nil"/>
              <w:right w:val="nil"/>
            </w:tcBorders>
            <w:shd w:val="clear" w:color="auto" w:fill="auto"/>
            <w:noWrap/>
            <w:vAlign w:val="bottom"/>
            <w:hideMark/>
          </w:tcPr>
          <w:p w14:paraId="7F94D490" w14:textId="77777777" w:rsidR="0058745C" w:rsidRPr="0058745C" w:rsidRDefault="0058745C" w:rsidP="0058745C">
            <w:pPr>
              <w:jc w:val="center"/>
              <w:rPr>
                <w:sz w:val="13"/>
                <w:szCs w:val="13"/>
              </w:rPr>
            </w:pPr>
          </w:p>
        </w:tc>
        <w:tc>
          <w:tcPr>
            <w:tcW w:w="1062" w:type="dxa"/>
            <w:tcBorders>
              <w:top w:val="nil"/>
              <w:left w:val="nil"/>
              <w:bottom w:val="nil"/>
              <w:right w:val="nil"/>
            </w:tcBorders>
            <w:shd w:val="clear" w:color="auto" w:fill="auto"/>
            <w:noWrap/>
            <w:vAlign w:val="bottom"/>
            <w:hideMark/>
          </w:tcPr>
          <w:p w14:paraId="0BAB88B5" w14:textId="77777777" w:rsidR="0058745C" w:rsidRPr="0058745C" w:rsidRDefault="0058745C" w:rsidP="0058745C">
            <w:pPr>
              <w:jc w:val="center"/>
              <w:rPr>
                <w:sz w:val="13"/>
                <w:szCs w:val="13"/>
              </w:rPr>
            </w:pPr>
          </w:p>
        </w:tc>
        <w:tc>
          <w:tcPr>
            <w:tcW w:w="1062" w:type="dxa"/>
            <w:tcBorders>
              <w:top w:val="nil"/>
              <w:left w:val="nil"/>
              <w:bottom w:val="nil"/>
              <w:right w:val="nil"/>
            </w:tcBorders>
            <w:shd w:val="clear" w:color="auto" w:fill="auto"/>
            <w:noWrap/>
            <w:vAlign w:val="bottom"/>
            <w:hideMark/>
          </w:tcPr>
          <w:p w14:paraId="4EA84CEA" w14:textId="77777777" w:rsidR="0058745C" w:rsidRPr="0058745C" w:rsidRDefault="0058745C" w:rsidP="0058745C">
            <w:pPr>
              <w:jc w:val="center"/>
              <w:rPr>
                <w:sz w:val="13"/>
                <w:szCs w:val="13"/>
              </w:rPr>
            </w:pPr>
          </w:p>
        </w:tc>
        <w:tc>
          <w:tcPr>
            <w:tcW w:w="1069" w:type="dxa"/>
            <w:gridSpan w:val="2"/>
            <w:tcBorders>
              <w:top w:val="nil"/>
              <w:left w:val="nil"/>
              <w:bottom w:val="nil"/>
              <w:right w:val="nil"/>
            </w:tcBorders>
            <w:shd w:val="clear" w:color="auto" w:fill="auto"/>
            <w:noWrap/>
            <w:vAlign w:val="bottom"/>
            <w:hideMark/>
          </w:tcPr>
          <w:p w14:paraId="299B7996" w14:textId="77777777" w:rsidR="0058745C" w:rsidRPr="0058745C" w:rsidRDefault="0058745C" w:rsidP="0058745C">
            <w:pPr>
              <w:jc w:val="center"/>
              <w:rPr>
                <w:sz w:val="13"/>
                <w:szCs w:val="13"/>
              </w:rPr>
            </w:pPr>
          </w:p>
        </w:tc>
        <w:tc>
          <w:tcPr>
            <w:tcW w:w="1181" w:type="dxa"/>
            <w:tcBorders>
              <w:top w:val="nil"/>
              <w:left w:val="nil"/>
              <w:bottom w:val="nil"/>
              <w:right w:val="nil"/>
            </w:tcBorders>
            <w:shd w:val="clear" w:color="auto" w:fill="auto"/>
            <w:noWrap/>
            <w:vAlign w:val="bottom"/>
            <w:hideMark/>
          </w:tcPr>
          <w:p w14:paraId="4C943B65" w14:textId="77777777" w:rsidR="0058745C" w:rsidRPr="0058745C" w:rsidRDefault="0058745C" w:rsidP="0058745C">
            <w:pPr>
              <w:jc w:val="center"/>
              <w:rPr>
                <w:sz w:val="13"/>
                <w:szCs w:val="13"/>
              </w:rPr>
            </w:pPr>
          </w:p>
        </w:tc>
      </w:tr>
      <w:tr w:rsidR="0058745C" w:rsidRPr="0058745C" w14:paraId="0D60ADC7" w14:textId="77777777" w:rsidTr="0058745C">
        <w:trPr>
          <w:gridAfter w:val="1"/>
          <w:wAfter w:w="223" w:type="dxa"/>
          <w:trHeight w:val="362"/>
          <w:jc w:val="center"/>
        </w:trPr>
        <w:tc>
          <w:tcPr>
            <w:tcW w:w="46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0A7F1F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п/п</w:t>
            </w:r>
          </w:p>
        </w:tc>
        <w:tc>
          <w:tcPr>
            <w:tcW w:w="5245" w:type="dxa"/>
            <w:gridSpan w:val="4"/>
            <w:vMerge w:val="restart"/>
            <w:tcBorders>
              <w:top w:val="single" w:sz="4" w:space="0" w:color="auto"/>
              <w:left w:val="single" w:sz="4" w:space="0" w:color="auto"/>
              <w:bottom w:val="nil"/>
              <w:right w:val="single" w:sz="4" w:space="0" w:color="000000"/>
            </w:tcBorders>
            <w:shd w:val="clear" w:color="auto" w:fill="auto"/>
            <w:noWrap/>
            <w:vAlign w:val="center"/>
            <w:hideMark/>
          </w:tcPr>
          <w:p w14:paraId="35F9CC9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Показатели</w:t>
            </w:r>
          </w:p>
        </w:tc>
        <w:tc>
          <w:tcPr>
            <w:tcW w:w="615"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B2BC554" w14:textId="77777777" w:rsidR="0058745C" w:rsidRPr="0058745C" w:rsidRDefault="0058745C" w:rsidP="0058745C">
            <w:pPr>
              <w:jc w:val="center"/>
              <w:rPr>
                <w:rFonts w:ascii="Bookman Old Style" w:hAnsi="Bookman Old Style" w:cs="Calibri"/>
                <w:color w:val="000000"/>
                <w:sz w:val="13"/>
                <w:szCs w:val="13"/>
              </w:rPr>
            </w:pPr>
            <w:proofErr w:type="spellStart"/>
            <w:r w:rsidRPr="0058745C">
              <w:rPr>
                <w:rFonts w:ascii="Bookman Old Style" w:hAnsi="Bookman Old Style" w:cs="Calibri"/>
                <w:color w:val="000000"/>
                <w:sz w:val="13"/>
                <w:szCs w:val="13"/>
              </w:rPr>
              <w:t>Ед.изм</w:t>
            </w:r>
            <w:proofErr w:type="spellEnd"/>
            <w:r w:rsidRPr="0058745C">
              <w:rPr>
                <w:rFonts w:ascii="Bookman Old Style" w:hAnsi="Bookman Old Style" w:cs="Calibri"/>
                <w:color w:val="000000"/>
                <w:sz w:val="13"/>
                <w:szCs w:val="13"/>
              </w:rPr>
              <w:t>.</w:t>
            </w:r>
          </w:p>
        </w:tc>
        <w:tc>
          <w:tcPr>
            <w:tcW w:w="1070" w:type="dxa"/>
            <w:vMerge w:val="restart"/>
            <w:tcBorders>
              <w:top w:val="single" w:sz="4" w:space="0" w:color="auto"/>
              <w:left w:val="single" w:sz="4" w:space="0" w:color="auto"/>
              <w:bottom w:val="nil"/>
              <w:right w:val="single" w:sz="4" w:space="0" w:color="auto"/>
            </w:tcBorders>
            <w:shd w:val="clear" w:color="auto" w:fill="auto"/>
            <w:vAlign w:val="center"/>
            <w:hideMark/>
          </w:tcPr>
          <w:p w14:paraId="693E11F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Утверждено на 2022 год</w:t>
            </w:r>
          </w:p>
        </w:tc>
        <w:tc>
          <w:tcPr>
            <w:tcW w:w="1070" w:type="dxa"/>
            <w:vMerge w:val="restart"/>
            <w:tcBorders>
              <w:top w:val="single" w:sz="4" w:space="0" w:color="auto"/>
              <w:left w:val="single" w:sz="4" w:space="0" w:color="auto"/>
              <w:bottom w:val="nil"/>
              <w:right w:val="single" w:sz="4" w:space="0" w:color="auto"/>
            </w:tcBorders>
            <w:shd w:val="clear" w:color="auto" w:fill="auto"/>
            <w:vAlign w:val="center"/>
            <w:hideMark/>
          </w:tcPr>
          <w:p w14:paraId="0D44F50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Факт предприятия 2022 год</w:t>
            </w:r>
          </w:p>
        </w:tc>
        <w:tc>
          <w:tcPr>
            <w:tcW w:w="1070" w:type="dxa"/>
            <w:vMerge w:val="restart"/>
            <w:tcBorders>
              <w:top w:val="single" w:sz="4" w:space="0" w:color="auto"/>
              <w:left w:val="single" w:sz="4" w:space="0" w:color="auto"/>
              <w:bottom w:val="nil"/>
              <w:right w:val="single" w:sz="4" w:space="0" w:color="auto"/>
            </w:tcBorders>
            <w:shd w:val="clear" w:color="auto" w:fill="auto"/>
            <w:vAlign w:val="center"/>
            <w:hideMark/>
          </w:tcPr>
          <w:p w14:paraId="2978A00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Факт экспертов 2022 год</w:t>
            </w:r>
          </w:p>
        </w:tc>
        <w:tc>
          <w:tcPr>
            <w:tcW w:w="1062" w:type="dxa"/>
            <w:vMerge w:val="restart"/>
            <w:tcBorders>
              <w:top w:val="single" w:sz="4" w:space="0" w:color="auto"/>
              <w:left w:val="single" w:sz="4" w:space="0" w:color="auto"/>
              <w:bottom w:val="nil"/>
              <w:right w:val="single" w:sz="4" w:space="0" w:color="auto"/>
            </w:tcBorders>
            <w:shd w:val="clear" w:color="auto" w:fill="auto"/>
            <w:vAlign w:val="center"/>
            <w:hideMark/>
          </w:tcPr>
          <w:p w14:paraId="13A0E76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Утверждено на 2023 год</w:t>
            </w:r>
          </w:p>
        </w:tc>
        <w:tc>
          <w:tcPr>
            <w:tcW w:w="1062" w:type="dxa"/>
            <w:vMerge w:val="restart"/>
            <w:tcBorders>
              <w:top w:val="single" w:sz="4" w:space="0" w:color="auto"/>
              <w:left w:val="single" w:sz="4" w:space="0" w:color="auto"/>
              <w:bottom w:val="nil"/>
              <w:right w:val="single" w:sz="4" w:space="0" w:color="auto"/>
            </w:tcBorders>
            <w:shd w:val="clear" w:color="auto" w:fill="auto"/>
            <w:vAlign w:val="center"/>
            <w:hideMark/>
          </w:tcPr>
          <w:p w14:paraId="1ED9CAE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Предложение предприятия на 2024 год </w:t>
            </w:r>
          </w:p>
        </w:tc>
        <w:tc>
          <w:tcPr>
            <w:tcW w:w="1062" w:type="dxa"/>
            <w:vMerge w:val="restart"/>
            <w:tcBorders>
              <w:top w:val="single" w:sz="4" w:space="0" w:color="auto"/>
              <w:left w:val="single" w:sz="4" w:space="0" w:color="auto"/>
              <w:bottom w:val="nil"/>
              <w:right w:val="single" w:sz="4" w:space="0" w:color="auto"/>
            </w:tcBorders>
            <w:shd w:val="clear" w:color="auto" w:fill="auto"/>
            <w:vAlign w:val="center"/>
            <w:hideMark/>
          </w:tcPr>
          <w:p w14:paraId="244A0F7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Предложение экспертов на 2024 год</w:t>
            </w:r>
          </w:p>
        </w:tc>
        <w:tc>
          <w:tcPr>
            <w:tcW w:w="106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4840BC6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Корректировка</w:t>
            </w:r>
          </w:p>
        </w:tc>
        <w:tc>
          <w:tcPr>
            <w:tcW w:w="1181" w:type="dxa"/>
            <w:vMerge w:val="restart"/>
            <w:tcBorders>
              <w:top w:val="single" w:sz="4" w:space="0" w:color="auto"/>
              <w:left w:val="single" w:sz="4" w:space="0" w:color="auto"/>
              <w:bottom w:val="nil"/>
              <w:right w:val="single" w:sz="4" w:space="0" w:color="auto"/>
            </w:tcBorders>
            <w:shd w:val="clear" w:color="auto" w:fill="auto"/>
            <w:vAlign w:val="center"/>
            <w:hideMark/>
          </w:tcPr>
          <w:p w14:paraId="768953C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Динамика</w:t>
            </w:r>
          </w:p>
        </w:tc>
      </w:tr>
      <w:tr w:rsidR="0058745C" w:rsidRPr="0058745C" w14:paraId="248FAFC3" w14:textId="77777777" w:rsidTr="0058745C">
        <w:trPr>
          <w:trHeight w:val="279"/>
          <w:jc w:val="center"/>
        </w:trPr>
        <w:tc>
          <w:tcPr>
            <w:tcW w:w="466" w:type="dxa"/>
            <w:vMerge/>
            <w:tcBorders>
              <w:top w:val="single" w:sz="4" w:space="0" w:color="auto"/>
              <w:left w:val="single" w:sz="4" w:space="0" w:color="auto"/>
              <w:bottom w:val="nil"/>
              <w:right w:val="single" w:sz="4" w:space="0" w:color="auto"/>
            </w:tcBorders>
            <w:vAlign w:val="center"/>
            <w:hideMark/>
          </w:tcPr>
          <w:p w14:paraId="50F757BA" w14:textId="77777777" w:rsidR="0058745C" w:rsidRPr="0058745C" w:rsidRDefault="0058745C" w:rsidP="0058745C">
            <w:pPr>
              <w:rPr>
                <w:rFonts w:ascii="Bookman Old Style" w:hAnsi="Bookman Old Style" w:cs="Calibri"/>
                <w:color w:val="000000"/>
                <w:sz w:val="13"/>
                <w:szCs w:val="13"/>
              </w:rPr>
            </w:pPr>
          </w:p>
        </w:tc>
        <w:tc>
          <w:tcPr>
            <w:tcW w:w="5245" w:type="dxa"/>
            <w:gridSpan w:val="4"/>
            <w:vMerge/>
            <w:tcBorders>
              <w:top w:val="single" w:sz="4" w:space="0" w:color="auto"/>
              <w:left w:val="single" w:sz="4" w:space="0" w:color="auto"/>
              <w:bottom w:val="nil"/>
              <w:right w:val="single" w:sz="4" w:space="0" w:color="000000"/>
            </w:tcBorders>
            <w:vAlign w:val="center"/>
            <w:hideMark/>
          </w:tcPr>
          <w:p w14:paraId="3BED4965" w14:textId="77777777" w:rsidR="0058745C" w:rsidRPr="0058745C" w:rsidRDefault="0058745C" w:rsidP="0058745C">
            <w:pPr>
              <w:rPr>
                <w:rFonts w:ascii="Bookman Old Style" w:hAnsi="Bookman Old Style" w:cs="Calibri"/>
                <w:color w:val="000000"/>
                <w:sz w:val="13"/>
                <w:szCs w:val="13"/>
              </w:rPr>
            </w:pPr>
          </w:p>
        </w:tc>
        <w:tc>
          <w:tcPr>
            <w:tcW w:w="615" w:type="dxa"/>
            <w:vMerge/>
            <w:tcBorders>
              <w:top w:val="single" w:sz="4" w:space="0" w:color="auto"/>
              <w:left w:val="single" w:sz="4" w:space="0" w:color="auto"/>
              <w:bottom w:val="nil"/>
              <w:right w:val="single" w:sz="4" w:space="0" w:color="auto"/>
            </w:tcBorders>
            <w:vAlign w:val="center"/>
            <w:hideMark/>
          </w:tcPr>
          <w:p w14:paraId="192584D4" w14:textId="77777777" w:rsidR="0058745C" w:rsidRPr="0058745C" w:rsidRDefault="0058745C" w:rsidP="0058745C">
            <w:pPr>
              <w:rPr>
                <w:rFonts w:ascii="Bookman Old Style" w:hAnsi="Bookman Old Style" w:cs="Calibri"/>
                <w:color w:val="000000"/>
                <w:sz w:val="13"/>
                <w:szCs w:val="13"/>
              </w:rPr>
            </w:pPr>
          </w:p>
        </w:tc>
        <w:tc>
          <w:tcPr>
            <w:tcW w:w="1070" w:type="dxa"/>
            <w:vMerge/>
            <w:tcBorders>
              <w:top w:val="single" w:sz="4" w:space="0" w:color="auto"/>
              <w:left w:val="single" w:sz="4" w:space="0" w:color="auto"/>
              <w:bottom w:val="nil"/>
              <w:right w:val="single" w:sz="4" w:space="0" w:color="auto"/>
            </w:tcBorders>
            <w:vAlign w:val="center"/>
            <w:hideMark/>
          </w:tcPr>
          <w:p w14:paraId="4F658A63" w14:textId="77777777" w:rsidR="0058745C" w:rsidRPr="0058745C" w:rsidRDefault="0058745C" w:rsidP="0058745C">
            <w:pPr>
              <w:rPr>
                <w:rFonts w:ascii="Bookman Old Style" w:hAnsi="Bookman Old Style" w:cs="Calibri"/>
                <w:color w:val="000000"/>
                <w:sz w:val="13"/>
                <w:szCs w:val="13"/>
              </w:rPr>
            </w:pPr>
          </w:p>
        </w:tc>
        <w:tc>
          <w:tcPr>
            <w:tcW w:w="1070" w:type="dxa"/>
            <w:vMerge/>
            <w:tcBorders>
              <w:top w:val="single" w:sz="4" w:space="0" w:color="auto"/>
              <w:left w:val="single" w:sz="4" w:space="0" w:color="auto"/>
              <w:bottom w:val="nil"/>
              <w:right w:val="single" w:sz="4" w:space="0" w:color="auto"/>
            </w:tcBorders>
            <w:vAlign w:val="center"/>
            <w:hideMark/>
          </w:tcPr>
          <w:p w14:paraId="057ADBD9" w14:textId="77777777" w:rsidR="0058745C" w:rsidRPr="0058745C" w:rsidRDefault="0058745C" w:rsidP="0058745C">
            <w:pPr>
              <w:rPr>
                <w:rFonts w:ascii="Bookman Old Style" w:hAnsi="Bookman Old Style" w:cs="Calibri"/>
                <w:color w:val="000000"/>
                <w:sz w:val="13"/>
                <w:szCs w:val="13"/>
              </w:rPr>
            </w:pPr>
          </w:p>
        </w:tc>
        <w:tc>
          <w:tcPr>
            <w:tcW w:w="1070" w:type="dxa"/>
            <w:vMerge/>
            <w:tcBorders>
              <w:top w:val="single" w:sz="4" w:space="0" w:color="auto"/>
              <w:left w:val="single" w:sz="4" w:space="0" w:color="auto"/>
              <w:bottom w:val="nil"/>
              <w:right w:val="single" w:sz="4" w:space="0" w:color="auto"/>
            </w:tcBorders>
            <w:vAlign w:val="center"/>
            <w:hideMark/>
          </w:tcPr>
          <w:p w14:paraId="5550CC2D" w14:textId="77777777" w:rsidR="0058745C" w:rsidRPr="0058745C" w:rsidRDefault="0058745C" w:rsidP="0058745C">
            <w:pPr>
              <w:rPr>
                <w:rFonts w:ascii="Bookman Old Style" w:hAnsi="Bookman Old Style" w:cs="Calibri"/>
                <w:color w:val="000000"/>
                <w:sz w:val="13"/>
                <w:szCs w:val="13"/>
              </w:rPr>
            </w:pPr>
          </w:p>
        </w:tc>
        <w:tc>
          <w:tcPr>
            <w:tcW w:w="1062" w:type="dxa"/>
            <w:vMerge/>
            <w:tcBorders>
              <w:top w:val="single" w:sz="4" w:space="0" w:color="auto"/>
              <w:left w:val="single" w:sz="4" w:space="0" w:color="auto"/>
              <w:bottom w:val="nil"/>
              <w:right w:val="single" w:sz="4" w:space="0" w:color="auto"/>
            </w:tcBorders>
            <w:vAlign w:val="center"/>
            <w:hideMark/>
          </w:tcPr>
          <w:p w14:paraId="17B5CAF8" w14:textId="77777777" w:rsidR="0058745C" w:rsidRPr="0058745C" w:rsidRDefault="0058745C" w:rsidP="0058745C">
            <w:pPr>
              <w:rPr>
                <w:rFonts w:ascii="Bookman Old Style" w:hAnsi="Bookman Old Style" w:cs="Calibri"/>
                <w:color w:val="000000"/>
                <w:sz w:val="13"/>
                <w:szCs w:val="13"/>
              </w:rPr>
            </w:pPr>
          </w:p>
        </w:tc>
        <w:tc>
          <w:tcPr>
            <w:tcW w:w="1062" w:type="dxa"/>
            <w:vMerge/>
            <w:tcBorders>
              <w:top w:val="single" w:sz="4" w:space="0" w:color="auto"/>
              <w:left w:val="single" w:sz="4" w:space="0" w:color="auto"/>
              <w:bottom w:val="nil"/>
              <w:right w:val="single" w:sz="4" w:space="0" w:color="auto"/>
            </w:tcBorders>
            <w:vAlign w:val="center"/>
            <w:hideMark/>
          </w:tcPr>
          <w:p w14:paraId="34383FCC" w14:textId="77777777" w:rsidR="0058745C" w:rsidRPr="0058745C" w:rsidRDefault="0058745C" w:rsidP="0058745C">
            <w:pPr>
              <w:rPr>
                <w:rFonts w:ascii="Bookman Old Style" w:hAnsi="Bookman Old Style" w:cs="Calibri"/>
                <w:color w:val="000000"/>
                <w:sz w:val="13"/>
                <w:szCs w:val="13"/>
              </w:rPr>
            </w:pPr>
          </w:p>
        </w:tc>
        <w:tc>
          <w:tcPr>
            <w:tcW w:w="1062" w:type="dxa"/>
            <w:vMerge/>
            <w:tcBorders>
              <w:top w:val="single" w:sz="4" w:space="0" w:color="auto"/>
              <w:left w:val="single" w:sz="4" w:space="0" w:color="auto"/>
              <w:bottom w:val="nil"/>
              <w:right w:val="single" w:sz="4" w:space="0" w:color="auto"/>
            </w:tcBorders>
            <w:vAlign w:val="center"/>
            <w:hideMark/>
          </w:tcPr>
          <w:p w14:paraId="6CF43552" w14:textId="77777777" w:rsidR="0058745C" w:rsidRPr="0058745C" w:rsidRDefault="0058745C" w:rsidP="0058745C">
            <w:pPr>
              <w:rPr>
                <w:rFonts w:ascii="Bookman Old Style" w:hAnsi="Bookman Old Style" w:cs="Calibri"/>
                <w:color w:val="000000"/>
                <w:sz w:val="13"/>
                <w:szCs w:val="13"/>
              </w:rPr>
            </w:pPr>
          </w:p>
        </w:tc>
        <w:tc>
          <w:tcPr>
            <w:tcW w:w="1069" w:type="dxa"/>
            <w:gridSpan w:val="2"/>
            <w:vMerge/>
            <w:tcBorders>
              <w:top w:val="single" w:sz="4" w:space="0" w:color="auto"/>
              <w:left w:val="single" w:sz="4" w:space="0" w:color="auto"/>
              <w:bottom w:val="nil"/>
              <w:right w:val="single" w:sz="4" w:space="0" w:color="auto"/>
            </w:tcBorders>
            <w:vAlign w:val="center"/>
            <w:hideMark/>
          </w:tcPr>
          <w:p w14:paraId="6FAE7E2D" w14:textId="77777777" w:rsidR="0058745C" w:rsidRPr="0058745C" w:rsidRDefault="0058745C" w:rsidP="0058745C">
            <w:pPr>
              <w:rPr>
                <w:rFonts w:ascii="Bookman Old Style" w:hAnsi="Bookman Old Style" w:cs="Calibri"/>
                <w:color w:val="000000"/>
                <w:sz w:val="13"/>
                <w:szCs w:val="13"/>
              </w:rPr>
            </w:pPr>
          </w:p>
        </w:tc>
        <w:tc>
          <w:tcPr>
            <w:tcW w:w="1181" w:type="dxa"/>
            <w:vMerge/>
            <w:tcBorders>
              <w:top w:val="single" w:sz="4" w:space="0" w:color="auto"/>
              <w:left w:val="single" w:sz="4" w:space="0" w:color="auto"/>
              <w:bottom w:val="nil"/>
              <w:right w:val="single" w:sz="4" w:space="0" w:color="auto"/>
            </w:tcBorders>
            <w:vAlign w:val="center"/>
            <w:hideMark/>
          </w:tcPr>
          <w:p w14:paraId="142B7A10" w14:textId="77777777" w:rsidR="0058745C" w:rsidRPr="0058745C" w:rsidRDefault="0058745C" w:rsidP="0058745C">
            <w:pPr>
              <w:rPr>
                <w:rFonts w:ascii="Bookman Old Style" w:hAnsi="Bookman Old Style" w:cs="Calibri"/>
                <w:color w:val="000000"/>
                <w:sz w:val="13"/>
                <w:szCs w:val="13"/>
              </w:rPr>
            </w:pPr>
          </w:p>
        </w:tc>
        <w:tc>
          <w:tcPr>
            <w:tcW w:w="219" w:type="dxa"/>
            <w:tcBorders>
              <w:top w:val="nil"/>
              <w:left w:val="nil"/>
              <w:bottom w:val="nil"/>
              <w:right w:val="nil"/>
            </w:tcBorders>
            <w:shd w:val="clear" w:color="auto" w:fill="auto"/>
            <w:noWrap/>
            <w:vAlign w:val="bottom"/>
            <w:hideMark/>
          </w:tcPr>
          <w:p w14:paraId="62F67913" w14:textId="77777777" w:rsidR="0058745C" w:rsidRPr="0058745C" w:rsidRDefault="0058745C" w:rsidP="0058745C">
            <w:pPr>
              <w:jc w:val="center"/>
              <w:rPr>
                <w:rFonts w:ascii="Bookman Old Style" w:hAnsi="Bookman Old Style" w:cs="Calibri"/>
                <w:color w:val="000000"/>
                <w:sz w:val="13"/>
                <w:szCs w:val="13"/>
              </w:rPr>
            </w:pPr>
          </w:p>
        </w:tc>
      </w:tr>
      <w:tr w:rsidR="0058745C" w:rsidRPr="0058745C" w14:paraId="73014244" w14:textId="77777777" w:rsidTr="0058745C">
        <w:trPr>
          <w:trHeight w:val="266"/>
          <w:jc w:val="center"/>
        </w:trPr>
        <w:tc>
          <w:tcPr>
            <w:tcW w:w="466" w:type="dxa"/>
            <w:vMerge/>
            <w:tcBorders>
              <w:top w:val="single" w:sz="4" w:space="0" w:color="auto"/>
              <w:left w:val="single" w:sz="4" w:space="0" w:color="auto"/>
              <w:bottom w:val="nil"/>
              <w:right w:val="single" w:sz="4" w:space="0" w:color="auto"/>
            </w:tcBorders>
            <w:vAlign w:val="center"/>
            <w:hideMark/>
          </w:tcPr>
          <w:p w14:paraId="375687DC" w14:textId="77777777" w:rsidR="0058745C" w:rsidRPr="0058745C" w:rsidRDefault="0058745C" w:rsidP="0058745C">
            <w:pPr>
              <w:rPr>
                <w:rFonts w:ascii="Bookman Old Style" w:hAnsi="Bookman Old Style" w:cs="Calibri"/>
                <w:color w:val="000000"/>
                <w:sz w:val="13"/>
                <w:szCs w:val="13"/>
              </w:rPr>
            </w:pPr>
          </w:p>
        </w:tc>
        <w:tc>
          <w:tcPr>
            <w:tcW w:w="5245" w:type="dxa"/>
            <w:gridSpan w:val="4"/>
            <w:vMerge/>
            <w:tcBorders>
              <w:top w:val="single" w:sz="4" w:space="0" w:color="auto"/>
              <w:left w:val="single" w:sz="4" w:space="0" w:color="auto"/>
              <w:bottom w:val="nil"/>
              <w:right w:val="single" w:sz="4" w:space="0" w:color="000000"/>
            </w:tcBorders>
            <w:vAlign w:val="center"/>
            <w:hideMark/>
          </w:tcPr>
          <w:p w14:paraId="0DA6C95C" w14:textId="77777777" w:rsidR="0058745C" w:rsidRPr="0058745C" w:rsidRDefault="0058745C" w:rsidP="0058745C">
            <w:pPr>
              <w:rPr>
                <w:rFonts w:ascii="Bookman Old Style" w:hAnsi="Bookman Old Style" w:cs="Calibri"/>
                <w:color w:val="000000"/>
                <w:sz w:val="13"/>
                <w:szCs w:val="13"/>
              </w:rPr>
            </w:pPr>
          </w:p>
        </w:tc>
        <w:tc>
          <w:tcPr>
            <w:tcW w:w="615" w:type="dxa"/>
            <w:vMerge/>
            <w:tcBorders>
              <w:top w:val="single" w:sz="4" w:space="0" w:color="auto"/>
              <w:left w:val="single" w:sz="4" w:space="0" w:color="auto"/>
              <w:bottom w:val="nil"/>
              <w:right w:val="single" w:sz="4" w:space="0" w:color="auto"/>
            </w:tcBorders>
            <w:vAlign w:val="center"/>
            <w:hideMark/>
          </w:tcPr>
          <w:p w14:paraId="52877802" w14:textId="77777777" w:rsidR="0058745C" w:rsidRPr="0058745C" w:rsidRDefault="0058745C" w:rsidP="0058745C">
            <w:pPr>
              <w:rPr>
                <w:rFonts w:ascii="Bookman Old Style" w:hAnsi="Bookman Old Style" w:cs="Calibri"/>
                <w:color w:val="000000"/>
                <w:sz w:val="13"/>
                <w:szCs w:val="13"/>
              </w:rPr>
            </w:pPr>
          </w:p>
        </w:tc>
        <w:tc>
          <w:tcPr>
            <w:tcW w:w="1070" w:type="dxa"/>
            <w:vMerge/>
            <w:tcBorders>
              <w:top w:val="single" w:sz="4" w:space="0" w:color="auto"/>
              <w:left w:val="single" w:sz="4" w:space="0" w:color="auto"/>
              <w:bottom w:val="nil"/>
              <w:right w:val="single" w:sz="4" w:space="0" w:color="auto"/>
            </w:tcBorders>
            <w:vAlign w:val="center"/>
            <w:hideMark/>
          </w:tcPr>
          <w:p w14:paraId="3213B74C" w14:textId="77777777" w:rsidR="0058745C" w:rsidRPr="0058745C" w:rsidRDefault="0058745C" w:rsidP="0058745C">
            <w:pPr>
              <w:rPr>
                <w:rFonts w:ascii="Bookman Old Style" w:hAnsi="Bookman Old Style" w:cs="Calibri"/>
                <w:color w:val="000000"/>
                <w:sz w:val="13"/>
                <w:szCs w:val="13"/>
              </w:rPr>
            </w:pPr>
          </w:p>
        </w:tc>
        <w:tc>
          <w:tcPr>
            <w:tcW w:w="1070" w:type="dxa"/>
            <w:vMerge/>
            <w:tcBorders>
              <w:top w:val="single" w:sz="4" w:space="0" w:color="auto"/>
              <w:left w:val="single" w:sz="4" w:space="0" w:color="auto"/>
              <w:bottom w:val="nil"/>
              <w:right w:val="single" w:sz="4" w:space="0" w:color="auto"/>
            </w:tcBorders>
            <w:vAlign w:val="center"/>
            <w:hideMark/>
          </w:tcPr>
          <w:p w14:paraId="396BBEE5" w14:textId="77777777" w:rsidR="0058745C" w:rsidRPr="0058745C" w:rsidRDefault="0058745C" w:rsidP="0058745C">
            <w:pPr>
              <w:rPr>
                <w:rFonts w:ascii="Bookman Old Style" w:hAnsi="Bookman Old Style" w:cs="Calibri"/>
                <w:color w:val="000000"/>
                <w:sz w:val="13"/>
                <w:szCs w:val="13"/>
              </w:rPr>
            </w:pPr>
          </w:p>
        </w:tc>
        <w:tc>
          <w:tcPr>
            <w:tcW w:w="1070" w:type="dxa"/>
            <w:vMerge/>
            <w:tcBorders>
              <w:top w:val="single" w:sz="4" w:space="0" w:color="auto"/>
              <w:left w:val="single" w:sz="4" w:space="0" w:color="auto"/>
              <w:bottom w:val="nil"/>
              <w:right w:val="single" w:sz="4" w:space="0" w:color="auto"/>
            </w:tcBorders>
            <w:vAlign w:val="center"/>
            <w:hideMark/>
          </w:tcPr>
          <w:p w14:paraId="75871A53" w14:textId="77777777" w:rsidR="0058745C" w:rsidRPr="0058745C" w:rsidRDefault="0058745C" w:rsidP="0058745C">
            <w:pPr>
              <w:rPr>
                <w:rFonts w:ascii="Bookman Old Style" w:hAnsi="Bookman Old Style" w:cs="Calibri"/>
                <w:color w:val="000000"/>
                <w:sz w:val="13"/>
                <w:szCs w:val="13"/>
              </w:rPr>
            </w:pPr>
          </w:p>
        </w:tc>
        <w:tc>
          <w:tcPr>
            <w:tcW w:w="1062" w:type="dxa"/>
            <w:vMerge/>
            <w:tcBorders>
              <w:top w:val="single" w:sz="4" w:space="0" w:color="auto"/>
              <w:left w:val="single" w:sz="4" w:space="0" w:color="auto"/>
              <w:bottom w:val="nil"/>
              <w:right w:val="single" w:sz="4" w:space="0" w:color="auto"/>
            </w:tcBorders>
            <w:vAlign w:val="center"/>
            <w:hideMark/>
          </w:tcPr>
          <w:p w14:paraId="5B09D8C3" w14:textId="77777777" w:rsidR="0058745C" w:rsidRPr="0058745C" w:rsidRDefault="0058745C" w:rsidP="0058745C">
            <w:pPr>
              <w:rPr>
                <w:rFonts w:ascii="Bookman Old Style" w:hAnsi="Bookman Old Style" w:cs="Calibri"/>
                <w:color w:val="000000"/>
                <w:sz w:val="13"/>
                <w:szCs w:val="13"/>
              </w:rPr>
            </w:pPr>
          </w:p>
        </w:tc>
        <w:tc>
          <w:tcPr>
            <w:tcW w:w="1062" w:type="dxa"/>
            <w:vMerge/>
            <w:tcBorders>
              <w:top w:val="single" w:sz="4" w:space="0" w:color="auto"/>
              <w:left w:val="single" w:sz="4" w:space="0" w:color="auto"/>
              <w:bottom w:val="nil"/>
              <w:right w:val="single" w:sz="4" w:space="0" w:color="auto"/>
            </w:tcBorders>
            <w:vAlign w:val="center"/>
            <w:hideMark/>
          </w:tcPr>
          <w:p w14:paraId="23CD9F5C" w14:textId="77777777" w:rsidR="0058745C" w:rsidRPr="0058745C" w:rsidRDefault="0058745C" w:rsidP="0058745C">
            <w:pPr>
              <w:rPr>
                <w:rFonts w:ascii="Bookman Old Style" w:hAnsi="Bookman Old Style" w:cs="Calibri"/>
                <w:color w:val="000000"/>
                <w:sz w:val="13"/>
                <w:szCs w:val="13"/>
              </w:rPr>
            </w:pPr>
          </w:p>
        </w:tc>
        <w:tc>
          <w:tcPr>
            <w:tcW w:w="1062" w:type="dxa"/>
            <w:vMerge/>
            <w:tcBorders>
              <w:top w:val="single" w:sz="4" w:space="0" w:color="auto"/>
              <w:left w:val="single" w:sz="4" w:space="0" w:color="auto"/>
              <w:bottom w:val="nil"/>
              <w:right w:val="single" w:sz="4" w:space="0" w:color="auto"/>
            </w:tcBorders>
            <w:vAlign w:val="center"/>
            <w:hideMark/>
          </w:tcPr>
          <w:p w14:paraId="22676331" w14:textId="77777777" w:rsidR="0058745C" w:rsidRPr="0058745C" w:rsidRDefault="0058745C" w:rsidP="0058745C">
            <w:pPr>
              <w:rPr>
                <w:rFonts w:ascii="Bookman Old Style" w:hAnsi="Bookman Old Style" w:cs="Calibri"/>
                <w:color w:val="000000"/>
                <w:sz w:val="13"/>
                <w:szCs w:val="13"/>
              </w:rPr>
            </w:pPr>
          </w:p>
        </w:tc>
        <w:tc>
          <w:tcPr>
            <w:tcW w:w="1069" w:type="dxa"/>
            <w:gridSpan w:val="2"/>
            <w:vMerge/>
            <w:tcBorders>
              <w:top w:val="single" w:sz="4" w:space="0" w:color="auto"/>
              <w:left w:val="single" w:sz="4" w:space="0" w:color="auto"/>
              <w:bottom w:val="nil"/>
              <w:right w:val="single" w:sz="4" w:space="0" w:color="auto"/>
            </w:tcBorders>
            <w:vAlign w:val="center"/>
            <w:hideMark/>
          </w:tcPr>
          <w:p w14:paraId="73550F50" w14:textId="77777777" w:rsidR="0058745C" w:rsidRPr="0058745C" w:rsidRDefault="0058745C" w:rsidP="0058745C">
            <w:pPr>
              <w:rPr>
                <w:rFonts w:ascii="Bookman Old Style" w:hAnsi="Bookman Old Style" w:cs="Calibri"/>
                <w:color w:val="000000"/>
                <w:sz w:val="13"/>
                <w:szCs w:val="13"/>
              </w:rPr>
            </w:pPr>
          </w:p>
        </w:tc>
        <w:tc>
          <w:tcPr>
            <w:tcW w:w="1181" w:type="dxa"/>
            <w:vMerge/>
            <w:tcBorders>
              <w:top w:val="single" w:sz="4" w:space="0" w:color="auto"/>
              <w:left w:val="single" w:sz="4" w:space="0" w:color="auto"/>
              <w:bottom w:val="nil"/>
              <w:right w:val="single" w:sz="4" w:space="0" w:color="auto"/>
            </w:tcBorders>
            <w:vAlign w:val="center"/>
            <w:hideMark/>
          </w:tcPr>
          <w:p w14:paraId="213958F7" w14:textId="77777777" w:rsidR="0058745C" w:rsidRPr="0058745C" w:rsidRDefault="0058745C" w:rsidP="0058745C">
            <w:pPr>
              <w:rPr>
                <w:rFonts w:ascii="Bookman Old Style" w:hAnsi="Bookman Old Style" w:cs="Calibri"/>
                <w:color w:val="000000"/>
                <w:sz w:val="13"/>
                <w:szCs w:val="13"/>
              </w:rPr>
            </w:pPr>
          </w:p>
        </w:tc>
        <w:tc>
          <w:tcPr>
            <w:tcW w:w="219" w:type="dxa"/>
            <w:tcBorders>
              <w:top w:val="nil"/>
              <w:left w:val="nil"/>
              <w:bottom w:val="nil"/>
              <w:right w:val="nil"/>
            </w:tcBorders>
            <w:shd w:val="clear" w:color="auto" w:fill="auto"/>
            <w:noWrap/>
            <w:vAlign w:val="bottom"/>
            <w:hideMark/>
          </w:tcPr>
          <w:p w14:paraId="3016BA99" w14:textId="77777777" w:rsidR="0058745C" w:rsidRPr="0058745C" w:rsidRDefault="0058745C" w:rsidP="0058745C">
            <w:pPr>
              <w:rPr>
                <w:sz w:val="13"/>
                <w:szCs w:val="13"/>
              </w:rPr>
            </w:pPr>
          </w:p>
        </w:tc>
      </w:tr>
      <w:tr w:rsidR="0058745C" w:rsidRPr="0058745C" w14:paraId="18EC5D1C" w14:textId="77777777" w:rsidTr="0058745C">
        <w:trPr>
          <w:trHeight w:val="133"/>
          <w:jc w:val="center"/>
        </w:trPr>
        <w:tc>
          <w:tcPr>
            <w:tcW w:w="466" w:type="dxa"/>
            <w:vMerge/>
            <w:tcBorders>
              <w:top w:val="single" w:sz="4" w:space="0" w:color="auto"/>
              <w:left w:val="single" w:sz="4" w:space="0" w:color="auto"/>
              <w:bottom w:val="nil"/>
              <w:right w:val="single" w:sz="4" w:space="0" w:color="auto"/>
            </w:tcBorders>
            <w:vAlign w:val="center"/>
            <w:hideMark/>
          </w:tcPr>
          <w:p w14:paraId="12581DDF" w14:textId="77777777" w:rsidR="0058745C" w:rsidRPr="0058745C" w:rsidRDefault="0058745C" w:rsidP="0058745C">
            <w:pPr>
              <w:rPr>
                <w:rFonts w:ascii="Bookman Old Style" w:hAnsi="Bookman Old Style" w:cs="Calibri"/>
                <w:color w:val="000000"/>
                <w:sz w:val="13"/>
                <w:szCs w:val="13"/>
              </w:rPr>
            </w:pPr>
          </w:p>
        </w:tc>
        <w:tc>
          <w:tcPr>
            <w:tcW w:w="5245" w:type="dxa"/>
            <w:gridSpan w:val="4"/>
            <w:vMerge/>
            <w:tcBorders>
              <w:top w:val="single" w:sz="4" w:space="0" w:color="auto"/>
              <w:left w:val="single" w:sz="4" w:space="0" w:color="auto"/>
              <w:bottom w:val="nil"/>
              <w:right w:val="single" w:sz="4" w:space="0" w:color="000000"/>
            </w:tcBorders>
            <w:vAlign w:val="center"/>
            <w:hideMark/>
          </w:tcPr>
          <w:p w14:paraId="597EAE88" w14:textId="77777777" w:rsidR="0058745C" w:rsidRPr="0058745C" w:rsidRDefault="0058745C" w:rsidP="0058745C">
            <w:pPr>
              <w:rPr>
                <w:rFonts w:ascii="Bookman Old Style" w:hAnsi="Bookman Old Style" w:cs="Calibri"/>
                <w:color w:val="000000"/>
                <w:sz w:val="13"/>
                <w:szCs w:val="13"/>
              </w:rPr>
            </w:pPr>
          </w:p>
        </w:tc>
        <w:tc>
          <w:tcPr>
            <w:tcW w:w="615" w:type="dxa"/>
            <w:vMerge/>
            <w:tcBorders>
              <w:top w:val="single" w:sz="4" w:space="0" w:color="auto"/>
              <w:left w:val="single" w:sz="4" w:space="0" w:color="auto"/>
              <w:bottom w:val="nil"/>
              <w:right w:val="single" w:sz="4" w:space="0" w:color="auto"/>
            </w:tcBorders>
            <w:vAlign w:val="center"/>
            <w:hideMark/>
          </w:tcPr>
          <w:p w14:paraId="6BFA6BEC" w14:textId="77777777" w:rsidR="0058745C" w:rsidRPr="0058745C" w:rsidRDefault="0058745C" w:rsidP="0058745C">
            <w:pPr>
              <w:rPr>
                <w:rFonts w:ascii="Bookman Old Style" w:hAnsi="Bookman Old Style" w:cs="Calibri"/>
                <w:color w:val="000000"/>
                <w:sz w:val="13"/>
                <w:szCs w:val="13"/>
              </w:rPr>
            </w:pPr>
          </w:p>
        </w:tc>
        <w:tc>
          <w:tcPr>
            <w:tcW w:w="1070" w:type="dxa"/>
            <w:vMerge/>
            <w:tcBorders>
              <w:top w:val="single" w:sz="4" w:space="0" w:color="auto"/>
              <w:left w:val="single" w:sz="4" w:space="0" w:color="auto"/>
              <w:bottom w:val="nil"/>
              <w:right w:val="single" w:sz="4" w:space="0" w:color="auto"/>
            </w:tcBorders>
            <w:vAlign w:val="center"/>
            <w:hideMark/>
          </w:tcPr>
          <w:p w14:paraId="010B38BF" w14:textId="77777777" w:rsidR="0058745C" w:rsidRPr="0058745C" w:rsidRDefault="0058745C" w:rsidP="0058745C">
            <w:pPr>
              <w:rPr>
                <w:rFonts w:ascii="Bookman Old Style" w:hAnsi="Bookman Old Style" w:cs="Calibri"/>
                <w:color w:val="000000"/>
                <w:sz w:val="13"/>
                <w:szCs w:val="13"/>
              </w:rPr>
            </w:pPr>
          </w:p>
        </w:tc>
        <w:tc>
          <w:tcPr>
            <w:tcW w:w="1070" w:type="dxa"/>
            <w:vMerge/>
            <w:tcBorders>
              <w:top w:val="single" w:sz="4" w:space="0" w:color="auto"/>
              <w:left w:val="single" w:sz="4" w:space="0" w:color="auto"/>
              <w:bottom w:val="nil"/>
              <w:right w:val="single" w:sz="4" w:space="0" w:color="auto"/>
            </w:tcBorders>
            <w:vAlign w:val="center"/>
            <w:hideMark/>
          </w:tcPr>
          <w:p w14:paraId="268C9C2E" w14:textId="77777777" w:rsidR="0058745C" w:rsidRPr="0058745C" w:rsidRDefault="0058745C" w:rsidP="0058745C">
            <w:pPr>
              <w:rPr>
                <w:rFonts w:ascii="Bookman Old Style" w:hAnsi="Bookman Old Style" w:cs="Calibri"/>
                <w:color w:val="000000"/>
                <w:sz w:val="13"/>
                <w:szCs w:val="13"/>
              </w:rPr>
            </w:pPr>
          </w:p>
        </w:tc>
        <w:tc>
          <w:tcPr>
            <w:tcW w:w="1070" w:type="dxa"/>
            <w:vMerge/>
            <w:tcBorders>
              <w:top w:val="single" w:sz="4" w:space="0" w:color="auto"/>
              <w:left w:val="single" w:sz="4" w:space="0" w:color="auto"/>
              <w:bottom w:val="nil"/>
              <w:right w:val="single" w:sz="4" w:space="0" w:color="auto"/>
            </w:tcBorders>
            <w:vAlign w:val="center"/>
            <w:hideMark/>
          </w:tcPr>
          <w:p w14:paraId="7B504B4E" w14:textId="77777777" w:rsidR="0058745C" w:rsidRPr="0058745C" w:rsidRDefault="0058745C" w:rsidP="0058745C">
            <w:pPr>
              <w:rPr>
                <w:rFonts w:ascii="Bookman Old Style" w:hAnsi="Bookman Old Style" w:cs="Calibri"/>
                <w:color w:val="000000"/>
                <w:sz w:val="13"/>
                <w:szCs w:val="13"/>
              </w:rPr>
            </w:pPr>
          </w:p>
        </w:tc>
        <w:tc>
          <w:tcPr>
            <w:tcW w:w="1062" w:type="dxa"/>
            <w:vMerge/>
            <w:tcBorders>
              <w:top w:val="single" w:sz="4" w:space="0" w:color="auto"/>
              <w:left w:val="single" w:sz="4" w:space="0" w:color="auto"/>
              <w:bottom w:val="nil"/>
              <w:right w:val="single" w:sz="4" w:space="0" w:color="auto"/>
            </w:tcBorders>
            <w:vAlign w:val="center"/>
            <w:hideMark/>
          </w:tcPr>
          <w:p w14:paraId="5265D653" w14:textId="77777777" w:rsidR="0058745C" w:rsidRPr="0058745C" w:rsidRDefault="0058745C" w:rsidP="0058745C">
            <w:pPr>
              <w:rPr>
                <w:rFonts w:ascii="Bookman Old Style" w:hAnsi="Bookman Old Style" w:cs="Calibri"/>
                <w:color w:val="000000"/>
                <w:sz w:val="13"/>
                <w:szCs w:val="13"/>
              </w:rPr>
            </w:pPr>
          </w:p>
        </w:tc>
        <w:tc>
          <w:tcPr>
            <w:tcW w:w="1062" w:type="dxa"/>
            <w:vMerge/>
            <w:tcBorders>
              <w:top w:val="single" w:sz="4" w:space="0" w:color="auto"/>
              <w:left w:val="single" w:sz="4" w:space="0" w:color="auto"/>
              <w:bottom w:val="nil"/>
              <w:right w:val="single" w:sz="4" w:space="0" w:color="auto"/>
            </w:tcBorders>
            <w:vAlign w:val="center"/>
            <w:hideMark/>
          </w:tcPr>
          <w:p w14:paraId="27DC0E70" w14:textId="77777777" w:rsidR="0058745C" w:rsidRPr="0058745C" w:rsidRDefault="0058745C" w:rsidP="0058745C">
            <w:pPr>
              <w:rPr>
                <w:rFonts w:ascii="Bookman Old Style" w:hAnsi="Bookman Old Style" w:cs="Calibri"/>
                <w:color w:val="000000"/>
                <w:sz w:val="13"/>
                <w:szCs w:val="13"/>
              </w:rPr>
            </w:pPr>
          </w:p>
        </w:tc>
        <w:tc>
          <w:tcPr>
            <w:tcW w:w="1062" w:type="dxa"/>
            <w:vMerge/>
            <w:tcBorders>
              <w:top w:val="single" w:sz="4" w:space="0" w:color="auto"/>
              <w:left w:val="single" w:sz="4" w:space="0" w:color="auto"/>
              <w:bottom w:val="nil"/>
              <w:right w:val="single" w:sz="4" w:space="0" w:color="auto"/>
            </w:tcBorders>
            <w:vAlign w:val="center"/>
            <w:hideMark/>
          </w:tcPr>
          <w:p w14:paraId="4022A1D3" w14:textId="77777777" w:rsidR="0058745C" w:rsidRPr="0058745C" w:rsidRDefault="0058745C" w:rsidP="0058745C">
            <w:pPr>
              <w:rPr>
                <w:rFonts w:ascii="Bookman Old Style" w:hAnsi="Bookman Old Style" w:cs="Calibri"/>
                <w:color w:val="000000"/>
                <w:sz w:val="13"/>
                <w:szCs w:val="13"/>
              </w:rPr>
            </w:pPr>
          </w:p>
        </w:tc>
        <w:tc>
          <w:tcPr>
            <w:tcW w:w="1069" w:type="dxa"/>
            <w:gridSpan w:val="2"/>
            <w:vMerge/>
            <w:tcBorders>
              <w:top w:val="single" w:sz="4" w:space="0" w:color="auto"/>
              <w:left w:val="single" w:sz="4" w:space="0" w:color="auto"/>
              <w:bottom w:val="nil"/>
              <w:right w:val="single" w:sz="4" w:space="0" w:color="auto"/>
            </w:tcBorders>
            <w:vAlign w:val="center"/>
            <w:hideMark/>
          </w:tcPr>
          <w:p w14:paraId="0BA6EBE7" w14:textId="77777777" w:rsidR="0058745C" w:rsidRPr="0058745C" w:rsidRDefault="0058745C" w:rsidP="0058745C">
            <w:pPr>
              <w:rPr>
                <w:rFonts w:ascii="Bookman Old Style" w:hAnsi="Bookman Old Style" w:cs="Calibri"/>
                <w:color w:val="000000"/>
                <w:sz w:val="13"/>
                <w:szCs w:val="13"/>
              </w:rPr>
            </w:pPr>
          </w:p>
        </w:tc>
        <w:tc>
          <w:tcPr>
            <w:tcW w:w="1181" w:type="dxa"/>
            <w:vMerge/>
            <w:tcBorders>
              <w:top w:val="single" w:sz="4" w:space="0" w:color="auto"/>
              <w:left w:val="single" w:sz="4" w:space="0" w:color="auto"/>
              <w:bottom w:val="nil"/>
              <w:right w:val="single" w:sz="4" w:space="0" w:color="auto"/>
            </w:tcBorders>
            <w:vAlign w:val="center"/>
            <w:hideMark/>
          </w:tcPr>
          <w:p w14:paraId="1DB4C500" w14:textId="77777777" w:rsidR="0058745C" w:rsidRPr="0058745C" w:rsidRDefault="0058745C" w:rsidP="0058745C">
            <w:pPr>
              <w:rPr>
                <w:rFonts w:ascii="Bookman Old Style" w:hAnsi="Bookman Old Style" w:cs="Calibri"/>
                <w:color w:val="000000"/>
                <w:sz w:val="13"/>
                <w:szCs w:val="13"/>
              </w:rPr>
            </w:pPr>
          </w:p>
        </w:tc>
        <w:tc>
          <w:tcPr>
            <w:tcW w:w="219" w:type="dxa"/>
            <w:tcBorders>
              <w:top w:val="nil"/>
              <w:left w:val="nil"/>
              <w:bottom w:val="nil"/>
              <w:right w:val="nil"/>
            </w:tcBorders>
            <w:shd w:val="clear" w:color="auto" w:fill="auto"/>
            <w:noWrap/>
            <w:vAlign w:val="bottom"/>
            <w:hideMark/>
          </w:tcPr>
          <w:p w14:paraId="3AF660CD" w14:textId="77777777" w:rsidR="0058745C" w:rsidRPr="0058745C" w:rsidRDefault="0058745C" w:rsidP="0058745C">
            <w:pPr>
              <w:rPr>
                <w:sz w:val="13"/>
                <w:szCs w:val="13"/>
              </w:rPr>
            </w:pPr>
          </w:p>
        </w:tc>
      </w:tr>
      <w:tr w:rsidR="0058745C" w:rsidRPr="0058745C" w14:paraId="3E072715"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EBCBD5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w:t>
            </w:r>
          </w:p>
        </w:tc>
        <w:tc>
          <w:tcPr>
            <w:tcW w:w="52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9B84EA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w:t>
            </w:r>
          </w:p>
        </w:tc>
        <w:tc>
          <w:tcPr>
            <w:tcW w:w="615" w:type="dxa"/>
            <w:tcBorders>
              <w:top w:val="nil"/>
              <w:left w:val="nil"/>
              <w:bottom w:val="single" w:sz="4" w:space="0" w:color="auto"/>
              <w:right w:val="single" w:sz="4" w:space="0" w:color="auto"/>
            </w:tcBorders>
            <w:shd w:val="clear" w:color="auto" w:fill="auto"/>
            <w:noWrap/>
            <w:vAlign w:val="center"/>
            <w:hideMark/>
          </w:tcPr>
          <w:p w14:paraId="5EAD4DC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w:t>
            </w:r>
          </w:p>
        </w:tc>
        <w:tc>
          <w:tcPr>
            <w:tcW w:w="1070" w:type="dxa"/>
            <w:tcBorders>
              <w:top w:val="nil"/>
              <w:left w:val="nil"/>
              <w:bottom w:val="single" w:sz="4" w:space="0" w:color="auto"/>
              <w:right w:val="single" w:sz="4" w:space="0" w:color="auto"/>
            </w:tcBorders>
            <w:shd w:val="clear" w:color="auto" w:fill="auto"/>
            <w:noWrap/>
            <w:vAlign w:val="center"/>
            <w:hideMark/>
          </w:tcPr>
          <w:p w14:paraId="398DBC9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w:t>
            </w:r>
          </w:p>
        </w:tc>
        <w:tc>
          <w:tcPr>
            <w:tcW w:w="1070" w:type="dxa"/>
            <w:tcBorders>
              <w:top w:val="nil"/>
              <w:left w:val="nil"/>
              <w:bottom w:val="single" w:sz="4" w:space="0" w:color="auto"/>
              <w:right w:val="single" w:sz="4" w:space="0" w:color="auto"/>
            </w:tcBorders>
            <w:shd w:val="clear" w:color="auto" w:fill="auto"/>
            <w:noWrap/>
            <w:vAlign w:val="center"/>
            <w:hideMark/>
          </w:tcPr>
          <w:p w14:paraId="0D88928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5</w:t>
            </w:r>
          </w:p>
        </w:tc>
        <w:tc>
          <w:tcPr>
            <w:tcW w:w="1070" w:type="dxa"/>
            <w:tcBorders>
              <w:top w:val="nil"/>
              <w:left w:val="nil"/>
              <w:bottom w:val="single" w:sz="4" w:space="0" w:color="auto"/>
              <w:right w:val="single" w:sz="4" w:space="0" w:color="auto"/>
            </w:tcBorders>
            <w:shd w:val="clear" w:color="auto" w:fill="auto"/>
            <w:noWrap/>
            <w:vAlign w:val="center"/>
            <w:hideMark/>
          </w:tcPr>
          <w:p w14:paraId="4B6AC65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6</w:t>
            </w:r>
          </w:p>
        </w:tc>
        <w:tc>
          <w:tcPr>
            <w:tcW w:w="1062" w:type="dxa"/>
            <w:tcBorders>
              <w:top w:val="nil"/>
              <w:left w:val="nil"/>
              <w:bottom w:val="single" w:sz="4" w:space="0" w:color="auto"/>
              <w:right w:val="single" w:sz="4" w:space="0" w:color="auto"/>
            </w:tcBorders>
            <w:shd w:val="clear" w:color="auto" w:fill="auto"/>
            <w:noWrap/>
            <w:vAlign w:val="center"/>
            <w:hideMark/>
          </w:tcPr>
          <w:p w14:paraId="5A4814B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7</w:t>
            </w:r>
          </w:p>
        </w:tc>
        <w:tc>
          <w:tcPr>
            <w:tcW w:w="1062" w:type="dxa"/>
            <w:tcBorders>
              <w:top w:val="nil"/>
              <w:left w:val="nil"/>
              <w:bottom w:val="single" w:sz="4" w:space="0" w:color="auto"/>
              <w:right w:val="single" w:sz="4" w:space="0" w:color="auto"/>
            </w:tcBorders>
            <w:shd w:val="clear" w:color="auto" w:fill="auto"/>
            <w:noWrap/>
            <w:vAlign w:val="center"/>
            <w:hideMark/>
          </w:tcPr>
          <w:p w14:paraId="1A501FF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8</w:t>
            </w:r>
          </w:p>
        </w:tc>
        <w:tc>
          <w:tcPr>
            <w:tcW w:w="1062" w:type="dxa"/>
            <w:tcBorders>
              <w:top w:val="nil"/>
              <w:left w:val="nil"/>
              <w:bottom w:val="single" w:sz="4" w:space="0" w:color="auto"/>
              <w:right w:val="single" w:sz="4" w:space="0" w:color="auto"/>
            </w:tcBorders>
            <w:shd w:val="clear" w:color="auto" w:fill="auto"/>
            <w:noWrap/>
            <w:vAlign w:val="center"/>
            <w:hideMark/>
          </w:tcPr>
          <w:p w14:paraId="0EE69B3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9</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3FDCB8E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10=9-8</w:t>
            </w:r>
          </w:p>
        </w:tc>
        <w:tc>
          <w:tcPr>
            <w:tcW w:w="1181" w:type="dxa"/>
            <w:tcBorders>
              <w:top w:val="nil"/>
              <w:left w:val="nil"/>
              <w:bottom w:val="single" w:sz="4" w:space="0" w:color="auto"/>
              <w:right w:val="single" w:sz="4" w:space="0" w:color="auto"/>
            </w:tcBorders>
            <w:shd w:val="clear" w:color="auto" w:fill="auto"/>
            <w:noWrap/>
            <w:vAlign w:val="center"/>
            <w:hideMark/>
          </w:tcPr>
          <w:p w14:paraId="11AEA42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11=9-7</w:t>
            </w:r>
          </w:p>
        </w:tc>
        <w:tc>
          <w:tcPr>
            <w:tcW w:w="219" w:type="dxa"/>
            <w:vAlign w:val="center"/>
            <w:hideMark/>
          </w:tcPr>
          <w:p w14:paraId="73DB4586" w14:textId="77777777" w:rsidR="0058745C" w:rsidRPr="0058745C" w:rsidRDefault="0058745C" w:rsidP="0058745C">
            <w:pPr>
              <w:rPr>
                <w:sz w:val="13"/>
                <w:szCs w:val="13"/>
              </w:rPr>
            </w:pPr>
          </w:p>
        </w:tc>
      </w:tr>
      <w:tr w:rsidR="0058745C" w:rsidRPr="0058745C" w14:paraId="63C8D8C3"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33731EC8"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003" w:type="dxa"/>
            <w:gridSpan w:val="3"/>
            <w:tcBorders>
              <w:top w:val="single" w:sz="4" w:space="0" w:color="auto"/>
              <w:left w:val="single" w:sz="4" w:space="0" w:color="auto"/>
              <w:bottom w:val="nil"/>
              <w:right w:val="nil"/>
            </w:tcBorders>
            <w:shd w:val="clear" w:color="auto" w:fill="auto"/>
            <w:noWrap/>
            <w:vAlign w:val="bottom"/>
            <w:hideMark/>
          </w:tcPr>
          <w:p w14:paraId="6270A370"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Количество котельных</w:t>
            </w:r>
          </w:p>
        </w:tc>
        <w:tc>
          <w:tcPr>
            <w:tcW w:w="241" w:type="dxa"/>
            <w:tcBorders>
              <w:top w:val="nil"/>
              <w:left w:val="nil"/>
              <w:bottom w:val="nil"/>
              <w:right w:val="nil"/>
            </w:tcBorders>
            <w:shd w:val="clear" w:color="auto" w:fill="auto"/>
            <w:noWrap/>
            <w:vAlign w:val="bottom"/>
            <w:hideMark/>
          </w:tcPr>
          <w:p w14:paraId="163AF627"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615" w:type="dxa"/>
            <w:tcBorders>
              <w:top w:val="nil"/>
              <w:left w:val="single" w:sz="4" w:space="0" w:color="auto"/>
              <w:bottom w:val="nil"/>
              <w:right w:val="single" w:sz="4" w:space="0" w:color="auto"/>
            </w:tcBorders>
            <w:shd w:val="clear" w:color="auto" w:fill="auto"/>
            <w:noWrap/>
            <w:vAlign w:val="center"/>
            <w:hideMark/>
          </w:tcPr>
          <w:p w14:paraId="6F01F04F"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nil"/>
              <w:right w:val="single" w:sz="4" w:space="0" w:color="auto"/>
            </w:tcBorders>
            <w:shd w:val="clear" w:color="auto" w:fill="auto"/>
            <w:noWrap/>
            <w:vAlign w:val="bottom"/>
            <w:hideMark/>
          </w:tcPr>
          <w:p w14:paraId="386D051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w:t>
            </w:r>
          </w:p>
        </w:tc>
        <w:tc>
          <w:tcPr>
            <w:tcW w:w="1070" w:type="dxa"/>
            <w:tcBorders>
              <w:top w:val="nil"/>
              <w:left w:val="nil"/>
              <w:bottom w:val="nil"/>
              <w:right w:val="single" w:sz="4" w:space="0" w:color="auto"/>
            </w:tcBorders>
            <w:shd w:val="clear" w:color="auto" w:fill="auto"/>
            <w:noWrap/>
            <w:vAlign w:val="bottom"/>
            <w:hideMark/>
          </w:tcPr>
          <w:p w14:paraId="4969A0C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w:t>
            </w:r>
          </w:p>
        </w:tc>
        <w:tc>
          <w:tcPr>
            <w:tcW w:w="1070" w:type="dxa"/>
            <w:tcBorders>
              <w:top w:val="nil"/>
              <w:left w:val="nil"/>
              <w:bottom w:val="nil"/>
              <w:right w:val="single" w:sz="4" w:space="0" w:color="auto"/>
            </w:tcBorders>
            <w:shd w:val="clear" w:color="auto" w:fill="auto"/>
            <w:noWrap/>
            <w:vAlign w:val="bottom"/>
            <w:hideMark/>
          </w:tcPr>
          <w:p w14:paraId="744975B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w:t>
            </w:r>
          </w:p>
        </w:tc>
        <w:tc>
          <w:tcPr>
            <w:tcW w:w="1062" w:type="dxa"/>
            <w:tcBorders>
              <w:top w:val="nil"/>
              <w:left w:val="nil"/>
              <w:bottom w:val="nil"/>
              <w:right w:val="single" w:sz="4" w:space="0" w:color="auto"/>
            </w:tcBorders>
            <w:shd w:val="clear" w:color="auto" w:fill="auto"/>
            <w:noWrap/>
            <w:vAlign w:val="bottom"/>
            <w:hideMark/>
          </w:tcPr>
          <w:p w14:paraId="4136BB2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w:t>
            </w:r>
          </w:p>
        </w:tc>
        <w:tc>
          <w:tcPr>
            <w:tcW w:w="1062" w:type="dxa"/>
            <w:tcBorders>
              <w:top w:val="nil"/>
              <w:left w:val="nil"/>
              <w:bottom w:val="nil"/>
              <w:right w:val="single" w:sz="4" w:space="0" w:color="auto"/>
            </w:tcBorders>
            <w:shd w:val="clear" w:color="auto" w:fill="auto"/>
            <w:noWrap/>
            <w:vAlign w:val="bottom"/>
            <w:hideMark/>
          </w:tcPr>
          <w:p w14:paraId="6BB601B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w:t>
            </w:r>
          </w:p>
        </w:tc>
        <w:tc>
          <w:tcPr>
            <w:tcW w:w="1062" w:type="dxa"/>
            <w:tcBorders>
              <w:top w:val="nil"/>
              <w:left w:val="nil"/>
              <w:bottom w:val="nil"/>
              <w:right w:val="single" w:sz="4" w:space="0" w:color="auto"/>
            </w:tcBorders>
            <w:shd w:val="clear" w:color="auto" w:fill="auto"/>
            <w:noWrap/>
            <w:vAlign w:val="bottom"/>
            <w:hideMark/>
          </w:tcPr>
          <w:p w14:paraId="406C6E5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w:t>
            </w:r>
          </w:p>
        </w:tc>
        <w:tc>
          <w:tcPr>
            <w:tcW w:w="1069" w:type="dxa"/>
            <w:gridSpan w:val="2"/>
            <w:tcBorders>
              <w:top w:val="nil"/>
              <w:left w:val="nil"/>
              <w:bottom w:val="nil"/>
              <w:right w:val="single" w:sz="4" w:space="0" w:color="auto"/>
            </w:tcBorders>
            <w:shd w:val="clear" w:color="auto" w:fill="auto"/>
            <w:noWrap/>
            <w:vAlign w:val="bottom"/>
            <w:hideMark/>
          </w:tcPr>
          <w:p w14:paraId="1AD20DE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w:t>
            </w:r>
          </w:p>
        </w:tc>
        <w:tc>
          <w:tcPr>
            <w:tcW w:w="1181" w:type="dxa"/>
            <w:tcBorders>
              <w:top w:val="nil"/>
              <w:left w:val="nil"/>
              <w:bottom w:val="nil"/>
              <w:right w:val="single" w:sz="4" w:space="0" w:color="auto"/>
            </w:tcBorders>
            <w:shd w:val="clear" w:color="auto" w:fill="auto"/>
            <w:noWrap/>
            <w:vAlign w:val="bottom"/>
            <w:hideMark/>
          </w:tcPr>
          <w:p w14:paraId="076BE19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w:t>
            </w:r>
          </w:p>
        </w:tc>
        <w:tc>
          <w:tcPr>
            <w:tcW w:w="219" w:type="dxa"/>
            <w:vAlign w:val="center"/>
            <w:hideMark/>
          </w:tcPr>
          <w:p w14:paraId="50B8FCD8" w14:textId="77777777" w:rsidR="0058745C" w:rsidRPr="0058745C" w:rsidRDefault="0058745C" w:rsidP="0058745C">
            <w:pPr>
              <w:rPr>
                <w:sz w:val="13"/>
                <w:szCs w:val="13"/>
              </w:rPr>
            </w:pPr>
          </w:p>
        </w:tc>
      </w:tr>
      <w:tr w:rsidR="0058745C" w:rsidRPr="0058745C" w14:paraId="36A086FA"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2B309911"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nil"/>
              <w:left w:val="single" w:sz="4" w:space="0" w:color="auto"/>
              <w:bottom w:val="nil"/>
              <w:right w:val="nil"/>
            </w:tcBorders>
            <w:shd w:val="clear" w:color="auto" w:fill="auto"/>
            <w:noWrap/>
            <w:vAlign w:val="bottom"/>
            <w:hideMark/>
          </w:tcPr>
          <w:p w14:paraId="026CEE0E"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Нормативная выработка т/энергии</w:t>
            </w:r>
          </w:p>
        </w:tc>
        <w:tc>
          <w:tcPr>
            <w:tcW w:w="615" w:type="dxa"/>
            <w:tcBorders>
              <w:top w:val="nil"/>
              <w:left w:val="single" w:sz="4" w:space="0" w:color="auto"/>
              <w:bottom w:val="nil"/>
              <w:right w:val="single" w:sz="4" w:space="0" w:color="auto"/>
            </w:tcBorders>
            <w:shd w:val="clear" w:color="auto" w:fill="auto"/>
            <w:noWrap/>
            <w:vAlign w:val="center"/>
            <w:hideMark/>
          </w:tcPr>
          <w:p w14:paraId="27F5508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Гкал</w:t>
            </w:r>
          </w:p>
        </w:tc>
        <w:tc>
          <w:tcPr>
            <w:tcW w:w="1070" w:type="dxa"/>
            <w:tcBorders>
              <w:top w:val="nil"/>
              <w:left w:val="nil"/>
              <w:bottom w:val="nil"/>
              <w:right w:val="single" w:sz="4" w:space="0" w:color="auto"/>
            </w:tcBorders>
            <w:shd w:val="clear" w:color="auto" w:fill="auto"/>
            <w:noWrap/>
            <w:vAlign w:val="bottom"/>
            <w:hideMark/>
          </w:tcPr>
          <w:p w14:paraId="091E07F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197 615,55</w:t>
            </w:r>
          </w:p>
        </w:tc>
        <w:tc>
          <w:tcPr>
            <w:tcW w:w="1070" w:type="dxa"/>
            <w:tcBorders>
              <w:top w:val="nil"/>
              <w:left w:val="nil"/>
              <w:bottom w:val="nil"/>
              <w:right w:val="single" w:sz="4" w:space="0" w:color="auto"/>
            </w:tcBorders>
            <w:shd w:val="clear" w:color="auto" w:fill="auto"/>
            <w:noWrap/>
            <w:vAlign w:val="bottom"/>
            <w:hideMark/>
          </w:tcPr>
          <w:p w14:paraId="6023269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198 043,14</w:t>
            </w:r>
          </w:p>
        </w:tc>
        <w:tc>
          <w:tcPr>
            <w:tcW w:w="1070" w:type="dxa"/>
            <w:tcBorders>
              <w:top w:val="nil"/>
              <w:left w:val="nil"/>
              <w:bottom w:val="nil"/>
              <w:right w:val="single" w:sz="4" w:space="0" w:color="auto"/>
            </w:tcBorders>
            <w:shd w:val="clear" w:color="auto" w:fill="auto"/>
            <w:noWrap/>
            <w:vAlign w:val="bottom"/>
            <w:hideMark/>
          </w:tcPr>
          <w:p w14:paraId="3F8CC66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198 044,14</w:t>
            </w:r>
          </w:p>
        </w:tc>
        <w:tc>
          <w:tcPr>
            <w:tcW w:w="1062" w:type="dxa"/>
            <w:tcBorders>
              <w:top w:val="nil"/>
              <w:left w:val="nil"/>
              <w:bottom w:val="nil"/>
              <w:right w:val="single" w:sz="4" w:space="0" w:color="auto"/>
            </w:tcBorders>
            <w:shd w:val="clear" w:color="auto" w:fill="auto"/>
            <w:noWrap/>
            <w:vAlign w:val="bottom"/>
            <w:hideMark/>
          </w:tcPr>
          <w:p w14:paraId="16A50D5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197 868,00</w:t>
            </w:r>
          </w:p>
        </w:tc>
        <w:tc>
          <w:tcPr>
            <w:tcW w:w="1062" w:type="dxa"/>
            <w:tcBorders>
              <w:top w:val="nil"/>
              <w:left w:val="nil"/>
              <w:bottom w:val="nil"/>
              <w:right w:val="single" w:sz="4" w:space="0" w:color="auto"/>
            </w:tcBorders>
            <w:shd w:val="clear" w:color="auto" w:fill="auto"/>
            <w:noWrap/>
            <w:vAlign w:val="bottom"/>
            <w:hideMark/>
          </w:tcPr>
          <w:p w14:paraId="54FD1F2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199 159,35</w:t>
            </w:r>
          </w:p>
        </w:tc>
        <w:tc>
          <w:tcPr>
            <w:tcW w:w="1062" w:type="dxa"/>
            <w:tcBorders>
              <w:top w:val="nil"/>
              <w:left w:val="nil"/>
              <w:bottom w:val="nil"/>
              <w:right w:val="single" w:sz="4" w:space="0" w:color="auto"/>
            </w:tcBorders>
            <w:shd w:val="clear" w:color="auto" w:fill="auto"/>
            <w:noWrap/>
            <w:vAlign w:val="bottom"/>
            <w:hideMark/>
          </w:tcPr>
          <w:p w14:paraId="0DA16B5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199 335,00</w:t>
            </w:r>
          </w:p>
        </w:tc>
        <w:tc>
          <w:tcPr>
            <w:tcW w:w="1069" w:type="dxa"/>
            <w:gridSpan w:val="2"/>
            <w:tcBorders>
              <w:top w:val="nil"/>
              <w:left w:val="nil"/>
              <w:bottom w:val="nil"/>
              <w:right w:val="single" w:sz="4" w:space="0" w:color="auto"/>
            </w:tcBorders>
            <w:shd w:val="clear" w:color="auto" w:fill="auto"/>
            <w:noWrap/>
            <w:vAlign w:val="bottom"/>
            <w:hideMark/>
          </w:tcPr>
          <w:p w14:paraId="049EF33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175,65</w:t>
            </w:r>
          </w:p>
        </w:tc>
        <w:tc>
          <w:tcPr>
            <w:tcW w:w="1181" w:type="dxa"/>
            <w:tcBorders>
              <w:top w:val="nil"/>
              <w:left w:val="nil"/>
              <w:bottom w:val="nil"/>
              <w:right w:val="single" w:sz="4" w:space="0" w:color="auto"/>
            </w:tcBorders>
            <w:shd w:val="clear" w:color="auto" w:fill="auto"/>
            <w:noWrap/>
            <w:vAlign w:val="bottom"/>
            <w:hideMark/>
          </w:tcPr>
          <w:p w14:paraId="60E486C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1 467,00</w:t>
            </w:r>
          </w:p>
        </w:tc>
        <w:tc>
          <w:tcPr>
            <w:tcW w:w="219" w:type="dxa"/>
            <w:vAlign w:val="center"/>
            <w:hideMark/>
          </w:tcPr>
          <w:p w14:paraId="3A1444CF" w14:textId="77777777" w:rsidR="0058745C" w:rsidRPr="0058745C" w:rsidRDefault="0058745C" w:rsidP="0058745C">
            <w:pPr>
              <w:rPr>
                <w:sz w:val="13"/>
                <w:szCs w:val="13"/>
              </w:rPr>
            </w:pPr>
          </w:p>
        </w:tc>
      </w:tr>
      <w:tr w:rsidR="0058745C" w:rsidRPr="0058745C" w14:paraId="76DF2DDD"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4766ED20"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003" w:type="dxa"/>
            <w:gridSpan w:val="3"/>
            <w:tcBorders>
              <w:top w:val="nil"/>
              <w:left w:val="single" w:sz="4" w:space="0" w:color="auto"/>
              <w:bottom w:val="nil"/>
              <w:right w:val="nil"/>
            </w:tcBorders>
            <w:shd w:val="clear" w:color="auto" w:fill="auto"/>
            <w:noWrap/>
            <w:vAlign w:val="bottom"/>
            <w:hideMark/>
          </w:tcPr>
          <w:p w14:paraId="52A3C954"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Полезный отпуск</w:t>
            </w:r>
          </w:p>
        </w:tc>
        <w:tc>
          <w:tcPr>
            <w:tcW w:w="241" w:type="dxa"/>
            <w:tcBorders>
              <w:top w:val="nil"/>
              <w:left w:val="nil"/>
              <w:bottom w:val="nil"/>
              <w:right w:val="nil"/>
            </w:tcBorders>
            <w:shd w:val="clear" w:color="auto" w:fill="auto"/>
            <w:noWrap/>
            <w:vAlign w:val="bottom"/>
            <w:hideMark/>
          </w:tcPr>
          <w:p w14:paraId="706F7A26" w14:textId="77777777" w:rsidR="0058745C" w:rsidRPr="0058745C" w:rsidRDefault="0058745C" w:rsidP="0058745C">
            <w:pPr>
              <w:rPr>
                <w:rFonts w:ascii="Bookman Old Style" w:hAnsi="Bookman Old Style" w:cs="Calibri"/>
                <w:b/>
                <w:bCs/>
                <w:color w:val="000000"/>
                <w:sz w:val="13"/>
                <w:szCs w:val="13"/>
              </w:rPr>
            </w:pPr>
          </w:p>
        </w:tc>
        <w:tc>
          <w:tcPr>
            <w:tcW w:w="615" w:type="dxa"/>
            <w:tcBorders>
              <w:top w:val="nil"/>
              <w:left w:val="single" w:sz="4" w:space="0" w:color="auto"/>
              <w:bottom w:val="nil"/>
              <w:right w:val="single" w:sz="4" w:space="0" w:color="auto"/>
            </w:tcBorders>
            <w:shd w:val="clear" w:color="auto" w:fill="auto"/>
            <w:noWrap/>
            <w:vAlign w:val="center"/>
            <w:hideMark/>
          </w:tcPr>
          <w:p w14:paraId="7FADED7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Гкал</w:t>
            </w:r>
          </w:p>
        </w:tc>
        <w:tc>
          <w:tcPr>
            <w:tcW w:w="1070" w:type="dxa"/>
            <w:tcBorders>
              <w:top w:val="nil"/>
              <w:left w:val="nil"/>
              <w:bottom w:val="nil"/>
              <w:right w:val="single" w:sz="4" w:space="0" w:color="auto"/>
            </w:tcBorders>
            <w:shd w:val="clear" w:color="auto" w:fill="auto"/>
            <w:noWrap/>
            <w:vAlign w:val="bottom"/>
            <w:hideMark/>
          </w:tcPr>
          <w:p w14:paraId="4E7B597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163 765,85</w:t>
            </w:r>
          </w:p>
        </w:tc>
        <w:tc>
          <w:tcPr>
            <w:tcW w:w="1070" w:type="dxa"/>
            <w:tcBorders>
              <w:top w:val="nil"/>
              <w:left w:val="nil"/>
              <w:bottom w:val="nil"/>
              <w:right w:val="single" w:sz="4" w:space="0" w:color="auto"/>
            </w:tcBorders>
            <w:shd w:val="clear" w:color="auto" w:fill="auto"/>
            <w:noWrap/>
            <w:vAlign w:val="bottom"/>
            <w:hideMark/>
          </w:tcPr>
          <w:p w14:paraId="6D246B2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164 193,44</w:t>
            </w:r>
          </w:p>
        </w:tc>
        <w:tc>
          <w:tcPr>
            <w:tcW w:w="1070" w:type="dxa"/>
            <w:tcBorders>
              <w:top w:val="nil"/>
              <w:left w:val="nil"/>
              <w:bottom w:val="nil"/>
              <w:right w:val="single" w:sz="4" w:space="0" w:color="auto"/>
            </w:tcBorders>
            <w:shd w:val="clear" w:color="auto" w:fill="auto"/>
            <w:noWrap/>
            <w:vAlign w:val="bottom"/>
            <w:hideMark/>
          </w:tcPr>
          <w:p w14:paraId="2930464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164 194,44</w:t>
            </w:r>
          </w:p>
        </w:tc>
        <w:tc>
          <w:tcPr>
            <w:tcW w:w="1062" w:type="dxa"/>
            <w:tcBorders>
              <w:top w:val="nil"/>
              <w:left w:val="nil"/>
              <w:bottom w:val="nil"/>
              <w:right w:val="single" w:sz="4" w:space="0" w:color="auto"/>
            </w:tcBorders>
            <w:shd w:val="clear" w:color="auto" w:fill="auto"/>
            <w:noWrap/>
            <w:vAlign w:val="bottom"/>
            <w:hideMark/>
          </w:tcPr>
          <w:p w14:paraId="3C0432B6"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163 720,00</w:t>
            </w:r>
          </w:p>
        </w:tc>
        <w:tc>
          <w:tcPr>
            <w:tcW w:w="1062" w:type="dxa"/>
            <w:tcBorders>
              <w:top w:val="nil"/>
              <w:left w:val="nil"/>
              <w:bottom w:val="nil"/>
              <w:right w:val="single" w:sz="4" w:space="0" w:color="auto"/>
            </w:tcBorders>
            <w:shd w:val="clear" w:color="auto" w:fill="auto"/>
            <w:noWrap/>
            <w:vAlign w:val="bottom"/>
            <w:hideMark/>
          </w:tcPr>
          <w:p w14:paraId="081A36B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165 071,16</w:t>
            </w:r>
          </w:p>
        </w:tc>
        <w:tc>
          <w:tcPr>
            <w:tcW w:w="1062" w:type="dxa"/>
            <w:tcBorders>
              <w:top w:val="nil"/>
              <w:left w:val="nil"/>
              <w:bottom w:val="nil"/>
              <w:right w:val="single" w:sz="4" w:space="0" w:color="auto"/>
            </w:tcBorders>
            <w:shd w:val="clear" w:color="auto" w:fill="auto"/>
            <w:noWrap/>
            <w:vAlign w:val="bottom"/>
            <w:hideMark/>
          </w:tcPr>
          <w:p w14:paraId="70B14EE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165 071,00</w:t>
            </w:r>
          </w:p>
        </w:tc>
        <w:tc>
          <w:tcPr>
            <w:tcW w:w="1069" w:type="dxa"/>
            <w:gridSpan w:val="2"/>
            <w:tcBorders>
              <w:top w:val="nil"/>
              <w:left w:val="nil"/>
              <w:bottom w:val="nil"/>
              <w:right w:val="single" w:sz="4" w:space="0" w:color="auto"/>
            </w:tcBorders>
            <w:shd w:val="clear" w:color="auto" w:fill="auto"/>
            <w:noWrap/>
            <w:vAlign w:val="bottom"/>
            <w:hideMark/>
          </w:tcPr>
          <w:p w14:paraId="5D2D3156"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-0,16</w:t>
            </w:r>
          </w:p>
        </w:tc>
        <w:tc>
          <w:tcPr>
            <w:tcW w:w="1181" w:type="dxa"/>
            <w:tcBorders>
              <w:top w:val="nil"/>
              <w:left w:val="nil"/>
              <w:bottom w:val="nil"/>
              <w:right w:val="single" w:sz="4" w:space="0" w:color="auto"/>
            </w:tcBorders>
            <w:shd w:val="clear" w:color="auto" w:fill="auto"/>
            <w:noWrap/>
            <w:vAlign w:val="bottom"/>
            <w:hideMark/>
          </w:tcPr>
          <w:p w14:paraId="29CA914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1 351,00</w:t>
            </w:r>
          </w:p>
        </w:tc>
        <w:tc>
          <w:tcPr>
            <w:tcW w:w="219" w:type="dxa"/>
            <w:vAlign w:val="center"/>
            <w:hideMark/>
          </w:tcPr>
          <w:p w14:paraId="5B340CE2" w14:textId="77777777" w:rsidR="0058745C" w:rsidRPr="0058745C" w:rsidRDefault="0058745C" w:rsidP="0058745C">
            <w:pPr>
              <w:rPr>
                <w:sz w:val="13"/>
                <w:szCs w:val="13"/>
              </w:rPr>
            </w:pPr>
          </w:p>
        </w:tc>
      </w:tr>
      <w:tr w:rsidR="0058745C" w:rsidRPr="0058745C" w14:paraId="5ED1E251"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6AEF6979"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nil"/>
              <w:left w:val="single" w:sz="4" w:space="0" w:color="auto"/>
              <w:bottom w:val="nil"/>
              <w:right w:val="nil"/>
            </w:tcBorders>
            <w:shd w:val="clear" w:color="auto" w:fill="auto"/>
            <w:noWrap/>
            <w:vAlign w:val="bottom"/>
            <w:hideMark/>
          </w:tcPr>
          <w:p w14:paraId="7DAE4043"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Полезный отпуск на потребительский рынок</w:t>
            </w:r>
          </w:p>
        </w:tc>
        <w:tc>
          <w:tcPr>
            <w:tcW w:w="615" w:type="dxa"/>
            <w:tcBorders>
              <w:top w:val="nil"/>
              <w:left w:val="single" w:sz="4" w:space="0" w:color="auto"/>
              <w:bottom w:val="nil"/>
              <w:right w:val="single" w:sz="4" w:space="0" w:color="auto"/>
            </w:tcBorders>
            <w:shd w:val="clear" w:color="auto" w:fill="auto"/>
            <w:noWrap/>
            <w:vAlign w:val="center"/>
            <w:hideMark/>
          </w:tcPr>
          <w:p w14:paraId="20E44D8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Гкал</w:t>
            </w:r>
          </w:p>
        </w:tc>
        <w:tc>
          <w:tcPr>
            <w:tcW w:w="1070" w:type="dxa"/>
            <w:tcBorders>
              <w:top w:val="nil"/>
              <w:left w:val="nil"/>
              <w:bottom w:val="nil"/>
              <w:right w:val="single" w:sz="4" w:space="0" w:color="auto"/>
            </w:tcBorders>
            <w:shd w:val="clear" w:color="auto" w:fill="auto"/>
            <w:noWrap/>
            <w:vAlign w:val="bottom"/>
            <w:hideMark/>
          </w:tcPr>
          <w:p w14:paraId="717F831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163 765,85</w:t>
            </w:r>
          </w:p>
        </w:tc>
        <w:tc>
          <w:tcPr>
            <w:tcW w:w="1070" w:type="dxa"/>
            <w:tcBorders>
              <w:top w:val="nil"/>
              <w:left w:val="nil"/>
              <w:bottom w:val="nil"/>
              <w:right w:val="single" w:sz="4" w:space="0" w:color="auto"/>
            </w:tcBorders>
            <w:shd w:val="clear" w:color="auto" w:fill="auto"/>
            <w:noWrap/>
            <w:vAlign w:val="bottom"/>
            <w:hideMark/>
          </w:tcPr>
          <w:p w14:paraId="43D41E8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164 193,44</w:t>
            </w:r>
          </w:p>
        </w:tc>
        <w:tc>
          <w:tcPr>
            <w:tcW w:w="1070" w:type="dxa"/>
            <w:tcBorders>
              <w:top w:val="nil"/>
              <w:left w:val="nil"/>
              <w:bottom w:val="nil"/>
              <w:right w:val="single" w:sz="4" w:space="0" w:color="auto"/>
            </w:tcBorders>
            <w:shd w:val="clear" w:color="auto" w:fill="auto"/>
            <w:noWrap/>
            <w:vAlign w:val="bottom"/>
            <w:hideMark/>
          </w:tcPr>
          <w:p w14:paraId="3BA33A7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164 193,44</w:t>
            </w:r>
          </w:p>
        </w:tc>
        <w:tc>
          <w:tcPr>
            <w:tcW w:w="1062" w:type="dxa"/>
            <w:tcBorders>
              <w:top w:val="nil"/>
              <w:left w:val="nil"/>
              <w:bottom w:val="nil"/>
              <w:right w:val="single" w:sz="4" w:space="0" w:color="auto"/>
            </w:tcBorders>
            <w:shd w:val="clear" w:color="auto" w:fill="auto"/>
            <w:noWrap/>
            <w:vAlign w:val="bottom"/>
            <w:hideMark/>
          </w:tcPr>
          <w:p w14:paraId="0006CDE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163 720,00</w:t>
            </w:r>
          </w:p>
        </w:tc>
        <w:tc>
          <w:tcPr>
            <w:tcW w:w="1062" w:type="dxa"/>
            <w:tcBorders>
              <w:top w:val="nil"/>
              <w:left w:val="nil"/>
              <w:bottom w:val="nil"/>
              <w:right w:val="single" w:sz="4" w:space="0" w:color="auto"/>
            </w:tcBorders>
            <w:shd w:val="clear" w:color="auto" w:fill="auto"/>
            <w:noWrap/>
            <w:vAlign w:val="bottom"/>
            <w:hideMark/>
          </w:tcPr>
          <w:p w14:paraId="20152B1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165 071,16</w:t>
            </w:r>
          </w:p>
        </w:tc>
        <w:tc>
          <w:tcPr>
            <w:tcW w:w="1062" w:type="dxa"/>
            <w:tcBorders>
              <w:top w:val="nil"/>
              <w:left w:val="nil"/>
              <w:bottom w:val="nil"/>
              <w:right w:val="single" w:sz="4" w:space="0" w:color="auto"/>
            </w:tcBorders>
            <w:shd w:val="clear" w:color="auto" w:fill="auto"/>
            <w:noWrap/>
            <w:vAlign w:val="bottom"/>
            <w:hideMark/>
          </w:tcPr>
          <w:p w14:paraId="6723294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165 071,00</w:t>
            </w:r>
          </w:p>
        </w:tc>
        <w:tc>
          <w:tcPr>
            <w:tcW w:w="1069" w:type="dxa"/>
            <w:gridSpan w:val="2"/>
            <w:tcBorders>
              <w:top w:val="nil"/>
              <w:left w:val="nil"/>
              <w:bottom w:val="nil"/>
              <w:right w:val="single" w:sz="4" w:space="0" w:color="auto"/>
            </w:tcBorders>
            <w:shd w:val="clear" w:color="auto" w:fill="auto"/>
            <w:noWrap/>
            <w:vAlign w:val="bottom"/>
            <w:hideMark/>
          </w:tcPr>
          <w:p w14:paraId="4AF4B14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-0,16</w:t>
            </w:r>
          </w:p>
        </w:tc>
        <w:tc>
          <w:tcPr>
            <w:tcW w:w="1181" w:type="dxa"/>
            <w:tcBorders>
              <w:top w:val="nil"/>
              <w:left w:val="nil"/>
              <w:bottom w:val="nil"/>
              <w:right w:val="single" w:sz="4" w:space="0" w:color="auto"/>
            </w:tcBorders>
            <w:shd w:val="clear" w:color="auto" w:fill="auto"/>
            <w:noWrap/>
            <w:vAlign w:val="bottom"/>
            <w:hideMark/>
          </w:tcPr>
          <w:p w14:paraId="284130F5"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1 351,00</w:t>
            </w:r>
          </w:p>
        </w:tc>
        <w:tc>
          <w:tcPr>
            <w:tcW w:w="219" w:type="dxa"/>
            <w:vAlign w:val="center"/>
            <w:hideMark/>
          </w:tcPr>
          <w:p w14:paraId="67FFE3C5" w14:textId="77777777" w:rsidR="0058745C" w:rsidRPr="0058745C" w:rsidRDefault="0058745C" w:rsidP="0058745C">
            <w:pPr>
              <w:rPr>
                <w:sz w:val="13"/>
                <w:szCs w:val="13"/>
              </w:rPr>
            </w:pPr>
          </w:p>
        </w:tc>
      </w:tr>
      <w:tr w:rsidR="0058745C" w:rsidRPr="0058745C" w14:paraId="6DA8E306"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34E430E4"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nil"/>
              <w:left w:val="nil"/>
              <w:bottom w:val="nil"/>
              <w:right w:val="nil"/>
            </w:tcBorders>
            <w:shd w:val="clear" w:color="auto" w:fill="auto"/>
            <w:noWrap/>
            <w:vAlign w:val="bottom"/>
            <w:hideMark/>
          </w:tcPr>
          <w:p w14:paraId="31347126"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жилищные организации</w:t>
            </w:r>
          </w:p>
        </w:tc>
        <w:tc>
          <w:tcPr>
            <w:tcW w:w="615" w:type="dxa"/>
            <w:tcBorders>
              <w:top w:val="nil"/>
              <w:left w:val="single" w:sz="4" w:space="0" w:color="auto"/>
              <w:bottom w:val="nil"/>
              <w:right w:val="single" w:sz="4" w:space="0" w:color="auto"/>
            </w:tcBorders>
            <w:shd w:val="clear" w:color="auto" w:fill="auto"/>
            <w:noWrap/>
            <w:vAlign w:val="center"/>
            <w:hideMark/>
          </w:tcPr>
          <w:p w14:paraId="43E57BD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Гкал</w:t>
            </w:r>
          </w:p>
        </w:tc>
        <w:tc>
          <w:tcPr>
            <w:tcW w:w="1070" w:type="dxa"/>
            <w:tcBorders>
              <w:top w:val="nil"/>
              <w:left w:val="nil"/>
              <w:bottom w:val="nil"/>
              <w:right w:val="single" w:sz="4" w:space="0" w:color="auto"/>
            </w:tcBorders>
            <w:shd w:val="clear" w:color="auto" w:fill="auto"/>
            <w:noWrap/>
            <w:vAlign w:val="bottom"/>
            <w:hideMark/>
          </w:tcPr>
          <w:p w14:paraId="55CDF54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140 423,00</w:t>
            </w:r>
          </w:p>
        </w:tc>
        <w:tc>
          <w:tcPr>
            <w:tcW w:w="1070" w:type="dxa"/>
            <w:tcBorders>
              <w:top w:val="nil"/>
              <w:left w:val="nil"/>
              <w:bottom w:val="nil"/>
              <w:right w:val="single" w:sz="4" w:space="0" w:color="auto"/>
            </w:tcBorders>
            <w:shd w:val="clear" w:color="auto" w:fill="auto"/>
            <w:noWrap/>
            <w:vAlign w:val="bottom"/>
            <w:hideMark/>
          </w:tcPr>
          <w:p w14:paraId="5947616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144 981,32</w:t>
            </w:r>
          </w:p>
        </w:tc>
        <w:tc>
          <w:tcPr>
            <w:tcW w:w="1070" w:type="dxa"/>
            <w:tcBorders>
              <w:top w:val="nil"/>
              <w:left w:val="nil"/>
              <w:bottom w:val="nil"/>
              <w:right w:val="single" w:sz="4" w:space="0" w:color="auto"/>
            </w:tcBorders>
            <w:shd w:val="clear" w:color="auto" w:fill="auto"/>
            <w:noWrap/>
            <w:vAlign w:val="bottom"/>
            <w:hideMark/>
          </w:tcPr>
          <w:p w14:paraId="2270D0F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144 981,32</w:t>
            </w:r>
          </w:p>
        </w:tc>
        <w:tc>
          <w:tcPr>
            <w:tcW w:w="1062" w:type="dxa"/>
            <w:tcBorders>
              <w:top w:val="nil"/>
              <w:left w:val="nil"/>
              <w:bottom w:val="nil"/>
              <w:right w:val="single" w:sz="4" w:space="0" w:color="auto"/>
            </w:tcBorders>
            <w:shd w:val="clear" w:color="auto" w:fill="auto"/>
            <w:noWrap/>
            <w:vAlign w:val="bottom"/>
            <w:hideMark/>
          </w:tcPr>
          <w:p w14:paraId="5D0D42B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143 168,00</w:t>
            </w:r>
          </w:p>
        </w:tc>
        <w:tc>
          <w:tcPr>
            <w:tcW w:w="1062" w:type="dxa"/>
            <w:tcBorders>
              <w:top w:val="nil"/>
              <w:left w:val="nil"/>
              <w:bottom w:val="nil"/>
              <w:right w:val="single" w:sz="4" w:space="0" w:color="auto"/>
            </w:tcBorders>
            <w:shd w:val="clear" w:color="auto" w:fill="auto"/>
            <w:noWrap/>
            <w:vAlign w:val="bottom"/>
            <w:hideMark/>
          </w:tcPr>
          <w:p w14:paraId="60C515A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145 171,77</w:t>
            </w:r>
          </w:p>
        </w:tc>
        <w:tc>
          <w:tcPr>
            <w:tcW w:w="1062" w:type="dxa"/>
            <w:tcBorders>
              <w:top w:val="nil"/>
              <w:left w:val="nil"/>
              <w:bottom w:val="nil"/>
              <w:right w:val="single" w:sz="4" w:space="0" w:color="auto"/>
            </w:tcBorders>
            <w:shd w:val="clear" w:color="auto" w:fill="auto"/>
            <w:noWrap/>
            <w:vAlign w:val="bottom"/>
            <w:hideMark/>
          </w:tcPr>
          <w:p w14:paraId="03DDC50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145 172,00</w:t>
            </w:r>
          </w:p>
        </w:tc>
        <w:tc>
          <w:tcPr>
            <w:tcW w:w="1069" w:type="dxa"/>
            <w:gridSpan w:val="2"/>
            <w:tcBorders>
              <w:top w:val="nil"/>
              <w:left w:val="nil"/>
              <w:bottom w:val="nil"/>
              <w:right w:val="single" w:sz="4" w:space="0" w:color="auto"/>
            </w:tcBorders>
            <w:shd w:val="clear" w:color="auto" w:fill="auto"/>
            <w:noWrap/>
            <w:vAlign w:val="bottom"/>
            <w:hideMark/>
          </w:tcPr>
          <w:p w14:paraId="6DDD3B7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0,23</w:t>
            </w:r>
          </w:p>
        </w:tc>
        <w:tc>
          <w:tcPr>
            <w:tcW w:w="1181" w:type="dxa"/>
            <w:tcBorders>
              <w:top w:val="nil"/>
              <w:left w:val="nil"/>
              <w:bottom w:val="nil"/>
              <w:right w:val="single" w:sz="4" w:space="0" w:color="auto"/>
            </w:tcBorders>
            <w:shd w:val="clear" w:color="auto" w:fill="auto"/>
            <w:noWrap/>
            <w:vAlign w:val="bottom"/>
            <w:hideMark/>
          </w:tcPr>
          <w:p w14:paraId="5B3F49D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2 004,00</w:t>
            </w:r>
          </w:p>
        </w:tc>
        <w:tc>
          <w:tcPr>
            <w:tcW w:w="219" w:type="dxa"/>
            <w:vAlign w:val="center"/>
            <w:hideMark/>
          </w:tcPr>
          <w:p w14:paraId="26001EC3" w14:textId="77777777" w:rsidR="0058745C" w:rsidRPr="0058745C" w:rsidRDefault="0058745C" w:rsidP="0058745C">
            <w:pPr>
              <w:rPr>
                <w:sz w:val="13"/>
                <w:szCs w:val="13"/>
              </w:rPr>
            </w:pPr>
          </w:p>
        </w:tc>
      </w:tr>
      <w:tr w:rsidR="0058745C" w:rsidRPr="0058745C" w14:paraId="37D54538"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031A4243"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nil"/>
              <w:left w:val="nil"/>
              <w:bottom w:val="nil"/>
              <w:right w:val="nil"/>
            </w:tcBorders>
            <w:shd w:val="clear" w:color="auto" w:fill="auto"/>
            <w:noWrap/>
            <w:vAlign w:val="bottom"/>
            <w:hideMark/>
          </w:tcPr>
          <w:p w14:paraId="216CB92B"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бюджетные организации</w:t>
            </w:r>
          </w:p>
        </w:tc>
        <w:tc>
          <w:tcPr>
            <w:tcW w:w="615" w:type="dxa"/>
            <w:tcBorders>
              <w:top w:val="nil"/>
              <w:left w:val="single" w:sz="4" w:space="0" w:color="auto"/>
              <w:bottom w:val="nil"/>
              <w:right w:val="single" w:sz="4" w:space="0" w:color="auto"/>
            </w:tcBorders>
            <w:shd w:val="clear" w:color="auto" w:fill="auto"/>
            <w:noWrap/>
            <w:vAlign w:val="center"/>
            <w:hideMark/>
          </w:tcPr>
          <w:p w14:paraId="63085C4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Гкал</w:t>
            </w:r>
          </w:p>
        </w:tc>
        <w:tc>
          <w:tcPr>
            <w:tcW w:w="1070" w:type="dxa"/>
            <w:tcBorders>
              <w:top w:val="nil"/>
              <w:left w:val="nil"/>
              <w:bottom w:val="nil"/>
              <w:right w:val="single" w:sz="4" w:space="0" w:color="auto"/>
            </w:tcBorders>
            <w:shd w:val="clear" w:color="auto" w:fill="auto"/>
            <w:noWrap/>
            <w:vAlign w:val="bottom"/>
            <w:hideMark/>
          </w:tcPr>
          <w:p w14:paraId="52C8B60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8 436,85</w:t>
            </w:r>
          </w:p>
        </w:tc>
        <w:tc>
          <w:tcPr>
            <w:tcW w:w="1070" w:type="dxa"/>
            <w:tcBorders>
              <w:top w:val="nil"/>
              <w:left w:val="nil"/>
              <w:bottom w:val="nil"/>
              <w:right w:val="single" w:sz="4" w:space="0" w:color="auto"/>
            </w:tcBorders>
            <w:shd w:val="clear" w:color="auto" w:fill="auto"/>
            <w:noWrap/>
            <w:vAlign w:val="bottom"/>
            <w:hideMark/>
          </w:tcPr>
          <w:p w14:paraId="78FB36A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9 677,78</w:t>
            </w:r>
          </w:p>
        </w:tc>
        <w:tc>
          <w:tcPr>
            <w:tcW w:w="1070" w:type="dxa"/>
            <w:tcBorders>
              <w:top w:val="nil"/>
              <w:left w:val="nil"/>
              <w:bottom w:val="nil"/>
              <w:right w:val="single" w:sz="4" w:space="0" w:color="auto"/>
            </w:tcBorders>
            <w:shd w:val="clear" w:color="auto" w:fill="auto"/>
            <w:noWrap/>
            <w:vAlign w:val="bottom"/>
            <w:hideMark/>
          </w:tcPr>
          <w:p w14:paraId="586B986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9 677,78</w:t>
            </w:r>
          </w:p>
        </w:tc>
        <w:tc>
          <w:tcPr>
            <w:tcW w:w="1062" w:type="dxa"/>
            <w:tcBorders>
              <w:top w:val="nil"/>
              <w:left w:val="nil"/>
              <w:bottom w:val="nil"/>
              <w:right w:val="single" w:sz="4" w:space="0" w:color="auto"/>
            </w:tcBorders>
            <w:shd w:val="clear" w:color="auto" w:fill="auto"/>
            <w:noWrap/>
            <w:vAlign w:val="bottom"/>
            <w:hideMark/>
          </w:tcPr>
          <w:p w14:paraId="32C2800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9 765,00</w:t>
            </w:r>
          </w:p>
        </w:tc>
        <w:tc>
          <w:tcPr>
            <w:tcW w:w="1062" w:type="dxa"/>
            <w:tcBorders>
              <w:top w:val="nil"/>
              <w:left w:val="nil"/>
              <w:bottom w:val="nil"/>
              <w:right w:val="single" w:sz="4" w:space="0" w:color="auto"/>
            </w:tcBorders>
            <w:shd w:val="clear" w:color="auto" w:fill="auto"/>
            <w:noWrap/>
            <w:vAlign w:val="bottom"/>
            <w:hideMark/>
          </w:tcPr>
          <w:p w14:paraId="6AB794B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9 829,33</w:t>
            </w:r>
          </w:p>
        </w:tc>
        <w:tc>
          <w:tcPr>
            <w:tcW w:w="1062" w:type="dxa"/>
            <w:tcBorders>
              <w:top w:val="nil"/>
              <w:left w:val="nil"/>
              <w:bottom w:val="nil"/>
              <w:right w:val="single" w:sz="4" w:space="0" w:color="auto"/>
            </w:tcBorders>
            <w:shd w:val="clear" w:color="auto" w:fill="auto"/>
            <w:noWrap/>
            <w:vAlign w:val="bottom"/>
            <w:hideMark/>
          </w:tcPr>
          <w:p w14:paraId="1FD1257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9 829,00</w:t>
            </w:r>
          </w:p>
        </w:tc>
        <w:tc>
          <w:tcPr>
            <w:tcW w:w="1069" w:type="dxa"/>
            <w:gridSpan w:val="2"/>
            <w:tcBorders>
              <w:top w:val="nil"/>
              <w:left w:val="nil"/>
              <w:bottom w:val="nil"/>
              <w:right w:val="single" w:sz="4" w:space="0" w:color="auto"/>
            </w:tcBorders>
            <w:shd w:val="clear" w:color="auto" w:fill="auto"/>
            <w:noWrap/>
            <w:vAlign w:val="bottom"/>
            <w:hideMark/>
          </w:tcPr>
          <w:p w14:paraId="35964EA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-0,33</w:t>
            </w:r>
          </w:p>
        </w:tc>
        <w:tc>
          <w:tcPr>
            <w:tcW w:w="1181" w:type="dxa"/>
            <w:tcBorders>
              <w:top w:val="nil"/>
              <w:left w:val="nil"/>
              <w:bottom w:val="nil"/>
              <w:right w:val="single" w:sz="4" w:space="0" w:color="auto"/>
            </w:tcBorders>
            <w:shd w:val="clear" w:color="auto" w:fill="auto"/>
            <w:noWrap/>
            <w:vAlign w:val="bottom"/>
            <w:hideMark/>
          </w:tcPr>
          <w:p w14:paraId="6253EDA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64,00</w:t>
            </w:r>
          </w:p>
        </w:tc>
        <w:tc>
          <w:tcPr>
            <w:tcW w:w="219" w:type="dxa"/>
            <w:vAlign w:val="center"/>
            <w:hideMark/>
          </w:tcPr>
          <w:p w14:paraId="48D1E89A" w14:textId="77777777" w:rsidR="0058745C" w:rsidRPr="0058745C" w:rsidRDefault="0058745C" w:rsidP="0058745C">
            <w:pPr>
              <w:rPr>
                <w:sz w:val="13"/>
                <w:szCs w:val="13"/>
              </w:rPr>
            </w:pPr>
          </w:p>
        </w:tc>
      </w:tr>
      <w:tr w:rsidR="0058745C" w:rsidRPr="0058745C" w14:paraId="107D780F"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0BCD570E"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003" w:type="dxa"/>
            <w:gridSpan w:val="3"/>
            <w:tcBorders>
              <w:top w:val="nil"/>
              <w:left w:val="nil"/>
              <w:bottom w:val="nil"/>
              <w:right w:val="nil"/>
            </w:tcBorders>
            <w:shd w:val="clear" w:color="auto" w:fill="auto"/>
            <w:noWrap/>
            <w:vAlign w:val="bottom"/>
            <w:hideMark/>
          </w:tcPr>
          <w:p w14:paraId="5F91622A"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прочие потребители </w:t>
            </w:r>
          </w:p>
        </w:tc>
        <w:tc>
          <w:tcPr>
            <w:tcW w:w="241" w:type="dxa"/>
            <w:tcBorders>
              <w:top w:val="nil"/>
              <w:left w:val="nil"/>
              <w:bottom w:val="nil"/>
              <w:right w:val="nil"/>
            </w:tcBorders>
            <w:shd w:val="clear" w:color="auto" w:fill="auto"/>
            <w:noWrap/>
            <w:vAlign w:val="bottom"/>
            <w:hideMark/>
          </w:tcPr>
          <w:p w14:paraId="676FDA4B" w14:textId="77777777" w:rsidR="0058745C" w:rsidRPr="0058745C" w:rsidRDefault="0058745C" w:rsidP="0058745C">
            <w:pPr>
              <w:rPr>
                <w:rFonts w:ascii="Bookman Old Style" w:hAnsi="Bookman Old Style" w:cs="Calibri"/>
                <w:color w:val="000000"/>
                <w:sz w:val="13"/>
                <w:szCs w:val="13"/>
              </w:rPr>
            </w:pPr>
          </w:p>
        </w:tc>
        <w:tc>
          <w:tcPr>
            <w:tcW w:w="615" w:type="dxa"/>
            <w:tcBorders>
              <w:top w:val="nil"/>
              <w:left w:val="single" w:sz="4" w:space="0" w:color="auto"/>
              <w:bottom w:val="nil"/>
              <w:right w:val="single" w:sz="4" w:space="0" w:color="auto"/>
            </w:tcBorders>
            <w:shd w:val="clear" w:color="auto" w:fill="auto"/>
            <w:noWrap/>
            <w:vAlign w:val="center"/>
            <w:hideMark/>
          </w:tcPr>
          <w:p w14:paraId="491664C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Гкал</w:t>
            </w:r>
          </w:p>
        </w:tc>
        <w:tc>
          <w:tcPr>
            <w:tcW w:w="1070" w:type="dxa"/>
            <w:tcBorders>
              <w:top w:val="nil"/>
              <w:left w:val="nil"/>
              <w:bottom w:val="nil"/>
              <w:right w:val="single" w:sz="4" w:space="0" w:color="auto"/>
            </w:tcBorders>
            <w:shd w:val="clear" w:color="auto" w:fill="auto"/>
            <w:noWrap/>
            <w:vAlign w:val="bottom"/>
            <w:hideMark/>
          </w:tcPr>
          <w:p w14:paraId="7B2632C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14 906,00</w:t>
            </w:r>
          </w:p>
        </w:tc>
        <w:tc>
          <w:tcPr>
            <w:tcW w:w="1070" w:type="dxa"/>
            <w:tcBorders>
              <w:top w:val="nil"/>
              <w:left w:val="nil"/>
              <w:bottom w:val="nil"/>
              <w:right w:val="single" w:sz="4" w:space="0" w:color="auto"/>
            </w:tcBorders>
            <w:shd w:val="clear" w:color="auto" w:fill="auto"/>
            <w:noWrap/>
            <w:vAlign w:val="bottom"/>
            <w:hideMark/>
          </w:tcPr>
          <w:p w14:paraId="037838B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9 534,34</w:t>
            </w:r>
          </w:p>
        </w:tc>
        <w:tc>
          <w:tcPr>
            <w:tcW w:w="1070" w:type="dxa"/>
            <w:tcBorders>
              <w:top w:val="nil"/>
              <w:left w:val="nil"/>
              <w:bottom w:val="nil"/>
              <w:right w:val="single" w:sz="4" w:space="0" w:color="auto"/>
            </w:tcBorders>
            <w:shd w:val="clear" w:color="auto" w:fill="auto"/>
            <w:noWrap/>
            <w:vAlign w:val="bottom"/>
            <w:hideMark/>
          </w:tcPr>
          <w:p w14:paraId="3623C42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9 534,34</w:t>
            </w:r>
          </w:p>
        </w:tc>
        <w:tc>
          <w:tcPr>
            <w:tcW w:w="1062" w:type="dxa"/>
            <w:tcBorders>
              <w:top w:val="nil"/>
              <w:left w:val="nil"/>
              <w:bottom w:val="nil"/>
              <w:right w:val="single" w:sz="4" w:space="0" w:color="auto"/>
            </w:tcBorders>
            <w:shd w:val="clear" w:color="auto" w:fill="auto"/>
            <w:noWrap/>
            <w:vAlign w:val="bottom"/>
            <w:hideMark/>
          </w:tcPr>
          <w:p w14:paraId="1527FA1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10 787,00</w:t>
            </w:r>
          </w:p>
        </w:tc>
        <w:tc>
          <w:tcPr>
            <w:tcW w:w="1062" w:type="dxa"/>
            <w:tcBorders>
              <w:top w:val="nil"/>
              <w:left w:val="nil"/>
              <w:bottom w:val="nil"/>
              <w:right w:val="single" w:sz="4" w:space="0" w:color="auto"/>
            </w:tcBorders>
            <w:shd w:val="clear" w:color="auto" w:fill="auto"/>
            <w:noWrap/>
            <w:vAlign w:val="bottom"/>
            <w:hideMark/>
          </w:tcPr>
          <w:p w14:paraId="39B0E3A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10 070,06</w:t>
            </w:r>
          </w:p>
        </w:tc>
        <w:tc>
          <w:tcPr>
            <w:tcW w:w="1062" w:type="dxa"/>
            <w:tcBorders>
              <w:top w:val="nil"/>
              <w:left w:val="nil"/>
              <w:bottom w:val="nil"/>
              <w:right w:val="single" w:sz="4" w:space="0" w:color="auto"/>
            </w:tcBorders>
            <w:shd w:val="clear" w:color="auto" w:fill="auto"/>
            <w:noWrap/>
            <w:vAlign w:val="bottom"/>
            <w:hideMark/>
          </w:tcPr>
          <w:p w14:paraId="521A14B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10 070,00</w:t>
            </w:r>
          </w:p>
        </w:tc>
        <w:tc>
          <w:tcPr>
            <w:tcW w:w="1069" w:type="dxa"/>
            <w:gridSpan w:val="2"/>
            <w:tcBorders>
              <w:top w:val="nil"/>
              <w:left w:val="nil"/>
              <w:bottom w:val="nil"/>
              <w:right w:val="single" w:sz="4" w:space="0" w:color="auto"/>
            </w:tcBorders>
            <w:shd w:val="clear" w:color="auto" w:fill="auto"/>
            <w:noWrap/>
            <w:vAlign w:val="bottom"/>
            <w:hideMark/>
          </w:tcPr>
          <w:p w14:paraId="4D9ABB2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-0,06</w:t>
            </w:r>
          </w:p>
        </w:tc>
        <w:tc>
          <w:tcPr>
            <w:tcW w:w="1181" w:type="dxa"/>
            <w:tcBorders>
              <w:top w:val="nil"/>
              <w:left w:val="nil"/>
              <w:bottom w:val="nil"/>
              <w:right w:val="single" w:sz="4" w:space="0" w:color="auto"/>
            </w:tcBorders>
            <w:shd w:val="clear" w:color="auto" w:fill="auto"/>
            <w:noWrap/>
            <w:vAlign w:val="bottom"/>
            <w:hideMark/>
          </w:tcPr>
          <w:p w14:paraId="4409AF5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-717,00</w:t>
            </w:r>
          </w:p>
        </w:tc>
        <w:tc>
          <w:tcPr>
            <w:tcW w:w="219" w:type="dxa"/>
            <w:vAlign w:val="center"/>
            <w:hideMark/>
          </w:tcPr>
          <w:p w14:paraId="42995C79" w14:textId="77777777" w:rsidR="0058745C" w:rsidRPr="0058745C" w:rsidRDefault="0058745C" w:rsidP="0058745C">
            <w:pPr>
              <w:rPr>
                <w:sz w:val="13"/>
                <w:szCs w:val="13"/>
              </w:rPr>
            </w:pPr>
          </w:p>
        </w:tc>
      </w:tr>
      <w:tr w:rsidR="0058745C" w:rsidRPr="0058745C" w14:paraId="066F2183"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387392B8"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nil"/>
              <w:left w:val="nil"/>
              <w:bottom w:val="nil"/>
              <w:right w:val="nil"/>
            </w:tcBorders>
            <w:shd w:val="clear" w:color="auto" w:fill="auto"/>
            <w:noWrap/>
            <w:vAlign w:val="bottom"/>
            <w:hideMark/>
          </w:tcPr>
          <w:p w14:paraId="44D06A52"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производственные нужды</w:t>
            </w:r>
          </w:p>
        </w:tc>
        <w:tc>
          <w:tcPr>
            <w:tcW w:w="615" w:type="dxa"/>
            <w:tcBorders>
              <w:top w:val="nil"/>
              <w:left w:val="single" w:sz="4" w:space="0" w:color="auto"/>
              <w:bottom w:val="nil"/>
              <w:right w:val="single" w:sz="4" w:space="0" w:color="auto"/>
            </w:tcBorders>
            <w:shd w:val="clear" w:color="auto" w:fill="auto"/>
            <w:noWrap/>
            <w:vAlign w:val="center"/>
            <w:hideMark/>
          </w:tcPr>
          <w:p w14:paraId="0A8B9E9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Гкал</w:t>
            </w:r>
          </w:p>
        </w:tc>
        <w:tc>
          <w:tcPr>
            <w:tcW w:w="1070" w:type="dxa"/>
            <w:tcBorders>
              <w:top w:val="nil"/>
              <w:left w:val="nil"/>
              <w:bottom w:val="nil"/>
              <w:right w:val="single" w:sz="4" w:space="0" w:color="auto"/>
            </w:tcBorders>
            <w:shd w:val="clear" w:color="auto" w:fill="auto"/>
            <w:noWrap/>
            <w:vAlign w:val="bottom"/>
            <w:hideMark/>
          </w:tcPr>
          <w:p w14:paraId="294FAF5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nil"/>
              <w:right w:val="single" w:sz="4" w:space="0" w:color="auto"/>
            </w:tcBorders>
            <w:shd w:val="clear" w:color="auto" w:fill="auto"/>
            <w:noWrap/>
            <w:vAlign w:val="bottom"/>
            <w:hideMark/>
          </w:tcPr>
          <w:p w14:paraId="7105938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nil"/>
              <w:right w:val="single" w:sz="4" w:space="0" w:color="auto"/>
            </w:tcBorders>
            <w:shd w:val="clear" w:color="auto" w:fill="auto"/>
            <w:noWrap/>
            <w:vAlign w:val="bottom"/>
            <w:hideMark/>
          </w:tcPr>
          <w:p w14:paraId="7DFACCA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1,00</w:t>
            </w:r>
          </w:p>
        </w:tc>
        <w:tc>
          <w:tcPr>
            <w:tcW w:w="1062" w:type="dxa"/>
            <w:tcBorders>
              <w:top w:val="nil"/>
              <w:left w:val="nil"/>
              <w:bottom w:val="nil"/>
              <w:right w:val="single" w:sz="4" w:space="0" w:color="auto"/>
            </w:tcBorders>
            <w:shd w:val="clear" w:color="auto" w:fill="auto"/>
            <w:noWrap/>
            <w:vAlign w:val="bottom"/>
            <w:hideMark/>
          </w:tcPr>
          <w:p w14:paraId="198B399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0D2DB5A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2D9F2A1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9" w:type="dxa"/>
            <w:gridSpan w:val="2"/>
            <w:tcBorders>
              <w:top w:val="nil"/>
              <w:left w:val="nil"/>
              <w:bottom w:val="nil"/>
              <w:right w:val="single" w:sz="4" w:space="0" w:color="auto"/>
            </w:tcBorders>
            <w:shd w:val="clear" w:color="auto" w:fill="auto"/>
            <w:noWrap/>
            <w:vAlign w:val="bottom"/>
            <w:hideMark/>
          </w:tcPr>
          <w:p w14:paraId="4E1EFE2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nil"/>
              <w:right w:val="single" w:sz="4" w:space="0" w:color="auto"/>
            </w:tcBorders>
            <w:shd w:val="clear" w:color="auto" w:fill="auto"/>
            <w:noWrap/>
            <w:vAlign w:val="bottom"/>
            <w:hideMark/>
          </w:tcPr>
          <w:p w14:paraId="160864A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5B0914C8" w14:textId="77777777" w:rsidR="0058745C" w:rsidRPr="0058745C" w:rsidRDefault="0058745C" w:rsidP="0058745C">
            <w:pPr>
              <w:rPr>
                <w:sz w:val="13"/>
                <w:szCs w:val="13"/>
              </w:rPr>
            </w:pPr>
          </w:p>
        </w:tc>
      </w:tr>
      <w:tr w:rsidR="0058745C" w:rsidRPr="0058745C" w14:paraId="5B578095"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706564CC"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4761" w:type="dxa"/>
            <w:gridSpan w:val="2"/>
            <w:tcBorders>
              <w:top w:val="nil"/>
              <w:left w:val="nil"/>
              <w:bottom w:val="nil"/>
              <w:right w:val="nil"/>
            </w:tcBorders>
            <w:shd w:val="clear" w:color="auto" w:fill="auto"/>
            <w:noWrap/>
            <w:vAlign w:val="bottom"/>
            <w:hideMark/>
          </w:tcPr>
          <w:p w14:paraId="7CD8C783"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Потери, всего</w:t>
            </w:r>
          </w:p>
        </w:tc>
        <w:tc>
          <w:tcPr>
            <w:tcW w:w="241" w:type="dxa"/>
            <w:tcBorders>
              <w:top w:val="nil"/>
              <w:left w:val="nil"/>
              <w:bottom w:val="nil"/>
              <w:right w:val="nil"/>
            </w:tcBorders>
            <w:shd w:val="clear" w:color="auto" w:fill="auto"/>
            <w:noWrap/>
            <w:vAlign w:val="bottom"/>
            <w:hideMark/>
          </w:tcPr>
          <w:p w14:paraId="236AF1E4" w14:textId="77777777" w:rsidR="0058745C" w:rsidRPr="0058745C" w:rsidRDefault="0058745C" w:rsidP="0058745C">
            <w:pPr>
              <w:rPr>
                <w:rFonts w:ascii="Bookman Old Style" w:hAnsi="Bookman Old Style" w:cs="Calibri"/>
                <w:b/>
                <w:bCs/>
                <w:color w:val="000000"/>
                <w:sz w:val="13"/>
                <w:szCs w:val="13"/>
              </w:rPr>
            </w:pPr>
          </w:p>
        </w:tc>
        <w:tc>
          <w:tcPr>
            <w:tcW w:w="241" w:type="dxa"/>
            <w:tcBorders>
              <w:top w:val="nil"/>
              <w:left w:val="nil"/>
              <w:bottom w:val="nil"/>
              <w:right w:val="nil"/>
            </w:tcBorders>
            <w:shd w:val="clear" w:color="auto" w:fill="auto"/>
            <w:noWrap/>
            <w:vAlign w:val="bottom"/>
            <w:hideMark/>
          </w:tcPr>
          <w:p w14:paraId="58CE70B3" w14:textId="77777777" w:rsidR="0058745C" w:rsidRPr="0058745C" w:rsidRDefault="0058745C" w:rsidP="0058745C">
            <w:pPr>
              <w:rPr>
                <w:sz w:val="13"/>
                <w:szCs w:val="13"/>
              </w:rPr>
            </w:pPr>
          </w:p>
        </w:tc>
        <w:tc>
          <w:tcPr>
            <w:tcW w:w="615" w:type="dxa"/>
            <w:tcBorders>
              <w:top w:val="nil"/>
              <w:left w:val="single" w:sz="4" w:space="0" w:color="auto"/>
              <w:bottom w:val="nil"/>
              <w:right w:val="single" w:sz="4" w:space="0" w:color="auto"/>
            </w:tcBorders>
            <w:shd w:val="clear" w:color="auto" w:fill="auto"/>
            <w:noWrap/>
            <w:vAlign w:val="center"/>
            <w:hideMark/>
          </w:tcPr>
          <w:p w14:paraId="02C657B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Гкал</w:t>
            </w:r>
          </w:p>
        </w:tc>
        <w:tc>
          <w:tcPr>
            <w:tcW w:w="1070" w:type="dxa"/>
            <w:tcBorders>
              <w:top w:val="nil"/>
              <w:left w:val="nil"/>
              <w:bottom w:val="nil"/>
              <w:right w:val="single" w:sz="4" w:space="0" w:color="auto"/>
            </w:tcBorders>
            <w:shd w:val="clear" w:color="auto" w:fill="auto"/>
            <w:noWrap/>
            <w:vAlign w:val="bottom"/>
            <w:hideMark/>
          </w:tcPr>
          <w:p w14:paraId="0E1F2B3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33 849,70</w:t>
            </w:r>
          </w:p>
        </w:tc>
        <w:tc>
          <w:tcPr>
            <w:tcW w:w="1070" w:type="dxa"/>
            <w:tcBorders>
              <w:top w:val="nil"/>
              <w:left w:val="nil"/>
              <w:bottom w:val="nil"/>
              <w:right w:val="single" w:sz="4" w:space="0" w:color="auto"/>
            </w:tcBorders>
            <w:shd w:val="clear" w:color="auto" w:fill="auto"/>
            <w:noWrap/>
            <w:vAlign w:val="bottom"/>
            <w:hideMark/>
          </w:tcPr>
          <w:p w14:paraId="5CCAD2B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33 849,70</w:t>
            </w:r>
          </w:p>
        </w:tc>
        <w:tc>
          <w:tcPr>
            <w:tcW w:w="1070" w:type="dxa"/>
            <w:tcBorders>
              <w:top w:val="nil"/>
              <w:left w:val="nil"/>
              <w:bottom w:val="nil"/>
              <w:right w:val="single" w:sz="4" w:space="0" w:color="auto"/>
            </w:tcBorders>
            <w:shd w:val="clear" w:color="auto" w:fill="auto"/>
            <w:noWrap/>
            <w:vAlign w:val="bottom"/>
            <w:hideMark/>
          </w:tcPr>
          <w:p w14:paraId="6C02F4F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33 849,70</w:t>
            </w:r>
          </w:p>
        </w:tc>
        <w:tc>
          <w:tcPr>
            <w:tcW w:w="1062" w:type="dxa"/>
            <w:tcBorders>
              <w:top w:val="nil"/>
              <w:left w:val="nil"/>
              <w:bottom w:val="nil"/>
              <w:right w:val="single" w:sz="4" w:space="0" w:color="auto"/>
            </w:tcBorders>
            <w:shd w:val="clear" w:color="auto" w:fill="auto"/>
            <w:noWrap/>
            <w:vAlign w:val="bottom"/>
            <w:hideMark/>
          </w:tcPr>
          <w:p w14:paraId="487BDDC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34 148,00</w:t>
            </w:r>
          </w:p>
        </w:tc>
        <w:tc>
          <w:tcPr>
            <w:tcW w:w="1062" w:type="dxa"/>
            <w:tcBorders>
              <w:top w:val="nil"/>
              <w:left w:val="nil"/>
              <w:bottom w:val="nil"/>
              <w:right w:val="single" w:sz="4" w:space="0" w:color="auto"/>
            </w:tcBorders>
            <w:shd w:val="clear" w:color="auto" w:fill="auto"/>
            <w:noWrap/>
            <w:vAlign w:val="bottom"/>
            <w:hideMark/>
          </w:tcPr>
          <w:p w14:paraId="52F7EA7E"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34 088,19</w:t>
            </w:r>
          </w:p>
        </w:tc>
        <w:tc>
          <w:tcPr>
            <w:tcW w:w="1062" w:type="dxa"/>
            <w:tcBorders>
              <w:top w:val="nil"/>
              <w:left w:val="nil"/>
              <w:bottom w:val="nil"/>
              <w:right w:val="single" w:sz="4" w:space="0" w:color="auto"/>
            </w:tcBorders>
            <w:shd w:val="clear" w:color="auto" w:fill="auto"/>
            <w:noWrap/>
            <w:vAlign w:val="bottom"/>
            <w:hideMark/>
          </w:tcPr>
          <w:p w14:paraId="0BEBBD6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34 264,00</w:t>
            </w:r>
          </w:p>
        </w:tc>
        <w:tc>
          <w:tcPr>
            <w:tcW w:w="1069" w:type="dxa"/>
            <w:gridSpan w:val="2"/>
            <w:tcBorders>
              <w:top w:val="nil"/>
              <w:left w:val="nil"/>
              <w:bottom w:val="nil"/>
              <w:right w:val="single" w:sz="4" w:space="0" w:color="auto"/>
            </w:tcBorders>
            <w:shd w:val="clear" w:color="auto" w:fill="auto"/>
            <w:noWrap/>
            <w:vAlign w:val="bottom"/>
            <w:hideMark/>
          </w:tcPr>
          <w:p w14:paraId="6DCD621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175,81</w:t>
            </w:r>
          </w:p>
        </w:tc>
        <w:tc>
          <w:tcPr>
            <w:tcW w:w="1181" w:type="dxa"/>
            <w:tcBorders>
              <w:top w:val="nil"/>
              <w:left w:val="nil"/>
              <w:bottom w:val="nil"/>
              <w:right w:val="single" w:sz="4" w:space="0" w:color="auto"/>
            </w:tcBorders>
            <w:shd w:val="clear" w:color="auto" w:fill="auto"/>
            <w:noWrap/>
            <w:vAlign w:val="bottom"/>
            <w:hideMark/>
          </w:tcPr>
          <w:p w14:paraId="7B39187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116,00</w:t>
            </w:r>
          </w:p>
        </w:tc>
        <w:tc>
          <w:tcPr>
            <w:tcW w:w="219" w:type="dxa"/>
            <w:vAlign w:val="center"/>
            <w:hideMark/>
          </w:tcPr>
          <w:p w14:paraId="586CA735" w14:textId="77777777" w:rsidR="0058745C" w:rsidRPr="0058745C" w:rsidRDefault="0058745C" w:rsidP="0058745C">
            <w:pPr>
              <w:rPr>
                <w:sz w:val="13"/>
                <w:szCs w:val="13"/>
              </w:rPr>
            </w:pPr>
          </w:p>
        </w:tc>
      </w:tr>
      <w:tr w:rsidR="0058745C" w:rsidRPr="0058745C" w14:paraId="7AF041E7"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46ECB649"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4519" w:type="dxa"/>
            <w:tcBorders>
              <w:top w:val="nil"/>
              <w:left w:val="nil"/>
              <w:bottom w:val="nil"/>
              <w:right w:val="single" w:sz="4" w:space="0" w:color="auto"/>
            </w:tcBorders>
            <w:shd w:val="clear" w:color="auto" w:fill="auto"/>
            <w:noWrap/>
            <w:vAlign w:val="bottom"/>
            <w:hideMark/>
          </w:tcPr>
          <w:p w14:paraId="0219E66A"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на собственные нужды котельной</w:t>
            </w:r>
          </w:p>
        </w:tc>
        <w:tc>
          <w:tcPr>
            <w:tcW w:w="241" w:type="dxa"/>
            <w:tcBorders>
              <w:top w:val="nil"/>
              <w:left w:val="nil"/>
              <w:bottom w:val="nil"/>
              <w:right w:val="nil"/>
            </w:tcBorders>
            <w:shd w:val="clear" w:color="auto" w:fill="auto"/>
            <w:noWrap/>
            <w:vAlign w:val="bottom"/>
            <w:hideMark/>
          </w:tcPr>
          <w:p w14:paraId="36A92675" w14:textId="77777777" w:rsidR="0058745C" w:rsidRPr="0058745C" w:rsidRDefault="0058745C" w:rsidP="0058745C">
            <w:pPr>
              <w:rPr>
                <w:rFonts w:ascii="Bookman Old Style" w:hAnsi="Bookman Old Style" w:cs="Calibri"/>
                <w:color w:val="000000"/>
                <w:sz w:val="13"/>
                <w:szCs w:val="13"/>
              </w:rPr>
            </w:pPr>
          </w:p>
        </w:tc>
        <w:tc>
          <w:tcPr>
            <w:tcW w:w="241" w:type="dxa"/>
            <w:tcBorders>
              <w:top w:val="nil"/>
              <w:left w:val="nil"/>
              <w:bottom w:val="nil"/>
              <w:right w:val="nil"/>
            </w:tcBorders>
            <w:shd w:val="clear" w:color="auto" w:fill="auto"/>
            <w:noWrap/>
            <w:vAlign w:val="bottom"/>
            <w:hideMark/>
          </w:tcPr>
          <w:p w14:paraId="123527F5" w14:textId="77777777" w:rsidR="0058745C" w:rsidRPr="0058745C" w:rsidRDefault="0058745C" w:rsidP="0058745C">
            <w:pPr>
              <w:rPr>
                <w:sz w:val="13"/>
                <w:szCs w:val="13"/>
              </w:rPr>
            </w:pPr>
          </w:p>
        </w:tc>
        <w:tc>
          <w:tcPr>
            <w:tcW w:w="241" w:type="dxa"/>
            <w:tcBorders>
              <w:top w:val="nil"/>
              <w:left w:val="nil"/>
              <w:bottom w:val="nil"/>
              <w:right w:val="nil"/>
            </w:tcBorders>
            <w:shd w:val="clear" w:color="auto" w:fill="auto"/>
            <w:noWrap/>
            <w:vAlign w:val="bottom"/>
            <w:hideMark/>
          </w:tcPr>
          <w:p w14:paraId="1C4A9721" w14:textId="77777777" w:rsidR="0058745C" w:rsidRPr="0058745C" w:rsidRDefault="0058745C" w:rsidP="0058745C">
            <w:pPr>
              <w:rPr>
                <w:sz w:val="13"/>
                <w:szCs w:val="13"/>
              </w:rPr>
            </w:pPr>
          </w:p>
        </w:tc>
        <w:tc>
          <w:tcPr>
            <w:tcW w:w="615" w:type="dxa"/>
            <w:tcBorders>
              <w:top w:val="nil"/>
              <w:left w:val="single" w:sz="4" w:space="0" w:color="auto"/>
              <w:bottom w:val="nil"/>
              <w:right w:val="single" w:sz="4" w:space="0" w:color="auto"/>
            </w:tcBorders>
            <w:shd w:val="clear" w:color="auto" w:fill="auto"/>
            <w:noWrap/>
            <w:vAlign w:val="center"/>
            <w:hideMark/>
          </w:tcPr>
          <w:p w14:paraId="74949E8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Гкал</w:t>
            </w:r>
          </w:p>
        </w:tc>
        <w:tc>
          <w:tcPr>
            <w:tcW w:w="1070" w:type="dxa"/>
            <w:tcBorders>
              <w:top w:val="nil"/>
              <w:left w:val="nil"/>
              <w:bottom w:val="nil"/>
              <w:right w:val="single" w:sz="4" w:space="0" w:color="auto"/>
            </w:tcBorders>
            <w:shd w:val="clear" w:color="auto" w:fill="auto"/>
            <w:noWrap/>
            <w:vAlign w:val="bottom"/>
            <w:hideMark/>
          </w:tcPr>
          <w:p w14:paraId="0491D30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15 533,00</w:t>
            </w:r>
          </w:p>
        </w:tc>
        <w:tc>
          <w:tcPr>
            <w:tcW w:w="1070" w:type="dxa"/>
            <w:tcBorders>
              <w:top w:val="nil"/>
              <w:left w:val="nil"/>
              <w:bottom w:val="nil"/>
              <w:right w:val="single" w:sz="4" w:space="0" w:color="auto"/>
            </w:tcBorders>
            <w:shd w:val="clear" w:color="auto" w:fill="auto"/>
            <w:noWrap/>
            <w:vAlign w:val="bottom"/>
            <w:hideMark/>
          </w:tcPr>
          <w:p w14:paraId="695A238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15 533,00</w:t>
            </w:r>
          </w:p>
        </w:tc>
        <w:tc>
          <w:tcPr>
            <w:tcW w:w="1070" w:type="dxa"/>
            <w:tcBorders>
              <w:top w:val="nil"/>
              <w:left w:val="nil"/>
              <w:bottom w:val="nil"/>
              <w:right w:val="single" w:sz="4" w:space="0" w:color="auto"/>
            </w:tcBorders>
            <w:shd w:val="clear" w:color="auto" w:fill="auto"/>
            <w:noWrap/>
            <w:vAlign w:val="bottom"/>
            <w:hideMark/>
          </w:tcPr>
          <w:p w14:paraId="4212371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15 533,00</w:t>
            </w:r>
          </w:p>
        </w:tc>
        <w:tc>
          <w:tcPr>
            <w:tcW w:w="1062" w:type="dxa"/>
            <w:tcBorders>
              <w:top w:val="nil"/>
              <w:left w:val="nil"/>
              <w:bottom w:val="nil"/>
              <w:right w:val="single" w:sz="4" w:space="0" w:color="auto"/>
            </w:tcBorders>
            <w:shd w:val="clear" w:color="auto" w:fill="auto"/>
            <w:noWrap/>
            <w:vAlign w:val="bottom"/>
            <w:hideMark/>
          </w:tcPr>
          <w:p w14:paraId="4FD8D5B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15 552,00</w:t>
            </w:r>
          </w:p>
        </w:tc>
        <w:tc>
          <w:tcPr>
            <w:tcW w:w="1062" w:type="dxa"/>
            <w:tcBorders>
              <w:top w:val="nil"/>
              <w:left w:val="nil"/>
              <w:bottom w:val="nil"/>
              <w:right w:val="single" w:sz="4" w:space="0" w:color="auto"/>
            </w:tcBorders>
            <w:shd w:val="clear" w:color="auto" w:fill="auto"/>
            <w:noWrap/>
            <w:vAlign w:val="bottom"/>
            <w:hideMark/>
          </w:tcPr>
          <w:p w14:paraId="4C8B64D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15 493,19</w:t>
            </w:r>
          </w:p>
        </w:tc>
        <w:tc>
          <w:tcPr>
            <w:tcW w:w="1062" w:type="dxa"/>
            <w:tcBorders>
              <w:top w:val="nil"/>
              <w:left w:val="nil"/>
              <w:bottom w:val="nil"/>
              <w:right w:val="single" w:sz="4" w:space="0" w:color="auto"/>
            </w:tcBorders>
            <w:shd w:val="clear" w:color="auto" w:fill="auto"/>
            <w:noWrap/>
            <w:vAlign w:val="bottom"/>
            <w:hideMark/>
          </w:tcPr>
          <w:p w14:paraId="1AA9192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15 668,00</w:t>
            </w:r>
          </w:p>
        </w:tc>
        <w:tc>
          <w:tcPr>
            <w:tcW w:w="1069" w:type="dxa"/>
            <w:gridSpan w:val="2"/>
            <w:tcBorders>
              <w:top w:val="nil"/>
              <w:left w:val="nil"/>
              <w:bottom w:val="nil"/>
              <w:right w:val="single" w:sz="4" w:space="0" w:color="auto"/>
            </w:tcBorders>
            <w:shd w:val="clear" w:color="auto" w:fill="auto"/>
            <w:noWrap/>
            <w:vAlign w:val="bottom"/>
            <w:hideMark/>
          </w:tcPr>
          <w:p w14:paraId="6437913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174,81</w:t>
            </w:r>
          </w:p>
        </w:tc>
        <w:tc>
          <w:tcPr>
            <w:tcW w:w="1181" w:type="dxa"/>
            <w:tcBorders>
              <w:top w:val="nil"/>
              <w:left w:val="nil"/>
              <w:bottom w:val="nil"/>
              <w:right w:val="single" w:sz="4" w:space="0" w:color="auto"/>
            </w:tcBorders>
            <w:shd w:val="clear" w:color="auto" w:fill="auto"/>
            <w:noWrap/>
            <w:vAlign w:val="bottom"/>
            <w:hideMark/>
          </w:tcPr>
          <w:p w14:paraId="42CBAC5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116,00</w:t>
            </w:r>
          </w:p>
        </w:tc>
        <w:tc>
          <w:tcPr>
            <w:tcW w:w="219" w:type="dxa"/>
            <w:vAlign w:val="center"/>
            <w:hideMark/>
          </w:tcPr>
          <w:p w14:paraId="1A9FAE59" w14:textId="77777777" w:rsidR="0058745C" w:rsidRPr="0058745C" w:rsidRDefault="0058745C" w:rsidP="0058745C">
            <w:pPr>
              <w:rPr>
                <w:sz w:val="13"/>
                <w:szCs w:val="13"/>
              </w:rPr>
            </w:pPr>
          </w:p>
        </w:tc>
      </w:tr>
      <w:tr w:rsidR="0058745C" w:rsidRPr="0058745C" w14:paraId="37B1FBFA"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6E1D363F"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003" w:type="dxa"/>
            <w:gridSpan w:val="3"/>
            <w:tcBorders>
              <w:top w:val="nil"/>
              <w:left w:val="single" w:sz="4" w:space="0" w:color="auto"/>
              <w:bottom w:val="single" w:sz="4" w:space="0" w:color="auto"/>
              <w:right w:val="nil"/>
            </w:tcBorders>
            <w:shd w:val="clear" w:color="auto" w:fill="auto"/>
            <w:noWrap/>
            <w:vAlign w:val="bottom"/>
            <w:hideMark/>
          </w:tcPr>
          <w:p w14:paraId="71B70E7D"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в тепловых сетях </w:t>
            </w:r>
          </w:p>
        </w:tc>
        <w:tc>
          <w:tcPr>
            <w:tcW w:w="241" w:type="dxa"/>
            <w:tcBorders>
              <w:top w:val="nil"/>
              <w:left w:val="nil"/>
              <w:bottom w:val="single" w:sz="4" w:space="0" w:color="auto"/>
              <w:right w:val="nil"/>
            </w:tcBorders>
            <w:shd w:val="clear" w:color="auto" w:fill="auto"/>
            <w:noWrap/>
            <w:vAlign w:val="bottom"/>
            <w:hideMark/>
          </w:tcPr>
          <w:p w14:paraId="16B3B824"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7ABF1C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Гкал</w:t>
            </w:r>
          </w:p>
        </w:tc>
        <w:tc>
          <w:tcPr>
            <w:tcW w:w="1070" w:type="dxa"/>
            <w:tcBorders>
              <w:top w:val="nil"/>
              <w:left w:val="nil"/>
              <w:bottom w:val="single" w:sz="4" w:space="0" w:color="auto"/>
              <w:right w:val="single" w:sz="4" w:space="0" w:color="auto"/>
            </w:tcBorders>
            <w:shd w:val="clear" w:color="auto" w:fill="auto"/>
            <w:noWrap/>
            <w:vAlign w:val="bottom"/>
            <w:hideMark/>
          </w:tcPr>
          <w:p w14:paraId="6A66473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18 316,70</w:t>
            </w:r>
          </w:p>
        </w:tc>
        <w:tc>
          <w:tcPr>
            <w:tcW w:w="1070" w:type="dxa"/>
            <w:tcBorders>
              <w:top w:val="nil"/>
              <w:left w:val="nil"/>
              <w:bottom w:val="single" w:sz="4" w:space="0" w:color="auto"/>
              <w:right w:val="single" w:sz="4" w:space="0" w:color="auto"/>
            </w:tcBorders>
            <w:shd w:val="clear" w:color="auto" w:fill="auto"/>
            <w:noWrap/>
            <w:vAlign w:val="bottom"/>
            <w:hideMark/>
          </w:tcPr>
          <w:p w14:paraId="70C5E09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18 316,70</w:t>
            </w:r>
          </w:p>
        </w:tc>
        <w:tc>
          <w:tcPr>
            <w:tcW w:w="1070" w:type="dxa"/>
            <w:tcBorders>
              <w:top w:val="nil"/>
              <w:left w:val="nil"/>
              <w:bottom w:val="single" w:sz="4" w:space="0" w:color="auto"/>
              <w:right w:val="single" w:sz="4" w:space="0" w:color="auto"/>
            </w:tcBorders>
            <w:shd w:val="clear" w:color="auto" w:fill="auto"/>
            <w:noWrap/>
            <w:vAlign w:val="bottom"/>
            <w:hideMark/>
          </w:tcPr>
          <w:p w14:paraId="7246E19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18 316,70</w:t>
            </w:r>
          </w:p>
        </w:tc>
        <w:tc>
          <w:tcPr>
            <w:tcW w:w="1062" w:type="dxa"/>
            <w:tcBorders>
              <w:top w:val="nil"/>
              <w:left w:val="nil"/>
              <w:bottom w:val="single" w:sz="4" w:space="0" w:color="auto"/>
              <w:right w:val="single" w:sz="4" w:space="0" w:color="auto"/>
            </w:tcBorders>
            <w:shd w:val="clear" w:color="auto" w:fill="auto"/>
            <w:noWrap/>
            <w:vAlign w:val="bottom"/>
            <w:hideMark/>
          </w:tcPr>
          <w:p w14:paraId="244A4A8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18 596,00</w:t>
            </w:r>
          </w:p>
        </w:tc>
        <w:tc>
          <w:tcPr>
            <w:tcW w:w="1062" w:type="dxa"/>
            <w:tcBorders>
              <w:top w:val="nil"/>
              <w:left w:val="nil"/>
              <w:bottom w:val="single" w:sz="4" w:space="0" w:color="auto"/>
              <w:right w:val="single" w:sz="4" w:space="0" w:color="auto"/>
            </w:tcBorders>
            <w:shd w:val="clear" w:color="auto" w:fill="auto"/>
            <w:noWrap/>
            <w:vAlign w:val="bottom"/>
            <w:hideMark/>
          </w:tcPr>
          <w:p w14:paraId="511A1F0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18 595,00</w:t>
            </w:r>
          </w:p>
        </w:tc>
        <w:tc>
          <w:tcPr>
            <w:tcW w:w="1062" w:type="dxa"/>
            <w:tcBorders>
              <w:top w:val="nil"/>
              <w:left w:val="nil"/>
              <w:bottom w:val="single" w:sz="4" w:space="0" w:color="auto"/>
              <w:right w:val="single" w:sz="4" w:space="0" w:color="auto"/>
            </w:tcBorders>
            <w:shd w:val="clear" w:color="auto" w:fill="auto"/>
            <w:noWrap/>
            <w:vAlign w:val="bottom"/>
            <w:hideMark/>
          </w:tcPr>
          <w:p w14:paraId="7225C87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18 596,00</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2E87F3B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1,00</w:t>
            </w:r>
          </w:p>
        </w:tc>
        <w:tc>
          <w:tcPr>
            <w:tcW w:w="1181" w:type="dxa"/>
            <w:tcBorders>
              <w:top w:val="nil"/>
              <w:left w:val="nil"/>
              <w:bottom w:val="single" w:sz="4" w:space="0" w:color="auto"/>
              <w:right w:val="single" w:sz="4" w:space="0" w:color="auto"/>
            </w:tcBorders>
            <w:shd w:val="clear" w:color="auto" w:fill="auto"/>
            <w:noWrap/>
            <w:vAlign w:val="bottom"/>
            <w:hideMark/>
          </w:tcPr>
          <w:p w14:paraId="309D8AC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26E198DC" w14:textId="77777777" w:rsidR="0058745C" w:rsidRPr="0058745C" w:rsidRDefault="0058745C" w:rsidP="0058745C">
            <w:pPr>
              <w:rPr>
                <w:sz w:val="13"/>
                <w:szCs w:val="13"/>
              </w:rPr>
            </w:pPr>
          </w:p>
        </w:tc>
      </w:tr>
      <w:tr w:rsidR="0058745C" w:rsidRPr="0058745C" w14:paraId="55271F19" w14:textId="77777777" w:rsidTr="0058745C">
        <w:trPr>
          <w:trHeight w:val="293"/>
          <w:jc w:val="center"/>
        </w:trPr>
        <w:tc>
          <w:tcPr>
            <w:tcW w:w="14976" w:type="dxa"/>
            <w:gridSpan w:val="15"/>
            <w:tcBorders>
              <w:top w:val="single" w:sz="4" w:space="0" w:color="auto"/>
              <w:left w:val="single" w:sz="4" w:space="0" w:color="auto"/>
              <w:bottom w:val="single" w:sz="4" w:space="0" w:color="auto"/>
              <w:right w:val="nil"/>
            </w:tcBorders>
            <w:shd w:val="clear" w:color="auto" w:fill="auto"/>
            <w:vAlign w:val="center"/>
            <w:hideMark/>
          </w:tcPr>
          <w:p w14:paraId="421C674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Расходы на приобретение (производство) энергетических ресурсов, холодной воды и теплоносителя (Приложение 5.4 Методических указаний)</w:t>
            </w:r>
          </w:p>
        </w:tc>
        <w:tc>
          <w:tcPr>
            <w:tcW w:w="219" w:type="dxa"/>
            <w:vAlign w:val="center"/>
            <w:hideMark/>
          </w:tcPr>
          <w:p w14:paraId="56B41219" w14:textId="77777777" w:rsidR="0058745C" w:rsidRPr="0058745C" w:rsidRDefault="0058745C" w:rsidP="0058745C">
            <w:pPr>
              <w:rPr>
                <w:sz w:val="13"/>
                <w:szCs w:val="13"/>
              </w:rPr>
            </w:pPr>
          </w:p>
        </w:tc>
      </w:tr>
      <w:tr w:rsidR="0058745C" w:rsidRPr="0058745C" w14:paraId="1ED271E7"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58E0F00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1.1</w:t>
            </w:r>
          </w:p>
        </w:tc>
        <w:tc>
          <w:tcPr>
            <w:tcW w:w="5245" w:type="dxa"/>
            <w:gridSpan w:val="4"/>
            <w:tcBorders>
              <w:top w:val="single" w:sz="4" w:space="0" w:color="auto"/>
              <w:left w:val="nil"/>
              <w:bottom w:val="nil"/>
              <w:right w:val="single" w:sz="4" w:space="0" w:color="000000"/>
            </w:tcBorders>
            <w:shd w:val="clear" w:color="auto" w:fill="auto"/>
            <w:noWrap/>
            <w:vAlign w:val="bottom"/>
            <w:hideMark/>
          </w:tcPr>
          <w:p w14:paraId="48641BBF"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xml:space="preserve">Расходы на топливо, всего: </w:t>
            </w:r>
          </w:p>
        </w:tc>
        <w:tc>
          <w:tcPr>
            <w:tcW w:w="615" w:type="dxa"/>
            <w:tcBorders>
              <w:top w:val="nil"/>
              <w:left w:val="nil"/>
              <w:bottom w:val="nil"/>
              <w:right w:val="single" w:sz="4" w:space="0" w:color="auto"/>
            </w:tcBorders>
            <w:shd w:val="clear" w:color="auto" w:fill="auto"/>
            <w:noWrap/>
            <w:vAlign w:val="center"/>
            <w:hideMark/>
          </w:tcPr>
          <w:p w14:paraId="43894FDE"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05C9DD8E"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89 004,53</w:t>
            </w:r>
          </w:p>
        </w:tc>
        <w:tc>
          <w:tcPr>
            <w:tcW w:w="1070" w:type="dxa"/>
            <w:tcBorders>
              <w:top w:val="nil"/>
              <w:left w:val="nil"/>
              <w:bottom w:val="nil"/>
              <w:right w:val="single" w:sz="4" w:space="0" w:color="auto"/>
            </w:tcBorders>
            <w:shd w:val="clear" w:color="auto" w:fill="auto"/>
            <w:noWrap/>
            <w:vAlign w:val="bottom"/>
            <w:hideMark/>
          </w:tcPr>
          <w:p w14:paraId="2C45454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82 750,17</w:t>
            </w:r>
          </w:p>
        </w:tc>
        <w:tc>
          <w:tcPr>
            <w:tcW w:w="1070" w:type="dxa"/>
            <w:tcBorders>
              <w:top w:val="nil"/>
              <w:left w:val="nil"/>
              <w:bottom w:val="nil"/>
              <w:right w:val="single" w:sz="4" w:space="0" w:color="auto"/>
            </w:tcBorders>
            <w:shd w:val="clear" w:color="auto" w:fill="auto"/>
            <w:noWrap/>
            <w:vAlign w:val="bottom"/>
            <w:hideMark/>
          </w:tcPr>
          <w:p w14:paraId="787EE96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82 896,37</w:t>
            </w:r>
          </w:p>
        </w:tc>
        <w:tc>
          <w:tcPr>
            <w:tcW w:w="1062" w:type="dxa"/>
            <w:tcBorders>
              <w:top w:val="nil"/>
              <w:left w:val="nil"/>
              <w:bottom w:val="nil"/>
              <w:right w:val="single" w:sz="4" w:space="0" w:color="auto"/>
            </w:tcBorders>
            <w:shd w:val="clear" w:color="auto" w:fill="auto"/>
            <w:noWrap/>
            <w:vAlign w:val="bottom"/>
            <w:hideMark/>
          </w:tcPr>
          <w:p w14:paraId="37CD6BB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96 756,43</w:t>
            </w:r>
          </w:p>
        </w:tc>
        <w:tc>
          <w:tcPr>
            <w:tcW w:w="1062" w:type="dxa"/>
            <w:tcBorders>
              <w:top w:val="nil"/>
              <w:left w:val="nil"/>
              <w:bottom w:val="nil"/>
              <w:right w:val="single" w:sz="4" w:space="0" w:color="auto"/>
            </w:tcBorders>
            <w:shd w:val="clear" w:color="auto" w:fill="auto"/>
            <w:noWrap/>
            <w:vAlign w:val="bottom"/>
            <w:hideMark/>
          </w:tcPr>
          <w:p w14:paraId="5EA9133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111 019,30</w:t>
            </w:r>
          </w:p>
        </w:tc>
        <w:tc>
          <w:tcPr>
            <w:tcW w:w="1062" w:type="dxa"/>
            <w:tcBorders>
              <w:top w:val="nil"/>
              <w:left w:val="nil"/>
              <w:bottom w:val="nil"/>
              <w:right w:val="single" w:sz="4" w:space="0" w:color="auto"/>
            </w:tcBorders>
            <w:shd w:val="clear" w:color="auto" w:fill="auto"/>
            <w:noWrap/>
            <w:vAlign w:val="bottom"/>
            <w:hideMark/>
          </w:tcPr>
          <w:p w14:paraId="1753A58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100 057,24</w:t>
            </w:r>
          </w:p>
        </w:tc>
        <w:tc>
          <w:tcPr>
            <w:tcW w:w="1069" w:type="dxa"/>
            <w:gridSpan w:val="2"/>
            <w:tcBorders>
              <w:top w:val="nil"/>
              <w:left w:val="nil"/>
              <w:bottom w:val="nil"/>
              <w:right w:val="single" w:sz="4" w:space="0" w:color="auto"/>
            </w:tcBorders>
            <w:shd w:val="clear" w:color="auto" w:fill="auto"/>
            <w:noWrap/>
            <w:vAlign w:val="bottom"/>
            <w:hideMark/>
          </w:tcPr>
          <w:p w14:paraId="7F025035"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-10 962,06</w:t>
            </w:r>
          </w:p>
        </w:tc>
        <w:tc>
          <w:tcPr>
            <w:tcW w:w="1181" w:type="dxa"/>
            <w:tcBorders>
              <w:top w:val="nil"/>
              <w:left w:val="nil"/>
              <w:bottom w:val="nil"/>
              <w:right w:val="single" w:sz="4" w:space="0" w:color="auto"/>
            </w:tcBorders>
            <w:shd w:val="clear" w:color="auto" w:fill="auto"/>
            <w:noWrap/>
            <w:vAlign w:val="bottom"/>
            <w:hideMark/>
          </w:tcPr>
          <w:p w14:paraId="16CC007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3 300,81</w:t>
            </w:r>
          </w:p>
        </w:tc>
        <w:tc>
          <w:tcPr>
            <w:tcW w:w="219" w:type="dxa"/>
            <w:vAlign w:val="center"/>
            <w:hideMark/>
          </w:tcPr>
          <w:p w14:paraId="2B3B5902" w14:textId="77777777" w:rsidR="0058745C" w:rsidRPr="0058745C" w:rsidRDefault="0058745C" w:rsidP="0058745C">
            <w:pPr>
              <w:rPr>
                <w:sz w:val="13"/>
                <w:szCs w:val="13"/>
              </w:rPr>
            </w:pPr>
          </w:p>
        </w:tc>
      </w:tr>
      <w:tr w:rsidR="0058745C" w:rsidRPr="0058745C" w14:paraId="188C36A2"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0A686C0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003" w:type="dxa"/>
            <w:gridSpan w:val="3"/>
            <w:tcBorders>
              <w:top w:val="nil"/>
              <w:left w:val="nil"/>
              <w:bottom w:val="nil"/>
              <w:right w:val="nil"/>
            </w:tcBorders>
            <w:shd w:val="clear" w:color="auto" w:fill="auto"/>
            <w:noWrap/>
            <w:vAlign w:val="bottom"/>
            <w:hideMark/>
          </w:tcPr>
          <w:p w14:paraId="630542D3"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в т.ч.   - уголь каменный</w:t>
            </w:r>
          </w:p>
        </w:tc>
        <w:tc>
          <w:tcPr>
            <w:tcW w:w="241" w:type="dxa"/>
            <w:tcBorders>
              <w:top w:val="nil"/>
              <w:left w:val="nil"/>
              <w:bottom w:val="nil"/>
              <w:right w:val="single" w:sz="4" w:space="0" w:color="auto"/>
            </w:tcBorders>
            <w:shd w:val="clear" w:color="auto" w:fill="auto"/>
            <w:noWrap/>
            <w:vAlign w:val="bottom"/>
            <w:hideMark/>
          </w:tcPr>
          <w:p w14:paraId="5BE18346"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615" w:type="dxa"/>
            <w:tcBorders>
              <w:top w:val="nil"/>
              <w:left w:val="nil"/>
              <w:bottom w:val="nil"/>
              <w:right w:val="single" w:sz="4" w:space="0" w:color="auto"/>
            </w:tcBorders>
            <w:shd w:val="clear" w:color="auto" w:fill="auto"/>
            <w:noWrap/>
            <w:vAlign w:val="center"/>
            <w:hideMark/>
          </w:tcPr>
          <w:p w14:paraId="75760079"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4AFD1F5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89 004,53</w:t>
            </w:r>
          </w:p>
        </w:tc>
        <w:tc>
          <w:tcPr>
            <w:tcW w:w="1070" w:type="dxa"/>
            <w:tcBorders>
              <w:top w:val="nil"/>
              <w:left w:val="nil"/>
              <w:bottom w:val="nil"/>
              <w:right w:val="single" w:sz="4" w:space="0" w:color="auto"/>
            </w:tcBorders>
            <w:shd w:val="clear" w:color="auto" w:fill="auto"/>
            <w:noWrap/>
            <w:vAlign w:val="bottom"/>
            <w:hideMark/>
          </w:tcPr>
          <w:p w14:paraId="6BA7158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82 750,17</w:t>
            </w:r>
          </w:p>
        </w:tc>
        <w:tc>
          <w:tcPr>
            <w:tcW w:w="1070" w:type="dxa"/>
            <w:tcBorders>
              <w:top w:val="nil"/>
              <w:left w:val="nil"/>
              <w:bottom w:val="nil"/>
              <w:right w:val="single" w:sz="4" w:space="0" w:color="auto"/>
            </w:tcBorders>
            <w:shd w:val="clear" w:color="auto" w:fill="auto"/>
            <w:noWrap/>
            <w:vAlign w:val="bottom"/>
            <w:hideMark/>
          </w:tcPr>
          <w:p w14:paraId="03F2CC1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82 896,37</w:t>
            </w:r>
          </w:p>
        </w:tc>
        <w:tc>
          <w:tcPr>
            <w:tcW w:w="1062" w:type="dxa"/>
            <w:tcBorders>
              <w:top w:val="nil"/>
              <w:left w:val="nil"/>
              <w:bottom w:val="nil"/>
              <w:right w:val="single" w:sz="4" w:space="0" w:color="auto"/>
            </w:tcBorders>
            <w:shd w:val="clear" w:color="auto" w:fill="auto"/>
            <w:noWrap/>
            <w:vAlign w:val="bottom"/>
            <w:hideMark/>
          </w:tcPr>
          <w:p w14:paraId="148C709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96 756,43</w:t>
            </w:r>
          </w:p>
        </w:tc>
        <w:tc>
          <w:tcPr>
            <w:tcW w:w="1062" w:type="dxa"/>
            <w:tcBorders>
              <w:top w:val="nil"/>
              <w:left w:val="nil"/>
              <w:bottom w:val="nil"/>
              <w:right w:val="single" w:sz="4" w:space="0" w:color="auto"/>
            </w:tcBorders>
            <w:shd w:val="clear" w:color="auto" w:fill="auto"/>
            <w:noWrap/>
            <w:vAlign w:val="bottom"/>
            <w:hideMark/>
          </w:tcPr>
          <w:p w14:paraId="6AC8095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111 019,30</w:t>
            </w:r>
          </w:p>
        </w:tc>
        <w:tc>
          <w:tcPr>
            <w:tcW w:w="1062" w:type="dxa"/>
            <w:tcBorders>
              <w:top w:val="nil"/>
              <w:left w:val="nil"/>
              <w:bottom w:val="nil"/>
              <w:right w:val="single" w:sz="4" w:space="0" w:color="auto"/>
            </w:tcBorders>
            <w:shd w:val="clear" w:color="auto" w:fill="auto"/>
            <w:noWrap/>
            <w:vAlign w:val="bottom"/>
            <w:hideMark/>
          </w:tcPr>
          <w:p w14:paraId="171B99E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100 057,24</w:t>
            </w:r>
          </w:p>
        </w:tc>
        <w:tc>
          <w:tcPr>
            <w:tcW w:w="1069" w:type="dxa"/>
            <w:gridSpan w:val="2"/>
            <w:tcBorders>
              <w:top w:val="nil"/>
              <w:left w:val="nil"/>
              <w:bottom w:val="nil"/>
              <w:right w:val="single" w:sz="4" w:space="0" w:color="auto"/>
            </w:tcBorders>
            <w:shd w:val="clear" w:color="auto" w:fill="auto"/>
            <w:noWrap/>
            <w:vAlign w:val="bottom"/>
            <w:hideMark/>
          </w:tcPr>
          <w:p w14:paraId="18EB6B5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-10 962,06</w:t>
            </w:r>
          </w:p>
        </w:tc>
        <w:tc>
          <w:tcPr>
            <w:tcW w:w="1181" w:type="dxa"/>
            <w:tcBorders>
              <w:top w:val="nil"/>
              <w:left w:val="nil"/>
              <w:bottom w:val="nil"/>
              <w:right w:val="single" w:sz="4" w:space="0" w:color="auto"/>
            </w:tcBorders>
            <w:shd w:val="clear" w:color="auto" w:fill="auto"/>
            <w:noWrap/>
            <w:vAlign w:val="bottom"/>
            <w:hideMark/>
          </w:tcPr>
          <w:p w14:paraId="1A8296B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3 300,81</w:t>
            </w:r>
          </w:p>
        </w:tc>
        <w:tc>
          <w:tcPr>
            <w:tcW w:w="219" w:type="dxa"/>
            <w:vAlign w:val="center"/>
            <w:hideMark/>
          </w:tcPr>
          <w:p w14:paraId="1EDCD2B5" w14:textId="77777777" w:rsidR="0058745C" w:rsidRPr="0058745C" w:rsidRDefault="0058745C" w:rsidP="0058745C">
            <w:pPr>
              <w:rPr>
                <w:sz w:val="13"/>
                <w:szCs w:val="13"/>
              </w:rPr>
            </w:pPr>
          </w:p>
        </w:tc>
      </w:tr>
      <w:tr w:rsidR="0058745C" w:rsidRPr="0058745C" w14:paraId="1D8347C2"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5618A64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nil"/>
              <w:left w:val="nil"/>
              <w:bottom w:val="nil"/>
              <w:right w:val="single" w:sz="4" w:space="0" w:color="000000"/>
            </w:tcBorders>
            <w:shd w:val="clear" w:color="auto" w:fill="auto"/>
            <w:noWrap/>
            <w:vAlign w:val="bottom"/>
            <w:hideMark/>
          </w:tcPr>
          <w:p w14:paraId="0AAF4823"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объём угля</w:t>
            </w:r>
          </w:p>
        </w:tc>
        <w:tc>
          <w:tcPr>
            <w:tcW w:w="615" w:type="dxa"/>
            <w:tcBorders>
              <w:top w:val="nil"/>
              <w:left w:val="nil"/>
              <w:bottom w:val="nil"/>
              <w:right w:val="single" w:sz="4" w:space="0" w:color="auto"/>
            </w:tcBorders>
            <w:shd w:val="clear" w:color="auto" w:fill="auto"/>
            <w:noWrap/>
            <w:vAlign w:val="center"/>
            <w:hideMark/>
          </w:tcPr>
          <w:p w14:paraId="016F1A7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т</w:t>
            </w:r>
          </w:p>
        </w:tc>
        <w:tc>
          <w:tcPr>
            <w:tcW w:w="1070" w:type="dxa"/>
            <w:tcBorders>
              <w:top w:val="nil"/>
              <w:left w:val="nil"/>
              <w:bottom w:val="nil"/>
              <w:right w:val="single" w:sz="4" w:space="0" w:color="auto"/>
            </w:tcBorders>
            <w:shd w:val="clear" w:color="auto" w:fill="auto"/>
            <w:noWrap/>
            <w:vAlign w:val="bottom"/>
            <w:hideMark/>
          </w:tcPr>
          <w:p w14:paraId="1E581AF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48 976,28</w:t>
            </w:r>
          </w:p>
        </w:tc>
        <w:tc>
          <w:tcPr>
            <w:tcW w:w="1070" w:type="dxa"/>
            <w:tcBorders>
              <w:top w:val="nil"/>
              <w:left w:val="nil"/>
              <w:bottom w:val="nil"/>
              <w:right w:val="single" w:sz="4" w:space="0" w:color="auto"/>
            </w:tcBorders>
            <w:shd w:val="clear" w:color="auto" w:fill="auto"/>
            <w:noWrap/>
            <w:vAlign w:val="bottom"/>
            <w:hideMark/>
          </w:tcPr>
          <w:p w14:paraId="350EF1E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48 976,00</w:t>
            </w:r>
          </w:p>
        </w:tc>
        <w:tc>
          <w:tcPr>
            <w:tcW w:w="1070" w:type="dxa"/>
            <w:tcBorders>
              <w:top w:val="nil"/>
              <w:left w:val="nil"/>
              <w:bottom w:val="nil"/>
              <w:right w:val="single" w:sz="4" w:space="0" w:color="auto"/>
            </w:tcBorders>
            <w:shd w:val="clear" w:color="auto" w:fill="auto"/>
            <w:noWrap/>
            <w:vAlign w:val="bottom"/>
            <w:hideMark/>
          </w:tcPr>
          <w:p w14:paraId="196352D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49 062,43</w:t>
            </w:r>
          </w:p>
        </w:tc>
        <w:tc>
          <w:tcPr>
            <w:tcW w:w="1062" w:type="dxa"/>
            <w:tcBorders>
              <w:top w:val="nil"/>
              <w:left w:val="nil"/>
              <w:bottom w:val="nil"/>
              <w:right w:val="single" w:sz="4" w:space="0" w:color="auto"/>
            </w:tcBorders>
            <w:shd w:val="clear" w:color="auto" w:fill="auto"/>
            <w:noWrap/>
            <w:vAlign w:val="bottom"/>
            <w:hideMark/>
          </w:tcPr>
          <w:p w14:paraId="126F015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49 046,58</w:t>
            </w:r>
          </w:p>
        </w:tc>
        <w:tc>
          <w:tcPr>
            <w:tcW w:w="1062" w:type="dxa"/>
            <w:tcBorders>
              <w:top w:val="nil"/>
              <w:left w:val="nil"/>
              <w:bottom w:val="nil"/>
              <w:right w:val="single" w:sz="4" w:space="0" w:color="auto"/>
            </w:tcBorders>
            <w:shd w:val="clear" w:color="auto" w:fill="auto"/>
            <w:noWrap/>
            <w:vAlign w:val="bottom"/>
            <w:hideMark/>
          </w:tcPr>
          <w:p w14:paraId="4792BA3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52 466,50</w:t>
            </w:r>
          </w:p>
        </w:tc>
        <w:tc>
          <w:tcPr>
            <w:tcW w:w="1062" w:type="dxa"/>
            <w:tcBorders>
              <w:top w:val="nil"/>
              <w:left w:val="nil"/>
              <w:bottom w:val="nil"/>
              <w:right w:val="single" w:sz="4" w:space="0" w:color="auto"/>
            </w:tcBorders>
            <w:shd w:val="clear" w:color="auto" w:fill="auto"/>
            <w:noWrap/>
            <w:vAlign w:val="bottom"/>
            <w:hideMark/>
          </w:tcPr>
          <w:p w14:paraId="62FE7EC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49 402,46</w:t>
            </w:r>
          </w:p>
        </w:tc>
        <w:tc>
          <w:tcPr>
            <w:tcW w:w="1069" w:type="dxa"/>
            <w:gridSpan w:val="2"/>
            <w:tcBorders>
              <w:top w:val="nil"/>
              <w:left w:val="nil"/>
              <w:bottom w:val="nil"/>
              <w:right w:val="single" w:sz="4" w:space="0" w:color="auto"/>
            </w:tcBorders>
            <w:shd w:val="clear" w:color="auto" w:fill="auto"/>
            <w:noWrap/>
            <w:vAlign w:val="bottom"/>
            <w:hideMark/>
          </w:tcPr>
          <w:p w14:paraId="5852494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-3 064,04</w:t>
            </w:r>
          </w:p>
        </w:tc>
        <w:tc>
          <w:tcPr>
            <w:tcW w:w="1181" w:type="dxa"/>
            <w:tcBorders>
              <w:top w:val="nil"/>
              <w:left w:val="nil"/>
              <w:bottom w:val="nil"/>
              <w:right w:val="single" w:sz="4" w:space="0" w:color="auto"/>
            </w:tcBorders>
            <w:shd w:val="clear" w:color="auto" w:fill="auto"/>
            <w:noWrap/>
            <w:vAlign w:val="bottom"/>
            <w:hideMark/>
          </w:tcPr>
          <w:p w14:paraId="67D2BA8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355,88</w:t>
            </w:r>
          </w:p>
        </w:tc>
        <w:tc>
          <w:tcPr>
            <w:tcW w:w="219" w:type="dxa"/>
            <w:vAlign w:val="center"/>
            <w:hideMark/>
          </w:tcPr>
          <w:p w14:paraId="1A49D529" w14:textId="77777777" w:rsidR="0058745C" w:rsidRPr="0058745C" w:rsidRDefault="0058745C" w:rsidP="0058745C">
            <w:pPr>
              <w:rPr>
                <w:sz w:val="13"/>
                <w:szCs w:val="13"/>
              </w:rPr>
            </w:pPr>
          </w:p>
        </w:tc>
      </w:tr>
      <w:tr w:rsidR="0058745C" w:rsidRPr="0058745C" w14:paraId="6531E8E8"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5064AA5A"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5003" w:type="dxa"/>
            <w:gridSpan w:val="3"/>
            <w:tcBorders>
              <w:top w:val="nil"/>
              <w:left w:val="nil"/>
              <w:bottom w:val="nil"/>
              <w:right w:val="nil"/>
            </w:tcBorders>
            <w:shd w:val="clear" w:color="auto" w:fill="auto"/>
            <w:noWrap/>
            <w:vAlign w:val="bottom"/>
            <w:hideMark/>
          </w:tcPr>
          <w:p w14:paraId="40E82679"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в т.ч. натуральное топливо</w:t>
            </w:r>
          </w:p>
        </w:tc>
        <w:tc>
          <w:tcPr>
            <w:tcW w:w="241" w:type="dxa"/>
            <w:tcBorders>
              <w:top w:val="nil"/>
              <w:left w:val="nil"/>
              <w:bottom w:val="nil"/>
              <w:right w:val="single" w:sz="4" w:space="0" w:color="auto"/>
            </w:tcBorders>
            <w:shd w:val="clear" w:color="auto" w:fill="auto"/>
            <w:noWrap/>
            <w:vAlign w:val="bottom"/>
            <w:hideMark/>
          </w:tcPr>
          <w:p w14:paraId="2518B964"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615" w:type="dxa"/>
            <w:tcBorders>
              <w:top w:val="nil"/>
              <w:left w:val="nil"/>
              <w:bottom w:val="nil"/>
              <w:right w:val="single" w:sz="4" w:space="0" w:color="auto"/>
            </w:tcBorders>
            <w:shd w:val="clear" w:color="auto" w:fill="auto"/>
            <w:noWrap/>
            <w:vAlign w:val="center"/>
            <w:hideMark/>
          </w:tcPr>
          <w:p w14:paraId="408CE51B"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783E03F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71 257,09</w:t>
            </w:r>
          </w:p>
        </w:tc>
        <w:tc>
          <w:tcPr>
            <w:tcW w:w="1070" w:type="dxa"/>
            <w:tcBorders>
              <w:top w:val="nil"/>
              <w:left w:val="nil"/>
              <w:bottom w:val="nil"/>
              <w:right w:val="single" w:sz="4" w:space="0" w:color="auto"/>
            </w:tcBorders>
            <w:shd w:val="clear" w:color="auto" w:fill="auto"/>
            <w:noWrap/>
            <w:vAlign w:val="bottom"/>
            <w:hideMark/>
          </w:tcPr>
          <w:p w14:paraId="7E2BF02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60 151,34</w:t>
            </w:r>
          </w:p>
        </w:tc>
        <w:tc>
          <w:tcPr>
            <w:tcW w:w="1070" w:type="dxa"/>
            <w:tcBorders>
              <w:top w:val="nil"/>
              <w:left w:val="nil"/>
              <w:bottom w:val="nil"/>
              <w:right w:val="single" w:sz="4" w:space="0" w:color="auto"/>
            </w:tcBorders>
            <w:shd w:val="clear" w:color="auto" w:fill="auto"/>
            <w:noWrap/>
            <w:vAlign w:val="bottom"/>
            <w:hideMark/>
          </w:tcPr>
          <w:p w14:paraId="76A9E48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60 257,50</w:t>
            </w:r>
          </w:p>
        </w:tc>
        <w:tc>
          <w:tcPr>
            <w:tcW w:w="1062" w:type="dxa"/>
            <w:tcBorders>
              <w:top w:val="nil"/>
              <w:left w:val="nil"/>
              <w:bottom w:val="nil"/>
              <w:right w:val="single" w:sz="4" w:space="0" w:color="auto"/>
            </w:tcBorders>
            <w:shd w:val="clear" w:color="auto" w:fill="auto"/>
            <w:noWrap/>
            <w:vAlign w:val="bottom"/>
            <w:hideMark/>
          </w:tcPr>
          <w:p w14:paraId="6EB03A4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71 322,06</w:t>
            </w:r>
          </w:p>
        </w:tc>
        <w:tc>
          <w:tcPr>
            <w:tcW w:w="1062" w:type="dxa"/>
            <w:tcBorders>
              <w:top w:val="nil"/>
              <w:left w:val="nil"/>
              <w:bottom w:val="nil"/>
              <w:right w:val="single" w:sz="4" w:space="0" w:color="auto"/>
            </w:tcBorders>
            <w:shd w:val="clear" w:color="auto" w:fill="auto"/>
            <w:noWrap/>
            <w:vAlign w:val="bottom"/>
            <w:hideMark/>
          </w:tcPr>
          <w:p w14:paraId="79B9652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79 751,13</w:t>
            </w:r>
          </w:p>
        </w:tc>
        <w:tc>
          <w:tcPr>
            <w:tcW w:w="1062" w:type="dxa"/>
            <w:tcBorders>
              <w:top w:val="nil"/>
              <w:left w:val="nil"/>
              <w:bottom w:val="nil"/>
              <w:right w:val="single" w:sz="4" w:space="0" w:color="auto"/>
            </w:tcBorders>
            <w:shd w:val="clear" w:color="auto" w:fill="auto"/>
            <w:noWrap/>
            <w:vAlign w:val="bottom"/>
            <w:hideMark/>
          </w:tcPr>
          <w:p w14:paraId="586B5B05"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73 694,15</w:t>
            </w:r>
          </w:p>
        </w:tc>
        <w:tc>
          <w:tcPr>
            <w:tcW w:w="1069" w:type="dxa"/>
            <w:gridSpan w:val="2"/>
            <w:tcBorders>
              <w:top w:val="nil"/>
              <w:left w:val="nil"/>
              <w:bottom w:val="nil"/>
              <w:right w:val="single" w:sz="4" w:space="0" w:color="auto"/>
            </w:tcBorders>
            <w:shd w:val="clear" w:color="auto" w:fill="auto"/>
            <w:noWrap/>
            <w:vAlign w:val="bottom"/>
            <w:hideMark/>
          </w:tcPr>
          <w:p w14:paraId="298FA96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-6 056,99</w:t>
            </w:r>
          </w:p>
        </w:tc>
        <w:tc>
          <w:tcPr>
            <w:tcW w:w="1181" w:type="dxa"/>
            <w:tcBorders>
              <w:top w:val="nil"/>
              <w:left w:val="nil"/>
              <w:bottom w:val="nil"/>
              <w:right w:val="single" w:sz="4" w:space="0" w:color="auto"/>
            </w:tcBorders>
            <w:shd w:val="clear" w:color="auto" w:fill="auto"/>
            <w:noWrap/>
            <w:vAlign w:val="bottom"/>
            <w:hideMark/>
          </w:tcPr>
          <w:p w14:paraId="0762C56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2 372,08</w:t>
            </w:r>
          </w:p>
        </w:tc>
        <w:tc>
          <w:tcPr>
            <w:tcW w:w="219" w:type="dxa"/>
            <w:vAlign w:val="center"/>
            <w:hideMark/>
          </w:tcPr>
          <w:p w14:paraId="733C23AF" w14:textId="77777777" w:rsidR="0058745C" w:rsidRPr="0058745C" w:rsidRDefault="0058745C" w:rsidP="0058745C">
            <w:pPr>
              <w:rPr>
                <w:sz w:val="13"/>
                <w:szCs w:val="13"/>
              </w:rPr>
            </w:pPr>
          </w:p>
        </w:tc>
      </w:tr>
      <w:tr w:rsidR="0058745C" w:rsidRPr="0058745C" w14:paraId="7EB5815A"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46C101B2"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003" w:type="dxa"/>
            <w:gridSpan w:val="3"/>
            <w:tcBorders>
              <w:top w:val="nil"/>
              <w:left w:val="nil"/>
              <w:bottom w:val="nil"/>
              <w:right w:val="nil"/>
            </w:tcBorders>
            <w:shd w:val="clear" w:color="auto" w:fill="auto"/>
            <w:noWrap/>
            <w:vAlign w:val="bottom"/>
            <w:hideMark/>
          </w:tcPr>
          <w:p w14:paraId="756AD557"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каменный уголь</w:t>
            </w:r>
          </w:p>
        </w:tc>
        <w:tc>
          <w:tcPr>
            <w:tcW w:w="241" w:type="dxa"/>
            <w:tcBorders>
              <w:top w:val="nil"/>
              <w:left w:val="nil"/>
              <w:bottom w:val="nil"/>
              <w:right w:val="single" w:sz="4" w:space="0" w:color="auto"/>
            </w:tcBorders>
            <w:shd w:val="clear" w:color="auto" w:fill="auto"/>
            <w:noWrap/>
            <w:vAlign w:val="bottom"/>
            <w:hideMark/>
          </w:tcPr>
          <w:p w14:paraId="1E8755FB"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615" w:type="dxa"/>
            <w:tcBorders>
              <w:top w:val="nil"/>
              <w:left w:val="nil"/>
              <w:bottom w:val="nil"/>
              <w:right w:val="single" w:sz="4" w:space="0" w:color="auto"/>
            </w:tcBorders>
            <w:shd w:val="clear" w:color="auto" w:fill="auto"/>
            <w:noWrap/>
            <w:vAlign w:val="center"/>
            <w:hideMark/>
          </w:tcPr>
          <w:p w14:paraId="48FA3CE6"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42FF1EA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71 257,09</w:t>
            </w:r>
          </w:p>
        </w:tc>
        <w:tc>
          <w:tcPr>
            <w:tcW w:w="1070" w:type="dxa"/>
            <w:tcBorders>
              <w:top w:val="nil"/>
              <w:left w:val="nil"/>
              <w:bottom w:val="nil"/>
              <w:right w:val="single" w:sz="4" w:space="0" w:color="auto"/>
            </w:tcBorders>
            <w:shd w:val="clear" w:color="auto" w:fill="auto"/>
            <w:noWrap/>
            <w:vAlign w:val="bottom"/>
            <w:hideMark/>
          </w:tcPr>
          <w:p w14:paraId="50485B2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60 151,34</w:t>
            </w:r>
          </w:p>
        </w:tc>
        <w:tc>
          <w:tcPr>
            <w:tcW w:w="1070" w:type="dxa"/>
            <w:tcBorders>
              <w:top w:val="nil"/>
              <w:left w:val="nil"/>
              <w:bottom w:val="nil"/>
              <w:right w:val="single" w:sz="4" w:space="0" w:color="auto"/>
            </w:tcBorders>
            <w:shd w:val="clear" w:color="auto" w:fill="auto"/>
            <w:noWrap/>
            <w:vAlign w:val="bottom"/>
            <w:hideMark/>
          </w:tcPr>
          <w:p w14:paraId="02DE3A5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60 257,50</w:t>
            </w:r>
          </w:p>
        </w:tc>
        <w:tc>
          <w:tcPr>
            <w:tcW w:w="1062" w:type="dxa"/>
            <w:tcBorders>
              <w:top w:val="nil"/>
              <w:left w:val="nil"/>
              <w:bottom w:val="nil"/>
              <w:right w:val="single" w:sz="4" w:space="0" w:color="auto"/>
            </w:tcBorders>
            <w:shd w:val="clear" w:color="auto" w:fill="auto"/>
            <w:noWrap/>
            <w:vAlign w:val="bottom"/>
            <w:hideMark/>
          </w:tcPr>
          <w:p w14:paraId="22700A0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71 322,06</w:t>
            </w:r>
          </w:p>
        </w:tc>
        <w:tc>
          <w:tcPr>
            <w:tcW w:w="1062" w:type="dxa"/>
            <w:tcBorders>
              <w:top w:val="nil"/>
              <w:left w:val="nil"/>
              <w:bottom w:val="nil"/>
              <w:right w:val="single" w:sz="4" w:space="0" w:color="auto"/>
            </w:tcBorders>
            <w:shd w:val="clear" w:color="auto" w:fill="auto"/>
            <w:noWrap/>
            <w:vAlign w:val="bottom"/>
            <w:hideMark/>
          </w:tcPr>
          <w:p w14:paraId="3F3D3E6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79 751,13</w:t>
            </w:r>
          </w:p>
        </w:tc>
        <w:tc>
          <w:tcPr>
            <w:tcW w:w="1062" w:type="dxa"/>
            <w:tcBorders>
              <w:top w:val="nil"/>
              <w:left w:val="nil"/>
              <w:bottom w:val="nil"/>
              <w:right w:val="single" w:sz="4" w:space="0" w:color="auto"/>
            </w:tcBorders>
            <w:shd w:val="clear" w:color="auto" w:fill="auto"/>
            <w:noWrap/>
            <w:vAlign w:val="bottom"/>
            <w:hideMark/>
          </w:tcPr>
          <w:p w14:paraId="2B90DFE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73 694,15</w:t>
            </w:r>
          </w:p>
        </w:tc>
        <w:tc>
          <w:tcPr>
            <w:tcW w:w="1069" w:type="dxa"/>
            <w:gridSpan w:val="2"/>
            <w:tcBorders>
              <w:top w:val="nil"/>
              <w:left w:val="nil"/>
              <w:bottom w:val="nil"/>
              <w:right w:val="single" w:sz="4" w:space="0" w:color="auto"/>
            </w:tcBorders>
            <w:shd w:val="clear" w:color="auto" w:fill="auto"/>
            <w:noWrap/>
            <w:vAlign w:val="bottom"/>
            <w:hideMark/>
          </w:tcPr>
          <w:p w14:paraId="6FEB320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-6 056,99</w:t>
            </w:r>
          </w:p>
        </w:tc>
        <w:tc>
          <w:tcPr>
            <w:tcW w:w="1181" w:type="dxa"/>
            <w:tcBorders>
              <w:top w:val="nil"/>
              <w:left w:val="nil"/>
              <w:bottom w:val="nil"/>
              <w:right w:val="single" w:sz="4" w:space="0" w:color="auto"/>
            </w:tcBorders>
            <w:shd w:val="clear" w:color="auto" w:fill="auto"/>
            <w:noWrap/>
            <w:vAlign w:val="bottom"/>
            <w:hideMark/>
          </w:tcPr>
          <w:p w14:paraId="2CEB39D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2 372,08</w:t>
            </w:r>
          </w:p>
        </w:tc>
        <w:tc>
          <w:tcPr>
            <w:tcW w:w="219" w:type="dxa"/>
            <w:vAlign w:val="center"/>
            <w:hideMark/>
          </w:tcPr>
          <w:p w14:paraId="5715E9C1" w14:textId="77777777" w:rsidR="0058745C" w:rsidRPr="0058745C" w:rsidRDefault="0058745C" w:rsidP="0058745C">
            <w:pPr>
              <w:rPr>
                <w:sz w:val="13"/>
                <w:szCs w:val="13"/>
              </w:rPr>
            </w:pPr>
          </w:p>
        </w:tc>
      </w:tr>
      <w:tr w:rsidR="0058745C" w:rsidRPr="0058745C" w14:paraId="6652407A"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14305DA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003" w:type="dxa"/>
            <w:gridSpan w:val="3"/>
            <w:tcBorders>
              <w:top w:val="nil"/>
              <w:left w:val="nil"/>
              <w:bottom w:val="nil"/>
              <w:right w:val="nil"/>
            </w:tcBorders>
            <w:shd w:val="clear" w:color="auto" w:fill="auto"/>
            <w:noWrap/>
            <w:vAlign w:val="bottom"/>
            <w:hideMark/>
          </w:tcPr>
          <w:p w14:paraId="1E8557D6"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в т.ч. транспорт топлива</w:t>
            </w:r>
          </w:p>
        </w:tc>
        <w:tc>
          <w:tcPr>
            <w:tcW w:w="241" w:type="dxa"/>
            <w:tcBorders>
              <w:top w:val="nil"/>
              <w:left w:val="nil"/>
              <w:bottom w:val="nil"/>
              <w:right w:val="single" w:sz="4" w:space="0" w:color="auto"/>
            </w:tcBorders>
            <w:shd w:val="clear" w:color="auto" w:fill="auto"/>
            <w:noWrap/>
            <w:vAlign w:val="bottom"/>
            <w:hideMark/>
          </w:tcPr>
          <w:p w14:paraId="7C877EDC"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615" w:type="dxa"/>
            <w:tcBorders>
              <w:top w:val="nil"/>
              <w:left w:val="nil"/>
              <w:bottom w:val="nil"/>
              <w:right w:val="single" w:sz="4" w:space="0" w:color="auto"/>
            </w:tcBorders>
            <w:shd w:val="clear" w:color="auto" w:fill="auto"/>
            <w:noWrap/>
            <w:vAlign w:val="center"/>
            <w:hideMark/>
          </w:tcPr>
          <w:p w14:paraId="751AC11E"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1E6F9E3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17 747,44</w:t>
            </w:r>
          </w:p>
        </w:tc>
        <w:tc>
          <w:tcPr>
            <w:tcW w:w="1070" w:type="dxa"/>
            <w:tcBorders>
              <w:top w:val="nil"/>
              <w:left w:val="nil"/>
              <w:bottom w:val="nil"/>
              <w:right w:val="single" w:sz="4" w:space="0" w:color="auto"/>
            </w:tcBorders>
            <w:shd w:val="clear" w:color="auto" w:fill="auto"/>
            <w:noWrap/>
            <w:vAlign w:val="bottom"/>
            <w:hideMark/>
          </w:tcPr>
          <w:p w14:paraId="3B14DF9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22 598,82</w:t>
            </w:r>
          </w:p>
        </w:tc>
        <w:tc>
          <w:tcPr>
            <w:tcW w:w="1070" w:type="dxa"/>
            <w:tcBorders>
              <w:top w:val="nil"/>
              <w:left w:val="nil"/>
              <w:bottom w:val="nil"/>
              <w:right w:val="single" w:sz="4" w:space="0" w:color="auto"/>
            </w:tcBorders>
            <w:shd w:val="clear" w:color="auto" w:fill="auto"/>
            <w:noWrap/>
            <w:vAlign w:val="bottom"/>
            <w:hideMark/>
          </w:tcPr>
          <w:p w14:paraId="2AD1C41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22 638,88</w:t>
            </w:r>
          </w:p>
        </w:tc>
        <w:tc>
          <w:tcPr>
            <w:tcW w:w="1062" w:type="dxa"/>
            <w:tcBorders>
              <w:top w:val="nil"/>
              <w:left w:val="nil"/>
              <w:bottom w:val="nil"/>
              <w:right w:val="single" w:sz="4" w:space="0" w:color="auto"/>
            </w:tcBorders>
            <w:shd w:val="clear" w:color="auto" w:fill="auto"/>
            <w:noWrap/>
            <w:vAlign w:val="bottom"/>
            <w:hideMark/>
          </w:tcPr>
          <w:p w14:paraId="4C5CC7A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25 434,36</w:t>
            </w:r>
          </w:p>
        </w:tc>
        <w:tc>
          <w:tcPr>
            <w:tcW w:w="1062" w:type="dxa"/>
            <w:tcBorders>
              <w:top w:val="nil"/>
              <w:left w:val="nil"/>
              <w:bottom w:val="nil"/>
              <w:right w:val="single" w:sz="4" w:space="0" w:color="auto"/>
            </w:tcBorders>
            <w:shd w:val="clear" w:color="auto" w:fill="auto"/>
            <w:noWrap/>
            <w:vAlign w:val="bottom"/>
            <w:hideMark/>
          </w:tcPr>
          <w:p w14:paraId="1E651476"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31 268,17</w:t>
            </w:r>
          </w:p>
        </w:tc>
        <w:tc>
          <w:tcPr>
            <w:tcW w:w="1062" w:type="dxa"/>
            <w:tcBorders>
              <w:top w:val="nil"/>
              <w:left w:val="nil"/>
              <w:bottom w:val="nil"/>
              <w:right w:val="single" w:sz="4" w:space="0" w:color="auto"/>
            </w:tcBorders>
            <w:shd w:val="clear" w:color="auto" w:fill="auto"/>
            <w:noWrap/>
            <w:vAlign w:val="bottom"/>
            <w:hideMark/>
          </w:tcPr>
          <w:p w14:paraId="26CEB9D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26 363,09</w:t>
            </w:r>
          </w:p>
        </w:tc>
        <w:tc>
          <w:tcPr>
            <w:tcW w:w="1069" w:type="dxa"/>
            <w:gridSpan w:val="2"/>
            <w:tcBorders>
              <w:top w:val="nil"/>
              <w:left w:val="nil"/>
              <w:bottom w:val="nil"/>
              <w:right w:val="single" w:sz="4" w:space="0" w:color="auto"/>
            </w:tcBorders>
            <w:shd w:val="clear" w:color="auto" w:fill="auto"/>
            <w:noWrap/>
            <w:vAlign w:val="bottom"/>
            <w:hideMark/>
          </w:tcPr>
          <w:p w14:paraId="63BBAE0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-4 905,08</w:t>
            </w:r>
          </w:p>
        </w:tc>
        <w:tc>
          <w:tcPr>
            <w:tcW w:w="1181" w:type="dxa"/>
            <w:tcBorders>
              <w:top w:val="nil"/>
              <w:left w:val="nil"/>
              <w:bottom w:val="nil"/>
              <w:right w:val="single" w:sz="4" w:space="0" w:color="auto"/>
            </w:tcBorders>
            <w:shd w:val="clear" w:color="auto" w:fill="auto"/>
            <w:noWrap/>
            <w:vAlign w:val="bottom"/>
            <w:hideMark/>
          </w:tcPr>
          <w:p w14:paraId="320FAB8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928,73</w:t>
            </w:r>
          </w:p>
        </w:tc>
        <w:tc>
          <w:tcPr>
            <w:tcW w:w="219" w:type="dxa"/>
            <w:vAlign w:val="center"/>
            <w:hideMark/>
          </w:tcPr>
          <w:p w14:paraId="1E34B00A" w14:textId="77777777" w:rsidR="0058745C" w:rsidRPr="0058745C" w:rsidRDefault="0058745C" w:rsidP="0058745C">
            <w:pPr>
              <w:rPr>
                <w:sz w:val="13"/>
                <w:szCs w:val="13"/>
              </w:rPr>
            </w:pPr>
          </w:p>
        </w:tc>
      </w:tr>
      <w:tr w:rsidR="0058745C" w:rsidRPr="0058745C" w14:paraId="55623A9F"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7C808825"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003" w:type="dxa"/>
            <w:gridSpan w:val="3"/>
            <w:tcBorders>
              <w:top w:val="nil"/>
              <w:left w:val="nil"/>
              <w:bottom w:val="nil"/>
              <w:right w:val="nil"/>
            </w:tcBorders>
            <w:shd w:val="clear" w:color="auto" w:fill="auto"/>
            <w:noWrap/>
            <w:vAlign w:val="bottom"/>
            <w:hideMark/>
          </w:tcPr>
          <w:p w14:paraId="69F3EEFF"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каменный уголь </w:t>
            </w:r>
          </w:p>
        </w:tc>
        <w:tc>
          <w:tcPr>
            <w:tcW w:w="241" w:type="dxa"/>
            <w:tcBorders>
              <w:top w:val="nil"/>
              <w:left w:val="nil"/>
              <w:bottom w:val="nil"/>
              <w:right w:val="single" w:sz="4" w:space="0" w:color="auto"/>
            </w:tcBorders>
            <w:shd w:val="clear" w:color="auto" w:fill="auto"/>
            <w:noWrap/>
            <w:vAlign w:val="bottom"/>
            <w:hideMark/>
          </w:tcPr>
          <w:p w14:paraId="4E249AB5"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615" w:type="dxa"/>
            <w:tcBorders>
              <w:top w:val="nil"/>
              <w:left w:val="nil"/>
              <w:bottom w:val="nil"/>
              <w:right w:val="single" w:sz="4" w:space="0" w:color="auto"/>
            </w:tcBorders>
            <w:shd w:val="clear" w:color="auto" w:fill="auto"/>
            <w:noWrap/>
            <w:vAlign w:val="center"/>
            <w:hideMark/>
          </w:tcPr>
          <w:p w14:paraId="6D4FE512"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2D13E32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17 747,44</w:t>
            </w:r>
          </w:p>
        </w:tc>
        <w:tc>
          <w:tcPr>
            <w:tcW w:w="1070" w:type="dxa"/>
            <w:tcBorders>
              <w:top w:val="nil"/>
              <w:left w:val="nil"/>
              <w:bottom w:val="nil"/>
              <w:right w:val="single" w:sz="4" w:space="0" w:color="auto"/>
            </w:tcBorders>
            <w:shd w:val="clear" w:color="auto" w:fill="auto"/>
            <w:noWrap/>
            <w:vAlign w:val="bottom"/>
            <w:hideMark/>
          </w:tcPr>
          <w:p w14:paraId="6EFDC2C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22 598,82</w:t>
            </w:r>
          </w:p>
        </w:tc>
        <w:tc>
          <w:tcPr>
            <w:tcW w:w="1070" w:type="dxa"/>
            <w:tcBorders>
              <w:top w:val="nil"/>
              <w:left w:val="nil"/>
              <w:bottom w:val="nil"/>
              <w:right w:val="single" w:sz="4" w:space="0" w:color="auto"/>
            </w:tcBorders>
            <w:shd w:val="clear" w:color="auto" w:fill="auto"/>
            <w:noWrap/>
            <w:vAlign w:val="bottom"/>
            <w:hideMark/>
          </w:tcPr>
          <w:p w14:paraId="182733C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22 638,88</w:t>
            </w:r>
          </w:p>
        </w:tc>
        <w:tc>
          <w:tcPr>
            <w:tcW w:w="1062" w:type="dxa"/>
            <w:tcBorders>
              <w:top w:val="nil"/>
              <w:left w:val="nil"/>
              <w:bottom w:val="nil"/>
              <w:right w:val="single" w:sz="4" w:space="0" w:color="auto"/>
            </w:tcBorders>
            <w:shd w:val="clear" w:color="auto" w:fill="auto"/>
            <w:noWrap/>
            <w:vAlign w:val="bottom"/>
            <w:hideMark/>
          </w:tcPr>
          <w:p w14:paraId="32FB06B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25 434,36</w:t>
            </w:r>
          </w:p>
        </w:tc>
        <w:tc>
          <w:tcPr>
            <w:tcW w:w="1062" w:type="dxa"/>
            <w:tcBorders>
              <w:top w:val="nil"/>
              <w:left w:val="nil"/>
              <w:bottom w:val="nil"/>
              <w:right w:val="single" w:sz="4" w:space="0" w:color="auto"/>
            </w:tcBorders>
            <w:shd w:val="clear" w:color="auto" w:fill="auto"/>
            <w:noWrap/>
            <w:vAlign w:val="bottom"/>
            <w:hideMark/>
          </w:tcPr>
          <w:p w14:paraId="633E03C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31 268,17</w:t>
            </w:r>
          </w:p>
        </w:tc>
        <w:tc>
          <w:tcPr>
            <w:tcW w:w="1062" w:type="dxa"/>
            <w:tcBorders>
              <w:top w:val="nil"/>
              <w:left w:val="nil"/>
              <w:bottom w:val="nil"/>
              <w:right w:val="single" w:sz="4" w:space="0" w:color="auto"/>
            </w:tcBorders>
            <w:shd w:val="clear" w:color="auto" w:fill="auto"/>
            <w:noWrap/>
            <w:vAlign w:val="bottom"/>
            <w:hideMark/>
          </w:tcPr>
          <w:p w14:paraId="5D24E7C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26 363,09</w:t>
            </w:r>
          </w:p>
        </w:tc>
        <w:tc>
          <w:tcPr>
            <w:tcW w:w="1069" w:type="dxa"/>
            <w:gridSpan w:val="2"/>
            <w:tcBorders>
              <w:top w:val="nil"/>
              <w:left w:val="nil"/>
              <w:bottom w:val="nil"/>
              <w:right w:val="single" w:sz="4" w:space="0" w:color="auto"/>
            </w:tcBorders>
            <w:shd w:val="clear" w:color="auto" w:fill="auto"/>
            <w:noWrap/>
            <w:vAlign w:val="bottom"/>
            <w:hideMark/>
          </w:tcPr>
          <w:p w14:paraId="6BDD87E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-4 905,08</w:t>
            </w:r>
          </w:p>
        </w:tc>
        <w:tc>
          <w:tcPr>
            <w:tcW w:w="1181" w:type="dxa"/>
            <w:tcBorders>
              <w:top w:val="nil"/>
              <w:left w:val="nil"/>
              <w:bottom w:val="nil"/>
              <w:right w:val="single" w:sz="4" w:space="0" w:color="auto"/>
            </w:tcBorders>
            <w:shd w:val="clear" w:color="auto" w:fill="auto"/>
            <w:noWrap/>
            <w:vAlign w:val="bottom"/>
            <w:hideMark/>
          </w:tcPr>
          <w:p w14:paraId="2CB2858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928,73</w:t>
            </w:r>
          </w:p>
        </w:tc>
        <w:tc>
          <w:tcPr>
            <w:tcW w:w="219" w:type="dxa"/>
            <w:vAlign w:val="center"/>
            <w:hideMark/>
          </w:tcPr>
          <w:p w14:paraId="57B85358" w14:textId="77777777" w:rsidR="0058745C" w:rsidRPr="0058745C" w:rsidRDefault="0058745C" w:rsidP="0058745C">
            <w:pPr>
              <w:rPr>
                <w:sz w:val="13"/>
                <w:szCs w:val="13"/>
              </w:rPr>
            </w:pPr>
          </w:p>
        </w:tc>
      </w:tr>
      <w:tr w:rsidR="0058745C" w:rsidRPr="0058745C" w14:paraId="48D0C61D"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346FD5E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1.2</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6EE214"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Расходы на электрическую энергию</w:t>
            </w:r>
          </w:p>
        </w:tc>
        <w:tc>
          <w:tcPr>
            <w:tcW w:w="615" w:type="dxa"/>
            <w:tcBorders>
              <w:top w:val="nil"/>
              <w:left w:val="nil"/>
              <w:bottom w:val="single" w:sz="4" w:space="0" w:color="auto"/>
              <w:right w:val="single" w:sz="4" w:space="0" w:color="auto"/>
            </w:tcBorders>
            <w:shd w:val="clear" w:color="auto" w:fill="auto"/>
            <w:noWrap/>
            <w:vAlign w:val="center"/>
            <w:hideMark/>
          </w:tcPr>
          <w:p w14:paraId="55E3F234"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24CFA60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57 310,17</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4D21656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61 874,39</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153B50B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61 868,64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F938C5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63 697,73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A7AB61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81 223,53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0A9B40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73 815,77</w:t>
            </w:r>
          </w:p>
        </w:tc>
        <w:tc>
          <w:tcPr>
            <w:tcW w:w="10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6C589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-7 407,75</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14:paraId="6C908AB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10 118,04</w:t>
            </w:r>
          </w:p>
        </w:tc>
        <w:tc>
          <w:tcPr>
            <w:tcW w:w="219" w:type="dxa"/>
            <w:vAlign w:val="center"/>
            <w:hideMark/>
          </w:tcPr>
          <w:p w14:paraId="0025E50D" w14:textId="77777777" w:rsidR="0058745C" w:rsidRPr="0058745C" w:rsidRDefault="0058745C" w:rsidP="0058745C">
            <w:pPr>
              <w:rPr>
                <w:sz w:val="13"/>
                <w:szCs w:val="13"/>
              </w:rPr>
            </w:pPr>
          </w:p>
        </w:tc>
      </w:tr>
      <w:tr w:rsidR="0058745C" w:rsidRPr="0058745C" w14:paraId="361C18E6"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0C4D2EB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1.3</w:t>
            </w:r>
          </w:p>
        </w:tc>
        <w:tc>
          <w:tcPr>
            <w:tcW w:w="4761" w:type="dxa"/>
            <w:gridSpan w:val="2"/>
            <w:tcBorders>
              <w:top w:val="nil"/>
              <w:left w:val="single" w:sz="4" w:space="0" w:color="auto"/>
              <w:bottom w:val="nil"/>
              <w:right w:val="nil"/>
            </w:tcBorders>
            <w:shd w:val="clear" w:color="auto" w:fill="auto"/>
            <w:noWrap/>
            <w:vAlign w:val="bottom"/>
            <w:hideMark/>
          </w:tcPr>
          <w:p w14:paraId="0804EA3C"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Расходы на воду</w:t>
            </w:r>
          </w:p>
        </w:tc>
        <w:tc>
          <w:tcPr>
            <w:tcW w:w="241" w:type="dxa"/>
            <w:tcBorders>
              <w:top w:val="nil"/>
              <w:left w:val="nil"/>
              <w:bottom w:val="nil"/>
              <w:right w:val="nil"/>
            </w:tcBorders>
            <w:shd w:val="clear" w:color="auto" w:fill="auto"/>
            <w:noWrap/>
            <w:vAlign w:val="bottom"/>
            <w:hideMark/>
          </w:tcPr>
          <w:p w14:paraId="3F9AC089" w14:textId="77777777" w:rsidR="0058745C" w:rsidRPr="0058745C" w:rsidRDefault="0058745C" w:rsidP="0058745C">
            <w:pPr>
              <w:rPr>
                <w:rFonts w:ascii="Bookman Old Style" w:hAnsi="Bookman Old Style" w:cs="Calibri"/>
                <w:b/>
                <w:bCs/>
                <w:color w:val="000000"/>
                <w:sz w:val="13"/>
                <w:szCs w:val="13"/>
              </w:rPr>
            </w:pPr>
          </w:p>
        </w:tc>
        <w:tc>
          <w:tcPr>
            <w:tcW w:w="241" w:type="dxa"/>
            <w:tcBorders>
              <w:top w:val="nil"/>
              <w:left w:val="nil"/>
              <w:bottom w:val="nil"/>
              <w:right w:val="single" w:sz="4" w:space="0" w:color="auto"/>
            </w:tcBorders>
            <w:shd w:val="clear" w:color="auto" w:fill="auto"/>
            <w:noWrap/>
            <w:vAlign w:val="bottom"/>
            <w:hideMark/>
          </w:tcPr>
          <w:p w14:paraId="2ED91F36"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615" w:type="dxa"/>
            <w:tcBorders>
              <w:top w:val="nil"/>
              <w:left w:val="nil"/>
              <w:bottom w:val="nil"/>
              <w:right w:val="single" w:sz="4" w:space="0" w:color="auto"/>
            </w:tcBorders>
            <w:shd w:val="clear" w:color="auto" w:fill="auto"/>
            <w:noWrap/>
            <w:vAlign w:val="center"/>
            <w:hideMark/>
          </w:tcPr>
          <w:p w14:paraId="5A8F337B"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42B6DFD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6 721,92</w:t>
            </w:r>
          </w:p>
        </w:tc>
        <w:tc>
          <w:tcPr>
            <w:tcW w:w="1070" w:type="dxa"/>
            <w:tcBorders>
              <w:top w:val="nil"/>
              <w:left w:val="nil"/>
              <w:bottom w:val="nil"/>
              <w:right w:val="single" w:sz="4" w:space="0" w:color="auto"/>
            </w:tcBorders>
            <w:shd w:val="clear" w:color="auto" w:fill="auto"/>
            <w:noWrap/>
            <w:vAlign w:val="bottom"/>
            <w:hideMark/>
          </w:tcPr>
          <w:p w14:paraId="7CB6BD2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4 404,09</w:t>
            </w:r>
          </w:p>
        </w:tc>
        <w:tc>
          <w:tcPr>
            <w:tcW w:w="1070" w:type="dxa"/>
            <w:tcBorders>
              <w:top w:val="nil"/>
              <w:left w:val="nil"/>
              <w:bottom w:val="nil"/>
              <w:right w:val="single" w:sz="4" w:space="0" w:color="auto"/>
            </w:tcBorders>
            <w:shd w:val="clear" w:color="auto" w:fill="auto"/>
            <w:noWrap/>
            <w:vAlign w:val="bottom"/>
            <w:hideMark/>
          </w:tcPr>
          <w:p w14:paraId="0983974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4 352,04</w:t>
            </w:r>
          </w:p>
        </w:tc>
        <w:tc>
          <w:tcPr>
            <w:tcW w:w="1062" w:type="dxa"/>
            <w:tcBorders>
              <w:top w:val="nil"/>
              <w:left w:val="nil"/>
              <w:bottom w:val="nil"/>
              <w:right w:val="single" w:sz="4" w:space="0" w:color="auto"/>
            </w:tcBorders>
            <w:shd w:val="clear" w:color="auto" w:fill="auto"/>
            <w:noWrap/>
            <w:vAlign w:val="bottom"/>
            <w:hideMark/>
          </w:tcPr>
          <w:p w14:paraId="184E458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8 558,20</w:t>
            </w:r>
          </w:p>
        </w:tc>
        <w:tc>
          <w:tcPr>
            <w:tcW w:w="1062" w:type="dxa"/>
            <w:tcBorders>
              <w:top w:val="nil"/>
              <w:left w:val="nil"/>
              <w:bottom w:val="nil"/>
              <w:right w:val="single" w:sz="4" w:space="0" w:color="auto"/>
            </w:tcBorders>
            <w:shd w:val="clear" w:color="auto" w:fill="auto"/>
            <w:noWrap/>
            <w:vAlign w:val="bottom"/>
            <w:hideMark/>
          </w:tcPr>
          <w:p w14:paraId="0DCCEB6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11 111,07</w:t>
            </w:r>
          </w:p>
        </w:tc>
        <w:tc>
          <w:tcPr>
            <w:tcW w:w="1062" w:type="dxa"/>
            <w:tcBorders>
              <w:top w:val="nil"/>
              <w:left w:val="nil"/>
              <w:bottom w:val="nil"/>
              <w:right w:val="single" w:sz="4" w:space="0" w:color="auto"/>
            </w:tcBorders>
            <w:shd w:val="clear" w:color="auto" w:fill="auto"/>
            <w:noWrap/>
            <w:vAlign w:val="bottom"/>
            <w:hideMark/>
          </w:tcPr>
          <w:p w14:paraId="096FDF8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8 880,31</w:t>
            </w:r>
          </w:p>
        </w:tc>
        <w:tc>
          <w:tcPr>
            <w:tcW w:w="1069" w:type="dxa"/>
            <w:gridSpan w:val="2"/>
            <w:tcBorders>
              <w:top w:val="nil"/>
              <w:left w:val="nil"/>
              <w:bottom w:val="nil"/>
              <w:right w:val="single" w:sz="4" w:space="0" w:color="auto"/>
            </w:tcBorders>
            <w:shd w:val="clear" w:color="auto" w:fill="auto"/>
            <w:noWrap/>
            <w:vAlign w:val="bottom"/>
            <w:hideMark/>
          </w:tcPr>
          <w:p w14:paraId="23E01E35"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-2 230,76</w:t>
            </w:r>
          </w:p>
        </w:tc>
        <w:tc>
          <w:tcPr>
            <w:tcW w:w="1181" w:type="dxa"/>
            <w:tcBorders>
              <w:top w:val="nil"/>
              <w:left w:val="nil"/>
              <w:bottom w:val="nil"/>
              <w:right w:val="single" w:sz="4" w:space="0" w:color="auto"/>
            </w:tcBorders>
            <w:shd w:val="clear" w:color="auto" w:fill="auto"/>
            <w:noWrap/>
            <w:vAlign w:val="bottom"/>
            <w:hideMark/>
          </w:tcPr>
          <w:p w14:paraId="67F3A60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322,11</w:t>
            </w:r>
          </w:p>
        </w:tc>
        <w:tc>
          <w:tcPr>
            <w:tcW w:w="219" w:type="dxa"/>
            <w:vAlign w:val="center"/>
            <w:hideMark/>
          </w:tcPr>
          <w:p w14:paraId="09344A89" w14:textId="77777777" w:rsidR="0058745C" w:rsidRPr="0058745C" w:rsidRDefault="0058745C" w:rsidP="0058745C">
            <w:pPr>
              <w:rPr>
                <w:sz w:val="13"/>
                <w:szCs w:val="13"/>
              </w:rPr>
            </w:pPr>
          </w:p>
        </w:tc>
      </w:tr>
      <w:tr w:rsidR="0058745C" w:rsidRPr="0058745C" w14:paraId="35F0E4DD" w14:textId="77777777" w:rsidTr="0058745C">
        <w:trPr>
          <w:trHeight w:val="293"/>
          <w:jc w:val="center"/>
        </w:trPr>
        <w:tc>
          <w:tcPr>
            <w:tcW w:w="466" w:type="dxa"/>
            <w:tcBorders>
              <w:top w:val="nil"/>
              <w:left w:val="single" w:sz="4" w:space="0" w:color="auto"/>
              <w:bottom w:val="nil"/>
              <w:right w:val="single" w:sz="4" w:space="0" w:color="auto"/>
            </w:tcBorders>
            <w:shd w:val="clear" w:color="auto" w:fill="auto"/>
            <w:noWrap/>
            <w:vAlign w:val="bottom"/>
            <w:hideMark/>
          </w:tcPr>
          <w:p w14:paraId="6EF4130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nil"/>
              <w:left w:val="single" w:sz="4" w:space="0" w:color="auto"/>
              <w:bottom w:val="nil"/>
              <w:right w:val="single" w:sz="4" w:space="0" w:color="000000"/>
            </w:tcBorders>
            <w:shd w:val="clear" w:color="auto" w:fill="auto"/>
            <w:noWrap/>
            <w:vAlign w:val="bottom"/>
            <w:hideMark/>
          </w:tcPr>
          <w:p w14:paraId="248C08AF"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объём воды для теплоснабжения (</w:t>
            </w:r>
            <w:proofErr w:type="spellStart"/>
            <w:r w:rsidRPr="0058745C">
              <w:rPr>
                <w:rFonts w:ascii="Bookman Old Style" w:hAnsi="Bookman Old Style" w:cs="Calibri"/>
                <w:color w:val="000000"/>
                <w:sz w:val="13"/>
                <w:szCs w:val="13"/>
              </w:rPr>
              <w:t>справочно</w:t>
            </w:r>
            <w:proofErr w:type="spellEnd"/>
            <w:r w:rsidRPr="0058745C">
              <w:rPr>
                <w:rFonts w:ascii="Bookman Old Style" w:hAnsi="Bookman Old Style" w:cs="Calibri"/>
                <w:color w:val="000000"/>
                <w:sz w:val="13"/>
                <w:szCs w:val="13"/>
              </w:rPr>
              <w:t>)</w:t>
            </w:r>
          </w:p>
        </w:tc>
        <w:tc>
          <w:tcPr>
            <w:tcW w:w="615" w:type="dxa"/>
            <w:tcBorders>
              <w:top w:val="nil"/>
              <w:left w:val="nil"/>
              <w:bottom w:val="nil"/>
              <w:right w:val="single" w:sz="4" w:space="0" w:color="auto"/>
            </w:tcBorders>
            <w:shd w:val="clear" w:color="auto" w:fill="auto"/>
            <w:noWrap/>
            <w:vAlign w:val="center"/>
            <w:hideMark/>
          </w:tcPr>
          <w:p w14:paraId="2B35DA26" w14:textId="77777777" w:rsidR="0058745C" w:rsidRPr="0058745C" w:rsidRDefault="0058745C" w:rsidP="0058745C">
            <w:pPr>
              <w:jc w:val="center"/>
              <w:rPr>
                <w:rFonts w:ascii="Bookman Old Style" w:hAnsi="Bookman Old Style" w:cs="Calibri"/>
                <w:color w:val="000000"/>
                <w:sz w:val="13"/>
                <w:szCs w:val="13"/>
              </w:rPr>
            </w:pPr>
            <w:proofErr w:type="gramStart"/>
            <w:r w:rsidRPr="0058745C">
              <w:rPr>
                <w:rFonts w:ascii="Bookman Old Style" w:hAnsi="Bookman Old Style" w:cs="Calibri"/>
                <w:color w:val="000000"/>
                <w:sz w:val="13"/>
                <w:szCs w:val="13"/>
              </w:rPr>
              <w:t>тыс.м</w:t>
            </w:r>
            <w:proofErr w:type="gramEnd"/>
            <w:r w:rsidRPr="0058745C">
              <w:rPr>
                <w:rFonts w:ascii="Bookman Old Style" w:hAnsi="Bookman Old Style" w:cs="Calibri"/>
                <w:color w:val="000000"/>
                <w:sz w:val="13"/>
                <w:szCs w:val="13"/>
                <w:vertAlign w:val="superscript"/>
              </w:rPr>
              <w:t>3</w:t>
            </w:r>
          </w:p>
        </w:tc>
        <w:tc>
          <w:tcPr>
            <w:tcW w:w="1070" w:type="dxa"/>
            <w:tcBorders>
              <w:top w:val="nil"/>
              <w:left w:val="nil"/>
              <w:bottom w:val="nil"/>
              <w:right w:val="single" w:sz="4" w:space="0" w:color="auto"/>
            </w:tcBorders>
            <w:shd w:val="clear" w:color="auto" w:fill="auto"/>
            <w:noWrap/>
            <w:vAlign w:val="bottom"/>
            <w:hideMark/>
          </w:tcPr>
          <w:p w14:paraId="4BFE9C9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219,45</w:t>
            </w:r>
          </w:p>
        </w:tc>
        <w:tc>
          <w:tcPr>
            <w:tcW w:w="1070" w:type="dxa"/>
            <w:tcBorders>
              <w:top w:val="nil"/>
              <w:left w:val="nil"/>
              <w:bottom w:val="nil"/>
              <w:right w:val="single" w:sz="4" w:space="0" w:color="auto"/>
            </w:tcBorders>
            <w:shd w:val="clear" w:color="auto" w:fill="auto"/>
            <w:noWrap/>
            <w:vAlign w:val="bottom"/>
            <w:hideMark/>
          </w:tcPr>
          <w:p w14:paraId="01CA8DA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141,36</w:t>
            </w:r>
          </w:p>
        </w:tc>
        <w:tc>
          <w:tcPr>
            <w:tcW w:w="1070" w:type="dxa"/>
            <w:tcBorders>
              <w:top w:val="nil"/>
              <w:left w:val="nil"/>
              <w:bottom w:val="nil"/>
              <w:right w:val="single" w:sz="4" w:space="0" w:color="auto"/>
            </w:tcBorders>
            <w:shd w:val="clear" w:color="auto" w:fill="auto"/>
            <w:noWrap/>
            <w:vAlign w:val="bottom"/>
            <w:hideMark/>
          </w:tcPr>
          <w:p w14:paraId="52A8DAA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141,36</w:t>
            </w:r>
          </w:p>
        </w:tc>
        <w:tc>
          <w:tcPr>
            <w:tcW w:w="1062" w:type="dxa"/>
            <w:tcBorders>
              <w:top w:val="nil"/>
              <w:left w:val="nil"/>
              <w:bottom w:val="nil"/>
              <w:right w:val="single" w:sz="4" w:space="0" w:color="auto"/>
            </w:tcBorders>
            <w:shd w:val="clear" w:color="auto" w:fill="auto"/>
            <w:noWrap/>
            <w:vAlign w:val="bottom"/>
            <w:hideMark/>
          </w:tcPr>
          <w:p w14:paraId="32D8AE6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219,38</w:t>
            </w:r>
          </w:p>
        </w:tc>
        <w:tc>
          <w:tcPr>
            <w:tcW w:w="1062" w:type="dxa"/>
            <w:tcBorders>
              <w:top w:val="nil"/>
              <w:left w:val="nil"/>
              <w:bottom w:val="nil"/>
              <w:right w:val="single" w:sz="4" w:space="0" w:color="auto"/>
            </w:tcBorders>
            <w:shd w:val="clear" w:color="auto" w:fill="auto"/>
            <w:noWrap/>
            <w:vAlign w:val="bottom"/>
            <w:hideMark/>
          </w:tcPr>
          <w:p w14:paraId="3DA79AA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268,70</w:t>
            </w:r>
          </w:p>
        </w:tc>
        <w:tc>
          <w:tcPr>
            <w:tcW w:w="1062" w:type="dxa"/>
            <w:tcBorders>
              <w:top w:val="nil"/>
              <w:left w:val="nil"/>
              <w:bottom w:val="nil"/>
              <w:right w:val="single" w:sz="4" w:space="0" w:color="auto"/>
            </w:tcBorders>
            <w:shd w:val="clear" w:color="auto" w:fill="auto"/>
            <w:noWrap/>
            <w:vAlign w:val="bottom"/>
            <w:hideMark/>
          </w:tcPr>
          <w:p w14:paraId="61E5E95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221,20</w:t>
            </w:r>
          </w:p>
        </w:tc>
        <w:tc>
          <w:tcPr>
            <w:tcW w:w="1069" w:type="dxa"/>
            <w:gridSpan w:val="2"/>
            <w:tcBorders>
              <w:top w:val="nil"/>
              <w:left w:val="nil"/>
              <w:bottom w:val="nil"/>
              <w:right w:val="single" w:sz="4" w:space="0" w:color="auto"/>
            </w:tcBorders>
            <w:shd w:val="clear" w:color="auto" w:fill="auto"/>
            <w:noWrap/>
            <w:vAlign w:val="bottom"/>
            <w:hideMark/>
          </w:tcPr>
          <w:p w14:paraId="4C3495A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-47,51</w:t>
            </w:r>
          </w:p>
        </w:tc>
        <w:tc>
          <w:tcPr>
            <w:tcW w:w="1181" w:type="dxa"/>
            <w:tcBorders>
              <w:top w:val="nil"/>
              <w:left w:val="nil"/>
              <w:bottom w:val="nil"/>
              <w:right w:val="single" w:sz="4" w:space="0" w:color="auto"/>
            </w:tcBorders>
            <w:shd w:val="clear" w:color="auto" w:fill="auto"/>
            <w:noWrap/>
            <w:vAlign w:val="bottom"/>
            <w:hideMark/>
          </w:tcPr>
          <w:p w14:paraId="185EF21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1,81</w:t>
            </w:r>
          </w:p>
        </w:tc>
        <w:tc>
          <w:tcPr>
            <w:tcW w:w="219" w:type="dxa"/>
            <w:vAlign w:val="center"/>
            <w:hideMark/>
          </w:tcPr>
          <w:p w14:paraId="0D7AAAA3" w14:textId="77777777" w:rsidR="0058745C" w:rsidRPr="0058745C" w:rsidRDefault="0058745C" w:rsidP="0058745C">
            <w:pPr>
              <w:rPr>
                <w:sz w:val="13"/>
                <w:szCs w:val="13"/>
              </w:rPr>
            </w:pPr>
          </w:p>
        </w:tc>
      </w:tr>
      <w:tr w:rsidR="0058745C" w:rsidRPr="0058745C" w14:paraId="2D61FCF5" w14:textId="77777777" w:rsidTr="0058745C">
        <w:trPr>
          <w:trHeight w:val="293"/>
          <w:jc w:val="center"/>
        </w:trPr>
        <w:tc>
          <w:tcPr>
            <w:tcW w:w="466" w:type="dxa"/>
            <w:tcBorders>
              <w:top w:val="nil"/>
              <w:left w:val="single" w:sz="4" w:space="0" w:color="auto"/>
              <w:bottom w:val="single" w:sz="4" w:space="0" w:color="auto"/>
              <w:right w:val="nil"/>
            </w:tcBorders>
            <w:shd w:val="clear" w:color="auto" w:fill="auto"/>
            <w:noWrap/>
            <w:vAlign w:val="bottom"/>
            <w:hideMark/>
          </w:tcPr>
          <w:p w14:paraId="7588CE3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C5C35AE"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цена воды для теплоснабжения (</w:t>
            </w:r>
            <w:proofErr w:type="spellStart"/>
            <w:r w:rsidRPr="0058745C">
              <w:rPr>
                <w:rFonts w:ascii="Bookman Old Style" w:hAnsi="Bookman Old Style" w:cs="Calibri"/>
                <w:color w:val="000000"/>
                <w:sz w:val="13"/>
                <w:szCs w:val="13"/>
              </w:rPr>
              <w:t>справочно</w:t>
            </w:r>
            <w:proofErr w:type="spellEnd"/>
            <w:r w:rsidRPr="0058745C">
              <w:rPr>
                <w:rFonts w:ascii="Bookman Old Style" w:hAnsi="Bookman Old Style" w:cs="Calibri"/>
                <w:color w:val="000000"/>
                <w:sz w:val="13"/>
                <w:szCs w:val="13"/>
              </w:rPr>
              <w:t>)</w:t>
            </w:r>
          </w:p>
        </w:tc>
        <w:tc>
          <w:tcPr>
            <w:tcW w:w="615" w:type="dxa"/>
            <w:tcBorders>
              <w:top w:val="nil"/>
              <w:left w:val="nil"/>
              <w:bottom w:val="single" w:sz="4" w:space="0" w:color="auto"/>
              <w:right w:val="single" w:sz="4" w:space="0" w:color="auto"/>
            </w:tcBorders>
            <w:shd w:val="clear" w:color="auto" w:fill="auto"/>
            <w:noWrap/>
            <w:vAlign w:val="center"/>
            <w:hideMark/>
          </w:tcPr>
          <w:p w14:paraId="18840717" w14:textId="77777777" w:rsidR="0058745C" w:rsidRPr="0058745C" w:rsidRDefault="0058745C" w:rsidP="0058745C">
            <w:pPr>
              <w:jc w:val="center"/>
              <w:rPr>
                <w:rFonts w:ascii="Bookman Old Style" w:hAnsi="Bookman Old Style" w:cs="Calibri"/>
                <w:color w:val="000000"/>
                <w:sz w:val="13"/>
                <w:szCs w:val="13"/>
              </w:rPr>
            </w:pPr>
            <w:proofErr w:type="spellStart"/>
            <w:r w:rsidRPr="0058745C">
              <w:rPr>
                <w:rFonts w:ascii="Bookman Old Style" w:hAnsi="Bookman Old Style" w:cs="Calibri"/>
                <w:color w:val="000000"/>
                <w:sz w:val="13"/>
                <w:szCs w:val="13"/>
              </w:rPr>
              <w:t>руб</w:t>
            </w:r>
            <w:proofErr w:type="spellEnd"/>
            <w:r w:rsidRPr="0058745C">
              <w:rPr>
                <w:rFonts w:ascii="Bookman Old Style" w:hAnsi="Bookman Old Style" w:cs="Calibri"/>
                <w:color w:val="000000"/>
                <w:sz w:val="13"/>
                <w:szCs w:val="13"/>
              </w:rPr>
              <w:t>/м</w:t>
            </w:r>
            <w:r w:rsidRPr="0058745C">
              <w:rPr>
                <w:rFonts w:ascii="Bookman Old Style" w:hAnsi="Bookman Old Style" w:cs="Calibri"/>
                <w:color w:val="000000"/>
                <w:sz w:val="13"/>
                <w:szCs w:val="13"/>
                <w:vertAlign w:val="superscript"/>
              </w:rPr>
              <w:t>3</w:t>
            </w:r>
          </w:p>
        </w:tc>
        <w:tc>
          <w:tcPr>
            <w:tcW w:w="1070" w:type="dxa"/>
            <w:tcBorders>
              <w:top w:val="nil"/>
              <w:left w:val="nil"/>
              <w:bottom w:val="single" w:sz="4" w:space="0" w:color="auto"/>
              <w:right w:val="single" w:sz="4" w:space="0" w:color="auto"/>
            </w:tcBorders>
            <w:shd w:val="clear" w:color="auto" w:fill="auto"/>
            <w:noWrap/>
            <w:vAlign w:val="bottom"/>
            <w:hideMark/>
          </w:tcPr>
          <w:p w14:paraId="1C10BDA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30,63</w:t>
            </w:r>
          </w:p>
        </w:tc>
        <w:tc>
          <w:tcPr>
            <w:tcW w:w="1070" w:type="dxa"/>
            <w:tcBorders>
              <w:top w:val="nil"/>
              <w:left w:val="nil"/>
              <w:bottom w:val="single" w:sz="4" w:space="0" w:color="auto"/>
              <w:right w:val="single" w:sz="4" w:space="0" w:color="auto"/>
            </w:tcBorders>
            <w:shd w:val="clear" w:color="auto" w:fill="auto"/>
            <w:noWrap/>
            <w:vAlign w:val="bottom"/>
            <w:hideMark/>
          </w:tcPr>
          <w:p w14:paraId="494836F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31,16</w:t>
            </w:r>
          </w:p>
        </w:tc>
        <w:tc>
          <w:tcPr>
            <w:tcW w:w="1070" w:type="dxa"/>
            <w:tcBorders>
              <w:top w:val="nil"/>
              <w:left w:val="nil"/>
              <w:bottom w:val="nil"/>
              <w:right w:val="single" w:sz="4" w:space="0" w:color="auto"/>
            </w:tcBorders>
            <w:shd w:val="clear" w:color="auto" w:fill="auto"/>
            <w:noWrap/>
            <w:vAlign w:val="bottom"/>
            <w:hideMark/>
          </w:tcPr>
          <w:p w14:paraId="7270606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30,79</w:t>
            </w:r>
          </w:p>
        </w:tc>
        <w:tc>
          <w:tcPr>
            <w:tcW w:w="1062" w:type="dxa"/>
            <w:tcBorders>
              <w:top w:val="nil"/>
              <w:left w:val="nil"/>
              <w:bottom w:val="single" w:sz="4" w:space="0" w:color="auto"/>
              <w:right w:val="single" w:sz="4" w:space="0" w:color="auto"/>
            </w:tcBorders>
            <w:shd w:val="clear" w:color="auto" w:fill="auto"/>
            <w:noWrap/>
            <w:vAlign w:val="bottom"/>
            <w:hideMark/>
          </w:tcPr>
          <w:p w14:paraId="5C2FAA6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39,01</w:t>
            </w:r>
          </w:p>
        </w:tc>
        <w:tc>
          <w:tcPr>
            <w:tcW w:w="1062" w:type="dxa"/>
            <w:tcBorders>
              <w:top w:val="nil"/>
              <w:left w:val="nil"/>
              <w:bottom w:val="single" w:sz="4" w:space="0" w:color="auto"/>
              <w:right w:val="single" w:sz="4" w:space="0" w:color="auto"/>
            </w:tcBorders>
            <w:shd w:val="clear" w:color="auto" w:fill="auto"/>
            <w:noWrap/>
            <w:vAlign w:val="bottom"/>
            <w:hideMark/>
          </w:tcPr>
          <w:p w14:paraId="2BAA3BC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41,35</w:t>
            </w:r>
          </w:p>
        </w:tc>
        <w:tc>
          <w:tcPr>
            <w:tcW w:w="1062" w:type="dxa"/>
            <w:tcBorders>
              <w:top w:val="nil"/>
              <w:left w:val="nil"/>
              <w:bottom w:val="single" w:sz="4" w:space="0" w:color="auto"/>
              <w:right w:val="single" w:sz="4" w:space="0" w:color="auto"/>
            </w:tcBorders>
            <w:shd w:val="clear" w:color="auto" w:fill="auto"/>
            <w:noWrap/>
            <w:vAlign w:val="bottom"/>
            <w:hideMark/>
          </w:tcPr>
          <w:p w14:paraId="3CC3A71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40,15</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38ED215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-1,20</w:t>
            </w:r>
          </w:p>
        </w:tc>
        <w:tc>
          <w:tcPr>
            <w:tcW w:w="1181" w:type="dxa"/>
            <w:tcBorders>
              <w:top w:val="nil"/>
              <w:left w:val="nil"/>
              <w:bottom w:val="single" w:sz="4" w:space="0" w:color="auto"/>
              <w:right w:val="single" w:sz="4" w:space="0" w:color="auto"/>
            </w:tcBorders>
            <w:shd w:val="clear" w:color="auto" w:fill="auto"/>
            <w:noWrap/>
            <w:vAlign w:val="bottom"/>
            <w:hideMark/>
          </w:tcPr>
          <w:p w14:paraId="7C253BE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1,14</w:t>
            </w:r>
          </w:p>
        </w:tc>
        <w:tc>
          <w:tcPr>
            <w:tcW w:w="219" w:type="dxa"/>
            <w:vAlign w:val="center"/>
            <w:hideMark/>
          </w:tcPr>
          <w:p w14:paraId="3B79092E" w14:textId="77777777" w:rsidR="0058745C" w:rsidRPr="0058745C" w:rsidRDefault="0058745C" w:rsidP="0058745C">
            <w:pPr>
              <w:rPr>
                <w:sz w:val="13"/>
                <w:szCs w:val="13"/>
              </w:rPr>
            </w:pPr>
          </w:p>
        </w:tc>
      </w:tr>
      <w:tr w:rsidR="0058745C" w:rsidRPr="0058745C" w14:paraId="4A2317DD" w14:textId="77777777" w:rsidTr="0058745C">
        <w:trPr>
          <w:trHeight w:val="279"/>
          <w:jc w:val="center"/>
        </w:trPr>
        <w:tc>
          <w:tcPr>
            <w:tcW w:w="466" w:type="dxa"/>
            <w:tcBorders>
              <w:top w:val="nil"/>
              <w:left w:val="single" w:sz="4" w:space="0" w:color="auto"/>
              <w:bottom w:val="single" w:sz="4" w:space="0" w:color="auto"/>
              <w:right w:val="nil"/>
            </w:tcBorders>
            <w:shd w:val="clear" w:color="auto" w:fill="auto"/>
            <w:noWrap/>
            <w:vAlign w:val="bottom"/>
            <w:hideMark/>
          </w:tcPr>
          <w:p w14:paraId="2332154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lastRenderedPageBreak/>
              <w:t xml:space="preserve"> 1.4</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670934"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Расходы, связанные с созданием нормативных запасов топлива</w:t>
            </w:r>
          </w:p>
        </w:tc>
        <w:tc>
          <w:tcPr>
            <w:tcW w:w="615" w:type="dxa"/>
            <w:tcBorders>
              <w:top w:val="nil"/>
              <w:left w:val="nil"/>
              <w:bottom w:val="single" w:sz="4" w:space="0" w:color="auto"/>
              <w:right w:val="nil"/>
            </w:tcBorders>
            <w:shd w:val="clear" w:color="auto" w:fill="auto"/>
            <w:noWrap/>
            <w:vAlign w:val="center"/>
            <w:hideMark/>
          </w:tcPr>
          <w:p w14:paraId="32D8E383"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single" w:sz="4" w:space="0" w:color="auto"/>
              <w:bottom w:val="single" w:sz="4" w:space="0" w:color="auto"/>
              <w:right w:val="nil"/>
            </w:tcBorders>
            <w:shd w:val="clear" w:color="auto" w:fill="auto"/>
            <w:noWrap/>
            <w:vAlign w:val="bottom"/>
            <w:hideMark/>
          </w:tcPr>
          <w:p w14:paraId="459CE75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single" w:sz="4" w:space="0" w:color="auto"/>
              <w:bottom w:val="single" w:sz="4" w:space="0" w:color="auto"/>
              <w:right w:val="nil"/>
            </w:tcBorders>
            <w:shd w:val="clear" w:color="auto" w:fill="auto"/>
            <w:noWrap/>
            <w:vAlign w:val="bottom"/>
            <w:hideMark/>
          </w:tcPr>
          <w:p w14:paraId="2F63CAC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single" w:sz="4" w:space="0" w:color="auto"/>
              <w:left w:val="single" w:sz="4" w:space="0" w:color="auto"/>
              <w:bottom w:val="single" w:sz="4" w:space="0" w:color="auto"/>
              <w:right w:val="nil"/>
            </w:tcBorders>
            <w:shd w:val="clear" w:color="auto" w:fill="auto"/>
            <w:noWrap/>
            <w:vAlign w:val="bottom"/>
            <w:hideMark/>
          </w:tcPr>
          <w:p w14:paraId="2266E36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single" w:sz="4" w:space="0" w:color="auto"/>
              <w:bottom w:val="single" w:sz="4" w:space="0" w:color="auto"/>
              <w:right w:val="nil"/>
            </w:tcBorders>
            <w:shd w:val="clear" w:color="auto" w:fill="auto"/>
            <w:noWrap/>
            <w:vAlign w:val="bottom"/>
            <w:hideMark/>
          </w:tcPr>
          <w:p w14:paraId="602F89B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single" w:sz="4" w:space="0" w:color="auto"/>
              <w:bottom w:val="single" w:sz="4" w:space="0" w:color="auto"/>
              <w:right w:val="nil"/>
            </w:tcBorders>
            <w:shd w:val="clear" w:color="auto" w:fill="auto"/>
            <w:noWrap/>
            <w:vAlign w:val="bottom"/>
            <w:hideMark/>
          </w:tcPr>
          <w:p w14:paraId="1AC3F9E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31 164,50</w:t>
            </w:r>
          </w:p>
        </w:tc>
        <w:tc>
          <w:tcPr>
            <w:tcW w:w="1062" w:type="dxa"/>
            <w:tcBorders>
              <w:top w:val="nil"/>
              <w:left w:val="single" w:sz="4" w:space="0" w:color="auto"/>
              <w:bottom w:val="single" w:sz="4" w:space="0" w:color="auto"/>
              <w:right w:val="nil"/>
            </w:tcBorders>
            <w:shd w:val="clear" w:color="auto" w:fill="auto"/>
            <w:noWrap/>
            <w:vAlign w:val="bottom"/>
            <w:hideMark/>
          </w:tcPr>
          <w:p w14:paraId="6B567EA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9" w:type="dxa"/>
            <w:gridSpan w:val="2"/>
            <w:tcBorders>
              <w:top w:val="nil"/>
              <w:left w:val="single" w:sz="4" w:space="0" w:color="auto"/>
              <w:bottom w:val="single" w:sz="4" w:space="0" w:color="auto"/>
              <w:right w:val="nil"/>
            </w:tcBorders>
            <w:shd w:val="clear" w:color="auto" w:fill="auto"/>
            <w:noWrap/>
            <w:vAlign w:val="bottom"/>
            <w:hideMark/>
          </w:tcPr>
          <w:p w14:paraId="7046FE2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-31 164,50</w:t>
            </w:r>
          </w:p>
        </w:tc>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6E9009E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26D81179" w14:textId="77777777" w:rsidR="0058745C" w:rsidRPr="0058745C" w:rsidRDefault="0058745C" w:rsidP="0058745C">
            <w:pPr>
              <w:rPr>
                <w:sz w:val="13"/>
                <w:szCs w:val="13"/>
              </w:rPr>
            </w:pPr>
          </w:p>
        </w:tc>
      </w:tr>
      <w:tr w:rsidR="0058745C" w:rsidRPr="0058745C" w14:paraId="5B2A459C" w14:textId="77777777" w:rsidTr="0058745C">
        <w:trPr>
          <w:trHeight w:val="279"/>
          <w:jc w:val="center"/>
        </w:trPr>
        <w:tc>
          <w:tcPr>
            <w:tcW w:w="466" w:type="dxa"/>
            <w:tcBorders>
              <w:top w:val="nil"/>
              <w:left w:val="single" w:sz="4" w:space="0" w:color="auto"/>
              <w:bottom w:val="single" w:sz="4" w:space="0" w:color="auto"/>
              <w:right w:val="nil"/>
            </w:tcBorders>
            <w:shd w:val="clear" w:color="auto" w:fill="auto"/>
            <w:noWrap/>
            <w:vAlign w:val="bottom"/>
            <w:hideMark/>
          </w:tcPr>
          <w:p w14:paraId="3F57490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98B5C2"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Итого расходы на приобретение энергетических ресурсов</w:t>
            </w:r>
          </w:p>
        </w:tc>
        <w:tc>
          <w:tcPr>
            <w:tcW w:w="615" w:type="dxa"/>
            <w:tcBorders>
              <w:top w:val="nil"/>
              <w:left w:val="nil"/>
              <w:bottom w:val="single" w:sz="4" w:space="0" w:color="auto"/>
              <w:right w:val="nil"/>
            </w:tcBorders>
            <w:shd w:val="clear" w:color="auto" w:fill="auto"/>
            <w:noWrap/>
            <w:vAlign w:val="center"/>
            <w:hideMark/>
          </w:tcPr>
          <w:p w14:paraId="078199C3"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single" w:sz="4" w:space="0" w:color="auto"/>
              <w:bottom w:val="single" w:sz="4" w:space="0" w:color="auto"/>
              <w:right w:val="nil"/>
            </w:tcBorders>
            <w:shd w:val="clear" w:color="auto" w:fill="auto"/>
            <w:noWrap/>
            <w:vAlign w:val="bottom"/>
            <w:hideMark/>
          </w:tcPr>
          <w:p w14:paraId="11F48FD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153 036,63</w:t>
            </w:r>
          </w:p>
        </w:tc>
        <w:tc>
          <w:tcPr>
            <w:tcW w:w="1070" w:type="dxa"/>
            <w:tcBorders>
              <w:top w:val="nil"/>
              <w:left w:val="single" w:sz="4" w:space="0" w:color="auto"/>
              <w:bottom w:val="single" w:sz="4" w:space="0" w:color="auto"/>
              <w:right w:val="nil"/>
            </w:tcBorders>
            <w:shd w:val="clear" w:color="auto" w:fill="auto"/>
            <w:noWrap/>
            <w:vAlign w:val="bottom"/>
            <w:hideMark/>
          </w:tcPr>
          <w:p w14:paraId="6E3F790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149 028,64</w:t>
            </w:r>
          </w:p>
        </w:tc>
        <w:tc>
          <w:tcPr>
            <w:tcW w:w="1070" w:type="dxa"/>
            <w:tcBorders>
              <w:top w:val="nil"/>
              <w:left w:val="single" w:sz="4" w:space="0" w:color="auto"/>
              <w:bottom w:val="single" w:sz="4" w:space="0" w:color="auto"/>
              <w:right w:val="nil"/>
            </w:tcBorders>
            <w:shd w:val="clear" w:color="auto" w:fill="auto"/>
            <w:noWrap/>
            <w:vAlign w:val="bottom"/>
            <w:hideMark/>
          </w:tcPr>
          <w:p w14:paraId="1412214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149 117,06</w:t>
            </w:r>
          </w:p>
        </w:tc>
        <w:tc>
          <w:tcPr>
            <w:tcW w:w="1062" w:type="dxa"/>
            <w:tcBorders>
              <w:top w:val="nil"/>
              <w:left w:val="single" w:sz="4" w:space="0" w:color="auto"/>
              <w:bottom w:val="single" w:sz="4" w:space="0" w:color="auto"/>
              <w:right w:val="nil"/>
            </w:tcBorders>
            <w:shd w:val="clear" w:color="auto" w:fill="auto"/>
            <w:noWrap/>
            <w:vAlign w:val="bottom"/>
            <w:hideMark/>
          </w:tcPr>
          <w:p w14:paraId="1692D19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169 012,36</w:t>
            </w:r>
          </w:p>
        </w:tc>
        <w:tc>
          <w:tcPr>
            <w:tcW w:w="1062" w:type="dxa"/>
            <w:tcBorders>
              <w:top w:val="nil"/>
              <w:left w:val="single" w:sz="4" w:space="0" w:color="auto"/>
              <w:bottom w:val="single" w:sz="4" w:space="0" w:color="auto"/>
              <w:right w:val="nil"/>
            </w:tcBorders>
            <w:shd w:val="clear" w:color="auto" w:fill="auto"/>
            <w:noWrap/>
            <w:vAlign w:val="bottom"/>
            <w:hideMark/>
          </w:tcPr>
          <w:p w14:paraId="197F8E4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234 518,40</w:t>
            </w:r>
          </w:p>
        </w:tc>
        <w:tc>
          <w:tcPr>
            <w:tcW w:w="1062" w:type="dxa"/>
            <w:tcBorders>
              <w:top w:val="nil"/>
              <w:left w:val="single" w:sz="4" w:space="0" w:color="auto"/>
              <w:bottom w:val="single" w:sz="4" w:space="0" w:color="auto"/>
              <w:right w:val="nil"/>
            </w:tcBorders>
            <w:shd w:val="clear" w:color="auto" w:fill="auto"/>
            <w:noWrap/>
            <w:vAlign w:val="bottom"/>
            <w:hideMark/>
          </w:tcPr>
          <w:p w14:paraId="4D8246B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182 753,32</w:t>
            </w:r>
          </w:p>
        </w:tc>
        <w:tc>
          <w:tcPr>
            <w:tcW w:w="1069" w:type="dxa"/>
            <w:gridSpan w:val="2"/>
            <w:tcBorders>
              <w:top w:val="nil"/>
              <w:left w:val="single" w:sz="4" w:space="0" w:color="auto"/>
              <w:bottom w:val="single" w:sz="4" w:space="0" w:color="auto"/>
              <w:right w:val="nil"/>
            </w:tcBorders>
            <w:shd w:val="clear" w:color="auto" w:fill="auto"/>
            <w:noWrap/>
            <w:vAlign w:val="bottom"/>
            <w:hideMark/>
          </w:tcPr>
          <w:p w14:paraId="19E0675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-51 765,08</w:t>
            </w:r>
          </w:p>
        </w:tc>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50E8AA8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13 740,96</w:t>
            </w:r>
          </w:p>
        </w:tc>
        <w:tc>
          <w:tcPr>
            <w:tcW w:w="219" w:type="dxa"/>
            <w:vAlign w:val="center"/>
            <w:hideMark/>
          </w:tcPr>
          <w:p w14:paraId="08E1D80E" w14:textId="77777777" w:rsidR="0058745C" w:rsidRPr="0058745C" w:rsidRDefault="0058745C" w:rsidP="0058745C">
            <w:pPr>
              <w:rPr>
                <w:sz w:val="13"/>
                <w:szCs w:val="13"/>
              </w:rPr>
            </w:pPr>
          </w:p>
        </w:tc>
      </w:tr>
      <w:tr w:rsidR="0058745C" w:rsidRPr="0058745C" w14:paraId="146D7554" w14:textId="77777777" w:rsidTr="0058745C">
        <w:trPr>
          <w:trHeight w:val="333"/>
          <w:jc w:val="center"/>
        </w:trPr>
        <w:tc>
          <w:tcPr>
            <w:tcW w:w="14976" w:type="dxa"/>
            <w:gridSpan w:val="15"/>
            <w:tcBorders>
              <w:top w:val="single" w:sz="4" w:space="0" w:color="auto"/>
              <w:left w:val="single" w:sz="4" w:space="0" w:color="auto"/>
              <w:bottom w:val="single" w:sz="4" w:space="0" w:color="auto"/>
              <w:right w:val="nil"/>
            </w:tcBorders>
            <w:shd w:val="clear" w:color="auto" w:fill="auto"/>
            <w:noWrap/>
            <w:vAlign w:val="center"/>
            <w:hideMark/>
          </w:tcPr>
          <w:p w14:paraId="7FBD582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Определение операционных (подконтрольных) расходов (Приложение 5.1 Методических указаний)</w:t>
            </w:r>
          </w:p>
        </w:tc>
        <w:tc>
          <w:tcPr>
            <w:tcW w:w="219" w:type="dxa"/>
            <w:vAlign w:val="center"/>
            <w:hideMark/>
          </w:tcPr>
          <w:p w14:paraId="1DEC7C68" w14:textId="77777777" w:rsidR="0058745C" w:rsidRPr="0058745C" w:rsidRDefault="0058745C" w:rsidP="0058745C">
            <w:pPr>
              <w:rPr>
                <w:sz w:val="13"/>
                <w:szCs w:val="13"/>
              </w:rPr>
            </w:pPr>
          </w:p>
        </w:tc>
      </w:tr>
      <w:tr w:rsidR="0058745C" w:rsidRPr="0058745C" w14:paraId="5196BC3E" w14:textId="77777777" w:rsidTr="0058745C">
        <w:trPr>
          <w:trHeight w:val="333"/>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463ADF4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w:t>
            </w:r>
          </w:p>
        </w:tc>
        <w:tc>
          <w:tcPr>
            <w:tcW w:w="524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B9540E6"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xml:space="preserve">Расходы на сырьё и материалы </w:t>
            </w:r>
            <w:proofErr w:type="gramStart"/>
            <w:r w:rsidRPr="0058745C">
              <w:rPr>
                <w:rFonts w:ascii="Bookman Old Style" w:hAnsi="Bookman Old Style" w:cs="Calibri"/>
                <w:b/>
                <w:bCs/>
                <w:color w:val="000000"/>
                <w:sz w:val="13"/>
                <w:szCs w:val="13"/>
              </w:rPr>
              <w:t xml:space="preserve">( </w:t>
            </w:r>
            <w:proofErr w:type="spellStart"/>
            <w:r w:rsidRPr="0058745C">
              <w:rPr>
                <w:rFonts w:ascii="Bookman Old Style" w:hAnsi="Bookman Old Style" w:cs="Calibri"/>
                <w:b/>
                <w:bCs/>
                <w:color w:val="000000"/>
                <w:sz w:val="13"/>
                <w:szCs w:val="13"/>
              </w:rPr>
              <w:t>в</w:t>
            </w:r>
            <w:proofErr w:type="gramEnd"/>
            <w:r w:rsidRPr="0058745C">
              <w:rPr>
                <w:rFonts w:ascii="Bookman Old Style" w:hAnsi="Bookman Old Style" w:cs="Calibri"/>
                <w:b/>
                <w:bCs/>
                <w:color w:val="000000"/>
                <w:sz w:val="13"/>
                <w:szCs w:val="13"/>
              </w:rPr>
              <w:t>.т.ч.канцтовары</w:t>
            </w:r>
            <w:proofErr w:type="spellEnd"/>
            <w:r w:rsidRPr="0058745C">
              <w:rPr>
                <w:rFonts w:ascii="Bookman Old Style" w:hAnsi="Bookman Old Style" w:cs="Calibri"/>
                <w:b/>
                <w:bCs/>
                <w:color w:val="000000"/>
                <w:sz w:val="13"/>
                <w:szCs w:val="13"/>
              </w:rPr>
              <w:t>)</w:t>
            </w:r>
          </w:p>
        </w:tc>
        <w:tc>
          <w:tcPr>
            <w:tcW w:w="615" w:type="dxa"/>
            <w:tcBorders>
              <w:top w:val="nil"/>
              <w:left w:val="nil"/>
              <w:bottom w:val="single" w:sz="4" w:space="0" w:color="auto"/>
              <w:right w:val="single" w:sz="4" w:space="0" w:color="auto"/>
            </w:tcBorders>
            <w:shd w:val="clear" w:color="auto" w:fill="auto"/>
            <w:noWrap/>
            <w:vAlign w:val="center"/>
            <w:hideMark/>
          </w:tcPr>
          <w:p w14:paraId="07E78CAD"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590C898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2 853,72</w:t>
            </w:r>
          </w:p>
        </w:tc>
        <w:tc>
          <w:tcPr>
            <w:tcW w:w="1070" w:type="dxa"/>
            <w:tcBorders>
              <w:top w:val="nil"/>
              <w:left w:val="nil"/>
              <w:bottom w:val="single" w:sz="4" w:space="0" w:color="auto"/>
              <w:right w:val="single" w:sz="4" w:space="0" w:color="auto"/>
            </w:tcBorders>
            <w:shd w:val="clear" w:color="auto" w:fill="auto"/>
            <w:noWrap/>
            <w:vAlign w:val="bottom"/>
            <w:hideMark/>
          </w:tcPr>
          <w:p w14:paraId="5104371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4 202,74</w:t>
            </w:r>
          </w:p>
        </w:tc>
        <w:tc>
          <w:tcPr>
            <w:tcW w:w="1070" w:type="dxa"/>
            <w:tcBorders>
              <w:top w:val="nil"/>
              <w:left w:val="nil"/>
              <w:bottom w:val="single" w:sz="4" w:space="0" w:color="auto"/>
              <w:right w:val="single" w:sz="4" w:space="0" w:color="auto"/>
            </w:tcBorders>
            <w:shd w:val="clear" w:color="auto" w:fill="auto"/>
            <w:noWrap/>
            <w:vAlign w:val="bottom"/>
            <w:hideMark/>
          </w:tcPr>
          <w:p w14:paraId="29C13DC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3 289,04</w:t>
            </w:r>
          </w:p>
        </w:tc>
        <w:tc>
          <w:tcPr>
            <w:tcW w:w="1062" w:type="dxa"/>
            <w:tcBorders>
              <w:top w:val="nil"/>
              <w:left w:val="nil"/>
              <w:bottom w:val="single" w:sz="4" w:space="0" w:color="auto"/>
              <w:right w:val="single" w:sz="4" w:space="0" w:color="auto"/>
            </w:tcBorders>
            <w:shd w:val="clear" w:color="auto" w:fill="auto"/>
            <w:noWrap/>
            <w:vAlign w:val="bottom"/>
            <w:hideMark/>
          </w:tcPr>
          <w:p w14:paraId="756CA4E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2 994,70</w:t>
            </w:r>
          </w:p>
        </w:tc>
        <w:tc>
          <w:tcPr>
            <w:tcW w:w="1062" w:type="dxa"/>
            <w:tcBorders>
              <w:top w:val="nil"/>
              <w:left w:val="nil"/>
              <w:bottom w:val="single" w:sz="4" w:space="0" w:color="auto"/>
              <w:right w:val="single" w:sz="4" w:space="0" w:color="auto"/>
            </w:tcBorders>
            <w:shd w:val="clear" w:color="auto" w:fill="auto"/>
            <w:noWrap/>
            <w:vAlign w:val="bottom"/>
            <w:hideMark/>
          </w:tcPr>
          <w:p w14:paraId="63FF446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3 178,22</w:t>
            </w:r>
          </w:p>
        </w:tc>
        <w:tc>
          <w:tcPr>
            <w:tcW w:w="1062" w:type="dxa"/>
            <w:tcBorders>
              <w:top w:val="nil"/>
              <w:left w:val="nil"/>
              <w:bottom w:val="single" w:sz="4" w:space="0" w:color="auto"/>
              <w:right w:val="single" w:sz="4" w:space="0" w:color="auto"/>
            </w:tcBorders>
            <w:shd w:val="clear" w:color="auto" w:fill="auto"/>
            <w:noWrap/>
            <w:vAlign w:val="bottom"/>
            <w:hideMark/>
          </w:tcPr>
          <w:p w14:paraId="52F0017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3 178,20</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5C74976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-0,01</w:t>
            </w:r>
          </w:p>
        </w:tc>
        <w:tc>
          <w:tcPr>
            <w:tcW w:w="1181" w:type="dxa"/>
            <w:tcBorders>
              <w:top w:val="nil"/>
              <w:left w:val="nil"/>
              <w:bottom w:val="single" w:sz="4" w:space="0" w:color="auto"/>
              <w:right w:val="single" w:sz="4" w:space="0" w:color="auto"/>
            </w:tcBorders>
            <w:shd w:val="clear" w:color="auto" w:fill="auto"/>
            <w:noWrap/>
            <w:vAlign w:val="bottom"/>
            <w:hideMark/>
          </w:tcPr>
          <w:p w14:paraId="7FE1499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183,51</w:t>
            </w:r>
          </w:p>
        </w:tc>
        <w:tc>
          <w:tcPr>
            <w:tcW w:w="219" w:type="dxa"/>
            <w:vAlign w:val="center"/>
            <w:hideMark/>
          </w:tcPr>
          <w:p w14:paraId="00D04940" w14:textId="77777777" w:rsidR="0058745C" w:rsidRPr="0058745C" w:rsidRDefault="0058745C" w:rsidP="0058745C">
            <w:pPr>
              <w:rPr>
                <w:sz w:val="13"/>
                <w:szCs w:val="13"/>
              </w:rPr>
            </w:pPr>
          </w:p>
        </w:tc>
      </w:tr>
      <w:tr w:rsidR="0058745C" w:rsidRPr="0058745C" w14:paraId="2043A5EA" w14:textId="77777777" w:rsidTr="0058745C">
        <w:trPr>
          <w:trHeight w:val="333"/>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1EC085D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w:t>
            </w:r>
          </w:p>
        </w:tc>
        <w:tc>
          <w:tcPr>
            <w:tcW w:w="5245" w:type="dxa"/>
            <w:gridSpan w:val="4"/>
            <w:tcBorders>
              <w:top w:val="single" w:sz="4" w:space="0" w:color="auto"/>
              <w:left w:val="single" w:sz="4" w:space="0" w:color="auto"/>
              <w:bottom w:val="single" w:sz="4" w:space="0" w:color="auto"/>
              <w:right w:val="nil"/>
            </w:tcBorders>
            <w:shd w:val="clear" w:color="auto" w:fill="auto"/>
            <w:noWrap/>
            <w:vAlign w:val="bottom"/>
            <w:hideMark/>
          </w:tcPr>
          <w:p w14:paraId="5ADC77CE"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Расходы на ремонт основных средств</w:t>
            </w:r>
          </w:p>
        </w:tc>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6ECF1BA"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5B0248E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19 195,66</w:t>
            </w:r>
          </w:p>
        </w:tc>
        <w:tc>
          <w:tcPr>
            <w:tcW w:w="1070" w:type="dxa"/>
            <w:tcBorders>
              <w:top w:val="nil"/>
              <w:left w:val="nil"/>
              <w:bottom w:val="single" w:sz="4" w:space="0" w:color="auto"/>
              <w:right w:val="single" w:sz="4" w:space="0" w:color="auto"/>
            </w:tcBorders>
            <w:shd w:val="clear" w:color="auto" w:fill="auto"/>
            <w:noWrap/>
            <w:vAlign w:val="bottom"/>
            <w:hideMark/>
          </w:tcPr>
          <w:p w14:paraId="01B2D78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13 327,48</w:t>
            </w:r>
          </w:p>
        </w:tc>
        <w:tc>
          <w:tcPr>
            <w:tcW w:w="1070" w:type="dxa"/>
            <w:tcBorders>
              <w:top w:val="nil"/>
              <w:left w:val="nil"/>
              <w:bottom w:val="single" w:sz="4" w:space="0" w:color="auto"/>
              <w:right w:val="single" w:sz="4" w:space="0" w:color="auto"/>
            </w:tcBorders>
            <w:shd w:val="clear" w:color="auto" w:fill="auto"/>
            <w:noWrap/>
            <w:vAlign w:val="bottom"/>
            <w:hideMark/>
          </w:tcPr>
          <w:p w14:paraId="450400B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22 123,85</w:t>
            </w:r>
          </w:p>
        </w:tc>
        <w:tc>
          <w:tcPr>
            <w:tcW w:w="1062" w:type="dxa"/>
            <w:tcBorders>
              <w:top w:val="nil"/>
              <w:left w:val="nil"/>
              <w:bottom w:val="single" w:sz="4" w:space="0" w:color="auto"/>
              <w:right w:val="single" w:sz="4" w:space="0" w:color="auto"/>
            </w:tcBorders>
            <w:shd w:val="clear" w:color="auto" w:fill="auto"/>
            <w:noWrap/>
            <w:vAlign w:val="bottom"/>
            <w:hideMark/>
          </w:tcPr>
          <w:p w14:paraId="459BFA5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20 143,93</w:t>
            </w:r>
          </w:p>
        </w:tc>
        <w:tc>
          <w:tcPr>
            <w:tcW w:w="1062" w:type="dxa"/>
            <w:tcBorders>
              <w:top w:val="nil"/>
              <w:left w:val="nil"/>
              <w:bottom w:val="single" w:sz="4" w:space="0" w:color="auto"/>
              <w:right w:val="single" w:sz="4" w:space="0" w:color="auto"/>
            </w:tcBorders>
            <w:shd w:val="clear" w:color="auto" w:fill="auto"/>
            <w:noWrap/>
            <w:vAlign w:val="bottom"/>
            <w:hideMark/>
          </w:tcPr>
          <w:p w14:paraId="0BDFE39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21 378,35</w:t>
            </w:r>
          </w:p>
        </w:tc>
        <w:tc>
          <w:tcPr>
            <w:tcW w:w="1062" w:type="dxa"/>
            <w:tcBorders>
              <w:top w:val="nil"/>
              <w:left w:val="nil"/>
              <w:bottom w:val="single" w:sz="4" w:space="0" w:color="auto"/>
              <w:right w:val="single" w:sz="4" w:space="0" w:color="auto"/>
            </w:tcBorders>
            <w:shd w:val="clear" w:color="auto" w:fill="auto"/>
            <w:noWrap/>
            <w:vAlign w:val="bottom"/>
            <w:hideMark/>
          </w:tcPr>
          <w:p w14:paraId="272B586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21 378,31</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44EBFA0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-0,04</w:t>
            </w:r>
          </w:p>
        </w:tc>
        <w:tc>
          <w:tcPr>
            <w:tcW w:w="1181" w:type="dxa"/>
            <w:tcBorders>
              <w:top w:val="nil"/>
              <w:left w:val="nil"/>
              <w:bottom w:val="single" w:sz="4" w:space="0" w:color="auto"/>
              <w:right w:val="single" w:sz="4" w:space="0" w:color="auto"/>
            </w:tcBorders>
            <w:shd w:val="clear" w:color="auto" w:fill="auto"/>
            <w:noWrap/>
            <w:vAlign w:val="bottom"/>
            <w:hideMark/>
          </w:tcPr>
          <w:p w14:paraId="2BE3D3B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1 234,38</w:t>
            </w:r>
          </w:p>
        </w:tc>
        <w:tc>
          <w:tcPr>
            <w:tcW w:w="219" w:type="dxa"/>
            <w:vAlign w:val="center"/>
            <w:hideMark/>
          </w:tcPr>
          <w:p w14:paraId="5E3E8A11" w14:textId="77777777" w:rsidR="0058745C" w:rsidRPr="0058745C" w:rsidRDefault="0058745C" w:rsidP="0058745C">
            <w:pPr>
              <w:rPr>
                <w:sz w:val="13"/>
                <w:szCs w:val="13"/>
              </w:rPr>
            </w:pPr>
          </w:p>
        </w:tc>
      </w:tr>
      <w:tr w:rsidR="0058745C" w:rsidRPr="0058745C" w14:paraId="46466E22" w14:textId="77777777" w:rsidTr="0058745C">
        <w:trPr>
          <w:trHeight w:val="319"/>
          <w:jc w:val="center"/>
        </w:trPr>
        <w:tc>
          <w:tcPr>
            <w:tcW w:w="466" w:type="dxa"/>
            <w:tcBorders>
              <w:top w:val="nil"/>
              <w:left w:val="single" w:sz="4" w:space="0" w:color="auto"/>
              <w:bottom w:val="single" w:sz="4" w:space="0" w:color="auto"/>
              <w:right w:val="nil"/>
            </w:tcBorders>
            <w:shd w:val="clear" w:color="auto" w:fill="auto"/>
            <w:noWrap/>
            <w:vAlign w:val="bottom"/>
            <w:hideMark/>
          </w:tcPr>
          <w:p w14:paraId="5E40BF8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w:t>
            </w:r>
          </w:p>
        </w:tc>
        <w:tc>
          <w:tcPr>
            <w:tcW w:w="5245" w:type="dxa"/>
            <w:gridSpan w:val="4"/>
            <w:tcBorders>
              <w:top w:val="single" w:sz="4" w:space="0" w:color="auto"/>
              <w:left w:val="single" w:sz="4" w:space="0" w:color="auto"/>
              <w:bottom w:val="single" w:sz="4" w:space="0" w:color="auto"/>
              <w:right w:val="nil"/>
            </w:tcBorders>
            <w:shd w:val="clear" w:color="auto" w:fill="auto"/>
            <w:noWrap/>
            <w:vAlign w:val="bottom"/>
            <w:hideMark/>
          </w:tcPr>
          <w:p w14:paraId="75005663"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Расходы на оплату труда, всего</w:t>
            </w:r>
          </w:p>
        </w:tc>
        <w:tc>
          <w:tcPr>
            <w:tcW w:w="615" w:type="dxa"/>
            <w:tcBorders>
              <w:top w:val="nil"/>
              <w:left w:val="single" w:sz="4" w:space="0" w:color="auto"/>
              <w:bottom w:val="nil"/>
              <w:right w:val="single" w:sz="4" w:space="0" w:color="auto"/>
            </w:tcBorders>
            <w:shd w:val="clear" w:color="auto" w:fill="auto"/>
            <w:noWrap/>
            <w:vAlign w:val="center"/>
            <w:hideMark/>
          </w:tcPr>
          <w:p w14:paraId="28FF0495"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5A5FA24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94 043,33</w:t>
            </w:r>
          </w:p>
        </w:tc>
        <w:tc>
          <w:tcPr>
            <w:tcW w:w="1070" w:type="dxa"/>
            <w:tcBorders>
              <w:top w:val="nil"/>
              <w:left w:val="nil"/>
              <w:bottom w:val="single" w:sz="4" w:space="0" w:color="auto"/>
              <w:right w:val="single" w:sz="4" w:space="0" w:color="auto"/>
            </w:tcBorders>
            <w:shd w:val="clear" w:color="auto" w:fill="auto"/>
            <w:noWrap/>
            <w:vAlign w:val="bottom"/>
            <w:hideMark/>
          </w:tcPr>
          <w:p w14:paraId="21E0F84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112 890,97</w:t>
            </w:r>
          </w:p>
        </w:tc>
        <w:tc>
          <w:tcPr>
            <w:tcW w:w="1070" w:type="dxa"/>
            <w:tcBorders>
              <w:top w:val="nil"/>
              <w:left w:val="nil"/>
              <w:bottom w:val="single" w:sz="4" w:space="0" w:color="auto"/>
              <w:right w:val="single" w:sz="4" w:space="0" w:color="auto"/>
            </w:tcBorders>
            <w:shd w:val="clear" w:color="auto" w:fill="auto"/>
            <w:noWrap/>
            <w:vAlign w:val="bottom"/>
            <w:hideMark/>
          </w:tcPr>
          <w:p w14:paraId="4EA0782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108 389,09</w:t>
            </w:r>
          </w:p>
        </w:tc>
        <w:tc>
          <w:tcPr>
            <w:tcW w:w="1062" w:type="dxa"/>
            <w:tcBorders>
              <w:top w:val="nil"/>
              <w:left w:val="nil"/>
              <w:bottom w:val="single" w:sz="4" w:space="0" w:color="auto"/>
              <w:right w:val="single" w:sz="4" w:space="0" w:color="auto"/>
            </w:tcBorders>
            <w:shd w:val="clear" w:color="auto" w:fill="auto"/>
            <w:noWrap/>
            <w:vAlign w:val="bottom"/>
            <w:hideMark/>
          </w:tcPr>
          <w:p w14:paraId="7D2E664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98 689,07</w:t>
            </w:r>
          </w:p>
        </w:tc>
        <w:tc>
          <w:tcPr>
            <w:tcW w:w="1062" w:type="dxa"/>
            <w:tcBorders>
              <w:top w:val="nil"/>
              <w:left w:val="nil"/>
              <w:bottom w:val="single" w:sz="4" w:space="0" w:color="auto"/>
              <w:right w:val="single" w:sz="4" w:space="0" w:color="auto"/>
            </w:tcBorders>
            <w:shd w:val="clear" w:color="auto" w:fill="auto"/>
            <w:noWrap/>
            <w:vAlign w:val="bottom"/>
            <w:hideMark/>
          </w:tcPr>
          <w:p w14:paraId="7815AFA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104 736,74</w:t>
            </w:r>
          </w:p>
        </w:tc>
        <w:tc>
          <w:tcPr>
            <w:tcW w:w="1062" w:type="dxa"/>
            <w:tcBorders>
              <w:top w:val="nil"/>
              <w:left w:val="nil"/>
              <w:bottom w:val="single" w:sz="4" w:space="0" w:color="auto"/>
              <w:right w:val="single" w:sz="4" w:space="0" w:color="auto"/>
            </w:tcBorders>
            <w:shd w:val="clear" w:color="auto" w:fill="auto"/>
            <w:noWrap/>
            <w:vAlign w:val="bottom"/>
            <w:hideMark/>
          </w:tcPr>
          <w:p w14:paraId="7300134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104 736,54</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64F13A0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-0,20</w:t>
            </w:r>
          </w:p>
        </w:tc>
        <w:tc>
          <w:tcPr>
            <w:tcW w:w="1181" w:type="dxa"/>
            <w:tcBorders>
              <w:top w:val="nil"/>
              <w:left w:val="nil"/>
              <w:bottom w:val="single" w:sz="4" w:space="0" w:color="auto"/>
              <w:right w:val="single" w:sz="4" w:space="0" w:color="auto"/>
            </w:tcBorders>
            <w:shd w:val="clear" w:color="auto" w:fill="auto"/>
            <w:noWrap/>
            <w:vAlign w:val="bottom"/>
            <w:hideMark/>
          </w:tcPr>
          <w:p w14:paraId="154BFC4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6 047,47</w:t>
            </w:r>
          </w:p>
        </w:tc>
        <w:tc>
          <w:tcPr>
            <w:tcW w:w="219" w:type="dxa"/>
            <w:vAlign w:val="center"/>
            <w:hideMark/>
          </w:tcPr>
          <w:p w14:paraId="1F1A128D" w14:textId="77777777" w:rsidR="0058745C" w:rsidRPr="0058745C" w:rsidRDefault="0058745C" w:rsidP="0058745C">
            <w:pPr>
              <w:rPr>
                <w:sz w:val="13"/>
                <w:szCs w:val="13"/>
              </w:rPr>
            </w:pPr>
          </w:p>
        </w:tc>
      </w:tr>
      <w:tr w:rsidR="0058745C" w:rsidRPr="0058745C" w14:paraId="7C2D6A33" w14:textId="77777777" w:rsidTr="0058745C">
        <w:trPr>
          <w:trHeight w:val="279"/>
          <w:jc w:val="center"/>
        </w:trPr>
        <w:tc>
          <w:tcPr>
            <w:tcW w:w="466" w:type="dxa"/>
            <w:tcBorders>
              <w:top w:val="single" w:sz="4" w:space="0" w:color="auto"/>
              <w:left w:val="single" w:sz="4" w:space="0" w:color="auto"/>
              <w:bottom w:val="nil"/>
              <w:right w:val="single" w:sz="4" w:space="0" w:color="auto"/>
            </w:tcBorders>
            <w:shd w:val="clear" w:color="auto" w:fill="auto"/>
            <w:noWrap/>
            <w:vAlign w:val="bottom"/>
            <w:hideMark/>
          </w:tcPr>
          <w:p w14:paraId="16FBF01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w:t>
            </w:r>
          </w:p>
        </w:tc>
        <w:tc>
          <w:tcPr>
            <w:tcW w:w="5245" w:type="dxa"/>
            <w:gridSpan w:val="4"/>
            <w:tcBorders>
              <w:top w:val="single" w:sz="4" w:space="0" w:color="auto"/>
              <w:left w:val="nil"/>
              <w:bottom w:val="nil"/>
              <w:right w:val="nil"/>
            </w:tcBorders>
            <w:shd w:val="clear" w:color="auto" w:fill="auto"/>
            <w:noWrap/>
            <w:vAlign w:val="bottom"/>
            <w:hideMark/>
          </w:tcPr>
          <w:p w14:paraId="5A3543E4"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xml:space="preserve"> Расходы на выполнение работ и услуг производственного</w:t>
            </w:r>
          </w:p>
        </w:tc>
        <w:tc>
          <w:tcPr>
            <w:tcW w:w="6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7A76DE"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D2EF1D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21 871,02</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00EB7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23 533,91</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55578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25 207,32</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0C554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22 951,45</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2F455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24 357,91</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84640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24 357,87</w:t>
            </w:r>
          </w:p>
        </w:tc>
        <w:tc>
          <w:tcPr>
            <w:tcW w:w="106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FDAA85"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-0,04</w:t>
            </w:r>
          </w:p>
        </w:tc>
        <w:tc>
          <w:tcPr>
            <w:tcW w:w="11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838B9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1 406,42</w:t>
            </w:r>
          </w:p>
        </w:tc>
        <w:tc>
          <w:tcPr>
            <w:tcW w:w="219" w:type="dxa"/>
            <w:vAlign w:val="center"/>
            <w:hideMark/>
          </w:tcPr>
          <w:p w14:paraId="548E8FBF" w14:textId="77777777" w:rsidR="0058745C" w:rsidRPr="0058745C" w:rsidRDefault="0058745C" w:rsidP="0058745C">
            <w:pPr>
              <w:rPr>
                <w:sz w:val="13"/>
                <w:szCs w:val="13"/>
              </w:rPr>
            </w:pPr>
          </w:p>
        </w:tc>
      </w:tr>
      <w:tr w:rsidR="0058745C" w:rsidRPr="0058745C" w14:paraId="6890F071"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7550223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nil"/>
              <w:left w:val="nil"/>
              <w:bottom w:val="nil"/>
              <w:right w:val="nil"/>
            </w:tcBorders>
            <w:shd w:val="clear" w:color="auto" w:fill="auto"/>
            <w:noWrap/>
            <w:vAlign w:val="bottom"/>
            <w:hideMark/>
          </w:tcPr>
          <w:p w14:paraId="1E3E2D71"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xml:space="preserve"> характера, </w:t>
            </w:r>
            <w:proofErr w:type="spellStart"/>
            <w:r w:rsidRPr="0058745C">
              <w:rPr>
                <w:rFonts w:ascii="Bookman Old Style" w:hAnsi="Bookman Old Style" w:cs="Calibri"/>
                <w:b/>
                <w:bCs/>
                <w:color w:val="000000"/>
                <w:sz w:val="13"/>
                <w:szCs w:val="13"/>
              </w:rPr>
              <w:t>выполн</w:t>
            </w:r>
            <w:proofErr w:type="spellEnd"/>
            <w:r w:rsidRPr="0058745C">
              <w:rPr>
                <w:rFonts w:ascii="Bookman Old Style" w:hAnsi="Bookman Old Style" w:cs="Calibri"/>
                <w:b/>
                <w:bCs/>
                <w:color w:val="000000"/>
                <w:sz w:val="13"/>
                <w:szCs w:val="13"/>
              </w:rPr>
              <w:t>-й по договорам со сторонними организациями,</w:t>
            </w:r>
          </w:p>
        </w:tc>
        <w:tc>
          <w:tcPr>
            <w:tcW w:w="615" w:type="dxa"/>
            <w:vMerge/>
            <w:tcBorders>
              <w:top w:val="single" w:sz="4" w:space="0" w:color="auto"/>
              <w:left w:val="single" w:sz="4" w:space="0" w:color="auto"/>
              <w:bottom w:val="single" w:sz="4" w:space="0" w:color="000000"/>
              <w:right w:val="single" w:sz="4" w:space="0" w:color="auto"/>
            </w:tcBorders>
            <w:vAlign w:val="center"/>
            <w:hideMark/>
          </w:tcPr>
          <w:p w14:paraId="52621334" w14:textId="77777777" w:rsidR="0058745C" w:rsidRPr="0058745C" w:rsidRDefault="0058745C" w:rsidP="0058745C">
            <w:pPr>
              <w:rPr>
                <w:rFonts w:ascii="Bookman Old Style" w:hAnsi="Bookman Old Style" w:cs="Calibri"/>
                <w:color w:val="000000"/>
                <w:sz w:val="13"/>
                <w:szCs w:val="13"/>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178792DA" w14:textId="77777777" w:rsidR="0058745C" w:rsidRPr="0058745C" w:rsidRDefault="0058745C" w:rsidP="0058745C">
            <w:pPr>
              <w:rPr>
                <w:rFonts w:ascii="Bookman Old Style" w:hAnsi="Bookman Old Style" w:cs="Calibri"/>
                <w:b/>
                <w:bCs/>
                <w:color w:val="000000"/>
                <w:sz w:val="13"/>
                <w:szCs w:val="13"/>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47196A52" w14:textId="77777777" w:rsidR="0058745C" w:rsidRPr="0058745C" w:rsidRDefault="0058745C" w:rsidP="0058745C">
            <w:pPr>
              <w:rPr>
                <w:rFonts w:ascii="Bookman Old Style" w:hAnsi="Bookman Old Style" w:cs="Calibri"/>
                <w:b/>
                <w:bCs/>
                <w:color w:val="000000"/>
                <w:sz w:val="13"/>
                <w:szCs w:val="13"/>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35109D50" w14:textId="77777777" w:rsidR="0058745C" w:rsidRPr="0058745C" w:rsidRDefault="0058745C" w:rsidP="0058745C">
            <w:pPr>
              <w:rPr>
                <w:rFonts w:ascii="Bookman Old Style" w:hAnsi="Bookman Old Style" w:cs="Calibri"/>
                <w:b/>
                <w:bCs/>
                <w:color w:val="000000"/>
                <w:sz w:val="13"/>
                <w:szCs w:val="13"/>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596FD184" w14:textId="77777777" w:rsidR="0058745C" w:rsidRPr="0058745C" w:rsidRDefault="0058745C" w:rsidP="0058745C">
            <w:pPr>
              <w:rPr>
                <w:rFonts w:ascii="Bookman Old Style" w:hAnsi="Bookman Old Style" w:cs="Calibri"/>
                <w:b/>
                <w:bCs/>
                <w:color w:val="000000"/>
                <w:sz w:val="13"/>
                <w:szCs w:val="13"/>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31C58B6C" w14:textId="77777777" w:rsidR="0058745C" w:rsidRPr="0058745C" w:rsidRDefault="0058745C" w:rsidP="0058745C">
            <w:pPr>
              <w:rPr>
                <w:rFonts w:ascii="Bookman Old Style" w:hAnsi="Bookman Old Style" w:cs="Calibri"/>
                <w:b/>
                <w:bCs/>
                <w:color w:val="000000"/>
                <w:sz w:val="13"/>
                <w:szCs w:val="13"/>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0282793E" w14:textId="77777777" w:rsidR="0058745C" w:rsidRPr="0058745C" w:rsidRDefault="0058745C" w:rsidP="0058745C">
            <w:pPr>
              <w:rPr>
                <w:rFonts w:ascii="Bookman Old Style" w:hAnsi="Bookman Old Style" w:cs="Calibri"/>
                <w:b/>
                <w:bCs/>
                <w:color w:val="000000"/>
                <w:sz w:val="13"/>
                <w:szCs w:val="13"/>
              </w:rPr>
            </w:pPr>
          </w:p>
        </w:tc>
        <w:tc>
          <w:tcPr>
            <w:tcW w:w="1069" w:type="dxa"/>
            <w:gridSpan w:val="2"/>
            <w:vMerge/>
            <w:tcBorders>
              <w:top w:val="single" w:sz="4" w:space="0" w:color="auto"/>
              <w:left w:val="single" w:sz="4" w:space="0" w:color="auto"/>
              <w:bottom w:val="single" w:sz="4" w:space="0" w:color="000000"/>
              <w:right w:val="single" w:sz="4" w:space="0" w:color="auto"/>
            </w:tcBorders>
            <w:vAlign w:val="center"/>
            <w:hideMark/>
          </w:tcPr>
          <w:p w14:paraId="6271EC2E" w14:textId="77777777" w:rsidR="0058745C" w:rsidRPr="0058745C" w:rsidRDefault="0058745C" w:rsidP="0058745C">
            <w:pPr>
              <w:rPr>
                <w:rFonts w:ascii="Bookman Old Style" w:hAnsi="Bookman Old Style" w:cs="Calibri"/>
                <w:b/>
                <w:bCs/>
                <w:color w:val="000000"/>
                <w:sz w:val="13"/>
                <w:szCs w:val="13"/>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14:paraId="477E8471" w14:textId="77777777" w:rsidR="0058745C" w:rsidRPr="0058745C" w:rsidRDefault="0058745C" w:rsidP="0058745C">
            <w:pPr>
              <w:rPr>
                <w:rFonts w:ascii="Bookman Old Style" w:hAnsi="Bookman Old Style" w:cs="Calibri"/>
                <w:b/>
                <w:bCs/>
                <w:color w:val="000000"/>
                <w:sz w:val="13"/>
                <w:szCs w:val="13"/>
              </w:rPr>
            </w:pPr>
          </w:p>
        </w:tc>
        <w:tc>
          <w:tcPr>
            <w:tcW w:w="219" w:type="dxa"/>
            <w:vAlign w:val="center"/>
            <w:hideMark/>
          </w:tcPr>
          <w:p w14:paraId="5BABCAD3" w14:textId="77777777" w:rsidR="0058745C" w:rsidRPr="0058745C" w:rsidRDefault="0058745C" w:rsidP="0058745C">
            <w:pPr>
              <w:rPr>
                <w:sz w:val="13"/>
                <w:szCs w:val="13"/>
              </w:rPr>
            </w:pPr>
          </w:p>
        </w:tc>
      </w:tr>
      <w:tr w:rsidR="0058745C" w:rsidRPr="0058745C" w14:paraId="5D56461A"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1B651F8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nil"/>
              <w:left w:val="nil"/>
              <w:bottom w:val="single" w:sz="4" w:space="0" w:color="auto"/>
              <w:right w:val="nil"/>
            </w:tcBorders>
            <w:shd w:val="clear" w:color="auto" w:fill="auto"/>
            <w:noWrap/>
            <w:vAlign w:val="bottom"/>
            <w:hideMark/>
          </w:tcPr>
          <w:p w14:paraId="117851C5"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xml:space="preserve"> услуги собственных подразделений </w:t>
            </w:r>
            <w:proofErr w:type="spellStart"/>
            <w:r w:rsidRPr="0058745C">
              <w:rPr>
                <w:rFonts w:ascii="Bookman Old Style" w:hAnsi="Bookman Old Style" w:cs="Calibri"/>
                <w:b/>
                <w:bCs/>
                <w:color w:val="000000"/>
                <w:sz w:val="13"/>
                <w:szCs w:val="13"/>
              </w:rPr>
              <w:t>предпр</w:t>
            </w:r>
            <w:proofErr w:type="spellEnd"/>
            <w:r w:rsidRPr="0058745C">
              <w:rPr>
                <w:rFonts w:ascii="Bookman Old Style" w:hAnsi="Bookman Old Style" w:cs="Calibri"/>
                <w:b/>
                <w:bCs/>
                <w:color w:val="000000"/>
                <w:sz w:val="13"/>
                <w:szCs w:val="13"/>
              </w:rPr>
              <w:t>-я, общехозяйственные</w:t>
            </w:r>
          </w:p>
        </w:tc>
        <w:tc>
          <w:tcPr>
            <w:tcW w:w="615" w:type="dxa"/>
            <w:vMerge/>
            <w:tcBorders>
              <w:top w:val="single" w:sz="4" w:space="0" w:color="auto"/>
              <w:left w:val="single" w:sz="4" w:space="0" w:color="auto"/>
              <w:bottom w:val="single" w:sz="4" w:space="0" w:color="000000"/>
              <w:right w:val="single" w:sz="4" w:space="0" w:color="auto"/>
            </w:tcBorders>
            <w:vAlign w:val="center"/>
            <w:hideMark/>
          </w:tcPr>
          <w:p w14:paraId="4FE5BB79" w14:textId="77777777" w:rsidR="0058745C" w:rsidRPr="0058745C" w:rsidRDefault="0058745C" w:rsidP="0058745C">
            <w:pPr>
              <w:rPr>
                <w:rFonts w:ascii="Bookman Old Style" w:hAnsi="Bookman Old Style" w:cs="Calibri"/>
                <w:color w:val="000000"/>
                <w:sz w:val="13"/>
                <w:szCs w:val="13"/>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3B55E0AE" w14:textId="77777777" w:rsidR="0058745C" w:rsidRPr="0058745C" w:rsidRDefault="0058745C" w:rsidP="0058745C">
            <w:pPr>
              <w:rPr>
                <w:rFonts w:ascii="Bookman Old Style" w:hAnsi="Bookman Old Style" w:cs="Calibri"/>
                <w:b/>
                <w:bCs/>
                <w:color w:val="000000"/>
                <w:sz w:val="13"/>
                <w:szCs w:val="13"/>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6899573D" w14:textId="77777777" w:rsidR="0058745C" w:rsidRPr="0058745C" w:rsidRDefault="0058745C" w:rsidP="0058745C">
            <w:pPr>
              <w:rPr>
                <w:rFonts w:ascii="Bookman Old Style" w:hAnsi="Bookman Old Style" w:cs="Calibri"/>
                <w:b/>
                <w:bCs/>
                <w:color w:val="000000"/>
                <w:sz w:val="13"/>
                <w:szCs w:val="13"/>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5DB4ABCE" w14:textId="77777777" w:rsidR="0058745C" w:rsidRPr="0058745C" w:rsidRDefault="0058745C" w:rsidP="0058745C">
            <w:pPr>
              <w:rPr>
                <w:rFonts w:ascii="Bookman Old Style" w:hAnsi="Bookman Old Style" w:cs="Calibri"/>
                <w:b/>
                <w:bCs/>
                <w:color w:val="000000"/>
                <w:sz w:val="13"/>
                <w:szCs w:val="13"/>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772FE635" w14:textId="77777777" w:rsidR="0058745C" w:rsidRPr="0058745C" w:rsidRDefault="0058745C" w:rsidP="0058745C">
            <w:pPr>
              <w:rPr>
                <w:rFonts w:ascii="Bookman Old Style" w:hAnsi="Bookman Old Style" w:cs="Calibri"/>
                <w:b/>
                <w:bCs/>
                <w:color w:val="000000"/>
                <w:sz w:val="13"/>
                <w:szCs w:val="13"/>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039F806F" w14:textId="77777777" w:rsidR="0058745C" w:rsidRPr="0058745C" w:rsidRDefault="0058745C" w:rsidP="0058745C">
            <w:pPr>
              <w:rPr>
                <w:rFonts w:ascii="Bookman Old Style" w:hAnsi="Bookman Old Style" w:cs="Calibri"/>
                <w:b/>
                <w:bCs/>
                <w:color w:val="000000"/>
                <w:sz w:val="13"/>
                <w:szCs w:val="13"/>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14:paraId="190EDB7F" w14:textId="77777777" w:rsidR="0058745C" w:rsidRPr="0058745C" w:rsidRDefault="0058745C" w:rsidP="0058745C">
            <w:pPr>
              <w:rPr>
                <w:rFonts w:ascii="Bookman Old Style" w:hAnsi="Bookman Old Style" w:cs="Calibri"/>
                <w:b/>
                <w:bCs/>
                <w:color w:val="000000"/>
                <w:sz w:val="13"/>
                <w:szCs w:val="13"/>
              </w:rPr>
            </w:pPr>
          </w:p>
        </w:tc>
        <w:tc>
          <w:tcPr>
            <w:tcW w:w="1069" w:type="dxa"/>
            <w:gridSpan w:val="2"/>
            <w:vMerge/>
            <w:tcBorders>
              <w:top w:val="single" w:sz="4" w:space="0" w:color="auto"/>
              <w:left w:val="single" w:sz="4" w:space="0" w:color="auto"/>
              <w:bottom w:val="single" w:sz="4" w:space="0" w:color="000000"/>
              <w:right w:val="single" w:sz="4" w:space="0" w:color="auto"/>
            </w:tcBorders>
            <w:vAlign w:val="center"/>
            <w:hideMark/>
          </w:tcPr>
          <w:p w14:paraId="6A076150" w14:textId="77777777" w:rsidR="0058745C" w:rsidRPr="0058745C" w:rsidRDefault="0058745C" w:rsidP="0058745C">
            <w:pPr>
              <w:rPr>
                <w:rFonts w:ascii="Bookman Old Style" w:hAnsi="Bookman Old Style" w:cs="Calibri"/>
                <w:b/>
                <w:bCs/>
                <w:color w:val="000000"/>
                <w:sz w:val="13"/>
                <w:szCs w:val="13"/>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14:paraId="382D3386" w14:textId="77777777" w:rsidR="0058745C" w:rsidRPr="0058745C" w:rsidRDefault="0058745C" w:rsidP="0058745C">
            <w:pPr>
              <w:rPr>
                <w:rFonts w:ascii="Bookman Old Style" w:hAnsi="Bookman Old Style" w:cs="Calibri"/>
                <w:b/>
                <w:bCs/>
                <w:color w:val="000000"/>
                <w:sz w:val="13"/>
                <w:szCs w:val="13"/>
              </w:rPr>
            </w:pPr>
          </w:p>
        </w:tc>
        <w:tc>
          <w:tcPr>
            <w:tcW w:w="219" w:type="dxa"/>
            <w:vAlign w:val="center"/>
            <w:hideMark/>
          </w:tcPr>
          <w:p w14:paraId="391E6004" w14:textId="77777777" w:rsidR="0058745C" w:rsidRPr="0058745C" w:rsidRDefault="0058745C" w:rsidP="0058745C">
            <w:pPr>
              <w:rPr>
                <w:sz w:val="13"/>
                <w:szCs w:val="13"/>
              </w:rPr>
            </w:pPr>
          </w:p>
        </w:tc>
      </w:tr>
      <w:tr w:rsidR="0058745C" w:rsidRPr="0058745C" w14:paraId="5FD2E2B8"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51CC4CA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5</w:t>
            </w:r>
          </w:p>
        </w:tc>
        <w:tc>
          <w:tcPr>
            <w:tcW w:w="5245"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5A68501"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xml:space="preserve"> Расходы на оплату иных работ и услуг, выполняемых по договорам</w:t>
            </w:r>
          </w:p>
        </w:tc>
        <w:tc>
          <w:tcPr>
            <w:tcW w:w="6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495062"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9D6AF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6 714,62</w:t>
            </w: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1E25E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6 313,63</w:t>
            </w:r>
          </w:p>
        </w:tc>
        <w:tc>
          <w:tcPr>
            <w:tcW w:w="10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A10DC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7 738,90</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99744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7 046,33</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0F42B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7 478,13</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7FBF7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7 478,11</w:t>
            </w:r>
          </w:p>
        </w:tc>
        <w:tc>
          <w:tcPr>
            <w:tcW w:w="10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6E1600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-0,02</w:t>
            </w:r>
          </w:p>
        </w:tc>
        <w:tc>
          <w:tcPr>
            <w:tcW w:w="11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2C87C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431,78</w:t>
            </w:r>
          </w:p>
        </w:tc>
        <w:tc>
          <w:tcPr>
            <w:tcW w:w="219" w:type="dxa"/>
            <w:vAlign w:val="center"/>
            <w:hideMark/>
          </w:tcPr>
          <w:p w14:paraId="3A62152B" w14:textId="77777777" w:rsidR="0058745C" w:rsidRPr="0058745C" w:rsidRDefault="0058745C" w:rsidP="0058745C">
            <w:pPr>
              <w:rPr>
                <w:sz w:val="13"/>
                <w:szCs w:val="13"/>
              </w:rPr>
            </w:pPr>
          </w:p>
        </w:tc>
      </w:tr>
      <w:tr w:rsidR="0058745C" w:rsidRPr="0058745C" w14:paraId="54918D89" w14:textId="77777777" w:rsidTr="0058745C">
        <w:trPr>
          <w:trHeight w:val="279"/>
          <w:jc w:val="center"/>
        </w:trPr>
        <w:tc>
          <w:tcPr>
            <w:tcW w:w="466" w:type="dxa"/>
            <w:tcBorders>
              <w:top w:val="nil"/>
              <w:left w:val="single" w:sz="4" w:space="0" w:color="auto"/>
              <w:bottom w:val="single" w:sz="4" w:space="0" w:color="auto"/>
              <w:right w:val="nil"/>
            </w:tcBorders>
            <w:shd w:val="clear" w:color="auto" w:fill="auto"/>
            <w:noWrap/>
            <w:vAlign w:val="bottom"/>
            <w:hideMark/>
          </w:tcPr>
          <w:p w14:paraId="38508D5A"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524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54B8DBD"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xml:space="preserve"> с организациями, включая:</w:t>
            </w:r>
          </w:p>
        </w:tc>
        <w:tc>
          <w:tcPr>
            <w:tcW w:w="615" w:type="dxa"/>
            <w:vMerge/>
            <w:tcBorders>
              <w:top w:val="nil"/>
              <w:left w:val="single" w:sz="4" w:space="0" w:color="auto"/>
              <w:bottom w:val="single" w:sz="4" w:space="0" w:color="000000"/>
              <w:right w:val="single" w:sz="4" w:space="0" w:color="auto"/>
            </w:tcBorders>
            <w:vAlign w:val="center"/>
            <w:hideMark/>
          </w:tcPr>
          <w:p w14:paraId="3E894F8C" w14:textId="77777777" w:rsidR="0058745C" w:rsidRPr="0058745C" w:rsidRDefault="0058745C" w:rsidP="0058745C">
            <w:pPr>
              <w:rPr>
                <w:rFonts w:ascii="Bookman Old Style" w:hAnsi="Bookman Old Style" w:cs="Calibri"/>
                <w:color w:val="000000"/>
                <w:sz w:val="13"/>
                <w:szCs w:val="13"/>
              </w:rPr>
            </w:pPr>
          </w:p>
        </w:tc>
        <w:tc>
          <w:tcPr>
            <w:tcW w:w="1070" w:type="dxa"/>
            <w:vMerge/>
            <w:tcBorders>
              <w:top w:val="nil"/>
              <w:left w:val="single" w:sz="4" w:space="0" w:color="auto"/>
              <w:bottom w:val="single" w:sz="4" w:space="0" w:color="000000"/>
              <w:right w:val="single" w:sz="4" w:space="0" w:color="auto"/>
            </w:tcBorders>
            <w:vAlign w:val="center"/>
            <w:hideMark/>
          </w:tcPr>
          <w:p w14:paraId="34BD7711" w14:textId="77777777" w:rsidR="0058745C" w:rsidRPr="0058745C" w:rsidRDefault="0058745C" w:rsidP="0058745C">
            <w:pPr>
              <w:rPr>
                <w:rFonts w:ascii="Bookman Old Style" w:hAnsi="Bookman Old Style" w:cs="Calibri"/>
                <w:b/>
                <w:bCs/>
                <w:color w:val="000000"/>
                <w:sz w:val="13"/>
                <w:szCs w:val="13"/>
              </w:rPr>
            </w:pPr>
          </w:p>
        </w:tc>
        <w:tc>
          <w:tcPr>
            <w:tcW w:w="1070" w:type="dxa"/>
            <w:vMerge/>
            <w:tcBorders>
              <w:top w:val="nil"/>
              <w:left w:val="single" w:sz="4" w:space="0" w:color="auto"/>
              <w:bottom w:val="single" w:sz="4" w:space="0" w:color="000000"/>
              <w:right w:val="single" w:sz="4" w:space="0" w:color="auto"/>
            </w:tcBorders>
            <w:vAlign w:val="center"/>
            <w:hideMark/>
          </w:tcPr>
          <w:p w14:paraId="638D8C68" w14:textId="77777777" w:rsidR="0058745C" w:rsidRPr="0058745C" w:rsidRDefault="0058745C" w:rsidP="0058745C">
            <w:pPr>
              <w:rPr>
                <w:rFonts w:ascii="Bookman Old Style" w:hAnsi="Bookman Old Style" w:cs="Calibri"/>
                <w:b/>
                <w:bCs/>
                <w:color w:val="000000"/>
                <w:sz w:val="13"/>
                <w:szCs w:val="13"/>
              </w:rPr>
            </w:pPr>
          </w:p>
        </w:tc>
        <w:tc>
          <w:tcPr>
            <w:tcW w:w="1070" w:type="dxa"/>
            <w:vMerge/>
            <w:tcBorders>
              <w:top w:val="nil"/>
              <w:left w:val="single" w:sz="4" w:space="0" w:color="auto"/>
              <w:bottom w:val="single" w:sz="4" w:space="0" w:color="000000"/>
              <w:right w:val="single" w:sz="4" w:space="0" w:color="auto"/>
            </w:tcBorders>
            <w:vAlign w:val="center"/>
            <w:hideMark/>
          </w:tcPr>
          <w:p w14:paraId="48506BB0" w14:textId="77777777" w:rsidR="0058745C" w:rsidRPr="0058745C" w:rsidRDefault="0058745C" w:rsidP="0058745C">
            <w:pPr>
              <w:rPr>
                <w:rFonts w:ascii="Bookman Old Style" w:hAnsi="Bookman Old Style" w:cs="Calibri"/>
                <w:b/>
                <w:bCs/>
                <w:color w:val="000000"/>
                <w:sz w:val="13"/>
                <w:szCs w:val="13"/>
              </w:rPr>
            </w:pPr>
          </w:p>
        </w:tc>
        <w:tc>
          <w:tcPr>
            <w:tcW w:w="1062" w:type="dxa"/>
            <w:vMerge/>
            <w:tcBorders>
              <w:top w:val="nil"/>
              <w:left w:val="single" w:sz="4" w:space="0" w:color="auto"/>
              <w:bottom w:val="single" w:sz="4" w:space="0" w:color="000000"/>
              <w:right w:val="single" w:sz="4" w:space="0" w:color="auto"/>
            </w:tcBorders>
            <w:vAlign w:val="center"/>
            <w:hideMark/>
          </w:tcPr>
          <w:p w14:paraId="50402D15" w14:textId="77777777" w:rsidR="0058745C" w:rsidRPr="0058745C" w:rsidRDefault="0058745C" w:rsidP="0058745C">
            <w:pPr>
              <w:rPr>
                <w:rFonts w:ascii="Bookman Old Style" w:hAnsi="Bookman Old Style" w:cs="Calibri"/>
                <w:b/>
                <w:bCs/>
                <w:color w:val="000000"/>
                <w:sz w:val="13"/>
                <w:szCs w:val="13"/>
              </w:rPr>
            </w:pPr>
          </w:p>
        </w:tc>
        <w:tc>
          <w:tcPr>
            <w:tcW w:w="1062" w:type="dxa"/>
            <w:vMerge/>
            <w:tcBorders>
              <w:top w:val="nil"/>
              <w:left w:val="single" w:sz="4" w:space="0" w:color="auto"/>
              <w:bottom w:val="single" w:sz="4" w:space="0" w:color="000000"/>
              <w:right w:val="single" w:sz="4" w:space="0" w:color="auto"/>
            </w:tcBorders>
            <w:vAlign w:val="center"/>
            <w:hideMark/>
          </w:tcPr>
          <w:p w14:paraId="490E58EB" w14:textId="77777777" w:rsidR="0058745C" w:rsidRPr="0058745C" w:rsidRDefault="0058745C" w:rsidP="0058745C">
            <w:pPr>
              <w:rPr>
                <w:rFonts w:ascii="Bookman Old Style" w:hAnsi="Bookman Old Style" w:cs="Calibri"/>
                <w:b/>
                <w:bCs/>
                <w:color w:val="000000"/>
                <w:sz w:val="13"/>
                <w:szCs w:val="13"/>
              </w:rPr>
            </w:pPr>
          </w:p>
        </w:tc>
        <w:tc>
          <w:tcPr>
            <w:tcW w:w="1062" w:type="dxa"/>
            <w:vMerge/>
            <w:tcBorders>
              <w:top w:val="nil"/>
              <w:left w:val="single" w:sz="4" w:space="0" w:color="auto"/>
              <w:bottom w:val="single" w:sz="4" w:space="0" w:color="000000"/>
              <w:right w:val="single" w:sz="4" w:space="0" w:color="auto"/>
            </w:tcBorders>
            <w:vAlign w:val="center"/>
            <w:hideMark/>
          </w:tcPr>
          <w:p w14:paraId="4676047D" w14:textId="77777777" w:rsidR="0058745C" w:rsidRPr="0058745C" w:rsidRDefault="0058745C" w:rsidP="0058745C">
            <w:pPr>
              <w:rPr>
                <w:rFonts w:ascii="Bookman Old Style" w:hAnsi="Bookman Old Style" w:cs="Calibri"/>
                <w:b/>
                <w:bCs/>
                <w:color w:val="000000"/>
                <w:sz w:val="13"/>
                <w:szCs w:val="13"/>
              </w:rPr>
            </w:pPr>
          </w:p>
        </w:tc>
        <w:tc>
          <w:tcPr>
            <w:tcW w:w="1069" w:type="dxa"/>
            <w:gridSpan w:val="2"/>
            <w:vMerge/>
            <w:tcBorders>
              <w:top w:val="nil"/>
              <w:left w:val="single" w:sz="4" w:space="0" w:color="auto"/>
              <w:bottom w:val="single" w:sz="4" w:space="0" w:color="000000"/>
              <w:right w:val="single" w:sz="4" w:space="0" w:color="auto"/>
            </w:tcBorders>
            <w:vAlign w:val="center"/>
            <w:hideMark/>
          </w:tcPr>
          <w:p w14:paraId="38971670" w14:textId="77777777" w:rsidR="0058745C" w:rsidRPr="0058745C" w:rsidRDefault="0058745C" w:rsidP="0058745C">
            <w:pPr>
              <w:rPr>
                <w:rFonts w:ascii="Bookman Old Style" w:hAnsi="Bookman Old Style" w:cs="Calibri"/>
                <w:b/>
                <w:bCs/>
                <w:color w:val="000000"/>
                <w:sz w:val="13"/>
                <w:szCs w:val="13"/>
              </w:rPr>
            </w:pPr>
          </w:p>
        </w:tc>
        <w:tc>
          <w:tcPr>
            <w:tcW w:w="1181" w:type="dxa"/>
            <w:vMerge/>
            <w:tcBorders>
              <w:top w:val="nil"/>
              <w:left w:val="single" w:sz="4" w:space="0" w:color="auto"/>
              <w:bottom w:val="single" w:sz="4" w:space="0" w:color="000000"/>
              <w:right w:val="single" w:sz="4" w:space="0" w:color="auto"/>
            </w:tcBorders>
            <w:vAlign w:val="center"/>
            <w:hideMark/>
          </w:tcPr>
          <w:p w14:paraId="1744972A" w14:textId="77777777" w:rsidR="0058745C" w:rsidRPr="0058745C" w:rsidRDefault="0058745C" w:rsidP="0058745C">
            <w:pPr>
              <w:rPr>
                <w:rFonts w:ascii="Bookman Old Style" w:hAnsi="Bookman Old Style" w:cs="Calibri"/>
                <w:b/>
                <w:bCs/>
                <w:color w:val="000000"/>
                <w:sz w:val="13"/>
                <w:szCs w:val="13"/>
              </w:rPr>
            </w:pPr>
          </w:p>
        </w:tc>
        <w:tc>
          <w:tcPr>
            <w:tcW w:w="219" w:type="dxa"/>
            <w:vAlign w:val="center"/>
            <w:hideMark/>
          </w:tcPr>
          <w:p w14:paraId="3D67DCE2" w14:textId="77777777" w:rsidR="0058745C" w:rsidRPr="0058745C" w:rsidRDefault="0058745C" w:rsidP="0058745C">
            <w:pPr>
              <w:rPr>
                <w:sz w:val="13"/>
                <w:szCs w:val="13"/>
              </w:rPr>
            </w:pPr>
          </w:p>
        </w:tc>
      </w:tr>
      <w:tr w:rsidR="0058745C" w:rsidRPr="0058745C" w14:paraId="2A008DE5" w14:textId="77777777" w:rsidTr="0058745C">
        <w:trPr>
          <w:trHeight w:val="279"/>
          <w:jc w:val="center"/>
        </w:trPr>
        <w:tc>
          <w:tcPr>
            <w:tcW w:w="466" w:type="dxa"/>
            <w:tcBorders>
              <w:top w:val="nil"/>
              <w:left w:val="single" w:sz="4" w:space="0" w:color="auto"/>
              <w:bottom w:val="nil"/>
              <w:right w:val="nil"/>
            </w:tcBorders>
            <w:shd w:val="clear" w:color="auto" w:fill="auto"/>
            <w:noWrap/>
            <w:vAlign w:val="bottom"/>
            <w:hideMark/>
          </w:tcPr>
          <w:p w14:paraId="6EEFACE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5.1</w:t>
            </w:r>
          </w:p>
        </w:tc>
        <w:tc>
          <w:tcPr>
            <w:tcW w:w="5245"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7BC884C9"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расходы на оплату услуг связи</w:t>
            </w:r>
          </w:p>
        </w:tc>
        <w:tc>
          <w:tcPr>
            <w:tcW w:w="615" w:type="dxa"/>
            <w:tcBorders>
              <w:top w:val="nil"/>
              <w:left w:val="nil"/>
              <w:bottom w:val="nil"/>
              <w:right w:val="single" w:sz="4" w:space="0" w:color="auto"/>
            </w:tcBorders>
            <w:shd w:val="clear" w:color="auto" w:fill="auto"/>
            <w:noWrap/>
            <w:vAlign w:val="center"/>
            <w:hideMark/>
          </w:tcPr>
          <w:p w14:paraId="569B0AD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w:t>
            </w:r>
          </w:p>
        </w:tc>
        <w:tc>
          <w:tcPr>
            <w:tcW w:w="1070" w:type="dxa"/>
            <w:tcBorders>
              <w:top w:val="nil"/>
              <w:left w:val="nil"/>
              <w:bottom w:val="nil"/>
              <w:right w:val="single" w:sz="4" w:space="0" w:color="auto"/>
            </w:tcBorders>
            <w:shd w:val="clear" w:color="auto" w:fill="auto"/>
            <w:noWrap/>
            <w:vAlign w:val="bottom"/>
            <w:hideMark/>
          </w:tcPr>
          <w:p w14:paraId="14FB51F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278,29</w:t>
            </w:r>
          </w:p>
        </w:tc>
        <w:tc>
          <w:tcPr>
            <w:tcW w:w="1070" w:type="dxa"/>
            <w:tcBorders>
              <w:top w:val="nil"/>
              <w:left w:val="nil"/>
              <w:bottom w:val="nil"/>
              <w:right w:val="single" w:sz="4" w:space="0" w:color="auto"/>
            </w:tcBorders>
            <w:shd w:val="clear" w:color="auto" w:fill="auto"/>
            <w:noWrap/>
            <w:vAlign w:val="bottom"/>
            <w:hideMark/>
          </w:tcPr>
          <w:p w14:paraId="088345B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205,59</w:t>
            </w:r>
          </w:p>
        </w:tc>
        <w:tc>
          <w:tcPr>
            <w:tcW w:w="1070" w:type="dxa"/>
            <w:tcBorders>
              <w:top w:val="nil"/>
              <w:left w:val="nil"/>
              <w:bottom w:val="nil"/>
              <w:right w:val="single" w:sz="4" w:space="0" w:color="auto"/>
            </w:tcBorders>
            <w:shd w:val="clear" w:color="auto" w:fill="auto"/>
            <w:noWrap/>
            <w:vAlign w:val="bottom"/>
            <w:hideMark/>
          </w:tcPr>
          <w:p w14:paraId="2F1776E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320,75</w:t>
            </w:r>
          </w:p>
        </w:tc>
        <w:tc>
          <w:tcPr>
            <w:tcW w:w="1062" w:type="dxa"/>
            <w:tcBorders>
              <w:top w:val="nil"/>
              <w:left w:val="nil"/>
              <w:bottom w:val="nil"/>
              <w:right w:val="single" w:sz="4" w:space="0" w:color="auto"/>
            </w:tcBorders>
            <w:shd w:val="clear" w:color="auto" w:fill="auto"/>
            <w:noWrap/>
            <w:vAlign w:val="bottom"/>
            <w:hideMark/>
          </w:tcPr>
          <w:p w14:paraId="3239061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292,04</w:t>
            </w:r>
          </w:p>
        </w:tc>
        <w:tc>
          <w:tcPr>
            <w:tcW w:w="1062" w:type="dxa"/>
            <w:tcBorders>
              <w:top w:val="nil"/>
              <w:left w:val="nil"/>
              <w:bottom w:val="nil"/>
              <w:right w:val="single" w:sz="4" w:space="0" w:color="auto"/>
            </w:tcBorders>
            <w:shd w:val="clear" w:color="auto" w:fill="auto"/>
            <w:noWrap/>
            <w:vAlign w:val="bottom"/>
            <w:hideMark/>
          </w:tcPr>
          <w:p w14:paraId="50AC2E9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309,94</w:t>
            </w:r>
          </w:p>
        </w:tc>
        <w:tc>
          <w:tcPr>
            <w:tcW w:w="1062" w:type="dxa"/>
            <w:tcBorders>
              <w:top w:val="nil"/>
              <w:left w:val="nil"/>
              <w:bottom w:val="nil"/>
              <w:right w:val="single" w:sz="4" w:space="0" w:color="auto"/>
            </w:tcBorders>
            <w:shd w:val="clear" w:color="auto" w:fill="auto"/>
            <w:noWrap/>
            <w:vAlign w:val="bottom"/>
            <w:hideMark/>
          </w:tcPr>
          <w:p w14:paraId="78856A6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309,94</w:t>
            </w:r>
          </w:p>
        </w:tc>
        <w:tc>
          <w:tcPr>
            <w:tcW w:w="1069" w:type="dxa"/>
            <w:gridSpan w:val="2"/>
            <w:tcBorders>
              <w:top w:val="nil"/>
              <w:left w:val="nil"/>
              <w:bottom w:val="nil"/>
              <w:right w:val="single" w:sz="4" w:space="0" w:color="auto"/>
            </w:tcBorders>
            <w:shd w:val="clear" w:color="auto" w:fill="auto"/>
            <w:noWrap/>
            <w:vAlign w:val="bottom"/>
            <w:hideMark/>
          </w:tcPr>
          <w:p w14:paraId="315070D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nil"/>
              <w:right w:val="single" w:sz="4" w:space="0" w:color="auto"/>
            </w:tcBorders>
            <w:shd w:val="clear" w:color="auto" w:fill="auto"/>
            <w:noWrap/>
            <w:vAlign w:val="bottom"/>
            <w:hideMark/>
          </w:tcPr>
          <w:p w14:paraId="760616E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17,90</w:t>
            </w:r>
          </w:p>
        </w:tc>
        <w:tc>
          <w:tcPr>
            <w:tcW w:w="219" w:type="dxa"/>
            <w:vAlign w:val="center"/>
            <w:hideMark/>
          </w:tcPr>
          <w:p w14:paraId="62A9DFEE" w14:textId="77777777" w:rsidR="0058745C" w:rsidRPr="0058745C" w:rsidRDefault="0058745C" w:rsidP="0058745C">
            <w:pPr>
              <w:rPr>
                <w:sz w:val="13"/>
                <w:szCs w:val="13"/>
              </w:rPr>
            </w:pPr>
          </w:p>
        </w:tc>
      </w:tr>
      <w:tr w:rsidR="0058745C" w:rsidRPr="0058745C" w14:paraId="1202E540" w14:textId="77777777" w:rsidTr="0058745C">
        <w:trPr>
          <w:trHeight w:val="279"/>
          <w:jc w:val="center"/>
        </w:trPr>
        <w:tc>
          <w:tcPr>
            <w:tcW w:w="466" w:type="dxa"/>
            <w:tcBorders>
              <w:top w:val="nil"/>
              <w:left w:val="single" w:sz="4" w:space="0" w:color="auto"/>
              <w:bottom w:val="nil"/>
              <w:right w:val="nil"/>
            </w:tcBorders>
            <w:shd w:val="clear" w:color="auto" w:fill="auto"/>
            <w:noWrap/>
            <w:vAlign w:val="bottom"/>
            <w:hideMark/>
          </w:tcPr>
          <w:p w14:paraId="72505B4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5.2</w:t>
            </w:r>
          </w:p>
        </w:tc>
        <w:tc>
          <w:tcPr>
            <w:tcW w:w="5245" w:type="dxa"/>
            <w:gridSpan w:val="4"/>
            <w:tcBorders>
              <w:top w:val="nil"/>
              <w:left w:val="single" w:sz="4" w:space="0" w:color="auto"/>
              <w:bottom w:val="nil"/>
              <w:right w:val="single" w:sz="4" w:space="0" w:color="000000"/>
            </w:tcBorders>
            <w:shd w:val="clear" w:color="auto" w:fill="auto"/>
            <w:noWrap/>
            <w:vAlign w:val="bottom"/>
            <w:hideMark/>
          </w:tcPr>
          <w:p w14:paraId="0FCA07B6"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расходы на оплату услуг охраны</w:t>
            </w:r>
          </w:p>
        </w:tc>
        <w:tc>
          <w:tcPr>
            <w:tcW w:w="615" w:type="dxa"/>
            <w:tcBorders>
              <w:top w:val="nil"/>
              <w:left w:val="nil"/>
              <w:bottom w:val="nil"/>
              <w:right w:val="single" w:sz="4" w:space="0" w:color="auto"/>
            </w:tcBorders>
            <w:shd w:val="clear" w:color="auto" w:fill="auto"/>
            <w:noWrap/>
            <w:vAlign w:val="center"/>
            <w:hideMark/>
          </w:tcPr>
          <w:p w14:paraId="54969A0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w:t>
            </w:r>
          </w:p>
        </w:tc>
        <w:tc>
          <w:tcPr>
            <w:tcW w:w="1070" w:type="dxa"/>
            <w:tcBorders>
              <w:top w:val="nil"/>
              <w:left w:val="nil"/>
              <w:bottom w:val="nil"/>
              <w:right w:val="single" w:sz="4" w:space="0" w:color="auto"/>
            </w:tcBorders>
            <w:shd w:val="clear" w:color="auto" w:fill="auto"/>
            <w:noWrap/>
            <w:vAlign w:val="bottom"/>
            <w:hideMark/>
          </w:tcPr>
          <w:p w14:paraId="309FA7E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115,86</w:t>
            </w:r>
          </w:p>
        </w:tc>
        <w:tc>
          <w:tcPr>
            <w:tcW w:w="1070" w:type="dxa"/>
            <w:tcBorders>
              <w:top w:val="nil"/>
              <w:left w:val="nil"/>
              <w:bottom w:val="nil"/>
              <w:right w:val="single" w:sz="4" w:space="0" w:color="auto"/>
            </w:tcBorders>
            <w:shd w:val="clear" w:color="auto" w:fill="auto"/>
            <w:noWrap/>
            <w:vAlign w:val="bottom"/>
            <w:hideMark/>
          </w:tcPr>
          <w:p w14:paraId="77F92CF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47,48</w:t>
            </w:r>
          </w:p>
        </w:tc>
        <w:tc>
          <w:tcPr>
            <w:tcW w:w="1070" w:type="dxa"/>
            <w:tcBorders>
              <w:top w:val="nil"/>
              <w:left w:val="nil"/>
              <w:bottom w:val="nil"/>
              <w:right w:val="single" w:sz="4" w:space="0" w:color="auto"/>
            </w:tcBorders>
            <w:shd w:val="clear" w:color="auto" w:fill="auto"/>
            <w:noWrap/>
            <w:vAlign w:val="bottom"/>
            <w:hideMark/>
          </w:tcPr>
          <w:p w14:paraId="2D3E2C9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133,53</w:t>
            </w:r>
          </w:p>
        </w:tc>
        <w:tc>
          <w:tcPr>
            <w:tcW w:w="1062" w:type="dxa"/>
            <w:tcBorders>
              <w:top w:val="nil"/>
              <w:left w:val="nil"/>
              <w:bottom w:val="nil"/>
              <w:right w:val="single" w:sz="4" w:space="0" w:color="auto"/>
            </w:tcBorders>
            <w:shd w:val="clear" w:color="auto" w:fill="auto"/>
            <w:noWrap/>
            <w:vAlign w:val="bottom"/>
            <w:hideMark/>
          </w:tcPr>
          <w:p w14:paraId="4540527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121,58</w:t>
            </w:r>
          </w:p>
        </w:tc>
        <w:tc>
          <w:tcPr>
            <w:tcW w:w="1062" w:type="dxa"/>
            <w:tcBorders>
              <w:top w:val="nil"/>
              <w:left w:val="nil"/>
              <w:bottom w:val="nil"/>
              <w:right w:val="single" w:sz="4" w:space="0" w:color="auto"/>
            </w:tcBorders>
            <w:shd w:val="clear" w:color="auto" w:fill="auto"/>
            <w:noWrap/>
            <w:vAlign w:val="bottom"/>
            <w:hideMark/>
          </w:tcPr>
          <w:p w14:paraId="4FA8D4B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129,03</w:t>
            </w:r>
          </w:p>
        </w:tc>
        <w:tc>
          <w:tcPr>
            <w:tcW w:w="1062" w:type="dxa"/>
            <w:tcBorders>
              <w:top w:val="nil"/>
              <w:left w:val="nil"/>
              <w:bottom w:val="nil"/>
              <w:right w:val="single" w:sz="4" w:space="0" w:color="auto"/>
            </w:tcBorders>
            <w:shd w:val="clear" w:color="auto" w:fill="auto"/>
            <w:noWrap/>
            <w:vAlign w:val="bottom"/>
            <w:hideMark/>
          </w:tcPr>
          <w:p w14:paraId="1AF4FB0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129,03</w:t>
            </w:r>
          </w:p>
        </w:tc>
        <w:tc>
          <w:tcPr>
            <w:tcW w:w="1069" w:type="dxa"/>
            <w:gridSpan w:val="2"/>
            <w:tcBorders>
              <w:top w:val="nil"/>
              <w:left w:val="nil"/>
              <w:bottom w:val="nil"/>
              <w:right w:val="single" w:sz="4" w:space="0" w:color="auto"/>
            </w:tcBorders>
            <w:shd w:val="clear" w:color="auto" w:fill="auto"/>
            <w:noWrap/>
            <w:vAlign w:val="bottom"/>
            <w:hideMark/>
          </w:tcPr>
          <w:p w14:paraId="434FC64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nil"/>
              <w:right w:val="single" w:sz="4" w:space="0" w:color="auto"/>
            </w:tcBorders>
            <w:shd w:val="clear" w:color="auto" w:fill="auto"/>
            <w:noWrap/>
            <w:vAlign w:val="bottom"/>
            <w:hideMark/>
          </w:tcPr>
          <w:p w14:paraId="6676D0E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7,45</w:t>
            </w:r>
          </w:p>
        </w:tc>
        <w:tc>
          <w:tcPr>
            <w:tcW w:w="219" w:type="dxa"/>
            <w:vAlign w:val="center"/>
            <w:hideMark/>
          </w:tcPr>
          <w:p w14:paraId="773A48AC" w14:textId="77777777" w:rsidR="0058745C" w:rsidRPr="0058745C" w:rsidRDefault="0058745C" w:rsidP="0058745C">
            <w:pPr>
              <w:rPr>
                <w:sz w:val="13"/>
                <w:szCs w:val="13"/>
              </w:rPr>
            </w:pPr>
          </w:p>
        </w:tc>
      </w:tr>
      <w:tr w:rsidR="0058745C" w:rsidRPr="0058745C" w14:paraId="52E792EB" w14:textId="77777777" w:rsidTr="0058745C">
        <w:trPr>
          <w:trHeight w:val="279"/>
          <w:jc w:val="center"/>
        </w:trPr>
        <w:tc>
          <w:tcPr>
            <w:tcW w:w="466" w:type="dxa"/>
            <w:tcBorders>
              <w:top w:val="nil"/>
              <w:left w:val="single" w:sz="4" w:space="0" w:color="auto"/>
              <w:bottom w:val="nil"/>
              <w:right w:val="nil"/>
            </w:tcBorders>
            <w:shd w:val="clear" w:color="auto" w:fill="auto"/>
            <w:noWrap/>
            <w:vAlign w:val="bottom"/>
            <w:hideMark/>
          </w:tcPr>
          <w:p w14:paraId="142177F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5.3</w:t>
            </w:r>
          </w:p>
        </w:tc>
        <w:tc>
          <w:tcPr>
            <w:tcW w:w="5245" w:type="dxa"/>
            <w:gridSpan w:val="4"/>
            <w:tcBorders>
              <w:top w:val="nil"/>
              <w:left w:val="single" w:sz="4" w:space="0" w:color="auto"/>
              <w:bottom w:val="nil"/>
              <w:right w:val="single" w:sz="4" w:space="0" w:color="000000"/>
            </w:tcBorders>
            <w:shd w:val="clear" w:color="auto" w:fill="auto"/>
            <w:noWrap/>
            <w:vAlign w:val="bottom"/>
            <w:hideMark/>
          </w:tcPr>
          <w:p w14:paraId="6304A6B5"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расходы на оплату информационных, юридических, аудиторских услуг</w:t>
            </w:r>
          </w:p>
        </w:tc>
        <w:tc>
          <w:tcPr>
            <w:tcW w:w="615" w:type="dxa"/>
            <w:tcBorders>
              <w:top w:val="nil"/>
              <w:left w:val="nil"/>
              <w:bottom w:val="nil"/>
              <w:right w:val="single" w:sz="4" w:space="0" w:color="auto"/>
            </w:tcBorders>
            <w:shd w:val="clear" w:color="auto" w:fill="auto"/>
            <w:noWrap/>
            <w:vAlign w:val="center"/>
            <w:hideMark/>
          </w:tcPr>
          <w:p w14:paraId="447C556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w:t>
            </w:r>
          </w:p>
        </w:tc>
        <w:tc>
          <w:tcPr>
            <w:tcW w:w="1070" w:type="dxa"/>
            <w:tcBorders>
              <w:top w:val="nil"/>
              <w:left w:val="nil"/>
              <w:bottom w:val="nil"/>
              <w:right w:val="single" w:sz="4" w:space="0" w:color="auto"/>
            </w:tcBorders>
            <w:shd w:val="clear" w:color="auto" w:fill="auto"/>
            <w:noWrap/>
            <w:vAlign w:val="bottom"/>
            <w:hideMark/>
          </w:tcPr>
          <w:p w14:paraId="70E44C1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209,15</w:t>
            </w:r>
          </w:p>
        </w:tc>
        <w:tc>
          <w:tcPr>
            <w:tcW w:w="1070" w:type="dxa"/>
            <w:tcBorders>
              <w:top w:val="nil"/>
              <w:left w:val="nil"/>
              <w:bottom w:val="nil"/>
              <w:right w:val="single" w:sz="4" w:space="0" w:color="auto"/>
            </w:tcBorders>
            <w:shd w:val="clear" w:color="auto" w:fill="auto"/>
            <w:noWrap/>
            <w:vAlign w:val="bottom"/>
            <w:hideMark/>
          </w:tcPr>
          <w:p w14:paraId="0148171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1 625,01</w:t>
            </w:r>
          </w:p>
        </w:tc>
        <w:tc>
          <w:tcPr>
            <w:tcW w:w="1070" w:type="dxa"/>
            <w:tcBorders>
              <w:top w:val="nil"/>
              <w:left w:val="nil"/>
              <w:bottom w:val="nil"/>
              <w:right w:val="single" w:sz="4" w:space="0" w:color="auto"/>
            </w:tcBorders>
            <w:shd w:val="clear" w:color="auto" w:fill="auto"/>
            <w:noWrap/>
            <w:vAlign w:val="bottom"/>
            <w:hideMark/>
          </w:tcPr>
          <w:p w14:paraId="45AB06F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241,05</w:t>
            </w:r>
          </w:p>
        </w:tc>
        <w:tc>
          <w:tcPr>
            <w:tcW w:w="1062" w:type="dxa"/>
            <w:tcBorders>
              <w:top w:val="nil"/>
              <w:left w:val="nil"/>
              <w:bottom w:val="nil"/>
              <w:right w:val="single" w:sz="4" w:space="0" w:color="auto"/>
            </w:tcBorders>
            <w:shd w:val="clear" w:color="auto" w:fill="auto"/>
            <w:noWrap/>
            <w:vAlign w:val="bottom"/>
            <w:hideMark/>
          </w:tcPr>
          <w:p w14:paraId="4D36958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219,48</w:t>
            </w:r>
          </w:p>
        </w:tc>
        <w:tc>
          <w:tcPr>
            <w:tcW w:w="1062" w:type="dxa"/>
            <w:tcBorders>
              <w:top w:val="nil"/>
              <w:left w:val="nil"/>
              <w:bottom w:val="nil"/>
              <w:right w:val="single" w:sz="4" w:space="0" w:color="auto"/>
            </w:tcBorders>
            <w:shd w:val="clear" w:color="auto" w:fill="auto"/>
            <w:noWrap/>
            <w:vAlign w:val="bottom"/>
            <w:hideMark/>
          </w:tcPr>
          <w:p w14:paraId="421468D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232,93</w:t>
            </w:r>
          </w:p>
        </w:tc>
        <w:tc>
          <w:tcPr>
            <w:tcW w:w="1062" w:type="dxa"/>
            <w:tcBorders>
              <w:top w:val="nil"/>
              <w:left w:val="nil"/>
              <w:bottom w:val="nil"/>
              <w:right w:val="single" w:sz="4" w:space="0" w:color="auto"/>
            </w:tcBorders>
            <w:shd w:val="clear" w:color="auto" w:fill="auto"/>
            <w:noWrap/>
            <w:vAlign w:val="bottom"/>
            <w:hideMark/>
          </w:tcPr>
          <w:p w14:paraId="2407BEE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232,93</w:t>
            </w:r>
          </w:p>
        </w:tc>
        <w:tc>
          <w:tcPr>
            <w:tcW w:w="1069" w:type="dxa"/>
            <w:gridSpan w:val="2"/>
            <w:tcBorders>
              <w:top w:val="nil"/>
              <w:left w:val="nil"/>
              <w:bottom w:val="nil"/>
              <w:right w:val="single" w:sz="4" w:space="0" w:color="auto"/>
            </w:tcBorders>
            <w:shd w:val="clear" w:color="auto" w:fill="auto"/>
            <w:noWrap/>
            <w:vAlign w:val="bottom"/>
            <w:hideMark/>
          </w:tcPr>
          <w:p w14:paraId="58345F5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nil"/>
              <w:right w:val="single" w:sz="4" w:space="0" w:color="auto"/>
            </w:tcBorders>
            <w:shd w:val="clear" w:color="auto" w:fill="auto"/>
            <w:noWrap/>
            <w:vAlign w:val="bottom"/>
            <w:hideMark/>
          </w:tcPr>
          <w:p w14:paraId="6C3B67B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13,45</w:t>
            </w:r>
          </w:p>
        </w:tc>
        <w:tc>
          <w:tcPr>
            <w:tcW w:w="219" w:type="dxa"/>
            <w:vAlign w:val="center"/>
            <w:hideMark/>
          </w:tcPr>
          <w:p w14:paraId="3E07F8FB" w14:textId="77777777" w:rsidR="0058745C" w:rsidRPr="0058745C" w:rsidRDefault="0058745C" w:rsidP="0058745C">
            <w:pPr>
              <w:rPr>
                <w:sz w:val="13"/>
                <w:szCs w:val="13"/>
              </w:rPr>
            </w:pPr>
          </w:p>
        </w:tc>
      </w:tr>
      <w:tr w:rsidR="0058745C" w:rsidRPr="0058745C" w14:paraId="182AA844" w14:textId="77777777" w:rsidTr="0058745C">
        <w:trPr>
          <w:trHeight w:val="279"/>
          <w:jc w:val="center"/>
        </w:trPr>
        <w:tc>
          <w:tcPr>
            <w:tcW w:w="466" w:type="dxa"/>
            <w:tcBorders>
              <w:top w:val="nil"/>
              <w:left w:val="single" w:sz="4" w:space="0" w:color="auto"/>
              <w:bottom w:val="nil"/>
              <w:right w:val="nil"/>
            </w:tcBorders>
            <w:shd w:val="clear" w:color="auto" w:fill="auto"/>
            <w:noWrap/>
            <w:vAlign w:val="bottom"/>
            <w:hideMark/>
          </w:tcPr>
          <w:p w14:paraId="18FC242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5.4</w:t>
            </w:r>
          </w:p>
        </w:tc>
        <w:tc>
          <w:tcPr>
            <w:tcW w:w="5003" w:type="dxa"/>
            <w:gridSpan w:val="3"/>
            <w:tcBorders>
              <w:top w:val="nil"/>
              <w:left w:val="single" w:sz="4" w:space="0" w:color="auto"/>
              <w:bottom w:val="nil"/>
              <w:right w:val="nil"/>
            </w:tcBorders>
            <w:shd w:val="clear" w:color="auto" w:fill="auto"/>
            <w:noWrap/>
            <w:vAlign w:val="bottom"/>
            <w:hideMark/>
          </w:tcPr>
          <w:p w14:paraId="1C02C8E7"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расходы на охрану труда</w:t>
            </w:r>
          </w:p>
        </w:tc>
        <w:tc>
          <w:tcPr>
            <w:tcW w:w="241" w:type="dxa"/>
            <w:tcBorders>
              <w:top w:val="nil"/>
              <w:left w:val="nil"/>
              <w:bottom w:val="nil"/>
              <w:right w:val="single" w:sz="4" w:space="0" w:color="auto"/>
            </w:tcBorders>
            <w:shd w:val="clear" w:color="auto" w:fill="auto"/>
            <w:noWrap/>
            <w:vAlign w:val="bottom"/>
            <w:hideMark/>
          </w:tcPr>
          <w:p w14:paraId="31E20143"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615" w:type="dxa"/>
            <w:tcBorders>
              <w:top w:val="nil"/>
              <w:left w:val="nil"/>
              <w:bottom w:val="nil"/>
              <w:right w:val="single" w:sz="4" w:space="0" w:color="auto"/>
            </w:tcBorders>
            <w:shd w:val="clear" w:color="auto" w:fill="auto"/>
            <w:noWrap/>
            <w:vAlign w:val="center"/>
            <w:hideMark/>
          </w:tcPr>
          <w:p w14:paraId="46573BC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w:t>
            </w:r>
          </w:p>
        </w:tc>
        <w:tc>
          <w:tcPr>
            <w:tcW w:w="1070" w:type="dxa"/>
            <w:tcBorders>
              <w:top w:val="nil"/>
              <w:left w:val="nil"/>
              <w:bottom w:val="nil"/>
              <w:right w:val="single" w:sz="4" w:space="0" w:color="auto"/>
            </w:tcBorders>
            <w:shd w:val="clear" w:color="auto" w:fill="auto"/>
            <w:noWrap/>
            <w:vAlign w:val="bottom"/>
            <w:hideMark/>
          </w:tcPr>
          <w:p w14:paraId="1B9D5CB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3 065,86</w:t>
            </w:r>
          </w:p>
        </w:tc>
        <w:tc>
          <w:tcPr>
            <w:tcW w:w="1070" w:type="dxa"/>
            <w:tcBorders>
              <w:top w:val="nil"/>
              <w:left w:val="nil"/>
              <w:bottom w:val="nil"/>
              <w:right w:val="single" w:sz="4" w:space="0" w:color="auto"/>
            </w:tcBorders>
            <w:shd w:val="clear" w:color="auto" w:fill="auto"/>
            <w:noWrap/>
            <w:vAlign w:val="bottom"/>
            <w:hideMark/>
          </w:tcPr>
          <w:p w14:paraId="7EF9E7D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1 779,97</w:t>
            </w:r>
          </w:p>
        </w:tc>
        <w:tc>
          <w:tcPr>
            <w:tcW w:w="1070" w:type="dxa"/>
            <w:tcBorders>
              <w:top w:val="nil"/>
              <w:left w:val="nil"/>
              <w:bottom w:val="nil"/>
              <w:right w:val="single" w:sz="4" w:space="0" w:color="auto"/>
            </w:tcBorders>
            <w:shd w:val="clear" w:color="auto" w:fill="auto"/>
            <w:noWrap/>
            <w:vAlign w:val="bottom"/>
            <w:hideMark/>
          </w:tcPr>
          <w:p w14:paraId="5440E2E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3 533,53</w:t>
            </w:r>
          </w:p>
        </w:tc>
        <w:tc>
          <w:tcPr>
            <w:tcW w:w="1062" w:type="dxa"/>
            <w:tcBorders>
              <w:top w:val="nil"/>
              <w:left w:val="nil"/>
              <w:bottom w:val="nil"/>
              <w:right w:val="single" w:sz="4" w:space="0" w:color="auto"/>
            </w:tcBorders>
            <w:shd w:val="clear" w:color="auto" w:fill="auto"/>
            <w:noWrap/>
            <w:vAlign w:val="bottom"/>
            <w:hideMark/>
          </w:tcPr>
          <w:p w14:paraId="584D74A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3 217,31</w:t>
            </w:r>
          </w:p>
        </w:tc>
        <w:tc>
          <w:tcPr>
            <w:tcW w:w="1062" w:type="dxa"/>
            <w:tcBorders>
              <w:top w:val="nil"/>
              <w:left w:val="nil"/>
              <w:bottom w:val="nil"/>
              <w:right w:val="single" w:sz="4" w:space="0" w:color="auto"/>
            </w:tcBorders>
            <w:shd w:val="clear" w:color="auto" w:fill="auto"/>
            <w:noWrap/>
            <w:vAlign w:val="bottom"/>
            <w:hideMark/>
          </w:tcPr>
          <w:p w14:paraId="2E82435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3 414,47</w:t>
            </w:r>
          </w:p>
        </w:tc>
        <w:tc>
          <w:tcPr>
            <w:tcW w:w="1062" w:type="dxa"/>
            <w:tcBorders>
              <w:top w:val="nil"/>
              <w:left w:val="nil"/>
              <w:bottom w:val="nil"/>
              <w:right w:val="single" w:sz="4" w:space="0" w:color="auto"/>
            </w:tcBorders>
            <w:shd w:val="clear" w:color="auto" w:fill="auto"/>
            <w:noWrap/>
            <w:vAlign w:val="bottom"/>
            <w:hideMark/>
          </w:tcPr>
          <w:p w14:paraId="565DBA9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3 414,46</w:t>
            </w:r>
          </w:p>
        </w:tc>
        <w:tc>
          <w:tcPr>
            <w:tcW w:w="1069" w:type="dxa"/>
            <w:gridSpan w:val="2"/>
            <w:tcBorders>
              <w:top w:val="nil"/>
              <w:left w:val="nil"/>
              <w:bottom w:val="nil"/>
              <w:right w:val="single" w:sz="4" w:space="0" w:color="auto"/>
            </w:tcBorders>
            <w:shd w:val="clear" w:color="auto" w:fill="auto"/>
            <w:noWrap/>
            <w:vAlign w:val="bottom"/>
            <w:hideMark/>
          </w:tcPr>
          <w:p w14:paraId="64CD15B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-0,01</w:t>
            </w:r>
          </w:p>
        </w:tc>
        <w:tc>
          <w:tcPr>
            <w:tcW w:w="1181" w:type="dxa"/>
            <w:tcBorders>
              <w:top w:val="nil"/>
              <w:left w:val="nil"/>
              <w:bottom w:val="nil"/>
              <w:right w:val="single" w:sz="4" w:space="0" w:color="auto"/>
            </w:tcBorders>
            <w:shd w:val="clear" w:color="auto" w:fill="auto"/>
            <w:noWrap/>
            <w:vAlign w:val="bottom"/>
            <w:hideMark/>
          </w:tcPr>
          <w:p w14:paraId="2AC6F0E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197,15</w:t>
            </w:r>
          </w:p>
        </w:tc>
        <w:tc>
          <w:tcPr>
            <w:tcW w:w="219" w:type="dxa"/>
            <w:vAlign w:val="center"/>
            <w:hideMark/>
          </w:tcPr>
          <w:p w14:paraId="2D14F5E9" w14:textId="77777777" w:rsidR="0058745C" w:rsidRPr="0058745C" w:rsidRDefault="0058745C" w:rsidP="0058745C">
            <w:pPr>
              <w:rPr>
                <w:sz w:val="13"/>
                <w:szCs w:val="13"/>
              </w:rPr>
            </w:pPr>
          </w:p>
        </w:tc>
      </w:tr>
      <w:tr w:rsidR="0058745C" w:rsidRPr="0058745C" w14:paraId="6C53DAEF" w14:textId="77777777" w:rsidTr="0058745C">
        <w:trPr>
          <w:trHeight w:val="279"/>
          <w:jc w:val="center"/>
        </w:trPr>
        <w:tc>
          <w:tcPr>
            <w:tcW w:w="466" w:type="dxa"/>
            <w:tcBorders>
              <w:top w:val="nil"/>
              <w:left w:val="single" w:sz="4" w:space="0" w:color="auto"/>
              <w:bottom w:val="nil"/>
              <w:right w:val="nil"/>
            </w:tcBorders>
            <w:shd w:val="clear" w:color="auto" w:fill="auto"/>
            <w:noWrap/>
            <w:vAlign w:val="bottom"/>
            <w:hideMark/>
          </w:tcPr>
          <w:p w14:paraId="3785EA2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5.5</w:t>
            </w:r>
          </w:p>
        </w:tc>
        <w:tc>
          <w:tcPr>
            <w:tcW w:w="5245" w:type="dxa"/>
            <w:gridSpan w:val="4"/>
            <w:tcBorders>
              <w:top w:val="nil"/>
              <w:left w:val="single" w:sz="4" w:space="0" w:color="auto"/>
              <w:bottom w:val="nil"/>
              <w:right w:val="single" w:sz="4" w:space="0" w:color="000000"/>
            </w:tcBorders>
            <w:shd w:val="clear" w:color="auto" w:fill="auto"/>
            <w:noWrap/>
            <w:vAlign w:val="bottom"/>
            <w:hideMark/>
          </w:tcPr>
          <w:p w14:paraId="2774D5E0"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расходы на инженерно-технические средства охраны (уст-ка </w:t>
            </w:r>
            <w:proofErr w:type="spellStart"/>
            <w:r w:rsidRPr="0058745C">
              <w:rPr>
                <w:rFonts w:ascii="Bookman Old Style" w:hAnsi="Bookman Old Style" w:cs="Calibri"/>
                <w:color w:val="000000"/>
                <w:sz w:val="13"/>
                <w:szCs w:val="13"/>
              </w:rPr>
              <w:t>видеонаб</w:t>
            </w:r>
            <w:proofErr w:type="spellEnd"/>
            <w:r w:rsidRPr="0058745C">
              <w:rPr>
                <w:rFonts w:ascii="Bookman Old Style" w:hAnsi="Bookman Old Style" w:cs="Calibri"/>
                <w:color w:val="000000"/>
                <w:sz w:val="13"/>
                <w:szCs w:val="13"/>
              </w:rPr>
              <w:t>.)</w:t>
            </w:r>
          </w:p>
        </w:tc>
        <w:tc>
          <w:tcPr>
            <w:tcW w:w="615" w:type="dxa"/>
            <w:tcBorders>
              <w:top w:val="nil"/>
              <w:left w:val="nil"/>
              <w:bottom w:val="nil"/>
              <w:right w:val="single" w:sz="4" w:space="0" w:color="auto"/>
            </w:tcBorders>
            <w:shd w:val="clear" w:color="auto" w:fill="auto"/>
            <w:noWrap/>
            <w:vAlign w:val="center"/>
            <w:hideMark/>
          </w:tcPr>
          <w:p w14:paraId="483DC7F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w:t>
            </w:r>
          </w:p>
        </w:tc>
        <w:tc>
          <w:tcPr>
            <w:tcW w:w="1070" w:type="dxa"/>
            <w:tcBorders>
              <w:top w:val="nil"/>
              <w:left w:val="nil"/>
              <w:bottom w:val="nil"/>
              <w:right w:val="single" w:sz="4" w:space="0" w:color="auto"/>
            </w:tcBorders>
            <w:shd w:val="clear" w:color="auto" w:fill="auto"/>
            <w:noWrap/>
            <w:vAlign w:val="bottom"/>
            <w:hideMark/>
          </w:tcPr>
          <w:p w14:paraId="052C530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1 751,53</w:t>
            </w:r>
          </w:p>
        </w:tc>
        <w:tc>
          <w:tcPr>
            <w:tcW w:w="1070" w:type="dxa"/>
            <w:tcBorders>
              <w:top w:val="nil"/>
              <w:left w:val="nil"/>
              <w:bottom w:val="nil"/>
              <w:right w:val="single" w:sz="4" w:space="0" w:color="auto"/>
            </w:tcBorders>
            <w:shd w:val="clear" w:color="auto" w:fill="auto"/>
            <w:noWrap/>
            <w:vAlign w:val="bottom"/>
            <w:hideMark/>
          </w:tcPr>
          <w:p w14:paraId="1079EB4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24,00</w:t>
            </w:r>
          </w:p>
        </w:tc>
        <w:tc>
          <w:tcPr>
            <w:tcW w:w="1070" w:type="dxa"/>
            <w:tcBorders>
              <w:top w:val="nil"/>
              <w:left w:val="nil"/>
              <w:bottom w:val="nil"/>
              <w:right w:val="single" w:sz="4" w:space="0" w:color="auto"/>
            </w:tcBorders>
            <w:shd w:val="clear" w:color="auto" w:fill="auto"/>
            <w:noWrap/>
            <w:vAlign w:val="bottom"/>
            <w:hideMark/>
          </w:tcPr>
          <w:p w14:paraId="3044551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2 018,72</w:t>
            </w:r>
          </w:p>
        </w:tc>
        <w:tc>
          <w:tcPr>
            <w:tcW w:w="1062" w:type="dxa"/>
            <w:tcBorders>
              <w:top w:val="nil"/>
              <w:left w:val="nil"/>
              <w:bottom w:val="nil"/>
              <w:right w:val="single" w:sz="4" w:space="0" w:color="auto"/>
            </w:tcBorders>
            <w:shd w:val="clear" w:color="auto" w:fill="auto"/>
            <w:noWrap/>
            <w:vAlign w:val="bottom"/>
            <w:hideMark/>
          </w:tcPr>
          <w:p w14:paraId="4882349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1 838,06</w:t>
            </w:r>
          </w:p>
        </w:tc>
        <w:tc>
          <w:tcPr>
            <w:tcW w:w="1062" w:type="dxa"/>
            <w:tcBorders>
              <w:top w:val="nil"/>
              <w:left w:val="nil"/>
              <w:bottom w:val="nil"/>
              <w:right w:val="single" w:sz="4" w:space="0" w:color="auto"/>
            </w:tcBorders>
            <w:shd w:val="clear" w:color="auto" w:fill="auto"/>
            <w:noWrap/>
            <w:vAlign w:val="bottom"/>
            <w:hideMark/>
          </w:tcPr>
          <w:p w14:paraId="4627824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1 950,70</w:t>
            </w:r>
          </w:p>
        </w:tc>
        <w:tc>
          <w:tcPr>
            <w:tcW w:w="1062" w:type="dxa"/>
            <w:tcBorders>
              <w:top w:val="nil"/>
              <w:left w:val="nil"/>
              <w:bottom w:val="nil"/>
              <w:right w:val="single" w:sz="4" w:space="0" w:color="auto"/>
            </w:tcBorders>
            <w:shd w:val="clear" w:color="auto" w:fill="auto"/>
            <w:noWrap/>
            <w:vAlign w:val="bottom"/>
            <w:hideMark/>
          </w:tcPr>
          <w:p w14:paraId="74BCE0C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1 950,69</w:t>
            </w:r>
          </w:p>
        </w:tc>
        <w:tc>
          <w:tcPr>
            <w:tcW w:w="1069" w:type="dxa"/>
            <w:gridSpan w:val="2"/>
            <w:tcBorders>
              <w:top w:val="nil"/>
              <w:left w:val="nil"/>
              <w:bottom w:val="nil"/>
              <w:right w:val="single" w:sz="4" w:space="0" w:color="auto"/>
            </w:tcBorders>
            <w:shd w:val="clear" w:color="auto" w:fill="auto"/>
            <w:noWrap/>
            <w:vAlign w:val="bottom"/>
            <w:hideMark/>
          </w:tcPr>
          <w:p w14:paraId="0D09664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-0,01</w:t>
            </w:r>
          </w:p>
        </w:tc>
        <w:tc>
          <w:tcPr>
            <w:tcW w:w="1181" w:type="dxa"/>
            <w:tcBorders>
              <w:top w:val="nil"/>
              <w:left w:val="nil"/>
              <w:bottom w:val="nil"/>
              <w:right w:val="single" w:sz="4" w:space="0" w:color="auto"/>
            </w:tcBorders>
            <w:shd w:val="clear" w:color="auto" w:fill="auto"/>
            <w:noWrap/>
            <w:vAlign w:val="bottom"/>
            <w:hideMark/>
          </w:tcPr>
          <w:p w14:paraId="3CA6709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112,63</w:t>
            </w:r>
          </w:p>
        </w:tc>
        <w:tc>
          <w:tcPr>
            <w:tcW w:w="219" w:type="dxa"/>
            <w:vAlign w:val="center"/>
            <w:hideMark/>
          </w:tcPr>
          <w:p w14:paraId="583B0C4D" w14:textId="77777777" w:rsidR="0058745C" w:rsidRPr="0058745C" w:rsidRDefault="0058745C" w:rsidP="0058745C">
            <w:pPr>
              <w:rPr>
                <w:sz w:val="13"/>
                <w:szCs w:val="13"/>
              </w:rPr>
            </w:pPr>
          </w:p>
        </w:tc>
      </w:tr>
      <w:tr w:rsidR="0058745C" w:rsidRPr="0058745C" w14:paraId="134C7686" w14:textId="77777777" w:rsidTr="0058745C">
        <w:trPr>
          <w:trHeight w:val="279"/>
          <w:jc w:val="center"/>
        </w:trPr>
        <w:tc>
          <w:tcPr>
            <w:tcW w:w="466" w:type="dxa"/>
            <w:tcBorders>
              <w:top w:val="nil"/>
              <w:left w:val="single" w:sz="4" w:space="0" w:color="auto"/>
              <w:bottom w:val="nil"/>
              <w:right w:val="nil"/>
            </w:tcBorders>
            <w:shd w:val="clear" w:color="auto" w:fill="auto"/>
            <w:noWrap/>
            <w:vAlign w:val="bottom"/>
            <w:hideMark/>
          </w:tcPr>
          <w:p w14:paraId="6802F16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5.6</w:t>
            </w:r>
          </w:p>
        </w:tc>
        <w:tc>
          <w:tcPr>
            <w:tcW w:w="5245" w:type="dxa"/>
            <w:gridSpan w:val="4"/>
            <w:tcBorders>
              <w:top w:val="nil"/>
              <w:left w:val="single" w:sz="4" w:space="0" w:color="auto"/>
              <w:bottom w:val="nil"/>
              <w:right w:val="single" w:sz="4" w:space="0" w:color="000000"/>
            </w:tcBorders>
            <w:shd w:val="clear" w:color="auto" w:fill="auto"/>
            <w:noWrap/>
            <w:vAlign w:val="bottom"/>
            <w:hideMark/>
          </w:tcPr>
          <w:p w14:paraId="53F4739B"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расходы на ТЭ и ГВС для здания АУП и ПБ</w:t>
            </w:r>
          </w:p>
        </w:tc>
        <w:tc>
          <w:tcPr>
            <w:tcW w:w="615" w:type="dxa"/>
            <w:tcBorders>
              <w:top w:val="nil"/>
              <w:left w:val="nil"/>
              <w:bottom w:val="nil"/>
              <w:right w:val="single" w:sz="4" w:space="0" w:color="auto"/>
            </w:tcBorders>
            <w:shd w:val="clear" w:color="auto" w:fill="auto"/>
            <w:noWrap/>
            <w:vAlign w:val="center"/>
            <w:hideMark/>
          </w:tcPr>
          <w:p w14:paraId="6403E41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w:t>
            </w:r>
          </w:p>
        </w:tc>
        <w:tc>
          <w:tcPr>
            <w:tcW w:w="1070" w:type="dxa"/>
            <w:tcBorders>
              <w:top w:val="nil"/>
              <w:left w:val="nil"/>
              <w:bottom w:val="nil"/>
              <w:right w:val="single" w:sz="4" w:space="0" w:color="auto"/>
            </w:tcBorders>
            <w:shd w:val="clear" w:color="auto" w:fill="auto"/>
            <w:noWrap/>
            <w:vAlign w:val="bottom"/>
            <w:hideMark/>
          </w:tcPr>
          <w:p w14:paraId="0451231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nil"/>
              <w:right w:val="single" w:sz="4" w:space="0" w:color="auto"/>
            </w:tcBorders>
            <w:shd w:val="clear" w:color="auto" w:fill="auto"/>
            <w:noWrap/>
            <w:vAlign w:val="bottom"/>
            <w:hideMark/>
          </w:tcPr>
          <w:p w14:paraId="37BBE4B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855,25</w:t>
            </w:r>
          </w:p>
        </w:tc>
        <w:tc>
          <w:tcPr>
            <w:tcW w:w="1070" w:type="dxa"/>
            <w:tcBorders>
              <w:top w:val="nil"/>
              <w:left w:val="nil"/>
              <w:bottom w:val="nil"/>
              <w:right w:val="single" w:sz="4" w:space="0" w:color="auto"/>
            </w:tcBorders>
            <w:shd w:val="clear" w:color="auto" w:fill="auto"/>
            <w:noWrap/>
            <w:vAlign w:val="bottom"/>
            <w:hideMark/>
          </w:tcPr>
          <w:p w14:paraId="3E417B7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712A9FA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0B3AD90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6BA5A16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9" w:type="dxa"/>
            <w:gridSpan w:val="2"/>
            <w:tcBorders>
              <w:top w:val="nil"/>
              <w:left w:val="nil"/>
              <w:bottom w:val="nil"/>
              <w:right w:val="single" w:sz="4" w:space="0" w:color="auto"/>
            </w:tcBorders>
            <w:shd w:val="clear" w:color="auto" w:fill="auto"/>
            <w:noWrap/>
            <w:vAlign w:val="bottom"/>
            <w:hideMark/>
          </w:tcPr>
          <w:p w14:paraId="4C2E233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nil"/>
              <w:right w:val="single" w:sz="4" w:space="0" w:color="auto"/>
            </w:tcBorders>
            <w:shd w:val="clear" w:color="auto" w:fill="auto"/>
            <w:noWrap/>
            <w:vAlign w:val="bottom"/>
            <w:hideMark/>
          </w:tcPr>
          <w:p w14:paraId="210AE32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219" w:type="dxa"/>
            <w:vAlign w:val="center"/>
            <w:hideMark/>
          </w:tcPr>
          <w:p w14:paraId="39B94302" w14:textId="77777777" w:rsidR="0058745C" w:rsidRPr="0058745C" w:rsidRDefault="0058745C" w:rsidP="0058745C">
            <w:pPr>
              <w:rPr>
                <w:sz w:val="13"/>
                <w:szCs w:val="13"/>
              </w:rPr>
            </w:pPr>
          </w:p>
        </w:tc>
      </w:tr>
      <w:tr w:rsidR="0058745C" w:rsidRPr="0058745C" w14:paraId="411432FE" w14:textId="77777777" w:rsidTr="0058745C">
        <w:trPr>
          <w:trHeight w:val="279"/>
          <w:jc w:val="center"/>
        </w:trPr>
        <w:tc>
          <w:tcPr>
            <w:tcW w:w="466" w:type="dxa"/>
            <w:tcBorders>
              <w:top w:val="nil"/>
              <w:left w:val="single" w:sz="4" w:space="0" w:color="auto"/>
              <w:bottom w:val="nil"/>
              <w:right w:val="nil"/>
            </w:tcBorders>
            <w:shd w:val="clear" w:color="auto" w:fill="auto"/>
            <w:noWrap/>
            <w:vAlign w:val="bottom"/>
            <w:hideMark/>
          </w:tcPr>
          <w:p w14:paraId="776BC18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003" w:type="dxa"/>
            <w:gridSpan w:val="3"/>
            <w:tcBorders>
              <w:top w:val="nil"/>
              <w:left w:val="single" w:sz="4" w:space="0" w:color="auto"/>
              <w:bottom w:val="nil"/>
              <w:right w:val="nil"/>
            </w:tcBorders>
            <w:shd w:val="clear" w:color="auto" w:fill="auto"/>
            <w:noWrap/>
            <w:vAlign w:val="bottom"/>
            <w:hideMark/>
          </w:tcPr>
          <w:p w14:paraId="7BEB4EFF"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расходы на вывоз ТБО</w:t>
            </w:r>
          </w:p>
        </w:tc>
        <w:tc>
          <w:tcPr>
            <w:tcW w:w="241" w:type="dxa"/>
            <w:tcBorders>
              <w:top w:val="nil"/>
              <w:left w:val="nil"/>
              <w:bottom w:val="nil"/>
              <w:right w:val="single" w:sz="4" w:space="0" w:color="auto"/>
            </w:tcBorders>
            <w:shd w:val="clear" w:color="auto" w:fill="auto"/>
            <w:noWrap/>
            <w:vAlign w:val="bottom"/>
            <w:hideMark/>
          </w:tcPr>
          <w:p w14:paraId="0D428473"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615" w:type="dxa"/>
            <w:tcBorders>
              <w:top w:val="nil"/>
              <w:left w:val="nil"/>
              <w:bottom w:val="nil"/>
              <w:right w:val="single" w:sz="4" w:space="0" w:color="auto"/>
            </w:tcBorders>
            <w:shd w:val="clear" w:color="auto" w:fill="auto"/>
            <w:noWrap/>
            <w:vAlign w:val="center"/>
            <w:hideMark/>
          </w:tcPr>
          <w:p w14:paraId="4BDFF45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w:t>
            </w:r>
          </w:p>
        </w:tc>
        <w:tc>
          <w:tcPr>
            <w:tcW w:w="1070" w:type="dxa"/>
            <w:tcBorders>
              <w:top w:val="nil"/>
              <w:left w:val="nil"/>
              <w:bottom w:val="nil"/>
              <w:right w:val="single" w:sz="4" w:space="0" w:color="auto"/>
            </w:tcBorders>
            <w:shd w:val="clear" w:color="auto" w:fill="auto"/>
            <w:noWrap/>
            <w:vAlign w:val="bottom"/>
            <w:hideMark/>
          </w:tcPr>
          <w:p w14:paraId="69AD68C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nil"/>
              <w:right w:val="single" w:sz="4" w:space="0" w:color="auto"/>
            </w:tcBorders>
            <w:shd w:val="clear" w:color="auto" w:fill="auto"/>
            <w:noWrap/>
            <w:vAlign w:val="bottom"/>
            <w:hideMark/>
          </w:tcPr>
          <w:p w14:paraId="3C9A46F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10,50</w:t>
            </w:r>
          </w:p>
        </w:tc>
        <w:tc>
          <w:tcPr>
            <w:tcW w:w="1070" w:type="dxa"/>
            <w:tcBorders>
              <w:top w:val="nil"/>
              <w:left w:val="nil"/>
              <w:bottom w:val="nil"/>
              <w:right w:val="single" w:sz="4" w:space="0" w:color="auto"/>
            </w:tcBorders>
            <w:shd w:val="clear" w:color="auto" w:fill="auto"/>
            <w:noWrap/>
            <w:vAlign w:val="bottom"/>
            <w:hideMark/>
          </w:tcPr>
          <w:p w14:paraId="05A1E21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2E6BCDE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78C6AAD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78952CC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9" w:type="dxa"/>
            <w:gridSpan w:val="2"/>
            <w:tcBorders>
              <w:top w:val="nil"/>
              <w:left w:val="nil"/>
              <w:bottom w:val="nil"/>
              <w:right w:val="single" w:sz="4" w:space="0" w:color="auto"/>
            </w:tcBorders>
            <w:shd w:val="clear" w:color="auto" w:fill="auto"/>
            <w:noWrap/>
            <w:vAlign w:val="bottom"/>
            <w:hideMark/>
          </w:tcPr>
          <w:p w14:paraId="0DE4E34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nil"/>
              <w:right w:val="single" w:sz="4" w:space="0" w:color="auto"/>
            </w:tcBorders>
            <w:shd w:val="clear" w:color="auto" w:fill="auto"/>
            <w:noWrap/>
            <w:vAlign w:val="bottom"/>
            <w:hideMark/>
          </w:tcPr>
          <w:p w14:paraId="20F0122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219" w:type="dxa"/>
            <w:vAlign w:val="center"/>
            <w:hideMark/>
          </w:tcPr>
          <w:p w14:paraId="34F54992" w14:textId="77777777" w:rsidR="0058745C" w:rsidRPr="0058745C" w:rsidRDefault="0058745C" w:rsidP="0058745C">
            <w:pPr>
              <w:rPr>
                <w:sz w:val="13"/>
                <w:szCs w:val="13"/>
              </w:rPr>
            </w:pPr>
          </w:p>
        </w:tc>
      </w:tr>
      <w:tr w:rsidR="0058745C" w:rsidRPr="0058745C" w14:paraId="5020F8DD" w14:textId="77777777" w:rsidTr="0058745C">
        <w:trPr>
          <w:trHeight w:val="279"/>
          <w:jc w:val="center"/>
        </w:trPr>
        <w:tc>
          <w:tcPr>
            <w:tcW w:w="466" w:type="dxa"/>
            <w:tcBorders>
              <w:top w:val="nil"/>
              <w:left w:val="single" w:sz="4" w:space="0" w:color="auto"/>
              <w:bottom w:val="nil"/>
              <w:right w:val="nil"/>
            </w:tcBorders>
            <w:shd w:val="clear" w:color="auto" w:fill="auto"/>
            <w:noWrap/>
            <w:vAlign w:val="bottom"/>
            <w:hideMark/>
          </w:tcPr>
          <w:p w14:paraId="3EF502A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5.7</w:t>
            </w:r>
          </w:p>
        </w:tc>
        <w:tc>
          <w:tcPr>
            <w:tcW w:w="524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873AC57"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расходы на оплату других работ и услуг </w:t>
            </w:r>
          </w:p>
        </w:tc>
        <w:tc>
          <w:tcPr>
            <w:tcW w:w="615" w:type="dxa"/>
            <w:tcBorders>
              <w:top w:val="nil"/>
              <w:left w:val="nil"/>
              <w:bottom w:val="single" w:sz="4" w:space="0" w:color="auto"/>
              <w:right w:val="single" w:sz="4" w:space="0" w:color="auto"/>
            </w:tcBorders>
            <w:shd w:val="clear" w:color="auto" w:fill="auto"/>
            <w:noWrap/>
            <w:vAlign w:val="center"/>
            <w:hideMark/>
          </w:tcPr>
          <w:p w14:paraId="68A7601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w:t>
            </w:r>
          </w:p>
        </w:tc>
        <w:tc>
          <w:tcPr>
            <w:tcW w:w="1070" w:type="dxa"/>
            <w:tcBorders>
              <w:top w:val="nil"/>
              <w:left w:val="nil"/>
              <w:bottom w:val="single" w:sz="4" w:space="0" w:color="auto"/>
              <w:right w:val="single" w:sz="4" w:space="0" w:color="auto"/>
            </w:tcBorders>
            <w:shd w:val="clear" w:color="auto" w:fill="auto"/>
            <w:noWrap/>
            <w:vAlign w:val="bottom"/>
            <w:hideMark/>
          </w:tcPr>
          <w:p w14:paraId="781F48E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1 293,94</w:t>
            </w:r>
          </w:p>
        </w:tc>
        <w:tc>
          <w:tcPr>
            <w:tcW w:w="1070" w:type="dxa"/>
            <w:tcBorders>
              <w:top w:val="nil"/>
              <w:left w:val="nil"/>
              <w:bottom w:val="single" w:sz="4" w:space="0" w:color="auto"/>
              <w:right w:val="single" w:sz="4" w:space="0" w:color="auto"/>
            </w:tcBorders>
            <w:shd w:val="clear" w:color="auto" w:fill="auto"/>
            <w:noWrap/>
            <w:vAlign w:val="bottom"/>
            <w:hideMark/>
          </w:tcPr>
          <w:p w14:paraId="633D606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1 765,83</w:t>
            </w:r>
          </w:p>
        </w:tc>
        <w:tc>
          <w:tcPr>
            <w:tcW w:w="1070" w:type="dxa"/>
            <w:tcBorders>
              <w:top w:val="nil"/>
              <w:left w:val="nil"/>
              <w:bottom w:val="single" w:sz="4" w:space="0" w:color="auto"/>
              <w:right w:val="single" w:sz="4" w:space="0" w:color="auto"/>
            </w:tcBorders>
            <w:shd w:val="clear" w:color="auto" w:fill="auto"/>
            <w:noWrap/>
            <w:vAlign w:val="bottom"/>
            <w:hideMark/>
          </w:tcPr>
          <w:p w14:paraId="44A7FAC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1 491,32</w:t>
            </w:r>
          </w:p>
        </w:tc>
        <w:tc>
          <w:tcPr>
            <w:tcW w:w="1062" w:type="dxa"/>
            <w:tcBorders>
              <w:top w:val="nil"/>
              <w:left w:val="nil"/>
              <w:bottom w:val="single" w:sz="4" w:space="0" w:color="auto"/>
              <w:right w:val="single" w:sz="4" w:space="0" w:color="auto"/>
            </w:tcBorders>
            <w:shd w:val="clear" w:color="auto" w:fill="auto"/>
            <w:noWrap/>
            <w:vAlign w:val="bottom"/>
            <w:hideMark/>
          </w:tcPr>
          <w:p w14:paraId="7B4D6AD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1 357,86</w:t>
            </w:r>
          </w:p>
        </w:tc>
        <w:tc>
          <w:tcPr>
            <w:tcW w:w="1062" w:type="dxa"/>
            <w:tcBorders>
              <w:top w:val="nil"/>
              <w:left w:val="nil"/>
              <w:bottom w:val="single" w:sz="4" w:space="0" w:color="auto"/>
              <w:right w:val="single" w:sz="4" w:space="0" w:color="auto"/>
            </w:tcBorders>
            <w:shd w:val="clear" w:color="auto" w:fill="auto"/>
            <w:noWrap/>
            <w:vAlign w:val="bottom"/>
            <w:hideMark/>
          </w:tcPr>
          <w:p w14:paraId="6408377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1 441,07</w:t>
            </w:r>
          </w:p>
        </w:tc>
        <w:tc>
          <w:tcPr>
            <w:tcW w:w="1062" w:type="dxa"/>
            <w:tcBorders>
              <w:top w:val="nil"/>
              <w:left w:val="nil"/>
              <w:bottom w:val="single" w:sz="4" w:space="0" w:color="auto"/>
              <w:right w:val="single" w:sz="4" w:space="0" w:color="auto"/>
            </w:tcBorders>
            <w:shd w:val="clear" w:color="auto" w:fill="auto"/>
            <w:noWrap/>
            <w:vAlign w:val="bottom"/>
            <w:hideMark/>
          </w:tcPr>
          <w:p w14:paraId="2A455C4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1 441,07</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41F0D2A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single" w:sz="4" w:space="0" w:color="auto"/>
              <w:right w:val="single" w:sz="4" w:space="0" w:color="auto"/>
            </w:tcBorders>
            <w:shd w:val="clear" w:color="auto" w:fill="auto"/>
            <w:noWrap/>
            <w:vAlign w:val="bottom"/>
            <w:hideMark/>
          </w:tcPr>
          <w:p w14:paraId="4ECEFF0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83,21</w:t>
            </w:r>
          </w:p>
        </w:tc>
        <w:tc>
          <w:tcPr>
            <w:tcW w:w="219" w:type="dxa"/>
            <w:vAlign w:val="center"/>
            <w:hideMark/>
          </w:tcPr>
          <w:p w14:paraId="7619A021" w14:textId="77777777" w:rsidR="0058745C" w:rsidRPr="0058745C" w:rsidRDefault="0058745C" w:rsidP="0058745C">
            <w:pPr>
              <w:rPr>
                <w:sz w:val="13"/>
                <w:szCs w:val="13"/>
              </w:rPr>
            </w:pPr>
          </w:p>
        </w:tc>
      </w:tr>
      <w:tr w:rsidR="0058745C" w:rsidRPr="0058745C" w14:paraId="56C12607" w14:textId="77777777" w:rsidTr="0058745C">
        <w:trPr>
          <w:trHeight w:val="279"/>
          <w:jc w:val="center"/>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81F4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6</w:t>
            </w:r>
          </w:p>
        </w:tc>
        <w:tc>
          <w:tcPr>
            <w:tcW w:w="5245" w:type="dxa"/>
            <w:gridSpan w:val="4"/>
            <w:tcBorders>
              <w:top w:val="single" w:sz="4" w:space="0" w:color="auto"/>
              <w:left w:val="nil"/>
              <w:bottom w:val="single" w:sz="4" w:space="0" w:color="auto"/>
              <w:right w:val="nil"/>
            </w:tcBorders>
            <w:shd w:val="clear" w:color="auto" w:fill="auto"/>
            <w:noWrap/>
            <w:vAlign w:val="bottom"/>
            <w:hideMark/>
          </w:tcPr>
          <w:p w14:paraId="18D4132D"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xml:space="preserve"> Расходы на служебные командировки</w:t>
            </w:r>
          </w:p>
        </w:tc>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AF063EA"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1335D53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49,79</w:t>
            </w:r>
          </w:p>
        </w:tc>
        <w:tc>
          <w:tcPr>
            <w:tcW w:w="1070" w:type="dxa"/>
            <w:tcBorders>
              <w:top w:val="nil"/>
              <w:left w:val="nil"/>
              <w:bottom w:val="single" w:sz="4" w:space="0" w:color="auto"/>
              <w:right w:val="single" w:sz="4" w:space="0" w:color="auto"/>
            </w:tcBorders>
            <w:shd w:val="clear" w:color="auto" w:fill="auto"/>
            <w:noWrap/>
            <w:vAlign w:val="bottom"/>
            <w:hideMark/>
          </w:tcPr>
          <w:p w14:paraId="1340495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0,57</w:t>
            </w:r>
          </w:p>
        </w:tc>
        <w:tc>
          <w:tcPr>
            <w:tcW w:w="1070" w:type="dxa"/>
            <w:tcBorders>
              <w:top w:val="nil"/>
              <w:left w:val="nil"/>
              <w:bottom w:val="single" w:sz="4" w:space="0" w:color="auto"/>
              <w:right w:val="single" w:sz="4" w:space="0" w:color="auto"/>
            </w:tcBorders>
            <w:shd w:val="clear" w:color="auto" w:fill="auto"/>
            <w:noWrap/>
            <w:vAlign w:val="bottom"/>
            <w:hideMark/>
          </w:tcPr>
          <w:p w14:paraId="244B2DB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57,38</w:t>
            </w:r>
          </w:p>
        </w:tc>
        <w:tc>
          <w:tcPr>
            <w:tcW w:w="1062" w:type="dxa"/>
            <w:tcBorders>
              <w:top w:val="nil"/>
              <w:left w:val="nil"/>
              <w:bottom w:val="single" w:sz="4" w:space="0" w:color="auto"/>
              <w:right w:val="single" w:sz="4" w:space="0" w:color="auto"/>
            </w:tcBorders>
            <w:shd w:val="clear" w:color="auto" w:fill="auto"/>
            <w:noWrap/>
            <w:vAlign w:val="bottom"/>
            <w:hideMark/>
          </w:tcPr>
          <w:p w14:paraId="73263A9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52,25</w:t>
            </w:r>
          </w:p>
        </w:tc>
        <w:tc>
          <w:tcPr>
            <w:tcW w:w="1062" w:type="dxa"/>
            <w:tcBorders>
              <w:top w:val="nil"/>
              <w:left w:val="nil"/>
              <w:bottom w:val="single" w:sz="4" w:space="0" w:color="auto"/>
              <w:right w:val="single" w:sz="4" w:space="0" w:color="auto"/>
            </w:tcBorders>
            <w:shd w:val="clear" w:color="auto" w:fill="auto"/>
            <w:noWrap/>
            <w:vAlign w:val="bottom"/>
            <w:hideMark/>
          </w:tcPr>
          <w:p w14:paraId="1CA1D28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55,45</w:t>
            </w:r>
          </w:p>
        </w:tc>
        <w:tc>
          <w:tcPr>
            <w:tcW w:w="1062" w:type="dxa"/>
            <w:tcBorders>
              <w:top w:val="nil"/>
              <w:left w:val="nil"/>
              <w:bottom w:val="single" w:sz="4" w:space="0" w:color="auto"/>
              <w:right w:val="single" w:sz="4" w:space="0" w:color="auto"/>
            </w:tcBorders>
            <w:shd w:val="clear" w:color="auto" w:fill="auto"/>
            <w:noWrap/>
            <w:vAlign w:val="bottom"/>
            <w:hideMark/>
          </w:tcPr>
          <w:p w14:paraId="07153BD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55,45</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54A64C1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1181" w:type="dxa"/>
            <w:tcBorders>
              <w:top w:val="nil"/>
              <w:left w:val="nil"/>
              <w:bottom w:val="single" w:sz="4" w:space="0" w:color="auto"/>
              <w:right w:val="single" w:sz="4" w:space="0" w:color="auto"/>
            </w:tcBorders>
            <w:shd w:val="clear" w:color="auto" w:fill="auto"/>
            <w:noWrap/>
            <w:vAlign w:val="bottom"/>
            <w:hideMark/>
          </w:tcPr>
          <w:p w14:paraId="0AC156F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3,20</w:t>
            </w:r>
          </w:p>
        </w:tc>
        <w:tc>
          <w:tcPr>
            <w:tcW w:w="219" w:type="dxa"/>
            <w:vAlign w:val="center"/>
            <w:hideMark/>
          </w:tcPr>
          <w:p w14:paraId="3632D278" w14:textId="77777777" w:rsidR="0058745C" w:rsidRPr="0058745C" w:rsidRDefault="0058745C" w:rsidP="0058745C">
            <w:pPr>
              <w:rPr>
                <w:sz w:val="13"/>
                <w:szCs w:val="13"/>
              </w:rPr>
            </w:pPr>
          </w:p>
        </w:tc>
      </w:tr>
      <w:tr w:rsidR="0058745C" w:rsidRPr="0058745C" w14:paraId="509691A8"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4ADCAB9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7</w:t>
            </w:r>
          </w:p>
        </w:tc>
        <w:tc>
          <w:tcPr>
            <w:tcW w:w="5245" w:type="dxa"/>
            <w:gridSpan w:val="4"/>
            <w:tcBorders>
              <w:top w:val="single" w:sz="4" w:space="0" w:color="auto"/>
              <w:left w:val="single" w:sz="4" w:space="0" w:color="auto"/>
              <w:bottom w:val="single" w:sz="4" w:space="0" w:color="auto"/>
              <w:right w:val="nil"/>
            </w:tcBorders>
            <w:shd w:val="clear" w:color="auto" w:fill="auto"/>
            <w:noWrap/>
            <w:vAlign w:val="bottom"/>
            <w:hideMark/>
          </w:tcPr>
          <w:p w14:paraId="0EB09468"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xml:space="preserve"> Расходы на обучение персонала</w:t>
            </w:r>
          </w:p>
        </w:tc>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273A229D"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7C4EA9C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473,65</w:t>
            </w:r>
          </w:p>
        </w:tc>
        <w:tc>
          <w:tcPr>
            <w:tcW w:w="1070" w:type="dxa"/>
            <w:tcBorders>
              <w:top w:val="nil"/>
              <w:left w:val="nil"/>
              <w:bottom w:val="single" w:sz="4" w:space="0" w:color="auto"/>
              <w:right w:val="single" w:sz="4" w:space="0" w:color="auto"/>
            </w:tcBorders>
            <w:shd w:val="clear" w:color="auto" w:fill="auto"/>
            <w:noWrap/>
            <w:vAlign w:val="bottom"/>
            <w:hideMark/>
          </w:tcPr>
          <w:p w14:paraId="70D4928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208,84</w:t>
            </w:r>
          </w:p>
        </w:tc>
        <w:tc>
          <w:tcPr>
            <w:tcW w:w="1070" w:type="dxa"/>
            <w:tcBorders>
              <w:top w:val="nil"/>
              <w:left w:val="nil"/>
              <w:bottom w:val="single" w:sz="4" w:space="0" w:color="auto"/>
              <w:right w:val="single" w:sz="4" w:space="0" w:color="auto"/>
            </w:tcBorders>
            <w:shd w:val="clear" w:color="auto" w:fill="auto"/>
            <w:noWrap/>
            <w:vAlign w:val="bottom"/>
            <w:hideMark/>
          </w:tcPr>
          <w:p w14:paraId="260657D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545,91</w:t>
            </w:r>
          </w:p>
        </w:tc>
        <w:tc>
          <w:tcPr>
            <w:tcW w:w="1062" w:type="dxa"/>
            <w:tcBorders>
              <w:top w:val="nil"/>
              <w:left w:val="nil"/>
              <w:bottom w:val="single" w:sz="4" w:space="0" w:color="auto"/>
              <w:right w:val="single" w:sz="4" w:space="0" w:color="auto"/>
            </w:tcBorders>
            <w:shd w:val="clear" w:color="auto" w:fill="auto"/>
            <w:noWrap/>
            <w:vAlign w:val="bottom"/>
            <w:hideMark/>
          </w:tcPr>
          <w:p w14:paraId="5C64338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497,05</w:t>
            </w:r>
          </w:p>
        </w:tc>
        <w:tc>
          <w:tcPr>
            <w:tcW w:w="1062" w:type="dxa"/>
            <w:tcBorders>
              <w:top w:val="nil"/>
              <w:left w:val="nil"/>
              <w:bottom w:val="single" w:sz="4" w:space="0" w:color="auto"/>
              <w:right w:val="single" w:sz="4" w:space="0" w:color="auto"/>
            </w:tcBorders>
            <w:shd w:val="clear" w:color="auto" w:fill="auto"/>
            <w:noWrap/>
            <w:vAlign w:val="bottom"/>
            <w:hideMark/>
          </w:tcPr>
          <w:p w14:paraId="0B1AE31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527,51</w:t>
            </w:r>
          </w:p>
        </w:tc>
        <w:tc>
          <w:tcPr>
            <w:tcW w:w="1062" w:type="dxa"/>
            <w:tcBorders>
              <w:top w:val="nil"/>
              <w:left w:val="nil"/>
              <w:bottom w:val="single" w:sz="4" w:space="0" w:color="auto"/>
              <w:right w:val="single" w:sz="4" w:space="0" w:color="auto"/>
            </w:tcBorders>
            <w:shd w:val="clear" w:color="auto" w:fill="auto"/>
            <w:noWrap/>
            <w:vAlign w:val="bottom"/>
            <w:hideMark/>
          </w:tcPr>
          <w:p w14:paraId="2186EA0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527,51</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4FCC23D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1181" w:type="dxa"/>
            <w:tcBorders>
              <w:top w:val="nil"/>
              <w:left w:val="nil"/>
              <w:bottom w:val="single" w:sz="4" w:space="0" w:color="auto"/>
              <w:right w:val="single" w:sz="4" w:space="0" w:color="auto"/>
            </w:tcBorders>
            <w:shd w:val="clear" w:color="auto" w:fill="auto"/>
            <w:noWrap/>
            <w:vAlign w:val="bottom"/>
            <w:hideMark/>
          </w:tcPr>
          <w:p w14:paraId="6587FC7E"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30,46</w:t>
            </w:r>
          </w:p>
        </w:tc>
        <w:tc>
          <w:tcPr>
            <w:tcW w:w="219" w:type="dxa"/>
            <w:vAlign w:val="center"/>
            <w:hideMark/>
          </w:tcPr>
          <w:p w14:paraId="2CEE649C" w14:textId="77777777" w:rsidR="0058745C" w:rsidRPr="0058745C" w:rsidRDefault="0058745C" w:rsidP="0058745C">
            <w:pPr>
              <w:rPr>
                <w:sz w:val="13"/>
                <w:szCs w:val="13"/>
              </w:rPr>
            </w:pPr>
          </w:p>
        </w:tc>
      </w:tr>
      <w:tr w:rsidR="0058745C" w:rsidRPr="0058745C" w14:paraId="0587AE06"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3B5EC3D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8</w:t>
            </w:r>
          </w:p>
        </w:tc>
        <w:tc>
          <w:tcPr>
            <w:tcW w:w="5003" w:type="dxa"/>
            <w:gridSpan w:val="3"/>
            <w:tcBorders>
              <w:top w:val="single" w:sz="4" w:space="0" w:color="auto"/>
              <w:left w:val="single" w:sz="4" w:space="0" w:color="auto"/>
              <w:bottom w:val="single" w:sz="4" w:space="0" w:color="auto"/>
              <w:right w:val="nil"/>
            </w:tcBorders>
            <w:shd w:val="clear" w:color="auto" w:fill="auto"/>
            <w:noWrap/>
            <w:vAlign w:val="bottom"/>
            <w:hideMark/>
          </w:tcPr>
          <w:p w14:paraId="3D8B8823"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xml:space="preserve"> Лизинговый платёж</w:t>
            </w:r>
          </w:p>
        </w:tc>
        <w:tc>
          <w:tcPr>
            <w:tcW w:w="241" w:type="dxa"/>
            <w:tcBorders>
              <w:top w:val="nil"/>
              <w:left w:val="nil"/>
              <w:bottom w:val="single" w:sz="4" w:space="0" w:color="auto"/>
              <w:right w:val="nil"/>
            </w:tcBorders>
            <w:shd w:val="clear" w:color="auto" w:fill="auto"/>
            <w:noWrap/>
            <w:vAlign w:val="bottom"/>
            <w:hideMark/>
          </w:tcPr>
          <w:p w14:paraId="2CF284AD"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6ED8B224"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0A37125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single" w:sz="4" w:space="0" w:color="auto"/>
              <w:right w:val="single" w:sz="4" w:space="0" w:color="auto"/>
            </w:tcBorders>
            <w:shd w:val="clear" w:color="auto" w:fill="auto"/>
            <w:noWrap/>
            <w:vAlign w:val="bottom"/>
            <w:hideMark/>
          </w:tcPr>
          <w:p w14:paraId="7DC7E98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single" w:sz="4" w:space="0" w:color="auto"/>
              <w:right w:val="single" w:sz="4" w:space="0" w:color="auto"/>
            </w:tcBorders>
            <w:shd w:val="clear" w:color="auto" w:fill="auto"/>
            <w:noWrap/>
            <w:vAlign w:val="bottom"/>
            <w:hideMark/>
          </w:tcPr>
          <w:p w14:paraId="7956A9E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0CC1A07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7B35FE6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616E657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6337D70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single" w:sz="4" w:space="0" w:color="auto"/>
              <w:right w:val="single" w:sz="4" w:space="0" w:color="auto"/>
            </w:tcBorders>
            <w:shd w:val="clear" w:color="auto" w:fill="auto"/>
            <w:noWrap/>
            <w:vAlign w:val="bottom"/>
            <w:hideMark/>
          </w:tcPr>
          <w:p w14:paraId="704216D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219" w:type="dxa"/>
            <w:vAlign w:val="center"/>
            <w:hideMark/>
          </w:tcPr>
          <w:p w14:paraId="32731F62" w14:textId="77777777" w:rsidR="0058745C" w:rsidRPr="0058745C" w:rsidRDefault="0058745C" w:rsidP="0058745C">
            <w:pPr>
              <w:rPr>
                <w:sz w:val="13"/>
                <w:szCs w:val="13"/>
              </w:rPr>
            </w:pPr>
          </w:p>
        </w:tc>
      </w:tr>
      <w:tr w:rsidR="0058745C" w:rsidRPr="0058745C" w14:paraId="623FC073"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412BD13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9</w:t>
            </w:r>
          </w:p>
        </w:tc>
        <w:tc>
          <w:tcPr>
            <w:tcW w:w="4761" w:type="dxa"/>
            <w:gridSpan w:val="2"/>
            <w:tcBorders>
              <w:top w:val="single" w:sz="4" w:space="0" w:color="auto"/>
              <w:left w:val="single" w:sz="4" w:space="0" w:color="auto"/>
              <w:bottom w:val="single" w:sz="4" w:space="0" w:color="auto"/>
              <w:right w:val="nil"/>
            </w:tcBorders>
            <w:shd w:val="clear" w:color="auto" w:fill="auto"/>
            <w:noWrap/>
            <w:vAlign w:val="bottom"/>
            <w:hideMark/>
          </w:tcPr>
          <w:p w14:paraId="49068EFD"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xml:space="preserve"> Арендная плата</w:t>
            </w:r>
          </w:p>
        </w:tc>
        <w:tc>
          <w:tcPr>
            <w:tcW w:w="241" w:type="dxa"/>
            <w:tcBorders>
              <w:top w:val="nil"/>
              <w:left w:val="nil"/>
              <w:bottom w:val="single" w:sz="4" w:space="0" w:color="auto"/>
              <w:right w:val="nil"/>
            </w:tcBorders>
            <w:shd w:val="clear" w:color="auto" w:fill="auto"/>
            <w:noWrap/>
            <w:vAlign w:val="bottom"/>
            <w:hideMark/>
          </w:tcPr>
          <w:p w14:paraId="1BA84F7D"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241" w:type="dxa"/>
            <w:tcBorders>
              <w:top w:val="nil"/>
              <w:left w:val="nil"/>
              <w:bottom w:val="single" w:sz="4" w:space="0" w:color="auto"/>
              <w:right w:val="nil"/>
            </w:tcBorders>
            <w:shd w:val="clear" w:color="auto" w:fill="auto"/>
            <w:noWrap/>
            <w:vAlign w:val="bottom"/>
            <w:hideMark/>
          </w:tcPr>
          <w:p w14:paraId="22FE1E24"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9D7199B"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1BFE109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single" w:sz="4" w:space="0" w:color="auto"/>
              <w:right w:val="single" w:sz="4" w:space="0" w:color="auto"/>
            </w:tcBorders>
            <w:shd w:val="clear" w:color="auto" w:fill="auto"/>
            <w:noWrap/>
            <w:vAlign w:val="bottom"/>
            <w:hideMark/>
          </w:tcPr>
          <w:p w14:paraId="7CCE92E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single" w:sz="4" w:space="0" w:color="auto"/>
              <w:right w:val="single" w:sz="4" w:space="0" w:color="auto"/>
            </w:tcBorders>
            <w:shd w:val="clear" w:color="auto" w:fill="auto"/>
            <w:noWrap/>
            <w:vAlign w:val="bottom"/>
            <w:hideMark/>
          </w:tcPr>
          <w:p w14:paraId="1BE63D9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6AD4F6E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07111F9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36F4A5C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62880A7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single" w:sz="4" w:space="0" w:color="auto"/>
              <w:right w:val="single" w:sz="4" w:space="0" w:color="auto"/>
            </w:tcBorders>
            <w:shd w:val="clear" w:color="auto" w:fill="auto"/>
            <w:noWrap/>
            <w:vAlign w:val="bottom"/>
            <w:hideMark/>
          </w:tcPr>
          <w:p w14:paraId="1807901E"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219" w:type="dxa"/>
            <w:vAlign w:val="center"/>
            <w:hideMark/>
          </w:tcPr>
          <w:p w14:paraId="75308A8A" w14:textId="77777777" w:rsidR="0058745C" w:rsidRPr="0058745C" w:rsidRDefault="0058745C" w:rsidP="0058745C">
            <w:pPr>
              <w:rPr>
                <w:sz w:val="13"/>
                <w:szCs w:val="13"/>
              </w:rPr>
            </w:pPr>
          </w:p>
        </w:tc>
      </w:tr>
      <w:tr w:rsidR="0058745C" w:rsidRPr="0058745C" w14:paraId="5C86A623"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42C6E06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10</w:t>
            </w:r>
          </w:p>
        </w:tc>
        <w:tc>
          <w:tcPr>
            <w:tcW w:w="5003" w:type="dxa"/>
            <w:gridSpan w:val="3"/>
            <w:tcBorders>
              <w:top w:val="single" w:sz="4" w:space="0" w:color="auto"/>
              <w:left w:val="nil"/>
              <w:bottom w:val="nil"/>
              <w:right w:val="nil"/>
            </w:tcBorders>
            <w:shd w:val="clear" w:color="auto" w:fill="auto"/>
            <w:noWrap/>
            <w:vAlign w:val="bottom"/>
            <w:hideMark/>
          </w:tcPr>
          <w:p w14:paraId="629BCD72"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xml:space="preserve"> Другие расходы, в т.ч.:</w:t>
            </w:r>
          </w:p>
        </w:tc>
        <w:tc>
          <w:tcPr>
            <w:tcW w:w="241" w:type="dxa"/>
            <w:tcBorders>
              <w:top w:val="nil"/>
              <w:left w:val="nil"/>
              <w:bottom w:val="nil"/>
              <w:right w:val="nil"/>
            </w:tcBorders>
            <w:shd w:val="clear" w:color="auto" w:fill="auto"/>
            <w:noWrap/>
            <w:vAlign w:val="bottom"/>
            <w:hideMark/>
          </w:tcPr>
          <w:p w14:paraId="0E257C30"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615" w:type="dxa"/>
            <w:tcBorders>
              <w:top w:val="nil"/>
              <w:left w:val="single" w:sz="4" w:space="0" w:color="auto"/>
              <w:bottom w:val="nil"/>
              <w:right w:val="single" w:sz="4" w:space="0" w:color="auto"/>
            </w:tcBorders>
            <w:shd w:val="clear" w:color="auto" w:fill="auto"/>
            <w:noWrap/>
            <w:vAlign w:val="center"/>
            <w:hideMark/>
          </w:tcPr>
          <w:p w14:paraId="4F19F4E2"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31D46BD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nil"/>
              <w:right w:val="single" w:sz="4" w:space="0" w:color="auto"/>
            </w:tcBorders>
            <w:shd w:val="clear" w:color="auto" w:fill="auto"/>
            <w:noWrap/>
            <w:vAlign w:val="bottom"/>
            <w:hideMark/>
          </w:tcPr>
          <w:p w14:paraId="3D3962C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nil"/>
              <w:right w:val="single" w:sz="4" w:space="0" w:color="auto"/>
            </w:tcBorders>
            <w:shd w:val="clear" w:color="auto" w:fill="auto"/>
            <w:noWrap/>
            <w:vAlign w:val="bottom"/>
            <w:hideMark/>
          </w:tcPr>
          <w:p w14:paraId="5D905AE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05FCBA4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4B83AFA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15F7774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9" w:type="dxa"/>
            <w:gridSpan w:val="2"/>
            <w:tcBorders>
              <w:top w:val="nil"/>
              <w:left w:val="nil"/>
              <w:bottom w:val="nil"/>
              <w:right w:val="single" w:sz="4" w:space="0" w:color="auto"/>
            </w:tcBorders>
            <w:shd w:val="clear" w:color="auto" w:fill="auto"/>
            <w:noWrap/>
            <w:vAlign w:val="bottom"/>
            <w:hideMark/>
          </w:tcPr>
          <w:p w14:paraId="51A7F38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nil"/>
              <w:right w:val="single" w:sz="4" w:space="0" w:color="auto"/>
            </w:tcBorders>
            <w:shd w:val="clear" w:color="auto" w:fill="auto"/>
            <w:noWrap/>
            <w:vAlign w:val="bottom"/>
            <w:hideMark/>
          </w:tcPr>
          <w:p w14:paraId="33364AE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219" w:type="dxa"/>
            <w:vAlign w:val="center"/>
            <w:hideMark/>
          </w:tcPr>
          <w:p w14:paraId="44E33C21" w14:textId="77777777" w:rsidR="0058745C" w:rsidRPr="0058745C" w:rsidRDefault="0058745C" w:rsidP="0058745C">
            <w:pPr>
              <w:rPr>
                <w:sz w:val="13"/>
                <w:szCs w:val="13"/>
              </w:rPr>
            </w:pPr>
          </w:p>
        </w:tc>
      </w:tr>
      <w:tr w:rsidR="0058745C" w:rsidRPr="0058745C" w14:paraId="09D49821"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34A078F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10.1</w:t>
            </w:r>
          </w:p>
        </w:tc>
        <w:tc>
          <w:tcPr>
            <w:tcW w:w="5245" w:type="dxa"/>
            <w:gridSpan w:val="4"/>
            <w:tcBorders>
              <w:top w:val="nil"/>
              <w:left w:val="nil"/>
              <w:bottom w:val="nil"/>
              <w:right w:val="single" w:sz="4" w:space="0" w:color="000000"/>
            </w:tcBorders>
            <w:shd w:val="clear" w:color="auto" w:fill="auto"/>
            <w:noWrap/>
            <w:vAlign w:val="bottom"/>
            <w:hideMark/>
          </w:tcPr>
          <w:p w14:paraId="0B4E4772"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услуги банка</w:t>
            </w:r>
          </w:p>
        </w:tc>
        <w:tc>
          <w:tcPr>
            <w:tcW w:w="615" w:type="dxa"/>
            <w:tcBorders>
              <w:top w:val="nil"/>
              <w:left w:val="nil"/>
              <w:bottom w:val="nil"/>
              <w:right w:val="single" w:sz="4" w:space="0" w:color="auto"/>
            </w:tcBorders>
            <w:shd w:val="clear" w:color="auto" w:fill="auto"/>
            <w:noWrap/>
            <w:vAlign w:val="center"/>
            <w:hideMark/>
          </w:tcPr>
          <w:p w14:paraId="5517A978"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07CD3E4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nil"/>
              <w:right w:val="single" w:sz="4" w:space="0" w:color="auto"/>
            </w:tcBorders>
            <w:shd w:val="clear" w:color="auto" w:fill="auto"/>
            <w:noWrap/>
            <w:vAlign w:val="bottom"/>
            <w:hideMark/>
          </w:tcPr>
          <w:p w14:paraId="67DA1F6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nil"/>
              <w:right w:val="single" w:sz="4" w:space="0" w:color="auto"/>
            </w:tcBorders>
            <w:shd w:val="clear" w:color="auto" w:fill="auto"/>
            <w:noWrap/>
            <w:vAlign w:val="bottom"/>
            <w:hideMark/>
          </w:tcPr>
          <w:p w14:paraId="35F3797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5887121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50CE942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2015E5F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9" w:type="dxa"/>
            <w:gridSpan w:val="2"/>
            <w:tcBorders>
              <w:top w:val="nil"/>
              <w:left w:val="nil"/>
              <w:bottom w:val="nil"/>
              <w:right w:val="single" w:sz="4" w:space="0" w:color="auto"/>
            </w:tcBorders>
            <w:shd w:val="clear" w:color="auto" w:fill="auto"/>
            <w:noWrap/>
            <w:vAlign w:val="bottom"/>
            <w:hideMark/>
          </w:tcPr>
          <w:p w14:paraId="032534F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nil"/>
              <w:right w:val="single" w:sz="4" w:space="0" w:color="auto"/>
            </w:tcBorders>
            <w:shd w:val="clear" w:color="auto" w:fill="auto"/>
            <w:noWrap/>
            <w:vAlign w:val="bottom"/>
            <w:hideMark/>
          </w:tcPr>
          <w:p w14:paraId="456DAC9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219" w:type="dxa"/>
            <w:vAlign w:val="center"/>
            <w:hideMark/>
          </w:tcPr>
          <w:p w14:paraId="1B82F3ED" w14:textId="77777777" w:rsidR="0058745C" w:rsidRPr="0058745C" w:rsidRDefault="0058745C" w:rsidP="0058745C">
            <w:pPr>
              <w:rPr>
                <w:sz w:val="13"/>
                <w:szCs w:val="13"/>
              </w:rPr>
            </w:pPr>
          </w:p>
        </w:tc>
      </w:tr>
      <w:tr w:rsidR="0058745C" w:rsidRPr="0058745C" w14:paraId="50199394" w14:textId="77777777" w:rsidTr="0058745C">
        <w:trPr>
          <w:trHeight w:val="279"/>
          <w:jc w:val="center"/>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CD2FA"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4519" w:type="dxa"/>
            <w:tcBorders>
              <w:top w:val="single" w:sz="4" w:space="0" w:color="auto"/>
              <w:left w:val="nil"/>
              <w:bottom w:val="single" w:sz="4" w:space="0" w:color="auto"/>
              <w:right w:val="single" w:sz="4" w:space="0" w:color="auto"/>
            </w:tcBorders>
            <w:shd w:val="clear" w:color="auto" w:fill="auto"/>
            <w:noWrap/>
            <w:vAlign w:val="bottom"/>
            <w:hideMark/>
          </w:tcPr>
          <w:p w14:paraId="21968203" w14:textId="77777777" w:rsidR="0058745C" w:rsidRPr="0058745C" w:rsidRDefault="0058745C" w:rsidP="0058745C">
            <w:pPr>
              <w:rPr>
                <w:rFonts w:ascii="Bookman Old Style" w:hAnsi="Bookman Old Style" w:cs="Calibri"/>
                <w:b/>
                <w:bCs/>
                <w:color w:val="000000"/>
                <w:sz w:val="13"/>
                <w:szCs w:val="13"/>
              </w:rPr>
            </w:pPr>
            <w:proofErr w:type="gramStart"/>
            <w:r w:rsidRPr="0058745C">
              <w:rPr>
                <w:rFonts w:ascii="Bookman Old Style" w:hAnsi="Bookman Old Style" w:cs="Calibri"/>
                <w:b/>
                <w:bCs/>
                <w:color w:val="000000"/>
                <w:sz w:val="13"/>
                <w:szCs w:val="13"/>
              </w:rPr>
              <w:t>ИТОГО  уровень</w:t>
            </w:r>
            <w:proofErr w:type="gramEnd"/>
            <w:r w:rsidRPr="0058745C">
              <w:rPr>
                <w:rFonts w:ascii="Bookman Old Style" w:hAnsi="Bookman Old Style" w:cs="Calibri"/>
                <w:b/>
                <w:bCs/>
                <w:color w:val="000000"/>
                <w:sz w:val="13"/>
                <w:szCs w:val="13"/>
              </w:rPr>
              <w:t xml:space="preserve"> операционных расходов</w:t>
            </w:r>
          </w:p>
        </w:tc>
        <w:tc>
          <w:tcPr>
            <w:tcW w:w="241" w:type="dxa"/>
            <w:tcBorders>
              <w:top w:val="single" w:sz="4" w:space="0" w:color="auto"/>
              <w:left w:val="nil"/>
              <w:bottom w:val="single" w:sz="4" w:space="0" w:color="auto"/>
              <w:right w:val="single" w:sz="4" w:space="0" w:color="auto"/>
            </w:tcBorders>
            <w:shd w:val="clear" w:color="auto" w:fill="auto"/>
            <w:noWrap/>
            <w:vAlign w:val="bottom"/>
            <w:hideMark/>
          </w:tcPr>
          <w:p w14:paraId="2606619E"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241" w:type="dxa"/>
            <w:tcBorders>
              <w:top w:val="single" w:sz="4" w:space="0" w:color="auto"/>
              <w:left w:val="nil"/>
              <w:bottom w:val="single" w:sz="4" w:space="0" w:color="auto"/>
              <w:right w:val="single" w:sz="4" w:space="0" w:color="auto"/>
            </w:tcBorders>
            <w:shd w:val="clear" w:color="auto" w:fill="auto"/>
            <w:noWrap/>
            <w:vAlign w:val="bottom"/>
            <w:hideMark/>
          </w:tcPr>
          <w:p w14:paraId="5DDBAA89"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241" w:type="dxa"/>
            <w:tcBorders>
              <w:top w:val="single" w:sz="4" w:space="0" w:color="auto"/>
              <w:left w:val="nil"/>
              <w:bottom w:val="single" w:sz="4" w:space="0" w:color="auto"/>
              <w:right w:val="single" w:sz="4" w:space="0" w:color="auto"/>
            </w:tcBorders>
            <w:shd w:val="clear" w:color="auto" w:fill="auto"/>
            <w:noWrap/>
            <w:vAlign w:val="bottom"/>
            <w:hideMark/>
          </w:tcPr>
          <w:p w14:paraId="4F2A3631"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216DC946"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0BCF433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145 201,81</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29537FE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160 478,14</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035FC89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167 351,49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C9E4D3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152 374,78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00568C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161 712,31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A91C22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161 712,00</w:t>
            </w:r>
          </w:p>
        </w:tc>
        <w:tc>
          <w:tcPr>
            <w:tcW w:w="10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16766"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-0,31</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14:paraId="10786DC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9 337,22</w:t>
            </w:r>
          </w:p>
        </w:tc>
        <w:tc>
          <w:tcPr>
            <w:tcW w:w="219" w:type="dxa"/>
            <w:vAlign w:val="center"/>
            <w:hideMark/>
          </w:tcPr>
          <w:p w14:paraId="77173357" w14:textId="77777777" w:rsidR="0058745C" w:rsidRPr="0058745C" w:rsidRDefault="0058745C" w:rsidP="0058745C">
            <w:pPr>
              <w:rPr>
                <w:sz w:val="13"/>
                <w:szCs w:val="13"/>
              </w:rPr>
            </w:pPr>
          </w:p>
        </w:tc>
      </w:tr>
      <w:tr w:rsidR="0058745C" w:rsidRPr="0058745C" w14:paraId="68735F25" w14:textId="77777777" w:rsidTr="0058745C">
        <w:trPr>
          <w:trHeight w:val="346"/>
          <w:jc w:val="center"/>
        </w:trPr>
        <w:tc>
          <w:tcPr>
            <w:tcW w:w="14976" w:type="dxa"/>
            <w:gridSpan w:val="15"/>
            <w:tcBorders>
              <w:top w:val="single" w:sz="4" w:space="0" w:color="auto"/>
              <w:left w:val="single" w:sz="4" w:space="0" w:color="auto"/>
              <w:bottom w:val="single" w:sz="4" w:space="0" w:color="auto"/>
              <w:right w:val="nil"/>
            </w:tcBorders>
            <w:shd w:val="clear" w:color="auto" w:fill="auto"/>
            <w:noWrap/>
            <w:vAlign w:val="center"/>
            <w:hideMark/>
          </w:tcPr>
          <w:p w14:paraId="003F821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Неподконтрольные расходы (Приложение 5.3 Методических указаний)</w:t>
            </w:r>
          </w:p>
        </w:tc>
        <w:tc>
          <w:tcPr>
            <w:tcW w:w="219" w:type="dxa"/>
            <w:vAlign w:val="center"/>
            <w:hideMark/>
          </w:tcPr>
          <w:p w14:paraId="1F6E605C" w14:textId="77777777" w:rsidR="0058745C" w:rsidRPr="0058745C" w:rsidRDefault="0058745C" w:rsidP="0058745C">
            <w:pPr>
              <w:rPr>
                <w:sz w:val="13"/>
                <w:szCs w:val="13"/>
              </w:rPr>
            </w:pPr>
          </w:p>
        </w:tc>
      </w:tr>
      <w:tr w:rsidR="0058745C" w:rsidRPr="0058745C" w14:paraId="270121FB"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2D15FFB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11</w:t>
            </w:r>
          </w:p>
        </w:tc>
        <w:tc>
          <w:tcPr>
            <w:tcW w:w="5245" w:type="dxa"/>
            <w:gridSpan w:val="4"/>
            <w:tcBorders>
              <w:top w:val="nil"/>
              <w:left w:val="nil"/>
              <w:bottom w:val="single" w:sz="4" w:space="0" w:color="auto"/>
              <w:right w:val="nil"/>
            </w:tcBorders>
            <w:shd w:val="clear" w:color="auto" w:fill="auto"/>
            <w:noWrap/>
            <w:vAlign w:val="bottom"/>
            <w:hideMark/>
          </w:tcPr>
          <w:p w14:paraId="40009B59"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Очистка стоков, канализация, вывоз ТКО</w:t>
            </w:r>
          </w:p>
        </w:tc>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72548D2E"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30B9147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1 308,82</w:t>
            </w:r>
          </w:p>
        </w:tc>
        <w:tc>
          <w:tcPr>
            <w:tcW w:w="1070" w:type="dxa"/>
            <w:tcBorders>
              <w:top w:val="nil"/>
              <w:left w:val="nil"/>
              <w:bottom w:val="single" w:sz="4" w:space="0" w:color="auto"/>
              <w:right w:val="single" w:sz="4" w:space="0" w:color="auto"/>
            </w:tcBorders>
            <w:shd w:val="clear" w:color="auto" w:fill="auto"/>
            <w:noWrap/>
            <w:vAlign w:val="bottom"/>
            <w:hideMark/>
          </w:tcPr>
          <w:p w14:paraId="47533C0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895,85</w:t>
            </w:r>
          </w:p>
        </w:tc>
        <w:tc>
          <w:tcPr>
            <w:tcW w:w="1070" w:type="dxa"/>
            <w:tcBorders>
              <w:top w:val="nil"/>
              <w:left w:val="nil"/>
              <w:bottom w:val="single" w:sz="4" w:space="0" w:color="auto"/>
              <w:right w:val="single" w:sz="4" w:space="0" w:color="auto"/>
            </w:tcBorders>
            <w:shd w:val="clear" w:color="auto" w:fill="auto"/>
            <w:noWrap/>
            <w:vAlign w:val="bottom"/>
            <w:hideMark/>
          </w:tcPr>
          <w:p w14:paraId="5F338D3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886,63</w:t>
            </w:r>
          </w:p>
        </w:tc>
        <w:tc>
          <w:tcPr>
            <w:tcW w:w="1062" w:type="dxa"/>
            <w:tcBorders>
              <w:top w:val="nil"/>
              <w:left w:val="nil"/>
              <w:bottom w:val="single" w:sz="4" w:space="0" w:color="auto"/>
              <w:right w:val="single" w:sz="4" w:space="0" w:color="auto"/>
            </w:tcBorders>
            <w:shd w:val="clear" w:color="auto" w:fill="auto"/>
            <w:noWrap/>
            <w:vAlign w:val="bottom"/>
            <w:hideMark/>
          </w:tcPr>
          <w:p w14:paraId="57BE918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1 435,28</w:t>
            </w:r>
          </w:p>
        </w:tc>
        <w:tc>
          <w:tcPr>
            <w:tcW w:w="1062" w:type="dxa"/>
            <w:tcBorders>
              <w:top w:val="nil"/>
              <w:left w:val="nil"/>
              <w:bottom w:val="single" w:sz="4" w:space="0" w:color="auto"/>
              <w:right w:val="single" w:sz="4" w:space="0" w:color="auto"/>
            </w:tcBorders>
            <w:shd w:val="clear" w:color="auto" w:fill="auto"/>
            <w:noWrap/>
            <w:vAlign w:val="bottom"/>
            <w:hideMark/>
          </w:tcPr>
          <w:p w14:paraId="44E1307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4 173,82</w:t>
            </w:r>
          </w:p>
        </w:tc>
        <w:tc>
          <w:tcPr>
            <w:tcW w:w="1062" w:type="dxa"/>
            <w:tcBorders>
              <w:top w:val="nil"/>
              <w:left w:val="nil"/>
              <w:bottom w:val="single" w:sz="4" w:space="0" w:color="auto"/>
              <w:right w:val="single" w:sz="4" w:space="0" w:color="auto"/>
            </w:tcBorders>
            <w:shd w:val="clear" w:color="auto" w:fill="auto"/>
            <w:noWrap/>
            <w:vAlign w:val="bottom"/>
            <w:hideMark/>
          </w:tcPr>
          <w:p w14:paraId="0E0C67C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1 466,15</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0CF6C38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-2 707,67</w:t>
            </w:r>
          </w:p>
        </w:tc>
        <w:tc>
          <w:tcPr>
            <w:tcW w:w="1181" w:type="dxa"/>
            <w:tcBorders>
              <w:top w:val="nil"/>
              <w:left w:val="nil"/>
              <w:bottom w:val="single" w:sz="4" w:space="0" w:color="auto"/>
              <w:right w:val="single" w:sz="4" w:space="0" w:color="auto"/>
            </w:tcBorders>
            <w:shd w:val="clear" w:color="auto" w:fill="auto"/>
            <w:noWrap/>
            <w:vAlign w:val="center"/>
            <w:hideMark/>
          </w:tcPr>
          <w:p w14:paraId="71B87B7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30,87</w:t>
            </w:r>
          </w:p>
        </w:tc>
        <w:tc>
          <w:tcPr>
            <w:tcW w:w="219" w:type="dxa"/>
            <w:vAlign w:val="center"/>
            <w:hideMark/>
          </w:tcPr>
          <w:p w14:paraId="4D6496FC" w14:textId="77777777" w:rsidR="0058745C" w:rsidRPr="0058745C" w:rsidRDefault="0058745C" w:rsidP="0058745C">
            <w:pPr>
              <w:rPr>
                <w:sz w:val="13"/>
                <w:szCs w:val="13"/>
              </w:rPr>
            </w:pPr>
          </w:p>
        </w:tc>
      </w:tr>
      <w:tr w:rsidR="0058745C" w:rsidRPr="0058745C" w14:paraId="5044FC5D"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71816B4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12</w:t>
            </w:r>
          </w:p>
        </w:tc>
        <w:tc>
          <w:tcPr>
            <w:tcW w:w="5003" w:type="dxa"/>
            <w:gridSpan w:val="3"/>
            <w:tcBorders>
              <w:top w:val="single" w:sz="4" w:space="0" w:color="auto"/>
              <w:left w:val="single" w:sz="4" w:space="0" w:color="auto"/>
              <w:bottom w:val="single" w:sz="4" w:space="0" w:color="auto"/>
              <w:right w:val="nil"/>
            </w:tcBorders>
            <w:shd w:val="clear" w:color="auto" w:fill="auto"/>
            <w:noWrap/>
            <w:vAlign w:val="bottom"/>
            <w:hideMark/>
          </w:tcPr>
          <w:p w14:paraId="0CFC8AFC"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Арендная плата, в т.ч.</w:t>
            </w:r>
          </w:p>
        </w:tc>
        <w:tc>
          <w:tcPr>
            <w:tcW w:w="241" w:type="dxa"/>
            <w:tcBorders>
              <w:top w:val="nil"/>
              <w:left w:val="nil"/>
              <w:bottom w:val="single" w:sz="4" w:space="0" w:color="auto"/>
              <w:right w:val="single" w:sz="4" w:space="0" w:color="auto"/>
            </w:tcBorders>
            <w:shd w:val="clear" w:color="auto" w:fill="auto"/>
            <w:noWrap/>
            <w:vAlign w:val="bottom"/>
            <w:hideMark/>
          </w:tcPr>
          <w:p w14:paraId="4F6CAE74"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615" w:type="dxa"/>
            <w:tcBorders>
              <w:top w:val="nil"/>
              <w:left w:val="nil"/>
              <w:bottom w:val="single" w:sz="4" w:space="0" w:color="auto"/>
              <w:right w:val="single" w:sz="4" w:space="0" w:color="auto"/>
            </w:tcBorders>
            <w:shd w:val="clear" w:color="auto" w:fill="auto"/>
            <w:noWrap/>
            <w:vAlign w:val="center"/>
            <w:hideMark/>
          </w:tcPr>
          <w:p w14:paraId="176D67DE"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5B366D5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493,50</w:t>
            </w:r>
          </w:p>
        </w:tc>
        <w:tc>
          <w:tcPr>
            <w:tcW w:w="1070" w:type="dxa"/>
            <w:tcBorders>
              <w:top w:val="nil"/>
              <w:left w:val="nil"/>
              <w:bottom w:val="single" w:sz="4" w:space="0" w:color="auto"/>
              <w:right w:val="single" w:sz="4" w:space="0" w:color="auto"/>
            </w:tcBorders>
            <w:shd w:val="clear" w:color="auto" w:fill="auto"/>
            <w:noWrap/>
            <w:vAlign w:val="bottom"/>
            <w:hideMark/>
          </w:tcPr>
          <w:p w14:paraId="520C82B5"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2 789,97</w:t>
            </w:r>
          </w:p>
        </w:tc>
        <w:tc>
          <w:tcPr>
            <w:tcW w:w="1070" w:type="dxa"/>
            <w:tcBorders>
              <w:top w:val="nil"/>
              <w:left w:val="nil"/>
              <w:bottom w:val="single" w:sz="4" w:space="0" w:color="auto"/>
              <w:right w:val="single" w:sz="4" w:space="0" w:color="auto"/>
            </w:tcBorders>
            <w:shd w:val="clear" w:color="auto" w:fill="auto"/>
            <w:noWrap/>
            <w:vAlign w:val="bottom"/>
            <w:hideMark/>
          </w:tcPr>
          <w:p w14:paraId="44FF422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490,20</w:t>
            </w:r>
          </w:p>
        </w:tc>
        <w:tc>
          <w:tcPr>
            <w:tcW w:w="1062" w:type="dxa"/>
            <w:tcBorders>
              <w:top w:val="nil"/>
              <w:left w:val="nil"/>
              <w:bottom w:val="single" w:sz="4" w:space="0" w:color="auto"/>
              <w:right w:val="single" w:sz="4" w:space="0" w:color="auto"/>
            </w:tcBorders>
            <w:shd w:val="clear" w:color="auto" w:fill="auto"/>
            <w:noWrap/>
            <w:vAlign w:val="bottom"/>
            <w:hideMark/>
          </w:tcPr>
          <w:p w14:paraId="0F98C6CE"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502,44</w:t>
            </w:r>
          </w:p>
        </w:tc>
        <w:tc>
          <w:tcPr>
            <w:tcW w:w="1062" w:type="dxa"/>
            <w:tcBorders>
              <w:top w:val="nil"/>
              <w:left w:val="nil"/>
              <w:bottom w:val="single" w:sz="4" w:space="0" w:color="auto"/>
              <w:right w:val="single" w:sz="4" w:space="0" w:color="auto"/>
            </w:tcBorders>
            <w:shd w:val="clear" w:color="auto" w:fill="auto"/>
            <w:noWrap/>
            <w:vAlign w:val="bottom"/>
            <w:hideMark/>
          </w:tcPr>
          <w:p w14:paraId="730F860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3 020,05</w:t>
            </w:r>
          </w:p>
        </w:tc>
        <w:tc>
          <w:tcPr>
            <w:tcW w:w="1062" w:type="dxa"/>
            <w:tcBorders>
              <w:top w:val="nil"/>
              <w:left w:val="nil"/>
              <w:bottom w:val="single" w:sz="4" w:space="0" w:color="auto"/>
              <w:right w:val="single" w:sz="4" w:space="0" w:color="auto"/>
            </w:tcBorders>
            <w:shd w:val="clear" w:color="auto" w:fill="auto"/>
            <w:noWrap/>
            <w:vAlign w:val="bottom"/>
            <w:hideMark/>
          </w:tcPr>
          <w:p w14:paraId="3594C4E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522,53</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2752CB8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-2 497,52</w:t>
            </w:r>
          </w:p>
        </w:tc>
        <w:tc>
          <w:tcPr>
            <w:tcW w:w="1181" w:type="dxa"/>
            <w:tcBorders>
              <w:top w:val="nil"/>
              <w:left w:val="nil"/>
              <w:bottom w:val="single" w:sz="4" w:space="0" w:color="auto"/>
              <w:right w:val="single" w:sz="4" w:space="0" w:color="auto"/>
            </w:tcBorders>
            <w:shd w:val="clear" w:color="auto" w:fill="auto"/>
            <w:noWrap/>
            <w:vAlign w:val="center"/>
            <w:hideMark/>
          </w:tcPr>
          <w:p w14:paraId="2E56CC5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20,09</w:t>
            </w:r>
          </w:p>
        </w:tc>
        <w:tc>
          <w:tcPr>
            <w:tcW w:w="219" w:type="dxa"/>
            <w:vAlign w:val="center"/>
            <w:hideMark/>
          </w:tcPr>
          <w:p w14:paraId="52E903D6" w14:textId="77777777" w:rsidR="0058745C" w:rsidRPr="0058745C" w:rsidRDefault="0058745C" w:rsidP="0058745C">
            <w:pPr>
              <w:rPr>
                <w:sz w:val="13"/>
                <w:szCs w:val="13"/>
              </w:rPr>
            </w:pPr>
          </w:p>
        </w:tc>
      </w:tr>
      <w:tr w:rsidR="0058745C" w:rsidRPr="0058745C" w14:paraId="115A913F" w14:textId="77777777" w:rsidTr="0058745C">
        <w:trPr>
          <w:trHeight w:val="279"/>
          <w:jc w:val="center"/>
        </w:trPr>
        <w:tc>
          <w:tcPr>
            <w:tcW w:w="466" w:type="dxa"/>
            <w:tcBorders>
              <w:top w:val="single" w:sz="4" w:space="0" w:color="auto"/>
              <w:left w:val="single" w:sz="4" w:space="0" w:color="auto"/>
              <w:bottom w:val="nil"/>
              <w:right w:val="single" w:sz="4" w:space="0" w:color="auto"/>
            </w:tcBorders>
            <w:shd w:val="clear" w:color="auto" w:fill="auto"/>
            <w:noWrap/>
            <w:vAlign w:val="bottom"/>
            <w:hideMark/>
          </w:tcPr>
          <w:p w14:paraId="01924A8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12.1</w:t>
            </w:r>
          </w:p>
        </w:tc>
        <w:tc>
          <w:tcPr>
            <w:tcW w:w="5245" w:type="dxa"/>
            <w:gridSpan w:val="4"/>
            <w:tcBorders>
              <w:top w:val="nil"/>
              <w:left w:val="nil"/>
              <w:bottom w:val="nil"/>
              <w:right w:val="single" w:sz="4" w:space="0" w:color="000000"/>
            </w:tcBorders>
            <w:shd w:val="clear" w:color="auto" w:fill="auto"/>
            <w:noWrap/>
            <w:vAlign w:val="bottom"/>
            <w:hideMark/>
          </w:tcPr>
          <w:p w14:paraId="64423FEF"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аренда КУМИ (земля под </w:t>
            </w:r>
            <w:proofErr w:type="spellStart"/>
            <w:r w:rsidRPr="0058745C">
              <w:rPr>
                <w:rFonts w:ascii="Bookman Old Style" w:hAnsi="Bookman Old Style" w:cs="Calibri"/>
                <w:color w:val="000000"/>
                <w:sz w:val="13"/>
                <w:szCs w:val="13"/>
              </w:rPr>
              <w:t>котельными+сети</w:t>
            </w:r>
            <w:proofErr w:type="spellEnd"/>
            <w:r w:rsidRPr="0058745C">
              <w:rPr>
                <w:rFonts w:ascii="Bookman Old Style" w:hAnsi="Bookman Old Style" w:cs="Calibri"/>
                <w:color w:val="000000"/>
                <w:sz w:val="13"/>
                <w:szCs w:val="13"/>
              </w:rPr>
              <w:t>)</w:t>
            </w:r>
          </w:p>
        </w:tc>
        <w:tc>
          <w:tcPr>
            <w:tcW w:w="615" w:type="dxa"/>
            <w:tcBorders>
              <w:top w:val="nil"/>
              <w:left w:val="nil"/>
              <w:bottom w:val="nil"/>
              <w:right w:val="single" w:sz="4" w:space="0" w:color="auto"/>
            </w:tcBorders>
            <w:shd w:val="clear" w:color="auto" w:fill="auto"/>
            <w:noWrap/>
            <w:vAlign w:val="center"/>
            <w:hideMark/>
          </w:tcPr>
          <w:p w14:paraId="5C9BAFAE"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5BAF952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493,50</w:t>
            </w:r>
          </w:p>
        </w:tc>
        <w:tc>
          <w:tcPr>
            <w:tcW w:w="1070" w:type="dxa"/>
            <w:tcBorders>
              <w:top w:val="nil"/>
              <w:left w:val="nil"/>
              <w:bottom w:val="nil"/>
              <w:right w:val="single" w:sz="4" w:space="0" w:color="auto"/>
            </w:tcBorders>
            <w:shd w:val="clear" w:color="auto" w:fill="auto"/>
            <w:noWrap/>
            <w:vAlign w:val="bottom"/>
            <w:hideMark/>
          </w:tcPr>
          <w:p w14:paraId="79FADFE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490,21</w:t>
            </w:r>
          </w:p>
        </w:tc>
        <w:tc>
          <w:tcPr>
            <w:tcW w:w="1070" w:type="dxa"/>
            <w:tcBorders>
              <w:top w:val="nil"/>
              <w:left w:val="nil"/>
              <w:bottom w:val="nil"/>
              <w:right w:val="single" w:sz="4" w:space="0" w:color="auto"/>
            </w:tcBorders>
            <w:shd w:val="clear" w:color="auto" w:fill="auto"/>
            <w:noWrap/>
            <w:vAlign w:val="bottom"/>
            <w:hideMark/>
          </w:tcPr>
          <w:p w14:paraId="286D554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490,20</w:t>
            </w:r>
          </w:p>
        </w:tc>
        <w:tc>
          <w:tcPr>
            <w:tcW w:w="1062" w:type="dxa"/>
            <w:tcBorders>
              <w:top w:val="nil"/>
              <w:left w:val="nil"/>
              <w:bottom w:val="nil"/>
              <w:right w:val="single" w:sz="4" w:space="0" w:color="auto"/>
            </w:tcBorders>
            <w:shd w:val="clear" w:color="auto" w:fill="auto"/>
            <w:noWrap/>
            <w:vAlign w:val="bottom"/>
            <w:hideMark/>
          </w:tcPr>
          <w:p w14:paraId="056C3D1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502,44</w:t>
            </w:r>
          </w:p>
        </w:tc>
        <w:tc>
          <w:tcPr>
            <w:tcW w:w="1062" w:type="dxa"/>
            <w:tcBorders>
              <w:top w:val="nil"/>
              <w:left w:val="nil"/>
              <w:bottom w:val="nil"/>
              <w:right w:val="single" w:sz="4" w:space="0" w:color="auto"/>
            </w:tcBorders>
            <w:shd w:val="clear" w:color="auto" w:fill="auto"/>
            <w:noWrap/>
            <w:vAlign w:val="bottom"/>
            <w:hideMark/>
          </w:tcPr>
          <w:p w14:paraId="2471323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522,53</w:t>
            </w:r>
          </w:p>
        </w:tc>
        <w:tc>
          <w:tcPr>
            <w:tcW w:w="1062" w:type="dxa"/>
            <w:tcBorders>
              <w:top w:val="nil"/>
              <w:left w:val="nil"/>
              <w:bottom w:val="nil"/>
              <w:right w:val="single" w:sz="4" w:space="0" w:color="auto"/>
            </w:tcBorders>
            <w:shd w:val="clear" w:color="auto" w:fill="auto"/>
            <w:noWrap/>
            <w:vAlign w:val="bottom"/>
            <w:hideMark/>
          </w:tcPr>
          <w:p w14:paraId="25A12A8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522,53</w:t>
            </w:r>
          </w:p>
        </w:tc>
        <w:tc>
          <w:tcPr>
            <w:tcW w:w="1069" w:type="dxa"/>
            <w:gridSpan w:val="2"/>
            <w:tcBorders>
              <w:top w:val="nil"/>
              <w:left w:val="nil"/>
              <w:bottom w:val="nil"/>
              <w:right w:val="single" w:sz="4" w:space="0" w:color="auto"/>
            </w:tcBorders>
            <w:shd w:val="clear" w:color="auto" w:fill="auto"/>
            <w:noWrap/>
            <w:vAlign w:val="center"/>
            <w:hideMark/>
          </w:tcPr>
          <w:p w14:paraId="32EA154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nil"/>
              <w:right w:val="single" w:sz="4" w:space="0" w:color="auto"/>
            </w:tcBorders>
            <w:shd w:val="clear" w:color="auto" w:fill="auto"/>
            <w:noWrap/>
            <w:vAlign w:val="center"/>
            <w:hideMark/>
          </w:tcPr>
          <w:p w14:paraId="593F052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20,09</w:t>
            </w:r>
          </w:p>
        </w:tc>
        <w:tc>
          <w:tcPr>
            <w:tcW w:w="219" w:type="dxa"/>
            <w:vAlign w:val="center"/>
            <w:hideMark/>
          </w:tcPr>
          <w:p w14:paraId="61B5AA7E" w14:textId="77777777" w:rsidR="0058745C" w:rsidRPr="0058745C" w:rsidRDefault="0058745C" w:rsidP="0058745C">
            <w:pPr>
              <w:rPr>
                <w:sz w:val="13"/>
                <w:szCs w:val="13"/>
              </w:rPr>
            </w:pPr>
          </w:p>
        </w:tc>
      </w:tr>
      <w:tr w:rsidR="0058745C" w:rsidRPr="0058745C" w14:paraId="523394B3"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5A82DFD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12.2</w:t>
            </w:r>
          </w:p>
        </w:tc>
        <w:tc>
          <w:tcPr>
            <w:tcW w:w="5245" w:type="dxa"/>
            <w:gridSpan w:val="4"/>
            <w:tcBorders>
              <w:top w:val="nil"/>
              <w:left w:val="nil"/>
              <w:bottom w:val="nil"/>
              <w:right w:val="single" w:sz="4" w:space="0" w:color="000000"/>
            </w:tcBorders>
            <w:shd w:val="clear" w:color="auto" w:fill="auto"/>
            <w:noWrap/>
            <w:vAlign w:val="bottom"/>
            <w:hideMark/>
          </w:tcPr>
          <w:p w14:paraId="69D1757F"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аренда субаренда зданий и земли под АУП и ПБ</w:t>
            </w:r>
          </w:p>
        </w:tc>
        <w:tc>
          <w:tcPr>
            <w:tcW w:w="615" w:type="dxa"/>
            <w:tcBorders>
              <w:top w:val="nil"/>
              <w:left w:val="nil"/>
              <w:bottom w:val="nil"/>
              <w:right w:val="single" w:sz="4" w:space="0" w:color="auto"/>
            </w:tcBorders>
            <w:shd w:val="clear" w:color="auto" w:fill="auto"/>
            <w:noWrap/>
            <w:vAlign w:val="center"/>
            <w:hideMark/>
          </w:tcPr>
          <w:p w14:paraId="23956CCB"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367B718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nil"/>
              <w:right w:val="single" w:sz="4" w:space="0" w:color="auto"/>
            </w:tcBorders>
            <w:shd w:val="clear" w:color="auto" w:fill="auto"/>
            <w:noWrap/>
            <w:vAlign w:val="bottom"/>
            <w:hideMark/>
          </w:tcPr>
          <w:p w14:paraId="38C004D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nil"/>
              <w:right w:val="single" w:sz="4" w:space="0" w:color="auto"/>
            </w:tcBorders>
            <w:shd w:val="clear" w:color="auto" w:fill="auto"/>
            <w:noWrap/>
            <w:vAlign w:val="bottom"/>
            <w:hideMark/>
          </w:tcPr>
          <w:p w14:paraId="3986850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78AAE82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4F986B3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414,42</w:t>
            </w:r>
          </w:p>
        </w:tc>
        <w:tc>
          <w:tcPr>
            <w:tcW w:w="1062" w:type="dxa"/>
            <w:tcBorders>
              <w:top w:val="nil"/>
              <w:left w:val="nil"/>
              <w:bottom w:val="nil"/>
              <w:right w:val="single" w:sz="4" w:space="0" w:color="auto"/>
            </w:tcBorders>
            <w:shd w:val="clear" w:color="auto" w:fill="auto"/>
            <w:noWrap/>
            <w:vAlign w:val="bottom"/>
            <w:hideMark/>
          </w:tcPr>
          <w:p w14:paraId="255526F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9" w:type="dxa"/>
            <w:gridSpan w:val="2"/>
            <w:tcBorders>
              <w:top w:val="nil"/>
              <w:left w:val="nil"/>
              <w:bottom w:val="nil"/>
              <w:right w:val="single" w:sz="4" w:space="0" w:color="auto"/>
            </w:tcBorders>
            <w:shd w:val="clear" w:color="auto" w:fill="auto"/>
            <w:noWrap/>
            <w:vAlign w:val="center"/>
            <w:hideMark/>
          </w:tcPr>
          <w:p w14:paraId="4EC4CEB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-414,42</w:t>
            </w:r>
          </w:p>
        </w:tc>
        <w:tc>
          <w:tcPr>
            <w:tcW w:w="1181" w:type="dxa"/>
            <w:tcBorders>
              <w:top w:val="nil"/>
              <w:left w:val="nil"/>
              <w:bottom w:val="nil"/>
              <w:right w:val="single" w:sz="4" w:space="0" w:color="auto"/>
            </w:tcBorders>
            <w:shd w:val="clear" w:color="auto" w:fill="auto"/>
            <w:noWrap/>
            <w:vAlign w:val="center"/>
            <w:hideMark/>
          </w:tcPr>
          <w:p w14:paraId="6F3AF50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43D80B3A" w14:textId="77777777" w:rsidR="0058745C" w:rsidRPr="0058745C" w:rsidRDefault="0058745C" w:rsidP="0058745C">
            <w:pPr>
              <w:rPr>
                <w:sz w:val="13"/>
                <w:szCs w:val="13"/>
              </w:rPr>
            </w:pPr>
          </w:p>
        </w:tc>
      </w:tr>
      <w:tr w:rsidR="0058745C" w:rsidRPr="0058745C" w14:paraId="39D6CCEB"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1FDC6EB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12.3</w:t>
            </w:r>
          </w:p>
        </w:tc>
        <w:tc>
          <w:tcPr>
            <w:tcW w:w="5245" w:type="dxa"/>
            <w:gridSpan w:val="4"/>
            <w:tcBorders>
              <w:top w:val="nil"/>
              <w:left w:val="nil"/>
              <w:bottom w:val="single" w:sz="4" w:space="0" w:color="auto"/>
              <w:right w:val="single" w:sz="4" w:space="0" w:color="000000"/>
            </w:tcBorders>
            <w:shd w:val="clear" w:color="auto" w:fill="auto"/>
            <w:noWrap/>
            <w:vAlign w:val="bottom"/>
            <w:hideMark/>
          </w:tcPr>
          <w:p w14:paraId="668F6A12"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аренда прочего имущества </w:t>
            </w:r>
          </w:p>
        </w:tc>
        <w:tc>
          <w:tcPr>
            <w:tcW w:w="615" w:type="dxa"/>
            <w:tcBorders>
              <w:top w:val="nil"/>
              <w:left w:val="nil"/>
              <w:bottom w:val="single" w:sz="4" w:space="0" w:color="auto"/>
              <w:right w:val="single" w:sz="4" w:space="0" w:color="auto"/>
            </w:tcBorders>
            <w:shd w:val="clear" w:color="auto" w:fill="auto"/>
            <w:noWrap/>
            <w:vAlign w:val="center"/>
            <w:hideMark/>
          </w:tcPr>
          <w:p w14:paraId="26E5125A"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3CFDCA0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single" w:sz="4" w:space="0" w:color="auto"/>
              <w:right w:val="single" w:sz="4" w:space="0" w:color="auto"/>
            </w:tcBorders>
            <w:shd w:val="clear" w:color="auto" w:fill="auto"/>
            <w:noWrap/>
            <w:vAlign w:val="bottom"/>
            <w:hideMark/>
          </w:tcPr>
          <w:p w14:paraId="6F3D603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2 299,76</w:t>
            </w:r>
          </w:p>
        </w:tc>
        <w:tc>
          <w:tcPr>
            <w:tcW w:w="1070" w:type="dxa"/>
            <w:tcBorders>
              <w:top w:val="nil"/>
              <w:left w:val="nil"/>
              <w:bottom w:val="single" w:sz="4" w:space="0" w:color="auto"/>
              <w:right w:val="single" w:sz="4" w:space="0" w:color="auto"/>
            </w:tcBorders>
            <w:shd w:val="clear" w:color="auto" w:fill="auto"/>
            <w:noWrap/>
            <w:vAlign w:val="bottom"/>
            <w:hideMark/>
          </w:tcPr>
          <w:p w14:paraId="20A1E63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7E0AA98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7A163AB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2 083,10</w:t>
            </w:r>
          </w:p>
        </w:tc>
        <w:tc>
          <w:tcPr>
            <w:tcW w:w="1062" w:type="dxa"/>
            <w:tcBorders>
              <w:top w:val="nil"/>
              <w:left w:val="nil"/>
              <w:bottom w:val="single" w:sz="4" w:space="0" w:color="auto"/>
              <w:right w:val="single" w:sz="4" w:space="0" w:color="auto"/>
            </w:tcBorders>
            <w:shd w:val="clear" w:color="auto" w:fill="auto"/>
            <w:noWrap/>
            <w:vAlign w:val="bottom"/>
            <w:hideMark/>
          </w:tcPr>
          <w:p w14:paraId="41D771C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0135679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-2 083,10</w:t>
            </w:r>
          </w:p>
        </w:tc>
        <w:tc>
          <w:tcPr>
            <w:tcW w:w="1181" w:type="dxa"/>
            <w:tcBorders>
              <w:top w:val="nil"/>
              <w:left w:val="nil"/>
              <w:bottom w:val="single" w:sz="4" w:space="0" w:color="auto"/>
              <w:right w:val="single" w:sz="4" w:space="0" w:color="auto"/>
            </w:tcBorders>
            <w:shd w:val="clear" w:color="auto" w:fill="auto"/>
            <w:noWrap/>
            <w:vAlign w:val="center"/>
            <w:hideMark/>
          </w:tcPr>
          <w:p w14:paraId="78D2F1F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4F98F409" w14:textId="77777777" w:rsidR="0058745C" w:rsidRPr="0058745C" w:rsidRDefault="0058745C" w:rsidP="0058745C">
            <w:pPr>
              <w:rPr>
                <w:sz w:val="13"/>
                <w:szCs w:val="13"/>
              </w:rPr>
            </w:pPr>
          </w:p>
        </w:tc>
      </w:tr>
      <w:tr w:rsidR="0058745C" w:rsidRPr="0058745C" w14:paraId="172397E9"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0080307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lastRenderedPageBreak/>
              <w:t>13</w:t>
            </w:r>
          </w:p>
        </w:tc>
        <w:tc>
          <w:tcPr>
            <w:tcW w:w="5003" w:type="dxa"/>
            <w:gridSpan w:val="3"/>
            <w:tcBorders>
              <w:top w:val="single" w:sz="4" w:space="0" w:color="auto"/>
              <w:left w:val="single" w:sz="4" w:space="0" w:color="auto"/>
              <w:bottom w:val="single" w:sz="4" w:space="0" w:color="auto"/>
              <w:right w:val="nil"/>
            </w:tcBorders>
            <w:shd w:val="clear" w:color="auto" w:fill="auto"/>
            <w:noWrap/>
            <w:vAlign w:val="bottom"/>
            <w:hideMark/>
          </w:tcPr>
          <w:p w14:paraId="50CEDCBA"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Концессионная плата</w:t>
            </w:r>
          </w:p>
        </w:tc>
        <w:tc>
          <w:tcPr>
            <w:tcW w:w="241" w:type="dxa"/>
            <w:tcBorders>
              <w:top w:val="nil"/>
              <w:left w:val="nil"/>
              <w:bottom w:val="single" w:sz="4" w:space="0" w:color="auto"/>
              <w:right w:val="single" w:sz="4" w:space="0" w:color="auto"/>
            </w:tcBorders>
            <w:shd w:val="clear" w:color="auto" w:fill="auto"/>
            <w:noWrap/>
            <w:vAlign w:val="bottom"/>
            <w:hideMark/>
          </w:tcPr>
          <w:p w14:paraId="2AF6B393"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615" w:type="dxa"/>
            <w:tcBorders>
              <w:top w:val="nil"/>
              <w:left w:val="nil"/>
              <w:bottom w:val="single" w:sz="4" w:space="0" w:color="auto"/>
              <w:right w:val="single" w:sz="4" w:space="0" w:color="auto"/>
            </w:tcBorders>
            <w:shd w:val="clear" w:color="auto" w:fill="auto"/>
            <w:noWrap/>
            <w:vAlign w:val="center"/>
            <w:hideMark/>
          </w:tcPr>
          <w:p w14:paraId="5553D1D6"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0BA5EAD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nil"/>
              <w:right w:val="single" w:sz="4" w:space="0" w:color="auto"/>
            </w:tcBorders>
            <w:shd w:val="clear" w:color="auto" w:fill="auto"/>
            <w:noWrap/>
            <w:vAlign w:val="bottom"/>
            <w:hideMark/>
          </w:tcPr>
          <w:p w14:paraId="772FFE3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nil"/>
              <w:right w:val="single" w:sz="4" w:space="0" w:color="auto"/>
            </w:tcBorders>
            <w:shd w:val="clear" w:color="auto" w:fill="auto"/>
            <w:noWrap/>
            <w:vAlign w:val="bottom"/>
            <w:hideMark/>
          </w:tcPr>
          <w:p w14:paraId="0739883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452A500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034E394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bottom"/>
            <w:hideMark/>
          </w:tcPr>
          <w:p w14:paraId="6AF7120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9" w:type="dxa"/>
            <w:gridSpan w:val="2"/>
            <w:tcBorders>
              <w:top w:val="nil"/>
              <w:left w:val="nil"/>
              <w:bottom w:val="nil"/>
              <w:right w:val="single" w:sz="4" w:space="0" w:color="auto"/>
            </w:tcBorders>
            <w:shd w:val="clear" w:color="auto" w:fill="auto"/>
            <w:noWrap/>
            <w:vAlign w:val="center"/>
            <w:hideMark/>
          </w:tcPr>
          <w:p w14:paraId="237AB4B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nil"/>
              <w:right w:val="single" w:sz="4" w:space="0" w:color="auto"/>
            </w:tcBorders>
            <w:shd w:val="clear" w:color="auto" w:fill="auto"/>
            <w:noWrap/>
            <w:vAlign w:val="center"/>
            <w:hideMark/>
          </w:tcPr>
          <w:p w14:paraId="3572AC5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0B4953E1" w14:textId="77777777" w:rsidR="0058745C" w:rsidRPr="0058745C" w:rsidRDefault="0058745C" w:rsidP="0058745C">
            <w:pPr>
              <w:rPr>
                <w:sz w:val="13"/>
                <w:szCs w:val="13"/>
              </w:rPr>
            </w:pPr>
          </w:p>
        </w:tc>
      </w:tr>
      <w:tr w:rsidR="0058745C" w:rsidRPr="0058745C" w14:paraId="488A6B28"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4B878FD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14</w:t>
            </w:r>
          </w:p>
        </w:tc>
        <w:tc>
          <w:tcPr>
            <w:tcW w:w="5245" w:type="dxa"/>
            <w:gridSpan w:val="4"/>
            <w:tcBorders>
              <w:top w:val="nil"/>
              <w:left w:val="single" w:sz="4" w:space="0" w:color="auto"/>
              <w:bottom w:val="nil"/>
              <w:right w:val="single" w:sz="4" w:space="0" w:color="000000"/>
            </w:tcBorders>
            <w:shd w:val="clear" w:color="auto" w:fill="auto"/>
            <w:noWrap/>
            <w:vAlign w:val="bottom"/>
            <w:hideMark/>
          </w:tcPr>
          <w:p w14:paraId="2AA564C0"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Расходы на оплату налогов, сборов и других обязательных платежей, в т.ч.</w:t>
            </w:r>
          </w:p>
        </w:tc>
        <w:tc>
          <w:tcPr>
            <w:tcW w:w="615" w:type="dxa"/>
            <w:tcBorders>
              <w:top w:val="nil"/>
              <w:left w:val="nil"/>
              <w:bottom w:val="single" w:sz="4" w:space="0" w:color="auto"/>
              <w:right w:val="single" w:sz="4" w:space="0" w:color="auto"/>
            </w:tcBorders>
            <w:shd w:val="clear" w:color="auto" w:fill="auto"/>
            <w:noWrap/>
            <w:vAlign w:val="center"/>
            <w:hideMark/>
          </w:tcPr>
          <w:p w14:paraId="2616DE16"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5652BEA5"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4 993,62</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3F6892D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4 951,66</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29D50B5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4 951,66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D217B1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4 629,39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87B59A6"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4 433,06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F2B15B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4 428,58</w:t>
            </w:r>
          </w:p>
        </w:tc>
        <w:tc>
          <w:tcPr>
            <w:tcW w:w="10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EDC4B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-4,48</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56A1287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-200,82</w:t>
            </w:r>
          </w:p>
        </w:tc>
        <w:tc>
          <w:tcPr>
            <w:tcW w:w="219" w:type="dxa"/>
            <w:vAlign w:val="center"/>
            <w:hideMark/>
          </w:tcPr>
          <w:p w14:paraId="7F99C0E7" w14:textId="77777777" w:rsidR="0058745C" w:rsidRPr="0058745C" w:rsidRDefault="0058745C" w:rsidP="0058745C">
            <w:pPr>
              <w:rPr>
                <w:sz w:val="13"/>
                <w:szCs w:val="13"/>
              </w:rPr>
            </w:pPr>
          </w:p>
        </w:tc>
      </w:tr>
      <w:tr w:rsidR="0058745C" w:rsidRPr="0058745C" w14:paraId="41703434" w14:textId="77777777" w:rsidTr="0058745C">
        <w:trPr>
          <w:trHeight w:val="279"/>
          <w:jc w:val="center"/>
        </w:trPr>
        <w:tc>
          <w:tcPr>
            <w:tcW w:w="466" w:type="dxa"/>
            <w:tcBorders>
              <w:top w:val="nil"/>
              <w:left w:val="single" w:sz="4" w:space="0" w:color="auto"/>
              <w:bottom w:val="nil"/>
              <w:right w:val="nil"/>
            </w:tcBorders>
            <w:shd w:val="clear" w:color="auto" w:fill="auto"/>
            <w:noWrap/>
            <w:vAlign w:val="bottom"/>
            <w:hideMark/>
          </w:tcPr>
          <w:p w14:paraId="013DC68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14.1</w:t>
            </w:r>
          </w:p>
        </w:tc>
        <w:tc>
          <w:tcPr>
            <w:tcW w:w="5245" w:type="dxa"/>
            <w:gridSpan w:val="4"/>
            <w:tcBorders>
              <w:top w:val="single" w:sz="4" w:space="0" w:color="auto"/>
              <w:left w:val="single" w:sz="4" w:space="0" w:color="auto"/>
              <w:bottom w:val="nil"/>
              <w:right w:val="nil"/>
            </w:tcBorders>
            <w:shd w:val="clear" w:color="auto" w:fill="auto"/>
            <w:noWrap/>
            <w:vAlign w:val="bottom"/>
            <w:hideMark/>
          </w:tcPr>
          <w:p w14:paraId="39F52F0F"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плата за выбросы и сбросы загрязняющих веществ в окружающую среду, </w:t>
            </w:r>
          </w:p>
        </w:tc>
        <w:tc>
          <w:tcPr>
            <w:tcW w:w="615" w:type="dxa"/>
            <w:tcBorders>
              <w:top w:val="nil"/>
              <w:left w:val="single" w:sz="4" w:space="0" w:color="auto"/>
              <w:bottom w:val="nil"/>
              <w:right w:val="single" w:sz="4" w:space="0" w:color="auto"/>
            </w:tcBorders>
            <w:shd w:val="clear" w:color="auto" w:fill="auto"/>
            <w:noWrap/>
            <w:vAlign w:val="center"/>
            <w:hideMark/>
          </w:tcPr>
          <w:p w14:paraId="0E1B3762"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45285CE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203,08</w:t>
            </w:r>
          </w:p>
        </w:tc>
        <w:tc>
          <w:tcPr>
            <w:tcW w:w="1070" w:type="dxa"/>
            <w:tcBorders>
              <w:top w:val="nil"/>
              <w:left w:val="nil"/>
              <w:bottom w:val="nil"/>
              <w:right w:val="single" w:sz="4" w:space="0" w:color="auto"/>
            </w:tcBorders>
            <w:shd w:val="clear" w:color="auto" w:fill="auto"/>
            <w:noWrap/>
            <w:vAlign w:val="bottom"/>
            <w:hideMark/>
          </w:tcPr>
          <w:p w14:paraId="387FF90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46,56</w:t>
            </w:r>
          </w:p>
        </w:tc>
        <w:tc>
          <w:tcPr>
            <w:tcW w:w="1070" w:type="dxa"/>
            <w:tcBorders>
              <w:top w:val="nil"/>
              <w:left w:val="nil"/>
              <w:bottom w:val="nil"/>
              <w:right w:val="single" w:sz="4" w:space="0" w:color="auto"/>
            </w:tcBorders>
            <w:shd w:val="clear" w:color="auto" w:fill="auto"/>
            <w:noWrap/>
            <w:vAlign w:val="bottom"/>
            <w:hideMark/>
          </w:tcPr>
          <w:p w14:paraId="2080905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46,56</w:t>
            </w:r>
          </w:p>
        </w:tc>
        <w:tc>
          <w:tcPr>
            <w:tcW w:w="1062" w:type="dxa"/>
            <w:tcBorders>
              <w:top w:val="nil"/>
              <w:left w:val="nil"/>
              <w:bottom w:val="nil"/>
              <w:right w:val="single" w:sz="4" w:space="0" w:color="auto"/>
            </w:tcBorders>
            <w:shd w:val="clear" w:color="auto" w:fill="auto"/>
            <w:noWrap/>
            <w:vAlign w:val="bottom"/>
            <w:hideMark/>
          </w:tcPr>
          <w:p w14:paraId="7F2DAEB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11,26</w:t>
            </w:r>
          </w:p>
        </w:tc>
        <w:tc>
          <w:tcPr>
            <w:tcW w:w="1062" w:type="dxa"/>
            <w:tcBorders>
              <w:top w:val="nil"/>
              <w:left w:val="nil"/>
              <w:bottom w:val="nil"/>
              <w:right w:val="single" w:sz="4" w:space="0" w:color="auto"/>
            </w:tcBorders>
            <w:shd w:val="clear" w:color="auto" w:fill="auto"/>
            <w:noWrap/>
            <w:vAlign w:val="bottom"/>
            <w:hideMark/>
          </w:tcPr>
          <w:p w14:paraId="1695B32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45,66</w:t>
            </w:r>
          </w:p>
        </w:tc>
        <w:tc>
          <w:tcPr>
            <w:tcW w:w="1062" w:type="dxa"/>
            <w:tcBorders>
              <w:top w:val="nil"/>
              <w:left w:val="nil"/>
              <w:bottom w:val="nil"/>
              <w:right w:val="single" w:sz="4" w:space="0" w:color="auto"/>
            </w:tcBorders>
            <w:shd w:val="clear" w:color="auto" w:fill="auto"/>
            <w:noWrap/>
            <w:vAlign w:val="bottom"/>
            <w:hideMark/>
          </w:tcPr>
          <w:p w14:paraId="08058F1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45,66</w:t>
            </w:r>
          </w:p>
        </w:tc>
        <w:tc>
          <w:tcPr>
            <w:tcW w:w="1069" w:type="dxa"/>
            <w:gridSpan w:val="2"/>
            <w:tcBorders>
              <w:top w:val="nil"/>
              <w:left w:val="nil"/>
              <w:bottom w:val="nil"/>
              <w:right w:val="single" w:sz="4" w:space="0" w:color="auto"/>
            </w:tcBorders>
            <w:shd w:val="clear" w:color="auto" w:fill="auto"/>
            <w:noWrap/>
            <w:vAlign w:val="center"/>
            <w:hideMark/>
          </w:tcPr>
          <w:p w14:paraId="584F559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nil"/>
              <w:right w:val="single" w:sz="4" w:space="0" w:color="auto"/>
            </w:tcBorders>
            <w:shd w:val="clear" w:color="auto" w:fill="auto"/>
            <w:noWrap/>
            <w:vAlign w:val="center"/>
            <w:hideMark/>
          </w:tcPr>
          <w:p w14:paraId="7693AC2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34,40</w:t>
            </w:r>
          </w:p>
        </w:tc>
        <w:tc>
          <w:tcPr>
            <w:tcW w:w="219" w:type="dxa"/>
            <w:vAlign w:val="center"/>
            <w:hideMark/>
          </w:tcPr>
          <w:p w14:paraId="1A40C271" w14:textId="77777777" w:rsidR="0058745C" w:rsidRPr="0058745C" w:rsidRDefault="0058745C" w:rsidP="0058745C">
            <w:pPr>
              <w:rPr>
                <w:sz w:val="13"/>
                <w:szCs w:val="13"/>
              </w:rPr>
            </w:pPr>
          </w:p>
        </w:tc>
      </w:tr>
      <w:tr w:rsidR="0058745C" w:rsidRPr="0058745C" w14:paraId="69A42230"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088F8FDA"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nil"/>
              <w:left w:val="single" w:sz="4" w:space="0" w:color="auto"/>
              <w:bottom w:val="nil"/>
              <w:right w:val="nil"/>
            </w:tcBorders>
            <w:shd w:val="clear" w:color="auto" w:fill="auto"/>
            <w:noWrap/>
            <w:vAlign w:val="bottom"/>
            <w:hideMark/>
          </w:tcPr>
          <w:p w14:paraId="068E5353"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размещение отходов и другие виды негативного воздействия на </w:t>
            </w:r>
            <w:proofErr w:type="spellStart"/>
            <w:proofErr w:type="gramStart"/>
            <w:r w:rsidRPr="0058745C">
              <w:rPr>
                <w:rFonts w:ascii="Bookman Old Style" w:hAnsi="Bookman Old Style" w:cs="Calibri"/>
                <w:color w:val="000000"/>
                <w:sz w:val="13"/>
                <w:szCs w:val="13"/>
              </w:rPr>
              <w:t>окр.среду</w:t>
            </w:r>
            <w:proofErr w:type="spellEnd"/>
            <w:proofErr w:type="gramEnd"/>
          </w:p>
        </w:tc>
        <w:tc>
          <w:tcPr>
            <w:tcW w:w="615" w:type="dxa"/>
            <w:tcBorders>
              <w:top w:val="nil"/>
              <w:left w:val="single" w:sz="4" w:space="0" w:color="auto"/>
              <w:bottom w:val="nil"/>
              <w:right w:val="single" w:sz="4" w:space="0" w:color="auto"/>
            </w:tcBorders>
            <w:shd w:val="clear" w:color="auto" w:fill="auto"/>
            <w:noWrap/>
            <w:vAlign w:val="center"/>
            <w:hideMark/>
          </w:tcPr>
          <w:p w14:paraId="1D1F4250"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533FC28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nil"/>
              <w:right w:val="single" w:sz="4" w:space="0" w:color="auto"/>
            </w:tcBorders>
            <w:shd w:val="clear" w:color="auto" w:fill="auto"/>
            <w:noWrap/>
            <w:vAlign w:val="bottom"/>
            <w:hideMark/>
          </w:tcPr>
          <w:p w14:paraId="5016186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nil"/>
              <w:right w:val="single" w:sz="4" w:space="0" w:color="auto"/>
            </w:tcBorders>
            <w:shd w:val="clear" w:color="auto" w:fill="auto"/>
            <w:noWrap/>
            <w:vAlign w:val="bottom"/>
            <w:hideMark/>
          </w:tcPr>
          <w:p w14:paraId="7AB3B23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nil"/>
              <w:right w:val="single" w:sz="4" w:space="0" w:color="auto"/>
            </w:tcBorders>
            <w:shd w:val="clear" w:color="auto" w:fill="auto"/>
            <w:noWrap/>
            <w:vAlign w:val="bottom"/>
            <w:hideMark/>
          </w:tcPr>
          <w:p w14:paraId="5AC9A12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nil"/>
              <w:right w:val="single" w:sz="4" w:space="0" w:color="auto"/>
            </w:tcBorders>
            <w:shd w:val="clear" w:color="auto" w:fill="auto"/>
            <w:noWrap/>
            <w:vAlign w:val="bottom"/>
            <w:hideMark/>
          </w:tcPr>
          <w:p w14:paraId="0439457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nil"/>
              <w:right w:val="single" w:sz="4" w:space="0" w:color="auto"/>
            </w:tcBorders>
            <w:shd w:val="clear" w:color="auto" w:fill="auto"/>
            <w:noWrap/>
            <w:vAlign w:val="bottom"/>
            <w:hideMark/>
          </w:tcPr>
          <w:p w14:paraId="2429D0D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9" w:type="dxa"/>
            <w:gridSpan w:val="2"/>
            <w:tcBorders>
              <w:top w:val="nil"/>
              <w:left w:val="nil"/>
              <w:bottom w:val="nil"/>
              <w:right w:val="single" w:sz="4" w:space="0" w:color="auto"/>
            </w:tcBorders>
            <w:shd w:val="clear" w:color="auto" w:fill="auto"/>
            <w:noWrap/>
            <w:vAlign w:val="center"/>
            <w:hideMark/>
          </w:tcPr>
          <w:p w14:paraId="733D012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nil"/>
              <w:right w:val="single" w:sz="4" w:space="0" w:color="auto"/>
            </w:tcBorders>
            <w:shd w:val="clear" w:color="auto" w:fill="auto"/>
            <w:noWrap/>
            <w:vAlign w:val="center"/>
            <w:hideMark/>
          </w:tcPr>
          <w:p w14:paraId="0661E82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7512B484" w14:textId="77777777" w:rsidR="0058745C" w:rsidRPr="0058745C" w:rsidRDefault="0058745C" w:rsidP="0058745C">
            <w:pPr>
              <w:rPr>
                <w:sz w:val="13"/>
                <w:szCs w:val="13"/>
              </w:rPr>
            </w:pPr>
          </w:p>
        </w:tc>
      </w:tr>
      <w:tr w:rsidR="0058745C" w:rsidRPr="0058745C" w14:paraId="1D1EB11A" w14:textId="77777777" w:rsidTr="0058745C">
        <w:trPr>
          <w:trHeight w:val="279"/>
          <w:jc w:val="center"/>
        </w:trPr>
        <w:tc>
          <w:tcPr>
            <w:tcW w:w="466" w:type="dxa"/>
            <w:tcBorders>
              <w:top w:val="nil"/>
              <w:left w:val="single" w:sz="4" w:space="0" w:color="auto"/>
              <w:bottom w:val="nil"/>
              <w:right w:val="nil"/>
            </w:tcBorders>
            <w:shd w:val="clear" w:color="auto" w:fill="auto"/>
            <w:noWrap/>
            <w:vAlign w:val="bottom"/>
            <w:hideMark/>
          </w:tcPr>
          <w:p w14:paraId="58C07D8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14.2</w:t>
            </w:r>
          </w:p>
        </w:tc>
        <w:tc>
          <w:tcPr>
            <w:tcW w:w="5245" w:type="dxa"/>
            <w:gridSpan w:val="4"/>
            <w:tcBorders>
              <w:top w:val="nil"/>
              <w:left w:val="single" w:sz="4" w:space="0" w:color="auto"/>
              <w:bottom w:val="nil"/>
              <w:right w:val="nil"/>
            </w:tcBorders>
            <w:shd w:val="clear" w:color="auto" w:fill="auto"/>
            <w:noWrap/>
            <w:vAlign w:val="bottom"/>
            <w:hideMark/>
          </w:tcPr>
          <w:p w14:paraId="6B9D7C90"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расходы на обязательное страхование</w:t>
            </w:r>
          </w:p>
        </w:tc>
        <w:tc>
          <w:tcPr>
            <w:tcW w:w="615" w:type="dxa"/>
            <w:tcBorders>
              <w:top w:val="nil"/>
              <w:left w:val="single" w:sz="4" w:space="0" w:color="auto"/>
              <w:bottom w:val="nil"/>
              <w:right w:val="single" w:sz="4" w:space="0" w:color="auto"/>
            </w:tcBorders>
            <w:shd w:val="clear" w:color="auto" w:fill="auto"/>
            <w:noWrap/>
            <w:vAlign w:val="center"/>
            <w:hideMark/>
          </w:tcPr>
          <w:p w14:paraId="13C08133"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5B292FC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nil"/>
              <w:right w:val="single" w:sz="4" w:space="0" w:color="auto"/>
            </w:tcBorders>
            <w:shd w:val="clear" w:color="auto" w:fill="auto"/>
            <w:noWrap/>
            <w:vAlign w:val="bottom"/>
            <w:hideMark/>
          </w:tcPr>
          <w:p w14:paraId="561A021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nil"/>
              <w:right w:val="single" w:sz="4" w:space="0" w:color="auto"/>
            </w:tcBorders>
            <w:shd w:val="clear" w:color="auto" w:fill="auto"/>
            <w:noWrap/>
            <w:vAlign w:val="bottom"/>
            <w:hideMark/>
          </w:tcPr>
          <w:p w14:paraId="3ECEF35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nil"/>
              <w:right w:val="single" w:sz="4" w:space="0" w:color="auto"/>
            </w:tcBorders>
            <w:shd w:val="clear" w:color="auto" w:fill="auto"/>
            <w:noWrap/>
            <w:vAlign w:val="bottom"/>
            <w:hideMark/>
          </w:tcPr>
          <w:p w14:paraId="24591E6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nil"/>
              <w:right w:val="single" w:sz="4" w:space="0" w:color="auto"/>
            </w:tcBorders>
            <w:shd w:val="clear" w:color="auto" w:fill="auto"/>
            <w:noWrap/>
            <w:vAlign w:val="bottom"/>
            <w:hideMark/>
          </w:tcPr>
          <w:p w14:paraId="09F117B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nil"/>
              <w:right w:val="single" w:sz="4" w:space="0" w:color="auto"/>
            </w:tcBorders>
            <w:shd w:val="clear" w:color="auto" w:fill="auto"/>
            <w:noWrap/>
            <w:vAlign w:val="bottom"/>
            <w:hideMark/>
          </w:tcPr>
          <w:p w14:paraId="0126777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9" w:type="dxa"/>
            <w:gridSpan w:val="2"/>
            <w:tcBorders>
              <w:top w:val="nil"/>
              <w:left w:val="nil"/>
              <w:bottom w:val="nil"/>
              <w:right w:val="single" w:sz="4" w:space="0" w:color="auto"/>
            </w:tcBorders>
            <w:shd w:val="clear" w:color="auto" w:fill="auto"/>
            <w:noWrap/>
            <w:vAlign w:val="center"/>
            <w:hideMark/>
          </w:tcPr>
          <w:p w14:paraId="3BC27A8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nil"/>
              <w:right w:val="single" w:sz="4" w:space="0" w:color="auto"/>
            </w:tcBorders>
            <w:shd w:val="clear" w:color="auto" w:fill="auto"/>
            <w:noWrap/>
            <w:vAlign w:val="center"/>
            <w:hideMark/>
          </w:tcPr>
          <w:p w14:paraId="2EE38CE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6AA027AB" w14:textId="77777777" w:rsidR="0058745C" w:rsidRPr="0058745C" w:rsidRDefault="0058745C" w:rsidP="0058745C">
            <w:pPr>
              <w:rPr>
                <w:sz w:val="13"/>
                <w:szCs w:val="13"/>
              </w:rPr>
            </w:pPr>
          </w:p>
        </w:tc>
      </w:tr>
      <w:tr w:rsidR="0058745C" w:rsidRPr="0058745C" w14:paraId="246475D9" w14:textId="77777777" w:rsidTr="0058745C">
        <w:trPr>
          <w:trHeight w:val="279"/>
          <w:jc w:val="center"/>
        </w:trPr>
        <w:tc>
          <w:tcPr>
            <w:tcW w:w="466" w:type="dxa"/>
            <w:tcBorders>
              <w:top w:val="nil"/>
              <w:left w:val="single" w:sz="4" w:space="0" w:color="auto"/>
              <w:bottom w:val="nil"/>
              <w:right w:val="nil"/>
            </w:tcBorders>
            <w:shd w:val="clear" w:color="auto" w:fill="auto"/>
            <w:noWrap/>
            <w:vAlign w:val="bottom"/>
            <w:hideMark/>
          </w:tcPr>
          <w:p w14:paraId="3D7CEE1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14.3</w:t>
            </w:r>
          </w:p>
        </w:tc>
        <w:tc>
          <w:tcPr>
            <w:tcW w:w="5245" w:type="dxa"/>
            <w:gridSpan w:val="4"/>
            <w:tcBorders>
              <w:top w:val="nil"/>
              <w:left w:val="single" w:sz="4" w:space="0" w:color="auto"/>
              <w:bottom w:val="nil"/>
              <w:right w:val="nil"/>
            </w:tcBorders>
            <w:shd w:val="clear" w:color="auto" w:fill="auto"/>
            <w:noWrap/>
            <w:vAlign w:val="bottom"/>
            <w:hideMark/>
          </w:tcPr>
          <w:p w14:paraId="7CC6B24E"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налог на имущество организации</w:t>
            </w:r>
          </w:p>
        </w:tc>
        <w:tc>
          <w:tcPr>
            <w:tcW w:w="615" w:type="dxa"/>
            <w:tcBorders>
              <w:top w:val="nil"/>
              <w:left w:val="single" w:sz="4" w:space="0" w:color="auto"/>
              <w:bottom w:val="nil"/>
              <w:right w:val="single" w:sz="4" w:space="0" w:color="auto"/>
            </w:tcBorders>
            <w:shd w:val="clear" w:color="auto" w:fill="auto"/>
            <w:noWrap/>
            <w:vAlign w:val="center"/>
            <w:hideMark/>
          </w:tcPr>
          <w:p w14:paraId="6DB36540"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16403F77" w14:textId="77777777" w:rsidR="0058745C" w:rsidRPr="0058745C" w:rsidRDefault="0058745C" w:rsidP="0058745C">
            <w:pPr>
              <w:jc w:val="center"/>
              <w:rPr>
                <w:rFonts w:ascii="Calibri" w:hAnsi="Calibri" w:cs="Calibri"/>
                <w:color w:val="000000"/>
                <w:sz w:val="13"/>
                <w:szCs w:val="13"/>
              </w:rPr>
            </w:pPr>
            <w:r w:rsidRPr="0058745C">
              <w:rPr>
                <w:rFonts w:ascii="Calibri" w:hAnsi="Calibri" w:cs="Calibri"/>
                <w:color w:val="000000"/>
                <w:sz w:val="13"/>
                <w:szCs w:val="13"/>
              </w:rPr>
              <w:t>4 788,24</w:t>
            </w:r>
          </w:p>
        </w:tc>
        <w:tc>
          <w:tcPr>
            <w:tcW w:w="1070" w:type="dxa"/>
            <w:tcBorders>
              <w:top w:val="nil"/>
              <w:left w:val="nil"/>
              <w:bottom w:val="nil"/>
              <w:right w:val="single" w:sz="4" w:space="0" w:color="auto"/>
            </w:tcBorders>
            <w:shd w:val="clear" w:color="auto" w:fill="auto"/>
            <w:noWrap/>
            <w:vAlign w:val="bottom"/>
            <w:hideMark/>
          </w:tcPr>
          <w:p w14:paraId="39CF6B68" w14:textId="77777777" w:rsidR="0058745C" w:rsidRPr="0058745C" w:rsidRDefault="0058745C" w:rsidP="0058745C">
            <w:pPr>
              <w:jc w:val="center"/>
              <w:rPr>
                <w:rFonts w:ascii="Calibri" w:hAnsi="Calibri" w:cs="Calibri"/>
                <w:color w:val="000000"/>
                <w:sz w:val="13"/>
                <w:szCs w:val="13"/>
              </w:rPr>
            </w:pPr>
            <w:r w:rsidRPr="0058745C">
              <w:rPr>
                <w:rFonts w:ascii="Calibri" w:hAnsi="Calibri" w:cs="Calibri"/>
                <w:color w:val="000000"/>
                <w:sz w:val="13"/>
                <w:szCs w:val="13"/>
              </w:rPr>
              <w:t>4 886,94</w:t>
            </w:r>
          </w:p>
        </w:tc>
        <w:tc>
          <w:tcPr>
            <w:tcW w:w="1070" w:type="dxa"/>
            <w:tcBorders>
              <w:top w:val="nil"/>
              <w:left w:val="nil"/>
              <w:bottom w:val="nil"/>
              <w:right w:val="single" w:sz="4" w:space="0" w:color="auto"/>
            </w:tcBorders>
            <w:shd w:val="clear" w:color="auto" w:fill="auto"/>
            <w:noWrap/>
            <w:vAlign w:val="bottom"/>
            <w:hideMark/>
          </w:tcPr>
          <w:p w14:paraId="655850F1" w14:textId="77777777" w:rsidR="0058745C" w:rsidRPr="0058745C" w:rsidRDefault="0058745C" w:rsidP="0058745C">
            <w:pPr>
              <w:jc w:val="center"/>
              <w:rPr>
                <w:rFonts w:ascii="Calibri" w:hAnsi="Calibri" w:cs="Calibri"/>
                <w:color w:val="000000"/>
                <w:sz w:val="13"/>
                <w:szCs w:val="13"/>
              </w:rPr>
            </w:pPr>
            <w:r w:rsidRPr="0058745C">
              <w:rPr>
                <w:rFonts w:ascii="Calibri" w:hAnsi="Calibri" w:cs="Calibri"/>
                <w:color w:val="000000"/>
                <w:sz w:val="13"/>
                <w:szCs w:val="13"/>
              </w:rPr>
              <w:t>4 886,94</w:t>
            </w:r>
          </w:p>
        </w:tc>
        <w:tc>
          <w:tcPr>
            <w:tcW w:w="1062" w:type="dxa"/>
            <w:tcBorders>
              <w:top w:val="nil"/>
              <w:left w:val="nil"/>
              <w:bottom w:val="nil"/>
              <w:right w:val="single" w:sz="4" w:space="0" w:color="auto"/>
            </w:tcBorders>
            <w:shd w:val="clear" w:color="auto" w:fill="auto"/>
            <w:noWrap/>
            <w:vAlign w:val="bottom"/>
            <w:hideMark/>
          </w:tcPr>
          <w:p w14:paraId="0826176E" w14:textId="77777777" w:rsidR="0058745C" w:rsidRPr="0058745C" w:rsidRDefault="0058745C" w:rsidP="0058745C">
            <w:pPr>
              <w:jc w:val="center"/>
              <w:rPr>
                <w:rFonts w:ascii="Calibri" w:hAnsi="Calibri" w:cs="Calibri"/>
                <w:color w:val="000000"/>
                <w:sz w:val="13"/>
                <w:szCs w:val="13"/>
              </w:rPr>
            </w:pPr>
            <w:r w:rsidRPr="0058745C">
              <w:rPr>
                <w:rFonts w:ascii="Calibri" w:hAnsi="Calibri" w:cs="Calibri"/>
                <w:color w:val="000000"/>
                <w:sz w:val="13"/>
                <w:szCs w:val="13"/>
              </w:rPr>
              <w:t>4 595,49</w:t>
            </w:r>
          </w:p>
        </w:tc>
        <w:tc>
          <w:tcPr>
            <w:tcW w:w="1062" w:type="dxa"/>
            <w:tcBorders>
              <w:top w:val="nil"/>
              <w:left w:val="nil"/>
              <w:bottom w:val="nil"/>
              <w:right w:val="single" w:sz="4" w:space="0" w:color="auto"/>
            </w:tcBorders>
            <w:shd w:val="clear" w:color="auto" w:fill="auto"/>
            <w:noWrap/>
            <w:vAlign w:val="bottom"/>
            <w:hideMark/>
          </w:tcPr>
          <w:p w14:paraId="385D7D53" w14:textId="77777777" w:rsidR="0058745C" w:rsidRPr="0058745C" w:rsidRDefault="0058745C" w:rsidP="0058745C">
            <w:pPr>
              <w:jc w:val="center"/>
              <w:rPr>
                <w:rFonts w:ascii="Calibri" w:hAnsi="Calibri" w:cs="Calibri"/>
                <w:color w:val="000000"/>
                <w:sz w:val="13"/>
                <w:szCs w:val="13"/>
              </w:rPr>
            </w:pPr>
            <w:r w:rsidRPr="0058745C">
              <w:rPr>
                <w:rFonts w:ascii="Calibri" w:hAnsi="Calibri" w:cs="Calibri"/>
                <w:color w:val="000000"/>
                <w:sz w:val="13"/>
                <w:szCs w:val="13"/>
              </w:rPr>
              <w:t>4 364,76</w:t>
            </w:r>
          </w:p>
        </w:tc>
        <w:tc>
          <w:tcPr>
            <w:tcW w:w="1062" w:type="dxa"/>
            <w:tcBorders>
              <w:top w:val="nil"/>
              <w:left w:val="nil"/>
              <w:bottom w:val="nil"/>
              <w:right w:val="single" w:sz="4" w:space="0" w:color="auto"/>
            </w:tcBorders>
            <w:shd w:val="clear" w:color="auto" w:fill="auto"/>
            <w:noWrap/>
            <w:vAlign w:val="bottom"/>
            <w:hideMark/>
          </w:tcPr>
          <w:p w14:paraId="759DB2FD" w14:textId="77777777" w:rsidR="0058745C" w:rsidRPr="0058745C" w:rsidRDefault="0058745C" w:rsidP="0058745C">
            <w:pPr>
              <w:jc w:val="center"/>
              <w:rPr>
                <w:rFonts w:ascii="Calibri" w:hAnsi="Calibri" w:cs="Calibri"/>
                <w:color w:val="000000"/>
                <w:sz w:val="13"/>
                <w:szCs w:val="13"/>
              </w:rPr>
            </w:pPr>
            <w:r w:rsidRPr="0058745C">
              <w:rPr>
                <w:rFonts w:ascii="Calibri" w:hAnsi="Calibri" w:cs="Calibri"/>
                <w:color w:val="000000"/>
                <w:sz w:val="13"/>
                <w:szCs w:val="13"/>
              </w:rPr>
              <w:t>4 364,76</w:t>
            </w:r>
          </w:p>
        </w:tc>
        <w:tc>
          <w:tcPr>
            <w:tcW w:w="1069" w:type="dxa"/>
            <w:gridSpan w:val="2"/>
            <w:tcBorders>
              <w:top w:val="nil"/>
              <w:left w:val="nil"/>
              <w:bottom w:val="nil"/>
              <w:right w:val="single" w:sz="4" w:space="0" w:color="auto"/>
            </w:tcBorders>
            <w:shd w:val="clear" w:color="auto" w:fill="auto"/>
            <w:noWrap/>
            <w:vAlign w:val="center"/>
            <w:hideMark/>
          </w:tcPr>
          <w:p w14:paraId="3DE88BF2" w14:textId="77777777" w:rsidR="0058745C" w:rsidRPr="0058745C" w:rsidRDefault="0058745C" w:rsidP="0058745C">
            <w:pPr>
              <w:jc w:val="center"/>
              <w:rPr>
                <w:rFonts w:ascii="Calibri" w:hAnsi="Calibri" w:cs="Calibri"/>
                <w:color w:val="000000"/>
                <w:sz w:val="13"/>
                <w:szCs w:val="13"/>
              </w:rPr>
            </w:pPr>
            <w:r w:rsidRPr="0058745C">
              <w:rPr>
                <w:rFonts w:ascii="Calibri" w:hAnsi="Calibri" w:cs="Calibri"/>
                <w:color w:val="000000"/>
                <w:sz w:val="13"/>
                <w:szCs w:val="13"/>
              </w:rPr>
              <w:t>0,00</w:t>
            </w:r>
          </w:p>
        </w:tc>
        <w:tc>
          <w:tcPr>
            <w:tcW w:w="1181" w:type="dxa"/>
            <w:tcBorders>
              <w:top w:val="nil"/>
              <w:left w:val="nil"/>
              <w:bottom w:val="nil"/>
              <w:right w:val="single" w:sz="4" w:space="0" w:color="auto"/>
            </w:tcBorders>
            <w:shd w:val="clear" w:color="auto" w:fill="auto"/>
            <w:noWrap/>
            <w:vAlign w:val="center"/>
            <w:hideMark/>
          </w:tcPr>
          <w:p w14:paraId="1D4D9C75" w14:textId="77777777" w:rsidR="0058745C" w:rsidRPr="0058745C" w:rsidRDefault="0058745C" w:rsidP="0058745C">
            <w:pPr>
              <w:jc w:val="center"/>
              <w:rPr>
                <w:rFonts w:ascii="Calibri" w:hAnsi="Calibri" w:cs="Calibri"/>
                <w:color w:val="000000"/>
                <w:sz w:val="13"/>
                <w:szCs w:val="13"/>
              </w:rPr>
            </w:pPr>
            <w:r w:rsidRPr="0058745C">
              <w:rPr>
                <w:rFonts w:ascii="Calibri" w:hAnsi="Calibri" w:cs="Calibri"/>
                <w:color w:val="000000"/>
                <w:sz w:val="13"/>
                <w:szCs w:val="13"/>
              </w:rPr>
              <w:t>-230,74</w:t>
            </w:r>
          </w:p>
        </w:tc>
        <w:tc>
          <w:tcPr>
            <w:tcW w:w="219" w:type="dxa"/>
            <w:vAlign w:val="center"/>
            <w:hideMark/>
          </w:tcPr>
          <w:p w14:paraId="4577EA4D" w14:textId="77777777" w:rsidR="0058745C" w:rsidRPr="0058745C" w:rsidRDefault="0058745C" w:rsidP="0058745C">
            <w:pPr>
              <w:rPr>
                <w:sz w:val="13"/>
                <w:szCs w:val="13"/>
              </w:rPr>
            </w:pPr>
          </w:p>
        </w:tc>
      </w:tr>
      <w:tr w:rsidR="0058745C" w:rsidRPr="0058745C" w14:paraId="44FA034A" w14:textId="77777777" w:rsidTr="0058745C">
        <w:trPr>
          <w:trHeight w:val="279"/>
          <w:jc w:val="center"/>
        </w:trPr>
        <w:tc>
          <w:tcPr>
            <w:tcW w:w="466" w:type="dxa"/>
            <w:tcBorders>
              <w:top w:val="nil"/>
              <w:left w:val="single" w:sz="4" w:space="0" w:color="auto"/>
              <w:bottom w:val="nil"/>
              <w:right w:val="nil"/>
            </w:tcBorders>
            <w:shd w:val="clear" w:color="auto" w:fill="auto"/>
            <w:noWrap/>
            <w:vAlign w:val="bottom"/>
            <w:hideMark/>
          </w:tcPr>
          <w:p w14:paraId="3D09D28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14.4</w:t>
            </w:r>
          </w:p>
        </w:tc>
        <w:tc>
          <w:tcPr>
            <w:tcW w:w="5245" w:type="dxa"/>
            <w:gridSpan w:val="4"/>
            <w:tcBorders>
              <w:top w:val="nil"/>
              <w:left w:val="single" w:sz="4" w:space="0" w:color="auto"/>
              <w:bottom w:val="nil"/>
              <w:right w:val="nil"/>
            </w:tcBorders>
            <w:shd w:val="clear" w:color="auto" w:fill="auto"/>
            <w:noWrap/>
            <w:vAlign w:val="bottom"/>
            <w:hideMark/>
          </w:tcPr>
          <w:p w14:paraId="3CDF91CA"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налог на загрязнение окружающей среды</w:t>
            </w:r>
          </w:p>
        </w:tc>
        <w:tc>
          <w:tcPr>
            <w:tcW w:w="615" w:type="dxa"/>
            <w:tcBorders>
              <w:top w:val="nil"/>
              <w:left w:val="single" w:sz="4" w:space="0" w:color="auto"/>
              <w:bottom w:val="nil"/>
              <w:right w:val="single" w:sz="4" w:space="0" w:color="auto"/>
            </w:tcBorders>
            <w:shd w:val="clear" w:color="auto" w:fill="auto"/>
            <w:noWrap/>
            <w:vAlign w:val="center"/>
            <w:hideMark/>
          </w:tcPr>
          <w:p w14:paraId="67E8C40D"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67B6267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nil"/>
              <w:right w:val="single" w:sz="4" w:space="0" w:color="auto"/>
            </w:tcBorders>
            <w:shd w:val="clear" w:color="auto" w:fill="auto"/>
            <w:noWrap/>
            <w:vAlign w:val="bottom"/>
            <w:hideMark/>
          </w:tcPr>
          <w:p w14:paraId="51EEE48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nil"/>
              <w:right w:val="single" w:sz="4" w:space="0" w:color="auto"/>
            </w:tcBorders>
            <w:shd w:val="clear" w:color="auto" w:fill="auto"/>
            <w:noWrap/>
            <w:vAlign w:val="bottom"/>
            <w:hideMark/>
          </w:tcPr>
          <w:p w14:paraId="54C29A9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nil"/>
              <w:right w:val="single" w:sz="4" w:space="0" w:color="auto"/>
            </w:tcBorders>
            <w:shd w:val="clear" w:color="auto" w:fill="auto"/>
            <w:noWrap/>
            <w:vAlign w:val="bottom"/>
            <w:hideMark/>
          </w:tcPr>
          <w:p w14:paraId="48B2450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nil"/>
              <w:right w:val="single" w:sz="4" w:space="0" w:color="auto"/>
            </w:tcBorders>
            <w:shd w:val="clear" w:color="auto" w:fill="auto"/>
            <w:noWrap/>
            <w:vAlign w:val="bottom"/>
            <w:hideMark/>
          </w:tcPr>
          <w:p w14:paraId="7A0E64F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nil"/>
              <w:right w:val="single" w:sz="4" w:space="0" w:color="auto"/>
            </w:tcBorders>
            <w:shd w:val="clear" w:color="auto" w:fill="auto"/>
            <w:noWrap/>
            <w:vAlign w:val="bottom"/>
            <w:hideMark/>
          </w:tcPr>
          <w:p w14:paraId="154478F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9" w:type="dxa"/>
            <w:gridSpan w:val="2"/>
            <w:tcBorders>
              <w:top w:val="nil"/>
              <w:left w:val="nil"/>
              <w:bottom w:val="nil"/>
              <w:right w:val="single" w:sz="4" w:space="0" w:color="auto"/>
            </w:tcBorders>
            <w:shd w:val="clear" w:color="auto" w:fill="auto"/>
            <w:noWrap/>
            <w:vAlign w:val="center"/>
            <w:hideMark/>
          </w:tcPr>
          <w:p w14:paraId="7EE1E47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nil"/>
              <w:right w:val="single" w:sz="4" w:space="0" w:color="auto"/>
            </w:tcBorders>
            <w:shd w:val="clear" w:color="auto" w:fill="auto"/>
            <w:noWrap/>
            <w:vAlign w:val="center"/>
            <w:hideMark/>
          </w:tcPr>
          <w:p w14:paraId="3B06744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01A8D4D8" w14:textId="77777777" w:rsidR="0058745C" w:rsidRPr="0058745C" w:rsidRDefault="0058745C" w:rsidP="0058745C">
            <w:pPr>
              <w:rPr>
                <w:sz w:val="13"/>
                <w:szCs w:val="13"/>
              </w:rPr>
            </w:pPr>
          </w:p>
        </w:tc>
      </w:tr>
      <w:tr w:rsidR="0058745C" w:rsidRPr="0058745C" w14:paraId="4E1D58AB" w14:textId="77777777" w:rsidTr="0058745C">
        <w:trPr>
          <w:trHeight w:val="279"/>
          <w:jc w:val="center"/>
        </w:trPr>
        <w:tc>
          <w:tcPr>
            <w:tcW w:w="466" w:type="dxa"/>
            <w:tcBorders>
              <w:top w:val="nil"/>
              <w:left w:val="single" w:sz="4" w:space="0" w:color="auto"/>
              <w:bottom w:val="nil"/>
              <w:right w:val="nil"/>
            </w:tcBorders>
            <w:shd w:val="clear" w:color="auto" w:fill="auto"/>
            <w:noWrap/>
            <w:vAlign w:val="bottom"/>
            <w:hideMark/>
          </w:tcPr>
          <w:p w14:paraId="465CF6C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14.5</w:t>
            </w:r>
          </w:p>
        </w:tc>
        <w:tc>
          <w:tcPr>
            <w:tcW w:w="5003" w:type="dxa"/>
            <w:gridSpan w:val="3"/>
            <w:tcBorders>
              <w:top w:val="nil"/>
              <w:left w:val="single" w:sz="4" w:space="0" w:color="auto"/>
              <w:bottom w:val="nil"/>
              <w:right w:val="nil"/>
            </w:tcBorders>
            <w:shd w:val="clear" w:color="auto" w:fill="auto"/>
            <w:noWrap/>
            <w:vAlign w:val="bottom"/>
            <w:hideMark/>
          </w:tcPr>
          <w:p w14:paraId="77747E91"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 земельный налог</w:t>
            </w:r>
          </w:p>
        </w:tc>
        <w:tc>
          <w:tcPr>
            <w:tcW w:w="241" w:type="dxa"/>
            <w:tcBorders>
              <w:top w:val="nil"/>
              <w:left w:val="nil"/>
              <w:bottom w:val="nil"/>
              <w:right w:val="nil"/>
            </w:tcBorders>
            <w:shd w:val="clear" w:color="auto" w:fill="auto"/>
            <w:noWrap/>
            <w:vAlign w:val="bottom"/>
            <w:hideMark/>
          </w:tcPr>
          <w:p w14:paraId="4B28830D" w14:textId="77777777" w:rsidR="0058745C" w:rsidRPr="0058745C" w:rsidRDefault="0058745C" w:rsidP="0058745C">
            <w:pPr>
              <w:rPr>
                <w:rFonts w:ascii="Bookman Old Style" w:hAnsi="Bookman Old Style" w:cs="Calibri"/>
                <w:color w:val="000000"/>
                <w:sz w:val="13"/>
                <w:szCs w:val="13"/>
              </w:rPr>
            </w:pPr>
          </w:p>
        </w:tc>
        <w:tc>
          <w:tcPr>
            <w:tcW w:w="615" w:type="dxa"/>
            <w:tcBorders>
              <w:top w:val="nil"/>
              <w:left w:val="single" w:sz="4" w:space="0" w:color="auto"/>
              <w:bottom w:val="nil"/>
              <w:right w:val="single" w:sz="4" w:space="0" w:color="auto"/>
            </w:tcBorders>
            <w:shd w:val="clear" w:color="auto" w:fill="auto"/>
            <w:noWrap/>
            <w:vAlign w:val="center"/>
            <w:hideMark/>
          </w:tcPr>
          <w:p w14:paraId="6C3865A8"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4AA0D95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nil"/>
              <w:right w:val="single" w:sz="4" w:space="0" w:color="auto"/>
            </w:tcBorders>
            <w:shd w:val="clear" w:color="auto" w:fill="auto"/>
            <w:noWrap/>
            <w:vAlign w:val="bottom"/>
            <w:hideMark/>
          </w:tcPr>
          <w:p w14:paraId="17BF9E0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nil"/>
              <w:right w:val="single" w:sz="4" w:space="0" w:color="auto"/>
            </w:tcBorders>
            <w:shd w:val="clear" w:color="auto" w:fill="auto"/>
            <w:noWrap/>
            <w:vAlign w:val="bottom"/>
            <w:hideMark/>
          </w:tcPr>
          <w:p w14:paraId="2D1E32D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nil"/>
              <w:right w:val="single" w:sz="4" w:space="0" w:color="auto"/>
            </w:tcBorders>
            <w:shd w:val="clear" w:color="auto" w:fill="auto"/>
            <w:noWrap/>
            <w:vAlign w:val="bottom"/>
            <w:hideMark/>
          </w:tcPr>
          <w:p w14:paraId="7A90E95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nil"/>
              <w:right w:val="single" w:sz="4" w:space="0" w:color="auto"/>
            </w:tcBorders>
            <w:shd w:val="clear" w:color="auto" w:fill="auto"/>
            <w:noWrap/>
            <w:vAlign w:val="bottom"/>
            <w:hideMark/>
          </w:tcPr>
          <w:p w14:paraId="2455D31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nil"/>
              <w:right w:val="single" w:sz="4" w:space="0" w:color="auto"/>
            </w:tcBorders>
            <w:shd w:val="clear" w:color="auto" w:fill="auto"/>
            <w:noWrap/>
            <w:vAlign w:val="bottom"/>
            <w:hideMark/>
          </w:tcPr>
          <w:p w14:paraId="0B90746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9" w:type="dxa"/>
            <w:gridSpan w:val="2"/>
            <w:tcBorders>
              <w:top w:val="nil"/>
              <w:left w:val="nil"/>
              <w:bottom w:val="nil"/>
              <w:right w:val="single" w:sz="4" w:space="0" w:color="auto"/>
            </w:tcBorders>
            <w:shd w:val="clear" w:color="auto" w:fill="auto"/>
            <w:noWrap/>
            <w:vAlign w:val="center"/>
            <w:hideMark/>
          </w:tcPr>
          <w:p w14:paraId="3FCD37E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nil"/>
              <w:right w:val="single" w:sz="4" w:space="0" w:color="auto"/>
            </w:tcBorders>
            <w:shd w:val="clear" w:color="auto" w:fill="auto"/>
            <w:noWrap/>
            <w:vAlign w:val="center"/>
            <w:hideMark/>
          </w:tcPr>
          <w:p w14:paraId="3EE584A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061E2926" w14:textId="77777777" w:rsidR="0058745C" w:rsidRPr="0058745C" w:rsidRDefault="0058745C" w:rsidP="0058745C">
            <w:pPr>
              <w:rPr>
                <w:sz w:val="13"/>
                <w:szCs w:val="13"/>
              </w:rPr>
            </w:pPr>
          </w:p>
        </w:tc>
      </w:tr>
      <w:tr w:rsidR="0058745C" w:rsidRPr="0058745C" w14:paraId="049618BC" w14:textId="77777777" w:rsidTr="0058745C">
        <w:trPr>
          <w:trHeight w:val="279"/>
          <w:jc w:val="center"/>
        </w:trPr>
        <w:tc>
          <w:tcPr>
            <w:tcW w:w="466" w:type="dxa"/>
            <w:tcBorders>
              <w:top w:val="nil"/>
              <w:left w:val="single" w:sz="4" w:space="0" w:color="auto"/>
              <w:bottom w:val="nil"/>
              <w:right w:val="nil"/>
            </w:tcBorders>
            <w:shd w:val="clear" w:color="auto" w:fill="auto"/>
            <w:noWrap/>
            <w:vAlign w:val="bottom"/>
            <w:hideMark/>
          </w:tcPr>
          <w:p w14:paraId="56DF64F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14.6</w:t>
            </w:r>
          </w:p>
        </w:tc>
        <w:tc>
          <w:tcPr>
            <w:tcW w:w="5003" w:type="dxa"/>
            <w:gridSpan w:val="3"/>
            <w:tcBorders>
              <w:top w:val="nil"/>
              <w:left w:val="single" w:sz="4" w:space="0" w:color="auto"/>
              <w:bottom w:val="nil"/>
              <w:right w:val="nil"/>
            </w:tcBorders>
            <w:shd w:val="clear" w:color="auto" w:fill="auto"/>
            <w:noWrap/>
            <w:vAlign w:val="bottom"/>
            <w:hideMark/>
          </w:tcPr>
          <w:p w14:paraId="53327269"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-транспортный налог</w:t>
            </w:r>
          </w:p>
        </w:tc>
        <w:tc>
          <w:tcPr>
            <w:tcW w:w="241" w:type="dxa"/>
            <w:tcBorders>
              <w:top w:val="nil"/>
              <w:left w:val="nil"/>
              <w:bottom w:val="nil"/>
              <w:right w:val="nil"/>
            </w:tcBorders>
            <w:shd w:val="clear" w:color="auto" w:fill="auto"/>
            <w:noWrap/>
            <w:vAlign w:val="bottom"/>
            <w:hideMark/>
          </w:tcPr>
          <w:p w14:paraId="515C15F0" w14:textId="77777777" w:rsidR="0058745C" w:rsidRPr="0058745C" w:rsidRDefault="0058745C" w:rsidP="0058745C">
            <w:pPr>
              <w:rPr>
                <w:rFonts w:ascii="Bookman Old Style" w:hAnsi="Bookman Old Style" w:cs="Calibri"/>
                <w:color w:val="000000"/>
                <w:sz w:val="13"/>
                <w:szCs w:val="13"/>
              </w:rPr>
            </w:pPr>
          </w:p>
        </w:tc>
        <w:tc>
          <w:tcPr>
            <w:tcW w:w="615" w:type="dxa"/>
            <w:tcBorders>
              <w:top w:val="nil"/>
              <w:left w:val="single" w:sz="4" w:space="0" w:color="auto"/>
              <w:bottom w:val="nil"/>
              <w:right w:val="single" w:sz="4" w:space="0" w:color="auto"/>
            </w:tcBorders>
            <w:shd w:val="clear" w:color="auto" w:fill="auto"/>
            <w:noWrap/>
            <w:vAlign w:val="center"/>
            <w:hideMark/>
          </w:tcPr>
          <w:p w14:paraId="54C27253"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42A8C7B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2,30</w:t>
            </w:r>
          </w:p>
        </w:tc>
        <w:tc>
          <w:tcPr>
            <w:tcW w:w="1070" w:type="dxa"/>
            <w:tcBorders>
              <w:top w:val="nil"/>
              <w:left w:val="nil"/>
              <w:bottom w:val="single" w:sz="4" w:space="0" w:color="auto"/>
              <w:right w:val="single" w:sz="4" w:space="0" w:color="auto"/>
            </w:tcBorders>
            <w:shd w:val="clear" w:color="auto" w:fill="auto"/>
            <w:noWrap/>
            <w:vAlign w:val="bottom"/>
            <w:hideMark/>
          </w:tcPr>
          <w:p w14:paraId="6001E6E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18,16</w:t>
            </w:r>
          </w:p>
        </w:tc>
        <w:tc>
          <w:tcPr>
            <w:tcW w:w="1070" w:type="dxa"/>
            <w:tcBorders>
              <w:top w:val="nil"/>
              <w:left w:val="nil"/>
              <w:bottom w:val="single" w:sz="4" w:space="0" w:color="auto"/>
              <w:right w:val="single" w:sz="4" w:space="0" w:color="auto"/>
            </w:tcBorders>
            <w:shd w:val="clear" w:color="auto" w:fill="auto"/>
            <w:noWrap/>
            <w:vAlign w:val="bottom"/>
            <w:hideMark/>
          </w:tcPr>
          <w:p w14:paraId="44052E8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18,16</w:t>
            </w:r>
          </w:p>
        </w:tc>
        <w:tc>
          <w:tcPr>
            <w:tcW w:w="1062" w:type="dxa"/>
            <w:tcBorders>
              <w:top w:val="nil"/>
              <w:left w:val="nil"/>
              <w:bottom w:val="single" w:sz="4" w:space="0" w:color="auto"/>
              <w:right w:val="single" w:sz="4" w:space="0" w:color="auto"/>
            </w:tcBorders>
            <w:shd w:val="clear" w:color="auto" w:fill="auto"/>
            <w:noWrap/>
            <w:vAlign w:val="bottom"/>
            <w:hideMark/>
          </w:tcPr>
          <w:p w14:paraId="15D794E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22,64</w:t>
            </w:r>
          </w:p>
        </w:tc>
        <w:tc>
          <w:tcPr>
            <w:tcW w:w="1062" w:type="dxa"/>
            <w:tcBorders>
              <w:top w:val="nil"/>
              <w:left w:val="nil"/>
              <w:bottom w:val="single" w:sz="4" w:space="0" w:color="auto"/>
              <w:right w:val="single" w:sz="4" w:space="0" w:color="auto"/>
            </w:tcBorders>
            <w:shd w:val="clear" w:color="auto" w:fill="auto"/>
            <w:noWrap/>
            <w:vAlign w:val="bottom"/>
            <w:hideMark/>
          </w:tcPr>
          <w:p w14:paraId="0A77B51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22,64</w:t>
            </w:r>
          </w:p>
        </w:tc>
        <w:tc>
          <w:tcPr>
            <w:tcW w:w="1062" w:type="dxa"/>
            <w:tcBorders>
              <w:top w:val="nil"/>
              <w:left w:val="nil"/>
              <w:bottom w:val="single" w:sz="4" w:space="0" w:color="auto"/>
              <w:right w:val="single" w:sz="4" w:space="0" w:color="auto"/>
            </w:tcBorders>
            <w:shd w:val="clear" w:color="auto" w:fill="auto"/>
            <w:noWrap/>
            <w:vAlign w:val="bottom"/>
            <w:hideMark/>
          </w:tcPr>
          <w:p w14:paraId="2D6BDB8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18,16</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1DD264A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-4,48</w:t>
            </w:r>
          </w:p>
        </w:tc>
        <w:tc>
          <w:tcPr>
            <w:tcW w:w="1181" w:type="dxa"/>
            <w:tcBorders>
              <w:top w:val="nil"/>
              <w:left w:val="nil"/>
              <w:bottom w:val="single" w:sz="4" w:space="0" w:color="auto"/>
              <w:right w:val="single" w:sz="4" w:space="0" w:color="auto"/>
            </w:tcBorders>
            <w:shd w:val="clear" w:color="auto" w:fill="auto"/>
            <w:noWrap/>
            <w:vAlign w:val="center"/>
            <w:hideMark/>
          </w:tcPr>
          <w:p w14:paraId="2B6CFA0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-4,48</w:t>
            </w:r>
          </w:p>
        </w:tc>
        <w:tc>
          <w:tcPr>
            <w:tcW w:w="219" w:type="dxa"/>
            <w:vAlign w:val="center"/>
            <w:hideMark/>
          </w:tcPr>
          <w:p w14:paraId="0EC05C00" w14:textId="77777777" w:rsidR="0058745C" w:rsidRPr="0058745C" w:rsidRDefault="0058745C" w:rsidP="0058745C">
            <w:pPr>
              <w:rPr>
                <w:sz w:val="13"/>
                <w:szCs w:val="13"/>
              </w:rPr>
            </w:pPr>
          </w:p>
        </w:tc>
      </w:tr>
      <w:tr w:rsidR="0058745C" w:rsidRPr="0058745C" w14:paraId="3C02B777" w14:textId="77777777" w:rsidTr="0058745C">
        <w:trPr>
          <w:trHeight w:val="279"/>
          <w:jc w:val="center"/>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FA8A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15</w:t>
            </w:r>
          </w:p>
        </w:tc>
        <w:tc>
          <w:tcPr>
            <w:tcW w:w="5245" w:type="dxa"/>
            <w:gridSpan w:val="4"/>
            <w:tcBorders>
              <w:top w:val="single" w:sz="4" w:space="0" w:color="auto"/>
              <w:left w:val="single" w:sz="4" w:space="0" w:color="auto"/>
              <w:bottom w:val="single" w:sz="4" w:space="0" w:color="auto"/>
              <w:right w:val="nil"/>
            </w:tcBorders>
            <w:shd w:val="clear" w:color="auto" w:fill="auto"/>
            <w:noWrap/>
            <w:vAlign w:val="bottom"/>
            <w:hideMark/>
          </w:tcPr>
          <w:p w14:paraId="5E351B80"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Отчисления на социальные нужды</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F6BC"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0D42601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23 450,22</w:t>
            </w:r>
          </w:p>
        </w:tc>
        <w:tc>
          <w:tcPr>
            <w:tcW w:w="1070" w:type="dxa"/>
            <w:tcBorders>
              <w:top w:val="nil"/>
              <w:left w:val="nil"/>
              <w:bottom w:val="single" w:sz="4" w:space="0" w:color="auto"/>
              <w:right w:val="single" w:sz="4" w:space="0" w:color="auto"/>
            </w:tcBorders>
            <w:shd w:val="clear" w:color="auto" w:fill="auto"/>
            <w:noWrap/>
            <w:vAlign w:val="bottom"/>
            <w:hideMark/>
          </w:tcPr>
          <w:p w14:paraId="466D2B5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23 899,40</w:t>
            </w:r>
          </w:p>
        </w:tc>
        <w:tc>
          <w:tcPr>
            <w:tcW w:w="1070" w:type="dxa"/>
            <w:tcBorders>
              <w:top w:val="nil"/>
              <w:left w:val="nil"/>
              <w:bottom w:val="single" w:sz="4" w:space="0" w:color="auto"/>
              <w:right w:val="single" w:sz="4" w:space="0" w:color="auto"/>
            </w:tcBorders>
            <w:shd w:val="clear" w:color="auto" w:fill="auto"/>
            <w:noWrap/>
            <w:vAlign w:val="bottom"/>
            <w:hideMark/>
          </w:tcPr>
          <w:p w14:paraId="6525AD4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23 899,40</w:t>
            </w:r>
          </w:p>
        </w:tc>
        <w:tc>
          <w:tcPr>
            <w:tcW w:w="1062" w:type="dxa"/>
            <w:tcBorders>
              <w:top w:val="nil"/>
              <w:left w:val="nil"/>
              <w:bottom w:val="single" w:sz="4" w:space="0" w:color="auto"/>
              <w:right w:val="single" w:sz="4" w:space="0" w:color="auto"/>
            </w:tcBorders>
            <w:shd w:val="clear" w:color="auto" w:fill="auto"/>
            <w:noWrap/>
            <w:vAlign w:val="bottom"/>
            <w:hideMark/>
          </w:tcPr>
          <w:p w14:paraId="71749D55"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29 804,10</w:t>
            </w:r>
          </w:p>
        </w:tc>
        <w:tc>
          <w:tcPr>
            <w:tcW w:w="1062" w:type="dxa"/>
            <w:tcBorders>
              <w:top w:val="nil"/>
              <w:left w:val="nil"/>
              <w:bottom w:val="single" w:sz="4" w:space="0" w:color="auto"/>
              <w:right w:val="single" w:sz="4" w:space="0" w:color="auto"/>
            </w:tcBorders>
            <w:shd w:val="clear" w:color="auto" w:fill="auto"/>
            <w:noWrap/>
            <w:vAlign w:val="bottom"/>
            <w:hideMark/>
          </w:tcPr>
          <w:p w14:paraId="21C4B65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31 630,49</w:t>
            </w:r>
          </w:p>
        </w:tc>
        <w:tc>
          <w:tcPr>
            <w:tcW w:w="1062" w:type="dxa"/>
            <w:tcBorders>
              <w:top w:val="nil"/>
              <w:left w:val="nil"/>
              <w:bottom w:val="single" w:sz="4" w:space="0" w:color="auto"/>
              <w:right w:val="single" w:sz="4" w:space="0" w:color="auto"/>
            </w:tcBorders>
            <w:shd w:val="clear" w:color="auto" w:fill="auto"/>
            <w:noWrap/>
            <w:vAlign w:val="bottom"/>
            <w:hideMark/>
          </w:tcPr>
          <w:p w14:paraId="1294408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31 630,44</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5C7C973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-0,06</w:t>
            </w:r>
          </w:p>
        </w:tc>
        <w:tc>
          <w:tcPr>
            <w:tcW w:w="1181" w:type="dxa"/>
            <w:tcBorders>
              <w:top w:val="nil"/>
              <w:left w:val="nil"/>
              <w:bottom w:val="single" w:sz="4" w:space="0" w:color="auto"/>
              <w:right w:val="single" w:sz="4" w:space="0" w:color="auto"/>
            </w:tcBorders>
            <w:shd w:val="clear" w:color="auto" w:fill="auto"/>
            <w:noWrap/>
            <w:vAlign w:val="center"/>
            <w:hideMark/>
          </w:tcPr>
          <w:p w14:paraId="32C1215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1 826,34</w:t>
            </w:r>
          </w:p>
        </w:tc>
        <w:tc>
          <w:tcPr>
            <w:tcW w:w="219" w:type="dxa"/>
            <w:vAlign w:val="center"/>
            <w:hideMark/>
          </w:tcPr>
          <w:p w14:paraId="36281D8F" w14:textId="77777777" w:rsidR="0058745C" w:rsidRPr="0058745C" w:rsidRDefault="0058745C" w:rsidP="0058745C">
            <w:pPr>
              <w:rPr>
                <w:sz w:val="13"/>
                <w:szCs w:val="13"/>
              </w:rPr>
            </w:pPr>
          </w:p>
        </w:tc>
      </w:tr>
      <w:tr w:rsidR="0058745C" w:rsidRPr="0058745C" w14:paraId="31556D2B" w14:textId="77777777" w:rsidTr="0058745C">
        <w:trPr>
          <w:trHeight w:val="279"/>
          <w:jc w:val="center"/>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512C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17</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EDCE6F"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Амортизация основных средств и нематериальных активов</w:t>
            </w:r>
          </w:p>
        </w:tc>
        <w:tc>
          <w:tcPr>
            <w:tcW w:w="615" w:type="dxa"/>
            <w:tcBorders>
              <w:top w:val="nil"/>
              <w:left w:val="nil"/>
              <w:bottom w:val="single" w:sz="4" w:space="0" w:color="auto"/>
              <w:right w:val="single" w:sz="4" w:space="0" w:color="auto"/>
            </w:tcBorders>
            <w:shd w:val="clear" w:color="auto" w:fill="auto"/>
            <w:noWrap/>
            <w:vAlign w:val="center"/>
            <w:hideMark/>
          </w:tcPr>
          <w:p w14:paraId="69153B02"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6E85AEE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22 121,58</w:t>
            </w:r>
          </w:p>
        </w:tc>
        <w:tc>
          <w:tcPr>
            <w:tcW w:w="1070" w:type="dxa"/>
            <w:tcBorders>
              <w:top w:val="nil"/>
              <w:left w:val="nil"/>
              <w:bottom w:val="single" w:sz="4" w:space="0" w:color="auto"/>
              <w:right w:val="single" w:sz="4" w:space="0" w:color="auto"/>
            </w:tcBorders>
            <w:shd w:val="clear" w:color="auto" w:fill="auto"/>
            <w:noWrap/>
            <w:vAlign w:val="bottom"/>
            <w:hideMark/>
          </w:tcPr>
          <w:p w14:paraId="199341A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22 238,91</w:t>
            </w:r>
          </w:p>
        </w:tc>
        <w:tc>
          <w:tcPr>
            <w:tcW w:w="1070" w:type="dxa"/>
            <w:tcBorders>
              <w:top w:val="nil"/>
              <w:left w:val="nil"/>
              <w:bottom w:val="single" w:sz="4" w:space="0" w:color="auto"/>
              <w:right w:val="single" w:sz="4" w:space="0" w:color="auto"/>
            </w:tcBorders>
            <w:shd w:val="clear" w:color="auto" w:fill="auto"/>
            <w:noWrap/>
            <w:vAlign w:val="bottom"/>
            <w:hideMark/>
          </w:tcPr>
          <w:p w14:paraId="4149D7C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22 238,91</w:t>
            </w:r>
          </w:p>
        </w:tc>
        <w:tc>
          <w:tcPr>
            <w:tcW w:w="1062" w:type="dxa"/>
            <w:tcBorders>
              <w:top w:val="nil"/>
              <w:left w:val="nil"/>
              <w:bottom w:val="single" w:sz="4" w:space="0" w:color="auto"/>
              <w:right w:val="single" w:sz="4" w:space="0" w:color="auto"/>
            </w:tcBorders>
            <w:shd w:val="clear" w:color="auto" w:fill="auto"/>
            <w:noWrap/>
            <w:vAlign w:val="bottom"/>
            <w:hideMark/>
          </w:tcPr>
          <w:p w14:paraId="48E753F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16 786,56</w:t>
            </w:r>
          </w:p>
        </w:tc>
        <w:tc>
          <w:tcPr>
            <w:tcW w:w="1062" w:type="dxa"/>
            <w:tcBorders>
              <w:top w:val="nil"/>
              <w:left w:val="nil"/>
              <w:bottom w:val="single" w:sz="4" w:space="0" w:color="auto"/>
              <w:right w:val="single" w:sz="4" w:space="0" w:color="auto"/>
            </w:tcBorders>
            <w:shd w:val="clear" w:color="auto" w:fill="auto"/>
            <w:noWrap/>
            <w:vAlign w:val="bottom"/>
            <w:hideMark/>
          </w:tcPr>
          <w:p w14:paraId="6D8D1BC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20 565,99</w:t>
            </w:r>
          </w:p>
        </w:tc>
        <w:tc>
          <w:tcPr>
            <w:tcW w:w="1062" w:type="dxa"/>
            <w:tcBorders>
              <w:top w:val="nil"/>
              <w:left w:val="nil"/>
              <w:bottom w:val="single" w:sz="4" w:space="0" w:color="auto"/>
              <w:right w:val="single" w:sz="4" w:space="0" w:color="auto"/>
            </w:tcBorders>
            <w:shd w:val="clear" w:color="auto" w:fill="auto"/>
            <w:noWrap/>
            <w:vAlign w:val="bottom"/>
            <w:hideMark/>
          </w:tcPr>
          <w:p w14:paraId="59703E9E"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20 565,99</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421F279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single" w:sz="4" w:space="0" w:color="auto"/>
              <w:right w:val="single" w:sz="4" w:space="0" w:color="auto"/>
            </w:tcBorders>
            <w:shd w:val="clear" w:color="auto" w:fill="auto"/>
            <w:noWrap/>
            <w:vAlign w:val="center"/>
            <w:hideMark/>
          </w:tcPr>
          <w:p w14:paraId="403F814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3 779,43</w:t>
            </w:r>
          </w:p>
        </w:tc>
        <w:tc>
          <w:tcPr>
            <w:tcW w:w="219" w:type="dxa"/>
            <w:vAlign w:val="center"/>
            <w:hideMark/>
          </w:tcPr>
          <w:p w14:paraId="5F509448" w14:textId="77777777" w:rsidR="0058745C" w:rsidRPr="0058745C" w:rsidRDefault="0058745C" w:rsidP="0058745C">
            <w:pPr>
              <w:rPr>
                <w:sz w:val="13"/>
                <w:szCs w:val="13"/>
              </w:rPr>
            </w:pPr>
          </w:p>
        </w:tc>
      </w:tr>
      <w:tr w:rsidR="0058745C" w:rsidRPr="0058745C" w14:paraId="06386EC2"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3549CA6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18</w:t>
            </w:r>
          </w:p>
        </w:tc>
        <w:tc>
          <w:tcPr>
            <w:tcW w:w="5245" w:type="dxa"/>
            <w:gridSpan w:val="4"/>
            <w:tcBorders>
              <w:top w:val="nil"/>
              <w:left w:val="single" w:sz="4" w:space="0" w:color="auto"/>
              <w:bottom w:val="nil"/>
              <w:right w:val="single" w:sz="4" w:space="0" w:color="000000"/>
            </w:tcBorders>
            <w:shd w:val="clear" w:color="auto" w:fill="auto"/>
            <w:noWrap/>
            <w:vAlign w:val="bottom"/>
            <w:hideMark/>
          </w:tcPr>
          <w:p w14:paraId="6AE6018B"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Расходы на выплаты по договорам займа и кредитным договорам</w:t>
            </w:r>
          </w:p>
        </w:tc>
        <w:tc>
          <w:tcPr>
            <w:tcW w:w="615" w:type="dxa"/>
            <w:tcBorders>
              <w:top w:val="nil"/>
              <w:left w:val="nil"/>
              <w:bottom w:val="single" w:sz="4" w:space="0" w:color="auto"/>
              <w:right w:val="single" w:sz="4" w:space="0" w:color="auto"/>
            </w:tcBorders>
            <w:shd w:val="clear" w:color="auto" w:fill="auto"/>
            <w:noWrap/>
            <w:vAlign w:val="center"/>
            <w:hideMark/>
          </w:tcPr>
          <w:p w14:paraId="14D61993"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749FDB6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bottom"/>
            <w:hideMark/>
          </w:tcPr>
          <w:p w14:paraId="33B1687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bottom"/>
            <w:hideMark/>
          </w:tcPr>
          <w:p w14:paraId="380294B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bottom"/>
            <w:hideMark/>
          </w:tcPr>
          <w:p w14:paraId="560F523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24D21B3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2B6AE3E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3EB5BD0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single" w:sz="4" w:space="0" w:color="auto"/>
              <w:right w:val="single" w:sz="4" w:space="0" w:color="auto"/>
            </w:tcBorders>
            <w:shd w:val="clear" w:color="auto" w:fill="auto"/>
            <w:noWrap/>
            <w:vAlign w:val="center"/>
            <w:hideMark/>
          </w:tcPr>
          <w:p w14:paraId="5D20B00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4A0D95CB" w14:textId="77777777" w:rsidR="0058745C" w:rsidRPr="0058745C" w:rsidRDefault="0058745C" w:rsidP="0058745C">
            <w:pPr>
              <w:rPr>
                <w:sz w:val="13"/>
                <w:szCs w:val="13"/>
              </w:rPr>
            </w:pPr>
          </w:p>
        </w:tc>
      </w:tr>
      <w:tr w:rsidR="0058745C" w:rsidRPr="0058745C" w14:paraId="3D1015B1"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3DFDAC1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20</w:t>
            </w:r>
          </w:p>
        </w:tc>
        <w:tc>
          <w:tcPr>
            <w:tcW w:w="5245" w:type="dxa"/>
            <w:gridSpan w:val="4"/>
            <w:tcBorders>
              <w:top w:val="single" w:sz="4" w:space="0" w:color="auto"/>
              <w:left w:val="nil"/>
              <w:bottom w:val="single" w:sz="4" w:space="0" w:color="auto"/>
              <w:right w:val="nil"/>
            </w:tcBorders>
            <w:shd w:val="clear" w:color="auto" w:fill="auto"/>
            <w:noWrap/>
            <w:vAlign w:val="bottom"/>
            <w:hideMark/>
          </w:tcPr>
          <w:p w14:paraId="47BEECBB"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Расходы по сомнительным долгам</w:t>
            </w:r>
          </w:p>
        </w:tc>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28C92A3"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65E21C6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7 432,45</w:t>
            </w:r>
          </w:p>
        </w:tc>
        <w:tc>
          <w:tcPr>
            <w:tcW w:w="1070" w:type="dxa"/>
            <w:tcBorders>
              <w:top w:val="nil"/>
              <w:left w:val="nil"/>
              <w:bottom w:val="single" w:sz="4" w:space="0" w:color="auto"/>
              <w:right w:val="single" w:sz="4" w:space="0" w:color="auto"/>
            </w:tcBorders>
            <w:shd w:val="clear" w:color="auto" w:fill="auto"/>
            <w:noWrap/>
            <w:vAlign w:val="bottom"/>
            <w:hideMark/>
          </w:tcPr>
          <w:p w14:paraId="2E6792A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10 814,81</w:t>
            </w:r>
          </w:p>
        </w:tc>
        <w:tc>
          <w:tcPr>
            <w:tcW w:w="1070" w:type="dxa"/>
            <w:tcBorders>
              <w:top w:val="nil"/>
              <w:left w:val="nil"/>
              <w:bottom w:val="single" w:sz="4" w:space="0" w:color="auto"/>
              <w:right w:val="single" w:sz="4" w:space="0" w:color="auto"/>
            </w:tcBorders>
            <w:shd w:val="clear" w:color="auto" w:fill="auto"/>
            <w:noWrap/>
            <w:vAlign w:val="bottom"/>
            <w:hideMark/>
          </w:tcPr>
          <w:p w14:paraId="5672D4B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414,70</w:t>
            </w:r>
          </w:p>
        </w:tc>
        <w:tc>
          <w:tcPr>
            <w:tcW w:w="1062" w:type="dxa"/>
            <w:tcBorders>
              <w:top w:val="nil"/>
              <w:left w:val="nil"/>
              <w:bottom w:val="single" w:sz="4" w:space="0" w:color="auto"/>
              <w:right w:val="single" w:sz="4" w:space="0" w:color="auto"/>
            </w:tcBorders>
            <w:shd w:val="clear" w:color="auto" w:fill="auto"/>
            <w:noWrap/>
            <w:vAlign w:val="bottom"/>
            <w:hideMark/>
          </w:tcPr>
          <w:p w14:paraId="0E57FAA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7 309,99</w:t>
            </w:r>
          </w:p>
        </w:tc>
        <w:tc>
          <w:tcPr>
            <w:tcW w:w="1062" w:type="dxa"/>
            <w:tcBorders>
              <w:top w:val="nil"/>
              <w:left w:val="nil"/>
              <w:bottom w:val="single" w:sz="4" w:space="0" w:color="auto"/>
              <w:right w:val="single" w:sz="4" w:space="0" w:color="auto"/>
            </w:tcBorders>
            <w:shd w:val="clear" w:color="auto" w:fill="auto"/>
            <w:noWrap/>
            <w:vAlign w:val="bottom"/>
            <w:hideMark/>
          </w:tcPr>
          <w:p w14:paraId="6036AD2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7 740,17</w:t>
            </w:r>
          </w:p>
        </w:tc>
        <w:tc>
          <w:tcPr>
            <w:tcW w:w="1062" w:type="dxa"/>
            <w:tcBorders>
              <w:top w:val="nil"/>
              <w:left w:val="nil"/>
              <w:bottom w:val="single" w:sz="4" w:space="0" w:color="auto"/>
              <w:right w:val="single" w:sz="4" w:space="0" w:color="auto"/>
            </w:tcBorders>
            <w:shd w:val="clear" w:color="auto" w:fill="auto"/>
            <w:noWrap/>
            <w:vAlign w:val="bottom"/>
            <w:hideMark/>
          </w:tcPr>
          <w:p w14:paraId="2C9DB9F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7 740,17</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39F4EC5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single" w:sz="4" w:space="0" w:color="auto"/>
              <w:right w:val="single" w:sz="4" w:space="0" w:color="auto"/>
            </w:tcBorders>
            <w:shd w:val="clear" w:color="auto" w:fill="auto"/>
            <w:noWrap/>
            <w:vAlign w:val="center"/>
            <w:hideMark/>
          </w:tcPr>
          <w:p w14:paraId="041A84E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430,18</w:t>
            </w:r>
          </w:p>
        </w:tc>
        <w:tc>
          <w:tcPr>
            <w:tcW w:w="219" w:type="dxa"/>
            <w:vAlign w:val="center"/>
            <w:hideMark/>
          </w:tcPr>
          <w:p w14:paraId="0868F1C7" w14:textId="77777777" w:rsidR="0058745C" w:rsidRPr="0058745C" w:rsidRDefault="0058745C" w:rsidP="0058745C">
            <w:pPr>
              <w:rPr>
                <w:sz w:val="13"/>
                <w:szCs w:val="13"/>
              </w:rPr>
            </w:pPr>
          </w:p>
        </w:tc>
      </w:tr>
      <w:tr w:rsidR="0058745C" w:rsidRPr="0058745C" w14:paraId="4786E956"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2D1CFC3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21</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03DC49"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xml:space="preserve">Плата за выбросы и сбросы загрязняющих веществ (сверх нормативов) </w:t>
            </w:r>
          </w:p>
        </w:tc>
        <w:tc>
          <w:tcPr>
            <w:tcW w:w="615" w:type="dxa"/>
            <w:tcBorders>
              <w:top w:val="nil"/>
              <w:left w:val="nil"/>
              <w:bottom w:val="single" w:sz="4" w:space="0" w:color="auto"/>
              <w:right w:val="single" w:sz="4" w:space="0" w:color="auto"/>
            </w:tcBorders>
            <w:shd w:val="clear" w:color="auto" w:fill="auto"/>
            <w:noWrap/>
            <w:vAlign w:val="center"/>
            <w:hideMark/>
          </w:tcPr>
          <w:p w14:paraId="4B26B95B"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27A1B3E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bottom"/>
            <w:hideMark/>
          </w:tcPr>
          <w:p w14:paraId="018032B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bottom"/>
            <w:hideMark/>
          </w:tcPr>
          <w:p w14:paraId="2E27338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bottom"/>
            <w:hideMark/>
          </w:tcPr>
          <w:p w14:paraId="30EFDA9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bottom"/>
            <w:hideMark/>
          </w:tcPr>
          <w:p w14:paraId="7CA0D7E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bottom"/>
            <w:hideMark/>
          </w:tcPr>
          <w:p w14:paraId="4188D98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3A0F0A3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single" w:sz="4" w:space="0" w:color="auto"/>
              <w:right w:val="single" w:sz="4" w:space="0" w:color="auto"/>
            </w:tcBorders>
            <w:shd w:val="clear" w:color="auto" w:fill="auto"/>
            <w:noWrap/>
            <w:vAlign w:val="center"/>
            <w:hideMark/>
          </w:tcPr>
          <w:p w14:paraId="6E07632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2C72B498" w14:textId="77777777" w:rsidR="0058745C" w:rsidRPr="0058745C" w:rsidRDefault="0058745C" w:rsidP="0058745C">
            <w:pPr>
              <w:rPr>
                <w:sz w:val="13"/>
                <w:szCs w:val="13"/>
              </w:rPr>
            </w:pPr>
          </w:p>
        </w:tc>
      </w:tr>
      <w:tr w:rsidR="0058745C" w:rsidRPr="0058745C" w14:paraId="145A21EE"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1DB251F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22</w:t>
            </w:r>
          </w:p>
        </w:tc>
        <w:tc>
          <w:tcPr>
            <w:tcW w:w="524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CFF8D1B"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Налог на прибыль</w:t>
            </w:r>
          </w:p>
        </w:tc>
        <w:tc>
          <w:tcPr>
            <w:tcW w:w="615" w:type="dxa"/>
            <w:tcBorders>
              <w:top w:val="nil"/>
              <w:left w:val="nil"/>
              <w:bottom w:val="single" w:sz="4" w:space="0" w:color="auto"/>
              <w:right w:val="single" w:sz="4" w:space="0" w:color="auto"/>
            </w:tcBorders>
            <w:shd w:val="clear" w:color="auto" w:fill="auto"/>
            <w:noWrap/>
            <w:vAlign w:val="center"/>
            <w:hideMark/>
          </w:tcPr>
          <w:p w14:paraId="52D521DE"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5581326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3 777,31</w:t>
            </w:r>
          </w:p>
        </w:tc>
        <w:tc>
          <w:tcPr>
            <w:tcW w:w="1070" w:type="dxa"/>
            <w:tcBorders>
              <w:top w:val="nil"/>
              <w:left w:val="nil"/>
              <w:bottom w:val="single" w:sz="4" w:space="0" w:color="auto"/>
              <w:right w:val="single" w:sz="4" w:space="0" w:color="auto"/>
            </w:tcBorders>
            <w:shd w:val="clear" w:color="auto" w:fill="auto"/>
            <w:noWrap/>
            <w:vAlign w:val="bottom"/>
            <w:hideMark/>
          </w:tcPr>
          <w:p w14:paraId="5877F48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2 374,74</w:t>
            </w:r>
          </w:p>
        </w:tc>
        <w:tc>
          <w:tcPr>
            <w:tcW w:w="1070" w:type="dxa"/>
            <w:tcBorders>
              <w:top w:val="nil"/>
              <w:left w:val="nil"/>
              <w:bottom w:val="single" w:sz="4" w:space="0" w:color="auto"/>
              <w:right w:val="single" w:sz="4" w:space="0" w:color="auto"/>
            </w:tcBorders>
            <w:shd w:val="clear" w:color="auto" w:fill="auto"/>
            <w:noWrap/>
            <w:vAlign w:val="bottom"/>
            <w:hideMark/>
          </w:tcPr>
          <w:p w14:paraId="0CEBFD9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2 374,74</w:t>
            </w:r>
          </w:p>
        </w:tc>
        <w:tc>
          <w:tcPr>
            <w:tcW w:w="1062" w:type="dxa"/>
            <w:tcBorders>
              <w:top w:val="nil"/>
              <w:left w:val="nil"/>
              <w:bottom w:val="single" w:sz="4" w:space="0" w:color="auto"/>
              <w:right w:val="single" w:sz="4" w:space="0" w:color="auto"/>
            </w:tcBorders>
            <w:shd w:val="clear" w:color="auto" w:fill="auto"/>
            <w:noWrap/>
            <w:vAlign w:val="bottom"/>
            <w:hideMark/>
          </w:tcPr>
          <w:p w14:paraId="546B4B1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332C79A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1 269,92</w:t>
            </w:r>
          </w:p>
        </w:tc>
        <w:tc>
          <w:tcPr>
            <w:tcW w:w="1062" w:type="dxa"/>
            <w:tcBorders>
              <w:top w:val="nil"/>
              <w:left w:val="nil"/>
              <w:bottom w:val="single" w:sz="4" w:space="0" w:color="auto"/>
              <w:right w:val="single" w:sz="4" w:space="0" w:color="auto"/>
            </w:tcBorders>
            <w:shd w:val="clear" w:color="auto" w:fill="auto"/>
            <w:noWrap/>
            <w:vAlign w:val="bottom"/>
            <w:hideMark/>
          </w:tcPr>
          <w:p w14:paraId="4C442D1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6E82F6B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-1 269,92</w:t>
            </w:r>
          </w:p>
        </w:tc>
        <w:tc>
          <w:tcPr>
            <w:tcW w:w="1181" w:type="dxa"/>
            <w:tcBorders>
              <w:top w:val="nil"/>
              <w:left w:val="nil"/>
              <w:bottom w:val="single" w:sz="4" w:space="0" w:color="auto"/>
              <w:right w:val="single" w:sz="4" w:space="0" w:color="auto"/>
            </w:tcBorders>
            <w:shd w:val="clear" w:color="auto" w:fill="auto"/>
            <w:noWrap/>
            <w:vAlign w:val="center"/>
            <w:hideMark/>
          </w:tcPr>
          <w:p w14:paraId="313FB42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73EE3452" w14:textId="77777777" w:rsidR="0058745C" w:rsidRPr="0058745C" w:rsidRDefault="0058745C" w:rsidP="0058745C">
            <w:pPr>
              <w:rPr>
                <w:sz w:val="13"/>
                <w:szCs w:val="13"/>
              </w:rPr>
            </w:pPr>
          </w:p>
        </w:tc>
      </w:tr>
      <w:tr w:rsidR="0058745C" w:rsidRPr="0058745C" w14:paraId="0597DFA8" w14:textId="77777777" w:rsidTr="0058745C">
        <w:trPr>
          <w:trHeight w:val="279"/>
          <w:jc w:val="center"/>
        </w:trPr>
        <w:tc>
          <w:tcPr>
            <w:tcW w:w="466" w:type="dxa"/>
            <w:tcBorders>
              <w:top w:val="nil"/>
              <w:left w:val="single" w:sz="4" w:space="0" w:color="auto"/>
              <w:bottom w:val="nil"/>
              <w:right w:val="single" w:sz="4" w:space="0" w:color="auto"/>
            </w:tcBorders>
            <w:shd w:val="clear" w:color="auto" w:fill="auto"/>
            <w:noWrap/>
            <w:vAlign w:val="bottom"/>
            <w:hideMark/>
          </w:tcPr>
          <w:p w14:paraId="60D46FE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23</w:t>
            </w:r>
          </w:p>
        </w:tc>
        <w:tc>
          <w:tcPr>
            <w:tcW w:w="5245"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50D656A6"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Выпадающие доходы/экономия средств</w:t>
            </w:r>
          </w:p>
        </w:tc>
        <w:tc>
          <w:tcPr>
            <w:tcW w:w="615" w:type="dxa"/>
            <w:tcBorders>
              <w:top w:val="nil"/>
              <w:left w:val="nil"/>
              <w:bottom w:val="nil"/>
              <w:right w:val="single" w:sz="4" w:space="0" w:color="auto"/>
            </w:tcBorders>
            <w:shd w:val="clear" w:color="auto" w:fill="auto"/>
            <w:noWrap/>
            <w:vAlign w:val="center"/>
            <w:hideMark/>
          </w:tcPr>
          <w:p w14:paraId="49C6F4B2"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bottom"/>
            <w:hideMark/>
          </w:tcPr>
          <w:p w14:paraId="70A63B0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nil"/>
              <w:right w:val="single" w:sz="4" w:space="0" w:color="auto"/>
            </w:tcBorders>
            <w:shd w:val="clear" w:color="auto" w:fill="auto"/>
            <w:noWrap/>
            <w:vAlign w:val="bottom"/>
            <w:hideMark/>
          </w:tcPr>
          <w:p w14:paraId="3434ABF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nil"/>
              <w:right w:val="single" w:sz="4" w:space="0" w:color="auto"/>
            </w:tcBorders>
            <w:shd w:val="clear" w:color="auto" w:fill="auto"/>
            <w:noWrap/>
            <w:vAlign w:val="bottom"/>
            <w:hideMark/>
          </w:tcPr>
          <w:p w14:paraId="63B5931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nil"/>
              <w:right w:val="single" w:sz="4" w:space="0" w:color="auto"/>
            </w:tcBorders>
            <w:shd w:val="clear" w:color="auto" w:fill="auto"/>
            <w:noWrap/>
            <w:vAlign w:val="bottom"/>
            <w:hideMark/>
          </w:tcPr>
          <w:p w14:paraId="47D7F4C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nil"/>
              <w:right w:val="single" w:sz="4" w:space="0" w:color="auto"/>
            </w:tcBorders>
            <w:shd w:val="clear" w:color="auto" w:fill="auto"/>
            <w:noWrap/>
            <w:vAlign w:val="bottom"/>
            <w:hideMark/>
          </w:tcPr>
          <w:p w14:paraId="42D73F7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nil"/>
              <w:right w:val="single" w:sz="4" w:space="0" w:color="auto"/>
            </w:tcBorders>
            <w:shd w:val="clear" w:color="auto" w:fill="auto"/>
            <w:noWrap/>
            <w:vAlign w:val="bottom"/>
            <w:hideMark/>
          </w:tcPr>
          <w:p w14:paraId="56AA1CF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9" w:type="dxa"/>
            <w:gridSpan w:val="2"/>
            <w:tcBorders>
              <w:top w:val="nil"/>
              <w:left w:val="nil"/>
              <w:bottom w:val="nil"/>
              <w:right w:val="single" w:sz="4" w:space="0" w:color="auto"/>
            </w:tcBorders>
            <w:shd w:val="clear" w:color="auto" w:fill="auto"/>
            <w:noWrap/>
            <w:vAlign w:val="center"/>
            <w:hideMark/>
          </w:tcPr>
          <w:p w14:paraId="5725B85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nil"/>
              <w:right w:val="single" w:sz="4" w:space="0" w:color="auto"/>
            </w:tcBorders>
            <w:shd w:val="clear" w:color="auto" w:fill="auto"/>
            <w:noWrap/>
            <w:vAlign w:val="center"/>
            <w:hideMark/>
          </w:tcPr>
          <w:p w14:paraId="5D1E03E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63887907" w14:textId="77777777" w:rsidR="0058745C" w:rsidRPr="0058745C" w:rsidRDefault="0058745C" w:rsidP="0058745C">
            <w:pPr>
              <w:rPr>
                <w:sz w:val="13"/>
                <w:szCs w:val="13"/>
              </w:rPr>
            </w:pPr>
          </w:p>
        </w:tc>
      </w:tr>
      <w:tr w:rsidR="0058745C" w:rsidRPr="0058745C" w14:paraId="1A8464F2" w14:textId="77777777" w:rsidTr="0058745C">
        <w:trPr>
          <w:trHeight w:val="279"/>
          <w:jc w:val="center"/>
        </w:trPr>
        <w:tc>
          <w:tcPr>
            <w:tcW w:w="466" w:type="dxa"/>
            <w:tcBorders>
              <w:top w:val="single" w:sz="4" w:space="0" w:color="auto"/>
              <w:left w:val="single" w:sz="4" w:space="0" w:color="auto"/>
              <w:bottom w:val="single" w:sz="4" w:space="0" w:color="auto"/>
              <w:right w:val="nil"/>
            </w:tcBorders>
            <w:shd w:val="clear" w:color="auto" w:fill="auto"/>
            <w:noWrap/>
            <w:vAlign w:val="bottom"/>
            <w:hideMark/>
          </w:tcPr>
          <w:p w14:paraId="2E6BE8E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24</w:t>
            </w:r>
          </w:p>
        </w:tc>
        <w:tc>
          <w:tcPr>
            <w:tcW w:w="4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2BA95"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ИТОГО (неподконтрольные расходы)</w:t>
            </w:r>
          </w:p>
        </w:tc>
        <w:tc>
          <w:tcPr>
            <w:tcW w:w="241" w:type="dxa"/>
            <w:tcBorders>
              <w:top w:val="single" w:sz="4" w:space="0" w:color="auto"/>
              <w:left w:val="nil"/>
              <w:bottom w:val="single" w:sz="4" w:space="0" w:color="auto"/>
              <w:right w:val="single" w:sz="4" w:space="0" w:color="auto"/>
            </w:tcBorders>
            <w:shd w:val="clear" w:color="auto" w:fill="auto"/>
            <w:noWrap/>
            <w:vAlign w:val="bottom"/>
            <w:hideMark/>
          </w:tcPr>
          <w:p w14:paraId="3B4CF013"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241" w:type="dxa"/>
            <w:tcBorders>
              <w:top w:val="single" w:sz="4" w:space="0" w:color="auto"/>
              <w:left w:val="nil"/>
              <w:bottom w:val="single" w:sz="4" w:space="0" w:color="auto"/>
              <w:right w:val="single" w:sz="4" w:space="0" w:color="auto"/>
            </w:tcBorders>
            <w:shd w:val="clear" w:color="auto" w:fill="auto"/>
            <w:noWrap/>
            <w:vAlign w:val="bottom"/>
            <w:hideMark/>
          </w:tcPr>
          <w:p w14:paraId="11A2CBD1"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241" w:type="dxa"/>
            <w:tcBorders>
              <w:top w:val="single" w:sz="4" w:space="0" w:color="auto"/>
              <w:left w:val="nil"/>
              <w:bottom w:val="single" w:sz="4" w:space="0" w:color="auto"/>
              <w:right w:val="single" w:sz="4" w:space="0" w:color="auto"/>
            </w:tcBorders>
            <w:shd w:val="clear" w:color="auto" w:fill="auto"/>
            <w:noWrap/>
            <w:vAlign w:val="bottom"/>
            <w:hideMark/>
          </w:tcPr>
          <w:p w14:paraId="2D71CC45"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01B64784"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48E23B4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63 577,49</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2A086EE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67 965,33</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14:paraId="2093848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55 256,23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65055D5"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60 467,77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2F9B2F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72 833,51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0532E0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66 353,86</w:t>
            </w:r>
          </w:p>
        </w:tc>
        <w:tc>
          <w:tcPr>
            <w:tcW w:w="10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19B84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-6 479,65</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1FBE7D2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5 886,09</w:t>
            </w:r>
          </w:p>
        </w:tc>
        <w:tc>
          <w:tcPr>
            <w:tcW w:w="219" w:type="dxa"/>
            <w:vAlign w:val="center"/>
            <w:hideMark/>
          </w:tcPr>
          <w:p w14:paraId="69D48F25" w14:textId="77777777" w:rsidR="0058745C" w:rsidRPr="0058745C" w:rsidRDefault="0058745C" w:rsidP="0058745C">
            <w:pPr>
              <w:rPr>
                <w:sz w:val="13"/>
                <w:szCs w:val="13"/>
              </w:rPr>
            </w:pPr>
          </w:p>
        </w:tc>
      </w:tr>
      <w:tr w:rsidR="0058745C" w:rsidRPr="0058745C" w14:paraId="10742747" w14:textId="77777777" w:rsidTr="0058745C">
        <w:trPr>
          <w:trHeight w:val="279"/>
          <w:jc w:val="center"/>
        </w:trPr>
        <w:tc>
          <w:tcPr>
            <w:tcW w:w="14976" w:type="dxa"/>
            <w:gridSpan w:val="15"/>
            <w:tcBorders>
              <w:top w:val="single" w:sz="4" w:space="0" w:color="auto"/>
              <w:left w:val="single" w:sz="4" w:space="0" w:color="auto"/>
              <w:bottom w:val="single" w:sz="4" w:space="0" w:color="auto"/>
              <w:right w:val="nil"/>
            </w:tcBorders>
            <w:shd w:val="clear" w:color="auto" w:fill="auto"/>
            <w:noWrap/>
            <w:vAlign w:val="bottom"/>
            <w:hideMark/>
          </w:tcPr>
          <w:p w14:paraId="64215DF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219" w:type="dxa"/>
            <w:vAlign w:val="center"/>
            <w:hideMark/>
          </w:tcPr>
          <w:p w14:paraId="6F1EECED" w14:textId="77777777" w:rsidR="0058745C" w:rsidRPr="0058745C" w:rsidRDefault="0058745C" w:rsidP="0058745C">
            <w:pPr>
              <w:rPr>
                <w:sz w:val="13"/>
                <w:szCs w:val="13"/>
              </w:rPr>
            </w:pPr>
          </w:p>
        </w:tc>
      </w:tr>
      <w:tr w:rsidR="0058745C" w:rsidRPr="0058745C" w14:paraId="2217A6A6"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531386E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25</w:t>
            </w:r>
          </w:p>
        </w:tc>
        <w:tc>
          <w:tcPr>
            <w:tcW w:w="5245" w:type="dxa"/>
            <w:gridSpan w:val="4"/>
            <w:tcBorders>
              <w:top w:val="nil"/>
              <w:left w:val="nil"/>
              <w:bottom w:val="single" w:sz="4" w:space="0" w:color="auto"/>
              <w:right w:val="single" w:sz="4" w:space="0" w:color="000000"/>
            </w:tcBorders>
            <w:shd w:val="clear" w:color="auto" w:fill="auto"/>
            <w:noWrap/>
            <w:vAlign w:val="bottom"/>
            <w:hideMark/>
          </w:tcPr>
          <w:p w14:paraId="2F2B9AB9"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Прибыль нормативная</w:t>
            </w:r>
          </w:p>
        </w:tc>
        <w:tc>
          <w:tcPr>
            <w:tcW w:w="615" w:type="dxa"/>
            <w:tcBorders>
              <w:top w:val="nil"/>
              <w:left w:val="nil"/>
              <w:bottom w:val="single" w:sz="4" w:space="0" w:color="auto"/>
              <w:right w:val="single" w:sz="4" w:space="0" w:color="auto"/>
            </w:tcBorders>
            <w:shd w:val="clear" w:color="auto" w:fill="auto"/>
            <w:noWrap/>
            <w:vAlign w:val="center"/>
            <w:hideMark/>
          </w:tcPr>
          <w:p w14:paraId="36DB6B46"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1AAF1B86"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15 109,23</w:t>
            </w:r>
          </w:p>
        </w:tc>
        <w:tc>
          <w:tcPr>
            <w:tcW w:w="1070" w:type="dxa"/>
            <w:tcBorders>
              <w:top w:val="nil"/>
              <w:left w:val="nil"/>
              <w:bottom w:val="single" w:sz="4" w:space="0" w:color="auto"/>
              <w:right w:val="single" w:sz="4" w:space="0" w:color="auto"/>
            </w:tcBorders>
            <w:shd w:val="clear" w:color="auto" w:fill="auto"/>
            <w:noWrap/>
            <w:vAlign w:val="bottom"/>
            <w:hideMark/>
          </w:tcPr>
          <w:p w14:paraId="4ABF94E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6 731,86</w:t>
            </w:r>
          </w:p>
        </w:tc>
        <w:tc>
          <w:tcPr>
            <w:tcW w:w="1070" w:type="dxa"/>
            <w:tcBorders>
              <w:top w:val="nil"/>
              <w:left w:val="nil"/>
              <w:bottom w:val="single" w:sz="4" w:space="0" w:color="auto"/>
              <w:right w:val="single" w:sz="4" w:space="0" w:color="auto"/>
            </w:tcBorders>
            <w:shd w:val="clear" w:color="auto" w:fill="auto"/>
            <w:noWrap/>
            <w:vAlign w:val="bottom"/>
            <w:hideMark/>
          </w:tcPr>
          <w:p w14:paraId="32C06F16"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15 586,57</w:t>
            </w:r>
          </w:p>
        </w:tc>
        <w:tc>
          <w:tcPr>
            <w:tcW w:w="1062" w:type="dxa"/>
            <w:tcBorders>
              <w:top w:val="nil"/>
              <w:left w:val="nil"/>
              <w:bottom w:val="single" w:sz="4" w:space="0" w:color="auto"/>
              <w:right w:val="single" w:sz="4" w:space="0" w:color="auto"/>
            </w:tcBorders>
            <w:shd w:val="clear" w:color="auto" w:fill="auto"/>
            <w:noWrap/>
            <w:vAlign w:val="bottom"/>
            <w:hideMark/>
          </w:tcPr>
          <w:p w14:paraId="1B725A9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0D09094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5 079,68</w:t>
            </w:r>
          </w:p>
        </w:tc>
        <w:tc>
          <w:tcPr>
            <w:tcW w:w="1062" w:type="dxa"/>
            <w:tcBorders>
              <w:top w:val="nil"/>
              <w:left w:val="nil"/>
              <w:bottom w:val="single" w:sz="4" w:space="0" w:color="auto"/>
              <w:right w:val="single" w:sz="4" w:space="0" w:color="auto"/>
            </w:tcBorders>
            <w:shd w:val="clear" w:color="auto" w:fill="auto"/>
            <w:noWrap/>
            <w:vAlign w:val="bottom"/>
            <w:hideMark/>
          </w:tcPr>
          <w:p w14:paraId="2EB6914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2CF06DD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-5 079,68</w:t>
            </w:r>
          </w:p>
        </w:tc>
        <w:tc>
          <w:tcPr>
            <w:tcW w:w="1181" w:type="dxa"/>
            <w:tcBorders>
              <w:top w:val="nil"/>
              <w:left w:val="nil"/>
              <w:bottom w:val="single" w:sz="4" w:space="0" w:color="auto"/>
              <w:right w:val="single" w:sz="4" w:space="0" w:color="auto"/>
            </w:tcBorders>
            <w:shd w:val="clear" w:color="auto" w:fill="auto"/>
            <w:noWrap/>
            <w:vAlign w:val="bottom"/>
            <w:hideMark/>
          </w:tcPr>
          <w:p w14:paraId="1EB2C685"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219" w:type="dxa"/>
            <w:vAlign w:val="center"/>
            <w:hideMark/>
          </w:tcPr>
          <w:p w14:paraId="4B76A7FE" w14:textId="77777777" w:rsidR="0058745C" w:rsidRPr="0058745C" w:rsidRDefault="0058745C" w:rsidP="0058745C">
            <w:pPr>
              <w:rPr>
                <w:sz w:val="13"/>
                <w:szCs w:val="13"/>
              </w:rPr>
            </w:pPr>
          </w:p>
        </w:tc>
      </w:tr>
      <w:tr w:rsidR="0058745C" w:rsidRPr="0058745C" w14:paraId="531E5A9C"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0060ECF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25.1</w:t>
            </w:r>
          </w:p>
        </w:tc>
        <w:tc>
          <w:tcPr>
            <w:tcW w:w="5245" w:type="dxa"/>
            <w:gridSpan w:val="4"/>
            <w:tcBorders>
              <w:top w:val="nil"/>
              <w:left w:val="nil"/>
              <w:bottom w:val="single" w:sz="4" w:space="0" w:color="auto"/>
              <w:right w:val="single" w:sz="4" w:space="0" w:color="000000"/>
            </w:tcBorders>
            <w:shd w:val="clear" w:color="auto" w:fill="auto"/>
            <w:noWrap/>
            <w:vAlign w:val="bottom"/>
            <w:hideMark/>
          </w:tcPr>
          <w:p w14:paraId="216ED410"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Нормативный уровень прибыли</w:t>
            </w:r>
          </w:p>
        </w:tc>
        <w:tc>
          <w:tcPr>
            <w:tcW w:w="615" w:type="dxa"/>
            <w:tcBorders>
              <w:top w:val="nil"/>
              <w:left w:val="nil"/>
              <w:bottom w:val="single" w:sz="4" w:space="0" w:color="auto"/>
              <w:right w:val="single" w:sz="4" w:space="0" w:color="auto"/>
            </w:tcBorders>
            <w:shd w:val="clear" w:color="auto" w:fill="auto"/>
            <w:noWrap/>
            <w:vAlign w:val="center"/>
            <w:hideMark/>
          </w:tcPr>
          <w:p w14:paraId="33CA1C9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w:t>
            </w:r>
          </w:p>
        </w:tc>
        <w:tc>
          <w:tcPr>
            <w:tcW w:w="1070" w:type="dxa"/>
            <w:tcBorders>
              <w:top w:val="nil"/>
              <w:left w:val="nil"/>
              <w:bottom w:val="single" w:sz="4" w:space="0" w:color="auto"/>
              <w:right w:val="single" w:sz="4" w:space="0" w:color="auto"/>
            </w:tcBorders>
            <w:shd w:val="clear" w:color="auto" w:fill="auto"/>
            <w:noWrap/>
            <w:vAlign w:val="bottom"/>
            <w:hideMark/>
          </w:tcPr>
          <w:p w14:paraId="6BB8A11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4,22</w:t>
            </w:r>
          </w:p>
        </w:tc>
        <w:tc>
          <w:tcPr>
            <w:tcW w:w="1070" w:type="dxa"/>
            <w:tcBorders>
              <w:top w:val="nil"/>
              <w:left w:val="nil"/>
              <w:bottom w:val="single" w:sz="4" w:space="0" w:color="auto"/>
              <w:right w:val="single" w:sz="4" w:space="0" w:color="auto"/>
            </w:tcBorders>
            <w:shd w:val="clear" w:color="auto" w:fill="auto"/>
            <w:noWrap/>
            <w:vAlign w:val="bottom"/>
            <w:hideMark/>
          </w:tcPr>
          <w:p w14:paraId="25095C2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bottom"/>
            <w:hideMark/>
          </w:tcPr>
          <w:p w14:paraId="7320373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4,22</w:t>
            </w:r>
          </w:p>
        </w:tc>
        <w:tc>
          <w:tcPr>
            <w:tcW w:w="1062" w:type="dxa"/>
            <w:tcBorders>
              <w:top w:val="nil"/>
              <w:left w:val="nil"/>
              <w:bottom w:val="single" w:sz="4" w:space="0" w:color="auto"/>
              <w:right w:val="single" w:sz="4" w:space="0" w:color="auto"/>
            </w:tcBorders>
            <w:shd w:val="clear" w:color="auto" w:fill="auto"/>
            <w:noWrap/>
            <w:vAlign w:val="bottom"/>
            <w:hideMark/>
          </w:tcPr>
          <w:p w14:paraId="35F392B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5C50975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1062" w:type="dxa"/>
            <w:tcBorders>
              <w:top w:val="nil"/>
              <w:left w:val="nil"/>
              <w:bottom w:val="single" w:sz="4" w:space="0" w:color="auto"/>
              <w:right w:val="single" w:sz="4" w:space="0" w:color="auto"/>
            </w:tcBorders>
            <w:shd w:val="clear" w:color="auto" w:fill="auto"/>
            <w:noWrap/>
            <w:vAlign w:val="bottom"/>
            <w:hideMark/>
          </w:tcPr>
          <w:p w14:paraId="1ACB30D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001E479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1181" w:type="dxa"/>
            <w:tcBorders>
              <w:top w:val="nil"/>
              <w:left w:val="nil"/>
              <w:bottom w:val="single" w:sz="4" w:space="0" w:color="auto"/>
              <w:right w:val="single" w:sz="4" w:space="0" w:color="auto"/>
            </w:tcBorders>
            <w:shd w:val="clear" w:color="auto" w:fill="auto"/>
            <w:noWrap/>
            <w:vAlign w:val="bottom"/>
            <w:hideMark/>
          </w:tcPr>
          <w:p w14:paraId="24ADDD6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219" w:type="dxa"/>
            <w:vAlign w:val="center"/>
            <w:hideMark/>
          </w:tcPr>
          <w:p w14:paraId="3D146974" w14:textId="77777777" w:rsidR="0058745C" w:rsidRPr="0058745C" w:rsidRDefault="0058745C" w:rsidP="0058745C">
            <w:pPr>
              <w:rPr>
                <w:sz w:val="13"/>
                <w:szCs w:val="13"/>
              </w:rPr>
            </w:pPr>
          </w:p>
        </w:tc>
      </w:tr>
      <w:tr w:rsidR="0058745C" w:rsidRPr="0058745C" w14:paraId="0CCFC706"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4E86F9D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26</w:t>
            </w:r>
          </w:p>
        </w:tc>
        <w:tc>
          <w:tcPr>
            <w:tcW w:w="5245" w:type="dxa"/>
            <w:gridSpan w:val="4"/>
            <w:tcBorders>
              <w:top w:val="nil"/>
              <w:left w:val="single" w:sz="4" w:space="0" w:color="auto"/>
              <w:bottom w:val="single" w:sz="4" w:space="0" w:color="auto"/>
              <w:right w:val="nil"/>
            </w:tcBorders>
            <w:shd w:val="clear" w:color="auto" w:fill="auto"/>
            <w:noWrap/>
            <w:vAlign w:val="bottom"/>
            <w:hideMark/>
          </w:tcPr>
          <w:p w14:paraId="2B2BD83E"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Выплаты социального характера</w:t>
            </w:r>
          </w:p>
        </w:tc>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4C139744"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269EF64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bottom"/>
            <w:hideMark/>
          </w:tcPr>
          <w:p w14:paraId="3B59DA5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4 731,13</w:t>
            </w:r>
          </w:p>
        </w:tc>
        <w:tc>
          <w:tcPr>
            <w:tcW w:w="1070" w:type="dxa"/>
            <w:tcBorders>
              <w:top w:val="nil"/>
              <w:left w:val="nil"/>
              <w:bottom w:val="single" w:sz="4" w:space="0" w:color="auto"/>
              <w:right w:val="single" w:sz="4" w:space="0" w:color="auto"/>
            </w:tcBorders>
            <w:shd w:val="clear" w:color="auto" w:fill="auto"/>
            <w:noWrap/>
            <w:vAlign w:val="bottom"/>
            <w:hideMark/>
          </w:tcPr>
          <w:p w14:paraId="0119A3A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bottom"/>
            <w:hideMark/>
          </w:tcPr>
          <w:p w14:paraId="4FA72C8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bottom"/>
            <w:hideMark/>
          </w:tcPr>
          <w:p w14:paraId="5B643D7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4 805,45</w:t>
            </w:r>
          </w:p>
        </w:tc>
        <w:tc>
          <w:tcPr>
            <w:tcW w:w="1062" w:type="dxa"/>
            <w:tcBorders>
              <w:top w:val="nil"/>
              <w:left w:val="nil"/>
              <w:bottom w:val="single" w:sz="4" w:space="0" w:color="auto"/>
              <w:right w:val="single" w:sz="4" w:space="0" w:color="auto"/>
            </w:tcBorders>
            <w:shd w:val="clear" w:color="auto" w:fill="auto"/>
            <w:noWrap/>
            <w:vAlign w:val="bottom"/>
            <w:hideMark/>
          </w:tcPr>
          <w:p w14:paraId="2F96DE4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49DA917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-4 805,45</w:t>
            </w:r>
          </w:p>
        </w:tc>
        <w:tc>
          <w:tcPr>
            <w:tcW w:w="1181" w:type="dxa"/>
            <w:tcBorders>
              <w:top w:val="nil"/>
              <w:left w:val="nil"/>
              <w:bottom w:val="single" w:sz="4" w:space="0" w:color="auto"/>
              <w:right w:val="single" w:sz="4" w:space="0" w:color="auto"/>
            </w:tcBorders>
            <w:shd w:val="clear" w:color="auto" w:fill="auto"/>
            <w:noWrap/>
            <w:vAlign w:val="bottom"/>
            <w:hideMark/>
          </w:tcPr>
          <w:p w14:paraId="610BD1E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1D8184C9" w14:textId="77777777" w:rsidR="0058745C" w:rsidRPr="0058745C" w:rsidRDefault="0058745C" w:rsidP="0058745C">
            <w:pPr>
              <w:rPr>
                <w:sz w:val="13"/>
                <w:szCs w:val="13"/>
              </w:rPr>
            </w:pPr>
          </w:p>
        </w:tc>
      </w:tr>
      <w:tr w:rsidR="0058745C" w:rsidRPr="0058745C" w14:paraId="2BEF2A86" w14:textId="77777777" w:rsidTr="0058745C">
        <w:trPr>
          <w:trHeight w:val="279"/>
          <w:jc w:val="center"/>
        </w:trPr>
        <w:tc>
          <w:tcPr>
            <w:tcW w:w="466" w:type="dxa"/>
            <w:tcBorders>
              <w:top w:val="nil"/>
              <w:left w:val="single" w:sz="4" w:space="0" w:color="auto"/>
              <w:bottom w:val="single" w:sz="4" w:space="0" w:color="auto"/>
              <w:right w:val="nil"/>
            </w:tcBorders>
            <w:shd w:val="clear" w:color="auto" w:fill="auto"/>
            <w:noWrap/>
            <w:vAlign w:val="bottom"/>
            <w:hideMark/>
          </w:tcPr>
          <w:p w14:paraId="1A12E6E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27</w:t>
            </w:r>
          </w:p>
        </w:tc>
        <w:tc>
          <w:tcPr>
            <w:tcW w:w="5245" w:type="dxa"/>
            <w:gridSpan w:val="4"/>
            <w:tcBorders>
              <w:top w:val="nil"/>
              <w:left w:val="single" w:sz="4" w:space="0" w:color="auto"/>
              <w:bottom w:val="single" w:sz="4" w:space="0" w:color="auto"/>
              <w:right w:val="nil"/>
            </w:tcBorders>
            <w:shd w:val="clear" w:color="auto" w:fill="auto"/>
            <w:noWrap/>
            <w:vAlign w:val="bottom"/>
            <w:hideMark/>
          </w:tcPr>
          <w:p w14:paraId="62310ED2"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Расходы по сомнительным долгам</w:t>
            </w:r>
          </w:p>
        </w:tc>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F128581"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bottom"/>
            <w:hideMark/>
          </w:tcPr>
          <w:p w14:paraId="549858F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bottom"/>
            <w:hideMark/>
          </w:tcPr>
          <w:p w14:paraId="7399D0E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bottom"/>
            <w:hideMark/>
          </w:tcPr>
          <w:p w14:paraId="6EF0DBB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bottom"/>
            <w:hideMark/>
          </w:tcPr>
          <w:p w14:paraId="292A614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bottom"/>
            <w:hideMark/>
          </w:tcPr>
          <w:p w14:paraId="59E30AF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bottom"/>
            <w:hideMark/>
          </w:tcPr>
          <w:p w14:paraId="76281FE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7C5C1AD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single" w:sz="4" w:space="0" w:color="auto"/>
              <w:right w:val="single" w:sz="4" w:space="0" w:color="auto"/>
            </w:tcBorders>
            <w:shd w:val="clear" w:color="auto" w:fill="auto"/>
            <w:noWrap/>
            <w:vAlign w:val="bottom"/>
            <w:hideMark/>
          </w:tcPr>
          <w:p w14:paraId="747F4A3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524E9677" w14:textId="77777777" w:rsidR="0058745C" w:rsidRPr="0058745C" w:rsidRDefault="0058745C" w:rsidP="0058745C">
            <w:pPr>
              <w:rPr>
                <w:sz w:val="13"/>
                <w:szCs w:val="13"/>
              </w:rPr>
            </w:pPr>
          </w:p>
        </w:tc>
      </w:tr>
      <w:tr w:rsidR="0058745C" w:rsidRPr="0058745C" w14:paraId="6BFBEFE8"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113F219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28</w:t>
            </w:r>
          </w:p>
        </w:tc>
        <w:tc>
          <w:tcPr>
            <w:tcW w:w="5245" w:type="dxa"/>
            <w:gridSpan w:val="4"/>
            <w:tcBorders>
              <w:top w:val="nil"/>
              <w:left w:val="single" w:sz="4" w:space="0" w:color="auto"/>
              <w:bottom w:val="single" w:sz="4" w:space="0" w:color="auto"/>
              <w:right w:val="nil"/>
            </w:tcBorders>
            <w:shd w:val="clear" w:color="auto" w:fill="auto"/>
            <w:noWrap/>
            <w:vAlign w:val="bottom"/>
            <w:hideMark/>
          </w:tcPr>
          <w:p w14:paraId="3DF929B9"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Прочие расходы по прибыли</w:t>
            </w:r>
          </w:p>
        </w:tc>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AC2860F"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center"/>
            <w:hideMark/>
          </w:tcPr>
          <w:p w14:paraId="339DBDD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center"/>
            <w:hideMark/>
          </w:tcPr>
          <w:p w14:paraId="458903D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2 000,73</w:t>
            </w:r>
          </w:p>
        </w:tc>
        <w:tc>
          <w:tcPr>
            <w:tcW w:w="1070" w:type="dxa"/>
            <w:tcBorders>
              <w:top w:val="nil"/>
              <w:left w:val="nil"/>
              <w:bottom w:val="single" w:sz="4" w:space="0" w:color="auto"/>
              <w:right w:val="single" w:sz="4" w:space="0" w:color="auto"/>
            </w:tcBorders>
            <w:shd w:val="clear" w:color="auto" w:fill="auto"/>
            <w:noWrap/>
            <w:vAlign w:val="center"/>
            <w:hideMark/>
          </w:tcPr>
          <w:p w14:paraId="346589C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3662767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7A68C79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274,23</w:t>
            </w:r>
          </w:p>
        </w:tc>
        <w:tc>
          <w:tcPr>
            <w:tcW w:w="1062" w:type="dxa"/>
            <w:tcBorders>
              <w:top w:val="nil"/>
              <w:left w:val="nil"/>
              <w:bottom w:val="single" w:sz="4" w:space="0" w:color="auto"/>
              <w:right w:val="single" w:sz="4" w:space="0" w:color="auto"/>
            </w:tcBorders>
            <w:shd w:val="clear" w:color="auto" w:fill="auto"/>
            <w:noWrap/>
            <w:vAlign w:val="center"/>
            <w:hideMark/>
          </w:tcPr>
          <w:p w14:paraId="20BEDE4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55630B0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-274,23</w:t>
            </w:r>
          </w:p>
        </w:tc>
        <w:tc>
          <w:tcPr>
            <w:tcW w:w="1181" w:type="dxa"/>
            <w:tcBorders>
              <w:top w:val="nil"/>
              <w:left w:val="nil"/>
              <w:bottom w:val="single" w:sz="4" w:space="0" w:color="auto"/>
              <w:right w:val="single" w:sz="4" w:space="0" w:color="auto"/>
            </w:tcBorders>
            <w:shd w:val="clear" w:color="auto" w:fill="auto"/>
            <w:noWrap/>
            <w:vAlign w:val="center"/>
            <w:hideMark/>
          </w:tcPr>
          <w:p w14:paraId="53AA402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456C6F70" w14:textId="77777777" w:rsidR="0058745C" w:rsidRPr="0058745C" w:rsidRDefault="0058745C" w:rsidP="0058745C">
            <w:pPr>
              <w:rPr>
                <w:sz w:val="13"/>
                <w:szCs w:val="13"/>
              </w:rPr>
            </w:pPr>
          </w:p>
        </w:tc>
      </w:tr>
      <w:tr w:rsidR="0058745C" w:rsidRPr="0058745C" w14:paraId="58C03DE7"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3B2F776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29</w:t>
            </w:r>
          </w:p>
        </w:tc>
        <w:tc>
          <w:tcPr>
            <w:tcW w:w="5245" w:type="dxa"/>
            <w:gridSpan w:val="4"/>
            <w:tcBorders>
              <w:top w:val="nil"/>
              <w:left w:val="single" w:sz="4" w:space="0" w:color="auto"/>
              <w:bottom w:val="single" w:sz="4" w:space="0" w:color="auto"/>
              <w:right w:val="nil"/>
            </w:tcBorders>
            <w:shd w:val="clear" w:color="auto" w:fill="auto"/>
            <w:noWrap/>
            <w:vAlign w:val="bottom"/>
            <w:hideMark/>
          </w:tcPr>
          <w:p w14:paraId="2704F926"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Инвестиционная программа</w:t>
            </w:r>
          </w:p>
        </w:tc>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4D6DFE7"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center"/>
            <w:hideMark/>
          </w:tcPr>
          <w:p w14:paraId="4258642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center"/>
            <w:hideMark/>
          </w:tcPr>
          <w:p w14:paraId="54061D3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center"/>
            <w:hideMark/>
          </w:tcPr>
          <w:p w14:paraId="099B3E3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23AE942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7B7683A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0CA524D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3683F68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single" w:sz="4" w:space="0" w:color="auto"/>
              <w:right w:val="single" w:sz="4" w:space="0" w:color="auto"/>
            </w:tcBorders>
            <w:shd w:val="clear" w:color="auto" w:fill="auto"/>
            <w:noWrap/>
            <w:vAlign w:val="center"/>
            <w:hideMark/>
          </w:tcPr>
          <w:p w14:paraId="7F961E8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3D1E917D" w14:textId="77777777" w:rsidR="0058745C" w:rsidRPr="0058745C" w:rsidRDefault="0058745C" w:rsidP="0058745C">
            <w:pPr>
              <w:rPr>
                <w:sz w:val="13"/>
                <w:szCs w:val="13"/>
              </w:rPr>
            </w:pPr>
          </w:p>
        </w:tc>
      </w:tr>
      <w:tr w:rsidR="0058745C" w:rsidRPr="0058745C" w14:paraId="6C1555FD"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6213AA6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30</w:t>
            </w:r>
          </w:p>
        </w:tc>
        <w:tc>
          <w:tcPr>
            <w:tcW w:w="5003" w:type="dxa"/>
            <w:gridSpan w:val="3"/>
            <w:tcBorders>
              <w:top w:val="nil"/>
              <w:left w:val="single" w:sz="4" w:space="0" w:color="auto"/>
              <w:bottom w:val="single" w:sz="4" w:space="0" w:color="auto"/>
              <w:right w:val="nil"/>
            </w:tcBorders>
            <w:shd w:val="clear" w:color="auto" w:fill="auto"/>
            <w:noWrap/>
            <w:vAlign w:val="bottom"/>
            <w:hideMark/>
          </w:tcPr>
          <w:p w14:paraId="277DD378"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Выпадающие доходы</w:t>
            </w:r>
          </w:p>
        </w:tc>
        <w:tc>
          <w:tcPr>
            <w:tcW w:w="241" w:type="dxa"/>
            <w:tcBorders>
              <w:top w:val="nil"/>
              <w:left w:val="nil"/>
              <w:bottom w:val="single" w:sz="4" w:space="0" w:color="auto"/>
              <w:right w:val="nil"/>
            </w:tcBorders>
            <w:shd w:val="clear" w:color="auto" w:fill="auto"/>
            <w:noWrap/>
            <w:vAlign w:val="bottom"/>
            <w:hideMark/>
          </w:tcPr>
          <w:p w14:paraId="21265B18"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781598C"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center"/>
            <w:hideMark/>
          </w:tcPr>
          <w:p w14:paraId="185521A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center"/>
            <w:hideMark/>
          </w:tcPr>
          <w:p w14:paraId="14F9F78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center"/>
            <w:hideMark/>
          </w:tcPr>
          <w:p w14:paraId="549A2F1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3A0E5E6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bottom"/>
            <w:hideMark/>
          </w:tcPr>
          <w:p w14:paraId="54485A5A"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76BF0CB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1A583A3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single" w:sz="4" w:space="0" w:color="auto"/>
              <w:right w:val="single" w:sz="4" w:space="0" w:color="auto"/>
            </w:tcBorders>
            <w:shd w:val="clear" w:color="auto" w:fill="auto"/>
            <w:noWrap/>
            <w:vAlign w:val="center"/>
            <w:hideMark/>
          </w:tcPr>
          <w:p w14:paraId="45BD8F7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1435B960" w14:textId="77777777" w:rsidR="0058745C" w:rsidRPr="0058745C" w:rsidRDefault="0058745C" w:rsidP="0058745C">
            <w:pPr>
              <w:rPr>
                <w:sz w:val="13"/>
                <w:szCs w:val="13"/>
              </w:rPr>
            </w:pPr>
          </w:p>
        </w:tc>
      </w:tr>
      <w:tr w:rsidR="0058745C" w:rsidRPr="0058745C" w14:paraId="3B07CEB8"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0990BB02"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30</w:t>
            </w:r>
          </w:p>
        </w:tc>
        <w:tc>
          <w:tcPr>
            <w:tcW w:w="524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062E504"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Расчетная предпринимательская прибыль</w:t>
            </w:r>
          </w:p>
        </w:tc>
        <w:tc>
          <w:tcPr>
            <w:tcW w:w="615" w:type="dxa"/>
            <w:tcBorders>
              <w:top w:val="nil"/>
              <w:left w:val="nil"/>
              <w:bottom w:val="single" w:sz="4" w:space="0" w:color="auto"/>
              <w:right w:val="single" w:sz="4" w:space="0" w:color="auto"/>
            </w:tcBorders>
            <w:shd w:val="clear" w:color="auto" w:fill="auto"/>
            <w:noWrap/>
            <w:vAlign w:val="center"/>
            <w:hideMark/>
          </w:tcPr>
          <w:p w14:paraId="3CF88127"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center"/>
            <w:hideMark/>
          </w:tcPr>
          <w:p w14:paraId="247F7F9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single" w:sz="4" w:space="0" w:color="auto"/>
              <w:right w:val="single" w:sz="4" w:space="0" w:color="auto"/>
            </w:tcBorders>
            <w:shd w:val="clear" w:color="auto" w:fill="auto"/>
            <w:noWrap/>
            <w:vAlign w:val="center"/>
            <w:hideMark/>
          </w:tcPr>
          <w:p w14:paraId="4A4DEC0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70" w:type="dxa"/>
            <w:tcBorders>
              <w:top w:val="nil"/>
              <w:left w:val="nil"/>
              <w:bottom w:val="single" w:sz="4" w:space="0" w:color="auto"/>
              <w:right w:val="single" w:sz="4" w:space="0" w:color="auto"/>
            </w:tcBorders>
            <w:shd w:val="clear" w:color="auto" w:fill="auto"/>
            <w:noWrap/>
            <w:vAlign w:val="center"/>
            <w:hideMark/>
          </w:tcPr>
          <w:p w14:paraId="2A6519F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single" w:sz="4" w:space="0" w:color="auto"/>
              <w:right w:val="single" w:sz="4" w:space="0" w:color="auto"/>
            </w:tcBorders>
            <w:shd w:val="clear" w:color="auto" w:fill="auto"/>
            <w:noWrap/>
            <w:vAlign w:val="center"/>
            <w:hideMark/>
          </w:tcPr>
          <w:p w14:paraId="03A20CE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14 254,92</w:t>
            </w:r>
          </w:p>
        </w:tc>
        <w:tc>
          <w:tcPr>
            <w:tcW w:w="1062" w:type="dxa"/>
            <w:tcBorders>
              <w:top w:val="nil"/>
              <w:left w:val="nil"/>
              <w:bottom w:val="single" w:sz="4" w:space="0" w:color="auto"/>
              <w:right w:val="single" w:sz="4" w:space="0" w:color="auto"/>
            </w:tcBorders>
            <w:shd w:val="clear" w:color="auto" w:fill="auto"/>
            <w:noWrap/>
            <w:vAlign w:val="center"/>
            <w:hideMark/>
          </w:tcPr>
          <w:p w14:paraId="7AD48F5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16 280,52</w:t>
            </w:r>
          </w:p>
        </w:tc>
        <w:tc>
          <w:tcPr>
            <w:tcW w:w="1062" w:type="dxa"/>
            <w:tcBorders>
              <w:top w:val="nil"/>
              <w:left w:val="nil"/>
              <w:bottom w:val="single" w:sz="4" w:space="0" w:color="auto"/>
              <w:right w:val="single" w:sz="4" w:space="0" w:color="auto"/>
            </w:tcBorders>
            <w:shd w:val="clear" w:color="auto" w:fill="auto"/>
            <w:noWrap/>
            <w:vAlign w:val="center"/>
            <w:hideMark/>
          </w:tcPr>
          <w:p w14:paraId="478AFB2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15 538,10</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39D0FFA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-742,43</w:t>
            </w:r>
          </w:p>
        </w:tc>
        <w:tc>
          <w:tcPr>
            <w:tcW w:w="1181" w:type="dxa"/>
            <w:tcBorders>
              <w:top w:val="nil"/>
              <w:left w:val="nil"/>
              <w:bottom w:val="single" w:sz="4" w:space="0" w:color="auto"/>
              <w:right w:val="single" w:sz="4" w:space="0" w:color="auto"/>
            </w:tcBorders>
            <w:shd w:val="clear" w:color="auto" w:fill="auto"/>
            <w:noWrap/>
            <w:vAlign w:val="center"/>
            <w:hideMark/>
          </w:tcPr>
          <w:p w14:paraId="21EB606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1 283,17</w:t>
            </w:r>
          </w:p>
        </w:tc>
        <w:tc>
          <w:tcPr>
            <w:tcW w:w="219" w:type="dxa"/>
            <w:vAlign w:val="center"/>
            <w:hideMark/>
          </w:tcPr>
          <w:p w14:paraId="5DDE7A54" w14:textId="77777777" w:rsidR="0058745C" w:rsidRPr="0058745C" w:rsidRDefault="0058745C" w:rsidP="0058745C">
            <w:pPr>
              <w:rPr>
                <w:sz w:val="13"/>
                <w:szCs w:val="13"/>
              </w:rPr>
            </w:pPr>
          </w:p>
        </w:tc>
      </w:tr>
      <w:tr w:rsidR="0058745C" w:rsidRPr="0058745C" w14:paraId="025E1367" w14:textId="77777777" w:rsidTr="0058745C">
        <w:trPr>
          <w:trHeight w:val="293"/>
          <w:jc w:val="center"/>
        </w:trPr>
        <w:tc>
          <w:tcPr>
            <w:tcW w:w="466" w:type="dxa"/>
            <w:tcBorders>
              <w:top w:val="nil"/>
              <w:left w:val="single" w:sz="4" w:space="0" w:color="auto"/>
              <w:bottom w:val="single" w:sz="4" w:space="0" w:color="auto"/>
              <w:right w:val="nil"/>
            </w:tcBorders>
            <w:shd w:val="clear" w:color="auto" w:fill="auto"/>
            <w:noWrap/>
            <w:vAlign w:val="bottom"/>
            <w:hideMark/>
          </w:tcPr>
          <w:p w14:paraId="3592396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31</w:t>
            </w:r>
          </w:p>
        </w:tc>
        <w:tc>
          <w:tcPr>
            <w:tcW w:w="5245"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5B09548"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Необходимая валовая выручка, всего</w:t>
            </w:r>
          </w:p>
        </w:tc>
        <w:tc>
          <w:tcPr>
            <w:tcW w:w="615" w:type="dxa"/>
            <w:tcBorders>
              <w:top w:val="nil"/>
              <w:left w:val="nil"/>
              <w:bottom w:val="single" w:sz="4" w:space="0" w:color="auto"/>
              <w:right w:val="single" w:sz="4" w:space="0" w:color="auto"/>
            </w:tcBorders>
            <w:shd w:val="clear" w:color="auto" w:fill="auto"/>
            <w:noWrap/>
            <w:vAlign w:val="center"/>
            <w:hideMark/>
          </w:tcPr>
          <w:p w14:paraId="225BD0D6"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center"/>
            <w:hideMark/>
          </w:tcPr>
          <w:p w14:paraId="376767E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376 925,16</w:t>
            </w:r>
          </w:p>
        </w:tc>
        <w:tc>
          <w:tcPr>
            <w:tcW w:w="1070" w:type="dxa"/>
            <w:tcBorders>
              <w:top w:val="nil"/>
              <w:left w:val="nil"/>
              <w:bottom w:val="single" w:sz="4" w:space="0" w:color="auto"/>
              <w:right w:val="single" w:sz="4" w:space="0" w:color="auto"/>
            </w:tcBorders>
            <w:shd w:val="clear" w:color="auto" w:fill="auto"/>
            <w:noWrap/>
            <w:vAlign w:val="center"/>
            <w:hideMark/>
          </w:tcPr>
          <w:p w14:paraId="1508D6D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384 203,97</w:t>
            </w:r>
          </w:p>
        </w:tc>
        <w:tc>
          <w:tcPr>
            <w:tcW w:w="1070" w:type="dxa"/>
            <w:tcBorders>
              <w:top w:val="nil"/>
              <w:left w:val="nil"/>
              <w:bottom w:val="single" w:sz="4" w:space="0" w:color="auto"/>
              <w:right w:val="single" w:sz="4" w:space="0" w:color="auto"/>
            </w:tcBorders>
            <w:shd w:val="clear" w:color="auto" w:fill="auto"/>
            <w:noWrap/>
            <w:vAlign w:val="center"/>
            <w:hideMark/>
          </w:tcPr>
          <w:p w14:paraId="0F25CC9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387 311,35</w:t>
            </w:r>
          </w:p>
        </w:tc>
        <w:tc>
          <w:tcPr>
            <w:tcW w:w="1062" w:type="dxa"/>
            <w:tcBorders>
              <w:top w:val="nil"/>
              <w:left w:val="nil"/>
              <w:bottom w:val="single" w:sz="4" w:space="0" w:color="auto"/>
              <w:right w:val="single" w:sz="4" w:space="0" w:color="auto"/>
            </w:tcBorders>
            <w:shd w:val="clear" w:color="auto" w:fill="auto"/>
            <w:noWrap/>
            <w:vAlign w:val="center"/>
            <w:hideMark/>
          </w:tcPr>
          <w:p w14:paraId="3827A82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396 109,83</w:t>
            </w:r>
          </w:p>
        </w:tc>
        <w:tc>
          <w:tcPr>
            <w:tcW w:w="1062" w:type="dxa"/>
            <w:tcBorders>
              <w:top w:val="nil"/>
              <w:left w:val="nil"/>
              <w:bottom w:val="single" w:sz="4" w:space="0" w:color="auto"/>
              <w:right w:val="single" w:sz="4" w:space="0" w:color="auto"/>
            </w:tcBorders>
            <w:shd w:val="clear" w:color="auto" w:fill="auto"/>
            <w:noWrap/>
            <w:vAlign w:val="center"/>
            <w:hideMark/>
          </w:tcPr>
          <w:p w14:paraId="646BE44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490 424,42</w:t>
            </w:r>
          </w:p>
        </w:tc>
        <w:tc>
          <w:tcPr>
            <w:tcW w:w="1062" w:type="dxa"/>
            <w:tcBorders>
              <w:top w:val="nil"/>
              <w:left w:val="nil"/>
              <w:bottom w:val="single" w:sz="4" w:space="0" w:color="auto"/>
              <w:right w:val="single" w:sz="4" w:space="0" w:color="auto"/>
            </w:tcBorders>
            <w:shd w:val="clear" w:color="auto" w:fill="auto"/>
            <w:noWrap/>
            <w:vAlign w:val="center"/>
            <w:hideMark/>
          </w:tcPr>
          <w:p w14:paraId="1A220D8E"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426 357,28</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276EC12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-64 067,14</w:t>
            </w:r>
          </w:p>
        </w:tc>
        <w:tc>
          <w:tcPr>
            <w:tcW w:w="1181" w:type="dxa"/>
            <w:tcBorders>
              <w:top w:val="nil"/>
              <w:left w:val="nil"/>
              <w:bottom w:val="single" w:sz="4" w:space="0" w:color="auto"/>
              <w:right w:val="single" w:sz="4" w:space="0" w:color="auto"/>
            </w:tcBorders>
            <w:shd w:val="clear" w:color="auto" w:fill="auto"/>
            <w:noWrap/>
            <w:vAlign w:val="center"/>
            <w:hideMark/>
          </w:tcPr>
          <w:p w14:paraId="5EF5A4D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30 247,44</w:t>
            </w:r>
          </w:p>
        </w:tc>
        <w:tc>
          <w:tcPr>
            <w:tcW w:w="219" w:type="dxa"/>
            <w:vAlign w:val="center"/>
            <w:hideMark/>
          </w:tcPr>
          <w:p w14:paraId="10C2204E" w14:textId="77777777" w:rsidR="0058745C" w:rsidRPr="0058745C" w:rsidRDefault="0058745C" w:rsidP="0058745C">
            <w:pPr>
              <w:rPr>
                <w:sz w:val="13"/>
                <w:szCs w:val="13"/>
              </w:rPr>
            </w:pPr>
          </w:p>
        </w:tc>
      </w:tr>
      <w:tr w:rsidR="0058745C" w:rsidRPr="0058745C" w14:paraId="10F2FF70" w14:textId="77777777" w:rsidTr="0058745C">
        <w:trPr>
          <w:trHeight w:val="293"/>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6E1AF95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32</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DC2473"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в том числе на потребительский рынок</w:t>
            </w:r>
          </w:p>
        </w:tc>
        <w:tc>
          <w:tcPr>
            <w:tcW w:w="615" w:type="dxa"/>
            <w:tcBorders>
              <w:top w:val="nil"/>
              <w:left w:val="nil"/>
              <w:bottom w:val="single" w:sz="4" w:space="0" w:color="auto"/>
              <w:right w:val="single" w:sz="4" w:space="0" w:color="auto"/>
            </w:tcBorders>
            <w:shd w:val="clear" w:color="auto" w:fill="auto"/>
            <w:noWrap/>
            <w:vAlign w:val="center"/>
            <w:hideMark/>
          </w:tcPr>
          <w:p w14:paraId="676F0FD7"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center"/>
            <w:hideMark/>
          </w:tcPr>
          <w:p w14:paraId="2ABF908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376 925,16</w:t>
            </w:r>
          </w:p>
        </w:tc>
        <w:tc>
          <w:tcPr>
            <w:tcW w:w="1070" w:type="dxa"/>
            <w:tcBorders>
              <w:top w:val="nil"/>
              <w:left w:val="nil"/>
              <w:bottom w:val="single" w:sz="4" w:space="0" w:color="auto"/>
              <w:right w:val="single" w:sz="4" w:space="0" w:color="auto"/>
            </w:tcBorders>
            <w:shd w:val="clear" w:color="auto" w:fill="auto"/>
            <w:noWrap/>
            <w:vAlign w:val="center"/>
            <w:hideMark/>
          </w:tcPr>
          <w:p w14:paraId="1219958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384 203,97</w:t>
            </w:r>
          </w:p>
        </w:tc>
        <w:tc>
          <w:tcPr>
            <w:tcW w:w="1070" w:type="dxa"/>
            <w:tcBorders>
              <w:top w:val="nil"/>
              <w:left w:val="nil"/>
              <w:bottom w:val="single" w:sz="4" w:space="0" w:color="auto"/>
              <w:right w:val="single" w:sz="4" w:space="0" w:color="auto"/>
            </w:tcBorders>
            <w:shd w:val="clear" w:color="auto" w:fill="auto"/>
            <w:noWrap/>
            <w:vAlign w:val="center"/>
            <w:hideMark/>
          </w:tcPr>
          <w:p w14:paraId="7A8AB5EE"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387 309,11</w:t>
            </w:r>
          </w:p>
        </w:tc>
        <w:tc>
          <w:tcPr>
            <w:tcW w:w="1062" w:type="dxa"/>
            <w:tcBorders>
              <w:top w:val="nil"/>
              <w:left w:val="nil"/>
              <w:bottom w:val="single" w:sz="4" w:space="0" w:color="auto"/>
              <w:right w:val="single" w:sz="4" w:space="0" w:color="auto"/>
            </w:tcBorders>
            <w:shd w:val="clear" w:color="auto" w:fill="auto"/>
            <w:noWrap/>
            <w:vAlign w:val="center"/>
            <w:hideMark/>
          </w:tcPr>
          <w:p w14:paraId="367273C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396 109,83</w:t>
            </w:r>
          </w:p>
        </w:tc>
        <w:tc>
          <w:tcPr>
            <w:tcW w:w="1062" w:type="dxa"/>
            <w:tcBorders>
              <w:top w:val="nil"/>
              <w:left w:val="nil"/>
              <w:bottom w:val="single" w:sz="4" w:space="0" w:color="auto"/>
              <w:right w:val="single" w:sz="4" w:space="0" w:color="auto"/>
            </w:tcBorders>
            <w:shd w:val="clear" w:color="auto" w:fill="auto"/>
            <w:noWrap/>
            <w:vAlign w:val="center"/>
            <w:hideMark/>
          </w:tcPr>
          <w:p w14:paraId="5FCF9C8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490 424,42</w:t>
            </w:r>
          </w:p>
        </w:tc>
        <w:tc>
          <w:tcPr>
            <w:tcW w:w="1062" w:type="dxa"/>
            <w:tcBorders>
              <w:top w:val="nil"/>
              <w:left w:val="nil"/>
              <w:bottom w:val="single" w:sz="4" w:space="0" w:color="auto"/>
              <w:right w:val="single" w:sz="4" w:space="0" w:color="auto"/>
            </w:tcBorders>
            <w:shd w:val="clear" w:color="auto" w:fill="auto"/>
            <w:noWrap/>
            <w:vAlign w:val="center"/>
            <w:hideMark/>
          </w:tcPr>
          <w:p w14:paraId="3AB5236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426 357,28</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521C65B6"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-64 067,14</w:t>
            </w:r>
          </w:p>
        </w:tc>
        <w:tc>
          <w:tcPr>
            <w:tcW w:w="1181" w:type="dxa"/>
            <w:tcBorders>
              <w:top w:val="nil"/>
              <w:left w:val="nil"/>
              <w:bottom w:val="single" w:sz="4" w:space="0" w:color="auto"/>
              <w:right w:val="single" w:sz="4" w:space="0" w:color="auto"/>
            </w:tcBorders>
            <w:shd w:val="clear" w:color="auto" w:fill="auto"/>
            <w:noWrap/>
            <w:vAlign w:val="center"/>
            <w:hideMark/>
          </w:tcPr>
          <w:p w14:paraId="2676C68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30 247,44</w:t>
            </w:r>
          </w:p>
        </w:tc>
        <w:tc>
          <w:tcPr>
            <w:tcW w:w="219" w:type="dxa"/>
            <w:vAlign w:val="center"/>
            <w:hideMark/>
          </w:tcPr>
          <w:p w14:paraId="35AB8AA7" w14:textId="77777777" w:rsidR="0058745C" w:rsidRPr="0058745C" w:rsidRDefault="0058745C" w:rsidP="0058745C">
            <w:pPr>
              <w:rPr>
                <w:sz w:val="13"/>
                <w:szCs w:val="13"/>
              </w:rPr>
            </w:pPr>
          </w:p>
        </w:tc>
      </w:tr>
      <w:tr w:rsidR="0058745C" w:rsidRPr="0058745C" w14:paraId="6BDECC85" w14:textId="77777777" w:rsidTr="0058745C">
        <w:trPr>
          <w:trHeight w:val="31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553E2C3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33</w:t>
            </w:r>
          </w:p>
        </w:tc>
        <w:tc>
          <w:tcPr>
            <w:tcW w:w="5245" w:type="dxa"/>
            <w:gridSpan w:val="4"/>
            <w:tcBorders>
              <w:top w:val="single" w:sz="4" w:space="0" w:color="auto"/>
              <w:left w:val="nil"/>
              <w:bottom w:val="single" w:sz="4" w:space="0" w:color="auto"/>
              <w:right w:val="single" w:sz="4" w:space="0" w:color="000000"/>
            </w:tcBorders>
            <w:shd w:val="clear" w:color="auto" w:fill="auto"/>
            <w:vAlign w:val="bottom"/>
            <w:hideMark/>
          </w:tcPr>
          <w:p w14:paraId="4D32896D"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Тариф средний на тепловую энергию </w:t>
            </w:r>
          </w:p>
        </w:tc>
        <w:tc>
          <w:tcPr>
            <w:tcW w:w="615" w:type="dxa"/>
            <w:tcBorders>
              <w:top w:val="nil"/>
              <w:left w:val="nil"/>
              <w:bottom w:val="single" w:sz="4" w:space="0" w:color="auto"/>
              <w:right w:val="single" w:sz="4" w:space="0" w:color="auto"/>
            </w:tcBorders>
            <w:shd w:val="clear" w:color="auto" w:fill="auto"/>
            <w:noWrap/>
            <w:vAlign w:val="center"/>
            <w:hideMark/>
          </w:tcPr>
          <w:p w14:paraId="26CEFFD4" w14:textId="77777777" w:rsidR="0058745C" w:rsidRPr="0058745C" w:rsidRDefault="0058745C" w:rsidP="0058745C">
            <w:pPr>
              <w:jc w:val="center"/>
              <w:rPr>
                <w:rFonts w:ascii="Bookman Old Style" w:hAnsi="Bookman Old Style" w:cs="Calibri"/>
                <w:color w:val="000000"/>
                <w:sz w:val="13"/>
                <w:szCs w:val="13"/>
              </w:rPr>
            </w:pPr>
            <w:proofErr w:type="spellStart"/>
            <w:r w:rsidRPr="0058745C">
              <w:rPr>
                <w:rFonts w:ascii="Bookman Old Style" w:hAnsi="Bookman Old Style" w:cs="Calibri"/>
                <w:color w:val="000000"/>
                <w:sz w:val="13"/>
                <w:szCs w:val="13"/>
              </w:rPr>
              <w:t>руб</w:t>
            </w:r>
            <w:proofErr w:type="spellEnd"/>
            <w:r w:rsidRPr="0058745C">
              <w:rPr>
                <w:rFonts w:ascii="Bookman Old Style" w:hAnsi="Bookman Old Style" w:cs="Calibri"/>
                <w:color w:val="000000"/>
                <w:sz w:val="13"/>
                <w:szCs w:val="13"/>
              </w:rPr>
              <w:t>/Гкал</w:t>
            </w:r>
          </w:p>
        </w:tc>
        <w:tc>
          <w:tcPr>
            <w:tcW w:w="1070" w:type="dxa"/>
            <w:tcBorders>
              <w:top w:val="nil"/>
              <w:left w:val="nil"/>
              <w:bottom w:val="single" w:sz="4" w:space="0" w:color="auto"/>
              <w:right w:val="single" w:sz="4" w:space="0" w:color="auto"/>
            </w:tcBorders>
            <w:shd w:val="clear" w:color="auto" w:fill="auto"/>
            <w:noWrap/>
            <w:vAlign w:val="center"/>
            <w:hideMark/>
          </w:tcPr>
          <w:p w14:paraId="6E392AB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center"/>
            <w:hideMark/>
          </w:tcPr>
          <w:p w14:paraId="2228083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center"/>
            <w:hideMark/>
          </w:tcPr>
          <w:p w14:paraId="74CF20AE"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4925AE1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4594A45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72724ED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26484E4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181" w:type="dxa"/>
            <w:tcBorders>
              <w:top w:val="nil"/>
              <w:left w:val="nil"/>
              <w:bottom w:val="single" w:sz="4" w:space="0" w:color="auto"/>
              <w:right w:val="single" w:sz="4" w:space="0" w:color="auto"/>
            </w:tcBorders>
            <w:shd w:val="clear" w:color="auto" w:fill="auto"/>
            <w:noWrap/>
            <w:vAlign w:val="center"/>
            <w:hideMark/>
          </w:tcPr>
          <w:p w14:paraId="3EEFB31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219" w:type="dxa"/>
            <w:vAlign w:val="center"/>
            <w:hideMark/>
          </w:tcPr>
          <w:p w14:paraId="0CB737A7" w14:textId="77777777" w:rsidR="0058745C" w:rsidRPr="0058745C" w:rsidRDefault="0058745C" w:rsidP="0058745C">
            <w:pPr>
              <w:rPr>
                <w:sz w:val="13"/>
                <w:szCs w:val="13"/>
              </w:rPr>
            </w:pPr>
          </w:p>
        </w:tc>
      </w:tr>
      <w:tr w:rsidR="0058745C" w:rsidRPr="0058745C" w14:paraId="2BACC9A3" w14:textId="77777777" w:rsidTr="0058745C">
        <w:trPr>
          <w:trHeight w:val="386"/>
          <w:jc w:val="center"/>
        </w:trPr>
        <w:tc>
          <w:tcPr>
            <w:tcW w:w="466" w:type="dxa"/>
            <w:tcBorders>
              <w:top w:val="nil"/>
              <w:left w:val="single" w:sz="4" w:space="0" w:color="auto"/>
              <w:bottom w:val="single" w:sz="4" w:space="0" w:color="auto"/>
              <w:right w:val="nil"/>
            </w:tcBorders>
            <w:shd w:val="clear" w:color="auto" w:fill="auto"/>
            <w:noWrap/>
            <w:vAlign w:val="bottom"/>
            <w:hideMark/>
          </w:tcPr>
          <w:p w14:paraId="5D58F5C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34</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8D925F6"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Тариф на тепловую энергию с 1 января</w:t>
            </w:r>
          </w:p>
        </w:tc>
        <w:tc>
          <w:tcPr>
            <w:tcW w:w="615" w:type="dxa"/>
            <w:tcBorders>
              <w:top w:val="nil"/>
              <w:left w:val="nil"/>
              <w:bottom w:val="single" w:sz="4" w:space="0" w:color="auto"/>
              <w:right w:val="single" w:sz="4" w:space="0" w:color="auto"/>
            </w:tcBorders>
            <w:shd w:val="clear" w:color="auto" w:fill="auto"/>
            <w:noWrap/>
            <w:vAlign w:val="center"/>
            <w:hideMark/>
          </w:tcPr>
          <w:p w14:paraId="7D922C53" w14:textId="77777777" w:rsidR="0058745C" w:rsidRPr="0058745C" w:rsidRDefault="0058745C" w:rsidP="0058745C">
            <w:pPr>
              <w:jc w:val="center"/>
              <w:rPr>
                <w:rFonts w:ascii="Bookman Old Style" w:hAnsi="Bookman Old Style" w:cs="Calibri"/>
                <w:color w:val="000000"/>
                <w:sz w:val="13"/>
                <w:szCs w:val="13"/>
              </w:rPr>
            </w:pPr>
            <w:proofErr w:type="spellStart"/>
            <w:r w:rsidRPr="0058745C">
              <w:rPr>
                <w:rFonts w:ascii="Bookman Old Style" w:hAnsi="Bookman Old Style" w:cs="Calibri"/>
                <w:color w:val="000000"/>
                <w:sz w:val="13"/>
                <w:szCs w:val="13"/>
              </w:rPr>
              <w:t>руб</w:t>
            </w:r>
            <w:proofErr w:type="spellEnd"/>
            <w:r w:rsidRPr="0058745C">
              <w:rPr>
                <w:rFonts w:ascii="Bookman Old Style" w:hAnsi="Bookman Old Style" w:cs="Calibri"/>
                <w:color w:val="000000"/>
                <w:sz w:val="13"/>
                <w:szCs w:val="13"/>
              </w:rPr>
              <w:t>/Гкал</w:t>
            </w:r>
          </w:p>
        </w:tc>
        <w:tc>
          <w:tcPr>
            <w:tcW w:w="1070" w:type="dxa"/>
            <w:tcBorders>
              <w:top w:val="nil"/>
              <w:left w:val="nil"/>
              <w:bottom w:val="single" w:sz="4" w:space="0" w:color="auto"/>
              <w:right w:val="single" w:sz="4" w:space="0" w:color="auto"/>
            </w:tcBorders>
            <w:shd w:val="clear" w:color="auto" w:fill="auto"/>
            <w:noWrap/>
            <w:vAlign w:val="center"/>
            <w:hideMark/>
          </w:tcPr>
          <w:p w14:paraId="6BBB63C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2 231,84</w:t>
            </w:r>
          </w:p>
        </w:tc>
        <w:tc>
          <w:tcPr>
            <w:tcW w:w="1070" w:type="dxa"/>
            <w:tcBorders>
              <w:top w:val="nil"/>
              <w:left w:val="nil"/>
              <w:bottom w:val="single" w:sz="4" w:space="0" w:color="auto"/>
              <w:right w:val="single" w:sz="4" w:space="0" w:color="auto"/>
            </w:tcBorders>
            <w:shd w:val="clear" w:color="auto" w:fill="auto"/>
            <w:noWrap/>
            <w:vAlign w:val="center"/>
            <w:hideMark/>
          </w:tcPr>
          <w:p w14:paraId="0EF0FF8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center"/>
            <w:hideMark/>
          </w:tcPr>
          <w:p w14:paraId="4E8887B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2 231,84</w:t>
            </w:r>
          </w:p>
        </w:tc>
        <w:tc>
          <w:tcPr>
            <w:tcW w:w="1062" w:type="dxa"/>
            <w:tcBorders>
              <w:top w:val="nil"/>
              <w:left w:val="nil"/>
              <w:bottom w:val="single" w:sz="4" w:space="0" w:color="auto"/>
              <w:right w:val="single" w:sz="4" w:space="0" w:color="auto"/>
            </w:tcBorders>
            <w:shd w:val="clear" w:color="auto" w:fill="auto"/>
            <w:noWrap/>
            <w:vAlign w:val="center"/>
            <w:hideMark/>
          </w:tcPr>
          <w:p w14:paraId="66CC0405"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3BC33405"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4AAF757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483B15C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181" w:type="dxa"/>
            <w:tcBorders>
              <w:top w:val="nil"/>
              <w:left w:val="nil"/>
              <w:bottom w:val="single" w:sz="4" w:space="0" w:color="auto"/>
              <w:right w:val="single" w:sz="4" w:space="0" w:color="auto"/>
            </w:tcBorders>
            <w:shd w:val="clear" w:color="auto" w:fill="auto"/>
            <w:noWrap/>
            <w:vAlign w:val="center"/>
            <w:hideMark/>
          </w:tcPr>
          <w:p w14:paraId="1DC027B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219" w:type="dxa"/>
            <w:vAlign w:val="center"/>
            <w:hideMark/>
          </w:tcPr>
          <w:p w14:paraId="6FBFC9C7" w14:textId="77777777" w:rsidR="0058745C" w:rsidRPr="0058745C" w:rsidRDefault="0058745C" w:rsidP="0058745C">
            <w:pPr>
              <w:rPr>
                <w:sz w:val="13"/>
                <w:szCs w:val="13"/>
              </w:rPr>
            </w:pPr>
          </w:p>
        </w:tc>
      </w:tr>
      <w:tr w:rsidR="0058745C" w:rsidRPr="0058745C" w14:paraId="6199EC2D" w14:textId="77777777" w:rsidTr="0058745C">
        <w:trPr>
          <w:trHeight w:val="333"/>
          <w:jc w:val="center"/>
        </w:trPr>
        <w:tc>
          <w:tcPr>
            <w:tcW w:w="466" w:type="dxa"/>
            <w:tcBorders>
              <w:top w:val="nil"/>
              <w:left w:val="single" w:sz="4" w:space="0" w:color="auto"/>
              <w:bottom w:val="single" w:sz="4" w:space="0" w:color="auto"/>
              <w:right w:val="nil"/>
            </w:tcBorders>
            <w:shd w:val="clear" w:color="auto" w:fill="auto"/>
            <w:noWrap/>
            <w:vAlign w:val="bottom"/>
            <w:hideMark/>
          </w:tcPr>
          <w:p w14:paraId="1EC02CE3"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35</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D86BC8F"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Тариф на тепловую энергию с 1 июля</w:t>
            </w:r>
          </w:p>
        </w:tc>
        <w:tc>
          <w:tcPr>
            <w:tcW w:w="615" w:type="dxa"/>
            <w:tcBorders>
              <w:top w:val="nil"/>
              <w:left w:val="nil"/>
              <w:bottom w:val="single" w:sz="4" w:space="0" w:color="auto"/>
              <w:right w:val="single" w:sz="4" w:space="0" w:color="auto"/>
            </w:tcBorders>
            <w:shd w:val="clear" w:color="auto" w:fill="auto"/>
            <w:noWrap/>
            <w:vAlign w:val="center"/>
            <w:hideMark/>
          </w:tcPr>
          <w:p w14:paraId="44FC875A" w14:textId="77777777" w:rsidR="0058745C" w:rsidRPr="0058745C" w:rsidRDefault="0058745C" w:rsidP="0058745C">
            <w:pPr>
              <w:jc w:val="center"/>
              <w:rPr>
                <w:rFonts w:ascii="Bookman Old Style" w:hAnsi="Bookman Old Style" w:cs="Calibri"/>
                <w:color w:val="000000"/>
                <w:sz w:val="13"/>
                <w:szCs w:val="13"/>
              </w:rPr>
            </w:pPr>
            <w:proofErr w:type="spellStart"/>
            <w:r w:rsidRPr="0058745C">
              <w:rPr>
                <w:rFonts w:ascii="Bookman Old Style" w:hAnsi="Bookman Old Style" w:cs="Calibri"/>
                <w:color w:val="000000"/>
                <w:sz w:val="13"/>
                <w:szCs w:val="13"/>
              </w:rPr>
              <w:t>руб</w:t>
            </w:r>
            <w:proofErr w:type="spellEnd"/>
            <w:r w:rsidRPr="0058745C">
              <w:rPr>
                <w:rFonts w:ascii="Bookman Old Style" w:hAnsi="Bookman Old Style" w:cs="Calibri"/>
                <w:color w:val="000000"/>
                <w:sz w:val="13"/>
                <w:szCs w:val="13"/>
              </w:rPr>
              <w:t>/Гкал</w:t>
            </w:r>
          </w:p>
        </w:tc>
        <w:tc>
          <w:tcPr>
            <w:tcW w:w="1070" w:type="dxa"/>
            <w:tcBorders>
              <w:top w:val="nil"/>
              <w:left w:val="nil"/>
              <w:bottom w:val="single" w:sz="4" w:space="0" w:color="auto"/>
              <w:right w:val="single" w:sz="4" w:space="0" w:color="auto"/>
            </w:tcBorders>
            <w:shd w:val="clear" w:color="auto" w:fill="auto"/>
            <w:noWrap/>
            <w:vAlign w:val="center"/>
            <w:hideMark/>
          </w:tcPr>
          <w:p w14:paraId="26E15386"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2 231,84</w:t>
            </w:r>
          </w:p>
        </w:tc>
        <w:tc>
          <w:tcPr>
            <w:tcW w:w="1070" w:type="dxa"/>
            <w:tcBorders>
              <w:top w:val="nil"/>
              <w:left w:val="nil"/>
              <w:bottom w:val="single" w:sz="4" w:space="0" w:color="auto"/>
              <w:right w:val="single" w:sz="4" w:space="0" w:color="auto"/>
            </w:tcBorders>
            <w:shd w:val="clear" w:color="auto" w:fill="auto"/>
            <w:noWrap/>
            <w:vAlign w:val="center"/>
            <w:hideMark/>
          </w:tcPr>
          <w:p w14:paraId="2D4E0EA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center"/>
            <w:hideMark/>
          </w:tcPr>
          <w:p w14:paraId="2693ECE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2 231,84</w:t>
            </w:r>
          </w:p>
        </w:tc>
        <w:tc>
          <w:tcPr>
            <w:tcW w:w="1062" w:type="dxa"/>
            <w:tcBorders>
              <w:top w:val="nil"/>
              <w:left w:val="nil"/>
              <w:bottom w:val="single" w:sz="4" w:space="0" w:color="auto"/>
              <w:right w:val="single" w:sz="4" w:space="0" w:color="auto"/>
            </w:tcBorders>
            <w:shd w:val="clear" w:color="auto" w:fill="auto"/>
            <w:noWrap/>
            <w:vAlign w:val="center"/>
            <w:hideMark/>
          </w:tcPr>
          <w:p w14:paraId="13F3955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02B5BC8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110EFD56"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071981B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181" w:type="dxa"/>
            <w:tcBorders>
              <w:top w:val="nil"/>
              <w:left w:val="nil"/>
              <w:bottom w:val="single" w:sz="4" w:space="0" w:color="auto"/>
              <w:right w:val="single" w:sz="4" w:space="0" w:color="auto"/>
            </w:tcBorders>
            <w:shd w:val="clear" w:color="auto" w:fill="auto"/>
            <w:noWrap/>
            <w:vAlign w:val="center"/>
            <w:hideMark/>
          </w:tcPr>
          <w:p w14:paraId="78933B06"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219" w:type="dxa"/>
            <w:vAlign w:val="center"/>
            <w:hideMark/>
          </w:tcPr>
          <w:p w14:paraId="434C4FB0" w14:textId="77777777" w:rsidR="0058745C" w:rsidRPr="0058745C" w:rsidRDefault="0058745C" w:rsidP="0058745C">
            <w:pPr>
              <w:rPr>
                <w:sz w:val="13"/>
                <w:szCs w:val="13"/>
              </w:rPr>
            </w:pPr>
          </w:p>
        </w:tc>
      </w:tr>
      <w:tr w:rsidR="0058745C" w:rsidRPr="0058745C" w14:paraId="1A09651E" w14:textId="77777777" w:rsidTr="0058745C">
        <w:trPr>
          <w:trHeight w:val="333"/>
          <w:jc w:val="center"/>
        </w:trPr>
        <w:tc>
          <w:tcPr>
            <w:tcW w:w="466" w:type="dxa"/>
            <w:tcBorders>
              <w:top w:val="nil"/>
              <w:left w:val="single" w:sz="4" w:space="0" w:color="auto"/>
              <w:bottom w:val="single" w:sz="4" w:space="0" w:color="auto"/>
              <w:right w:val="nil"/>
            </w:tcBorders>
            <w:shd w:val="clear" w:color="auto" w:fill="auto"/>
            <w:noWrap/>
            <w:vAlign w:val="bottom"/>
            <w:hideMark/>
          </w:tcPr>
          <w:p w14:paraId="690660F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lastRenderedPageBreak/>
              <w:t>36</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4C410FF"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 Тариф на тепловую энергию с 1 декабря</w:t>
            </w:r>
          </w:p>
        </w:tc>
        <w:tc>
          <w:tcPr>
            <w:tcW w:w="615" w:type="dxa"/>
            <w:tcBorders>
              <w:top w:val="nil"/>
              <w:left w:val="nil"/>
              <w:bottom w:val="single" w:sz="4" w:space="0" w:color="auto"/>
              <w:right w:val="single" w:sz="4" w:space="0" w:color="auto"/>
            </w:tcBorders>
            <w:shd w:val="clear" w:color="auto" w:fill="auto"/>
            <w:noWrap/>
            <w:vAlign w:val="center"/>
            <w:hideMark/>
          </w:tcPr>
          <w:p w14:paraId="60CCD1DD" w14:textId="77777777" w:rsidR="0058745C" w:rsidRPr="0058745C" w:rsidRDefault="0058745C" w:rsidP="0058745C">
            <w:pPr>
              <w:jc w:val="center"/>
              <w:rPr>
                <w:rFonts w:ascii="Bookman Old Style" w:hAnsi="Bookman Old Style" w:cs="Calibri"/>
                <w:color w:val="000000"/>
                <w:sz w:val="13"/>
                <w:szCs w:val="13"/>
              </w:rPr>
            </w:pPr>
            <w:proofErr w:type="spellStart"/>
            <w:r w:rsidRPr="0058745C">
              <w:rPr>
                <w:rFonts w:ascii="Bookman Old Style" w:hAnsi="Bookman Old Style" w:cs="Calibri"/>
                <w:color w:val="000000"/>
                <w:sz w:val="13"/>
                <w:szCs w:val="13"/>
              </w:rPr>
              <w:t>руб</w:t>
            </w:r>
            <w:proofErr w:type="spellEnd"/>
            <w:r w:rsidRPr="0058745C">
              <w:rPr>
                <w:rFonts w:ascii="Bookman Old Style" w:hAnsi="Bookman Old Style" w:cs="Calibri"/>
                <w:color w:val="000000"/>
                <w:sz w:val="13"/>
                <w:szCs w:val="13"/>
              </w:rPr>
              <w:t>/Гкал</w:t>
            </w:r>
          </w:p>
        </w:tc>
        <w:tc>
          <w:tcPr>
            <w:tcW w:w="1070" w:type="dxa"/>
            <w:tcBorders>
              <w:top w:val="nil"/>
              <w:left w:val="nil"/>
              <w:bottom w:val="single" w:sz="4" w:space="0" w:color="auto"/>
              <w:right w:val="single" w:sz="4" w:space="0" w:color="auto"/>
            </w:tcBorders>
            <w:shd w:val="clear" w:color="auto" w:fill="auto"/>
            <w:noWrap/>
            <w:vAlign w:val="center"/>
            <w:hideMark/>
          </w:tcPr>
          <w:p w14:paraId="2C9BF336"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2 422,97</w:t>
            </w:r>
          </w:p>
        </w:tc>
        <w:tc>
          <w:tcPr>
            <w:tcW w:w="1070" w:type="dxa"/>
            <w:tcBorders>
              <w:top w:val="nil"/>
              <w:left w:val="nil"/>
              <w:bottom w:val="single" w:sz="4" w:space="0" w:color="auto"/>
              <w:right w:val="single" w:sz="4" w:space="0" w:color="auto"/>
            </w:tcBorders>
            <w:shd w:val="clear" w:color="auto" w:fill="auto"/>
            <w:noWrap/>
            <w:vAlign w:val="center"/>
            <w:hideMark/>
          </w:tcPr>
          <w:p w14:paraId="75CE35F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center"/>
            <w:hideMark/>
          </w:tcPr>
          <w:p w14:paraId="02F9D67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2 422,97</w:t>
            </w:r>
          </w:p>
        </w:tc>
        <w:tc>
          <w:tcPr>
            <w:tcW w:w="1062" w:type="dxa"/>
            <w:tcBorders>
              <w:top w:val="nil"/>
              <w:left w:val="nil"/>
              <w:bottom w:val="single" w:sz="4" w:space="0" w:color="auto"/>
              <w:right w:val="single" w:sz="4" w:space="0" w:color="auto"/>
            </w:tcBorders>
            <w:shd w:val="clear" w:color="auto" w:fill="auto"/>
            <w:noWrap/>
            <w:vAlign w:val="center"/>
            <w:hideMark/>
          </w:tcPr>
          <w:p w14:paraId="45A49B6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56EB471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1B1236F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24D24DE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181" w:type="dxa"/>
            <w:tcBorders>
              <w:top w:val="nil"/>
              <w:left w:val="nil"/>
              <w:bottom w:val="single" w:sz="4" w:space="0" w:color="auto"/>
              <w:right w:val="single" w:sz="4" w:space="0" w:color="auto"/>
            </w:tcBorders>
            <w:shd w:val="clear" w:color="auto" w:fill="auto"/>
            <w:noWrap/>
            <w:vAlign w:val="center"/>
            <w:hideMark/>
          </w:tcPr>
          <w:p w14:paraId="3303AA6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219" w:type="dxa"/>
            <w:vAlign w:val="center"/>
            <w:hideMark/>
          </w:tcPr>
          <w:p w14:paraId="2EAC10B3" w14:textId="77777777" w:rsidR="0058745C" w:rsidRPr="0058745C" w:rsidRDefault="0058745C" w:rsidP="0058745C">
            <w:pPr>
              <w:rPr>
                <w:sz w:val="13"/>
                <w:szCs w:val="13"/>
              </w:rPr>
            </w:pPr>
          </w:p>
        </w:tc>
      </w:tr>
      <w:tr w:rsidR="0058745C" w:rsidRPr="0058745C" w14:paraId="4D9FFCA4" w14:textId="77777777" w:rsidTr="0058745C">
        <w:trPr>
          <w:trHeight w:val="333"/>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7578EB5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single" w:sz="4" w:space="0" w:color="auto"/>
              <w:left w:val="nil"/>
              <w:bottom w:val="single" w:sz="4" w:space="0" w:color="auto"/>
              <w:right w:val="single" w:sz="4" w:space="0" w:color="000000"/>
            </w:tcBorders>
            <w:shd w:val="clear" w:color="auto" w:fill="auto"/>
            <w:vAlign w:val="center"/>
            <w:hideMark/>
          </w:tcPr>
          <w:p w14:paraId="3AE85DD7"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Выпадающие доходы (прямые договоры)</w:t>
            </w:r>
          </w:p>
        </w:tc>
        <w:tc>
          <w:tcPr>
            <w:tcW w:w="615" w:type="dxa"/>
            <w:tcBorders>
              <w:top w:val="nil"/>
              <w:left w:val="nil"/>
              <w:bottom w:val="single" w:sz="4" w:space="0" w:color="auto"/>
              <w:right w:val="single" w:sz="4" w:space="0" w:color="auto"/>
            </w:tcBorders>
            <w:shd w:val="clear" w:color="auto" w:fill="auto"/>
            <w:noWrap/>
            <w:vAlign w:val="center"/>
            <w:hideMark/>
          </w:tcPr>
          <w:p w14:paraId="7F64CBA8"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center"/>
            <w:hideMark/>
          </w:tcPr>
          <w:p w14:paraId="58E5E1F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center"/>
            <w:hideMark/>
          </w:tcPr>
          <w:p w14:paraId="061ABD5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center"/>
            <w:hideMark/>
          </w:tcPr>
          <w:p w14:paraId="4ADE68B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center"/>
            <w:hideMark/>
          </w:tcPr>
          <w:p w14:paraId="5163A0C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3 193,22</w:t>
            </w:r>
          </w:p>
        </w:tc>
        <w:tc>
          <w:tcPr>
            <w:tcW w:w="1062" w:type="dxa"/>
            <w:tcBorders>
              <w:top w:val="nil"/>
              <w:left w:val="nil"/>
              <w:bottom w:val="single" w:sz="4" w:space="0" w:color="auto"/>
              <w:right w:val="single" w:sz="4" w:space="0" w:color="auto"/>
            </w:tcBorders>
            <w:shd w:val="clear" w:color="auto" w:fill="auto"/>
            <w:noWrap/>
            <w:vAlign w:val="center"/>
            <w:hideMark/>
          </w:tcPr>
          <w:p w14:paraId="761BAE8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4 132,40</w:t>
            </w:r>
          </w:p>
        </w:tc>
        <w:tc>
          <w:tcPr>
            <w:tcW w:w="1062" w:type="dxa"/>
            <w:tcBorders>
              <w:top w:val="nil"/>
              <w:left w:val="nil"/>
              <w:bottom w:val="single" w:sz="4" w:space="0" w:color="auto"/>
              <w:right w:val="single" w:sz="4" w:space="0" w:color="auto"/>
            </w:tcBorders>
            <w:shd w:val="clear" w:color="auto" w:fill="auto"/>
            <w:noWrap/>
            <w:vAlign w:val="center"/>
            <w:hideMark/>
          </w:tcPr>
          <w:p w14:paraId="1F03991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4 132,40</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68158AD4"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181" w:type="dxa"/>
            <w:tcBorders>
              <w:top w:val="nil"/>
              <w:left w:val="nil"/>
              <w:bottom w:val="single" w:sz="4" w:space="0" w:color="auto"/>
              <w:right w:val="single" w:sz="4" w:space="0" w:color="auto"/>
            </w:tcBorders>
            <w:shd w:val="clear" w:color="auto" w:fill="auto"/>
            <w:noWrap/>
            <w:vAlign w:val="center"/>
            <w:hideMark/>
          </w:tcPr>
          <w:p w14:paraId="1D7BE80B"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219" w:type="dxa"/>
            <w:vAlign w:val="center"/>
            <w:hideMark/>
          </w:tcPr>
          <w:p w14:paraId="3581BF98" w14:textId="77777777" w:rsidR="0058745C" w:rsidRPr="0058745C" w:rsidRDefault="0058745C" w:rsidP="0058745C">
            <w:pPr>
              <w:rPr>
                <w:sz w:val="13"/>
                <w:szCs w:val="13"/>
              </w:rPr>
            </w:pPr>
          </w:p>
        </w:tc>
      </w:tr>
      <w:tr w:rsidR="0058745C" w:rsidRPr="0058745C" w14:paraId="48EDEC0F" w14:textId="77777777" w:rsidTr="0058745C">
        <w:trPr>
          <w:trHeight w:val="772"/>
          <w:jc w:val="center"/>
        </w:trPr>
        <w:tc>
          <w:tcPr>
            <w:tcW w:w="466" w:type="dxa"/>
            <w:tcBorders>
              <w:top w:val="nil"/>
              <w:left w:val="single" w:sz="4" w:space="0" w:color="auto"/>
              <w:bottom w:val="single" w:sz="4" w:space="0" w:color="auto"/>
              <w:right w:val="nil"/>
            </w:tcBorders>
            <w:shd w:val="clear" w:color="auto" w:fill="auto"/>
            <w:noWrap/>
            <w:vAlign w:val="bottom"/>
            <w:hideMark/>
          </w:tcPr>
          <w:p w14:paraId="0DABF1ED"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86CDC7A"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615" w:type="dxa"/>
            <w:tcBorders>
              <w:top w:val="nil"/>
              <w:left w:val="nil"/>
              <w:bottom w:val="single" w:sz="4" w:space="0" w:color="auto"/>
              <w:right w:val="single" w:sz="4" w:space="0" w:color="auto"/>
            </w:tcBorders>
            <w:shd w:val="clear" w:color="auto" w:fill="auto"/>
            <w:noWrap/>
            <w:vAlign w:val="center"/>
            <w:hideMark/>
          </w:tcPr>
          <w:p w14:paraId="235303D2"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center"/>
            <w:hideMark/>
          </w:tcPr>
          <w:p w14:paraId="42C65E6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2 646,31</w:t>
            </w:r>
          </w:p>
        </w:tc>
        <w:tc>
          <w:tcPr>
            <w:tcW w:w="1070" w:type="dxa"/>
            <w:tcBorders>
              <w:top w:val="nil"/>
              <w:left w:val="nil"/>
              <w:bottom w:val="single" w:sz="4" w:space="0" w:color="auto"/>
              <w:right w:val="single" w:sz="4" w:space="0" w:color="auto"/>
            </w:tcBorders>
            <w:shd w:val="clear" w:color="auto" w:fill="auto"/>
            <w:noWrap/>
            <w:vAlign w:val="center"/>
            <w:hideMark/>
          </w:tcPr>
          <w:p w14:paraId="4F20DB2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center"/>
            <w:hideMark/>
          </w:tcPr>
          <w:p w14:paraId="3A844E6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2 646,31</w:t>
            </w:r>
          </w:p>
        </w:tc>
        <w:tc>
          <w:tcPr>
            <w:tcW w:w="1062" w:type="dxa"/>
            <w:tcBorders>
              <w:top w:val="nil"/>
              <w:left w:val="nil"/>
              <w:bottom w:val="single" w:sz="4" w:space="0" w:color="auto"/>
              <w:right w:val="single" w:sz="4" w:space="0" w:color="auto"/>
            </w:tcBorders>
            <w:shd w:val="clear" w:color="auto" w:fill="auto"/>
            <w:noWrap/>
            <w:vAlign w:val="center"/>
            <w:hideMark/>
          </w:tcPr>
          <w:p w14:paraId="00C1444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-2 614,31</w:t>
            </w:r>
          </w:p>
        </w:tc>
        <w:tc>
          <w:tcPr>
            <w:tcW w:w="1062" w:type="dxa"/>
            <w:tcBorders>
              <w:top w:val="nil"/>
              <w:left w:val="nil"/>
              <w:bottom w:val="single" w:sz="4" w:space="0" w:color="auto"/>
              <w:right w:val="single" w:sz="4" w:space="0" w:color="auto"/>
            </w:tcBorders>
            <w:shd w:val="clear" w:color="auto" w:fill="auto"/>
            <w:noWrap/>
            <w:vAlign w:val="center"/>
            <w:hideMark/>
          </w:tcPr>
          <w:p w14:paraId="11641BE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6 500,00</w:t>
            </w:r>
          </w:p>
        </w:tc>
        <w:tc>
          <w:tcPr>
            <w:tcW w:w="1062" w:type="dxa"/>
            <w:tcBorders>
              <w:top w:val="nil"/>
              <w:left w:val="nil"/>
              <w:bottom w:val="single" w:sz="4" w:space="0" w:color="auto"/>
              <w:right w:val="single" w:sz="4" w:space="0" w:color="auto"/>
            </w:tcBorders>
            <w:shd w:val="clear" w:color="auto" w:fill="auto"/>
            <w:noWrap/>
            <w:vAlign w:val="center"/>
            <w:hideMark/>
          </w:tcPr>
          <w:p w14:paraId="488E24E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6 319,42</w:t>
            </w:r>
          </w:p>
        </w:tc>
        <w:tc>
          <w:tcPr>
            <w:tcW w:w="1069" w:type="dxa"/>
            <w:gridSpan w:val="2"/>
            <w:tcBorders>
              <w:top w:val="nil"/>
              <w:left w:val="nil"/>
              <w:bottom w:val="single" w:sz="4" w:space="0" w:color="auto"/>
              <w:right w:val="single" w:sz="4" w:space="0" w:color="auto"/>
            </w:tcBorders>
            <w:shd w:val="clear" w:color="auto" w:fill="auto"/>
            <w:noWrap/>
            <w:vAlign w:val="center"/>
            <w:hideMark/>
          </w:tcPr>
          <w:p w14:paraId="102BD1E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-180,58</w:t>
            </w:r>
          </w:p>
        </w:tc>
        <w:tc>
          <w:tcPr>
            <w:tcW w:w="1181" w:type="dxa"/>
            <w:tcBorders>
              <w:top w:val="nil"/>
              <w:left w:val="nil"/>
              <w:bottom w:val="single" w:sz="4" w:space="0" w:color="auto"/>
              <w:right w:val="single" w:sz="4" w:space="0" w:color="auto"/>
            </w:tcBorders>
            <w:shd w:val="clear" w:color="auto" w:fill="auto"/>
            <w:noWrap/>
            <w:vAlign w:val="center"/>
            <w:hideMark/>
          </w:tcPr>
          <w:p w14:paraId="7C1FA03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-2 614,31</w:t>
            </w:r>
          </w:p>
        </w:tc>
        <w:tc>
          <w:tcPr>
            <w:tcW w:w="219" w:type="dxa"/>
            <w:vAlign w:val="center"/>
            <w:hideMark/>
          </w:tcPr>
          <w:p w14:paraId="64526B5E" w14:textId="77777777" w:rsidR="0058745C" w:rsidRPr="0058745C" w:rsidRDefault="0058745C" w:rsidP="0058745C">
            <w:pPr>
              <w:rPr>
                <w:sz w:val="13"/>
                <w:szCs w:val="13"/>
              </w:rPr>
            </w:pPr>
          </w:p>
        </w:tc>
      </w:tr>
      <w:tr w:rsidR="0058745C" w:rsidRPr="0058745C" w14:paraId="69A689BB" w14:textId="77777777" w:rsidTr="0058745C">
        <w:trPr>
          <w:trHeight w:val="572"/>
          <w:jc w:val="center"/>
        </w:trPr>
        <w:tc>
          <w:tcPr>
            <w:tcW w:w="466" w:type="dxa"/>
            <w:tcBorders>
              <w:top w:val="nil"/>
              <w:left w:val="single" w:sz="4" w:space="0" w:color="auto"/>
              <w:bottom w:val="single" w:sz="4" w:space="0" w:color="auto"/>
              <w:right w:val="nil"/>
            </w:tcBorders>
            <w:shd w:val="clear" w:color="auto" w:fill="auto"/>
            <w:noWrap/>
            <w:vAlign w:val="bottom"/>
            <w:hideMark/>
          </w:tcPr>
          <w:p w14:paraId="6A85DF6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CD85819"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Корректировка НВВ в связи с изменением (неисполнением) инвестиционной программы</w:t>
            </w:r>
          </w:p>
        </w:tc>
        <w:tc>
          <w:tcPr>
            <w:tcW w:w="615" w:type="dxa"/>
            <w:tcBorders>
              <w:top w:val="nil"/>
              <w:left w:val="nil"/>
              <w:bottom w:val="nil"/>
              <w:right w:val="single" w:sz="4" w:space="0" w:color="auto"/>
            </w:tcBorders>
            <w:shd w:val="clear" w:color="auto" w:fill="auto"/>
            <w:noWrap/>
            <w:vAlign w:val="center"/>
            <w:hideMark/>
          </w:tcPr>
          <w:p w14:paraId="02B87D38"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nil"/>
              <w:right w:val="single" w:sz="4" w:space="0" w:color="auto"/>
            </w:tcBorders>
            <w:shd w:val="clear" w:color="auto" w:fill="auto"/>
            <w:noWrap/>
            <w:vAlign w:val="center"/>
            <w:hideMark/>
          </w:tcPr>
          <w:p w14:paraId="7AA8816A"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-781,49</w:t>
            </w:r>
          </w:p>
        </w:tc>
        <w:tc>
          <w:tcPr>
            <w:tcW w:w="1070" w:type="dxa"/>
            <w:tcBorders>
              <w:top w:val="nil"/>
              <w:left w:val="nil"/>
              <w:bottom w:val="nil"/>
              <w:right w:val="single" w:sz="4" w:space="0" w:color="auto"/>
            </w:tcBorders>
            <w:shd w:val="clear" w:color="auto" w:fill="auto"/>
            <w:noWrap/>
            <w:vAlign w:val="center"/>
            <w:hideMark/>
          </w:tcPr>
          <w:p w14:paraId="2D79C8E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459,30</w:t>
            </w:r>
          </w:p>
        </w:tc>
        <w:tc>
          <w:tcPr>
            <w:tcW w:w="1070" w:type="dxa"/>
            <w:tcBorders>
              <w:top w:val="nil"/>
              <w:left w:val="nil"/>
              <w:bottom w:val="nil"/>
              <w:right w:val="single" w:sz="4" w:space="0" w:color="auto"/>
            </w:tcBorders>
            <w:shd w:val="clear" w:color="auto" w:fill="auto"/>
            <w:noWrap/>
            <w:vAlign w:val="center"/>
            <w:hideMark/>
          </w:tcPr>
          <w:p w14:paraId="341E21F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-781,49</w:t>
            </w:r>
          </w:p>
        </w:tc>
        <w:tc>
          <w:tcPr>
            <w:tcW w:w="1062" w:type="dxa"/>
            <w:tcBorders>
              <w:top w:val="nil"/>
              <w:left w:val="nil"/>
              <w:bottom w:val="nil"/>
              <w:right w:val="single" w:sz="4" w:space="0" w:color="auto"/>
            </w:tcBorders>
            <w:shd w:val="clear" w:color="auto" w:fill="auto"/>
            <w:noWrap/>
            <w:vAlign w:val="center"/>
            <w:hideMark/>
          </w:tcPr>
          <w:p w14:paraId="0309A97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2" w:type="dxa"/>
            <w:tcBorders>
              <w:top w:val="nil"/>
              <w:left w:val="nil"/>
              <w:bottom w:val="nil"/>
              <w:right w:val="single" w:sz="4" w:space="0" w:color="auto"/>
            </w:tcBorders>
            <w:shd w:val="clear" w:color="auto" w:fill="auto"/>
            <w:noWrap/>
            <w:vAlign w:val="center"/>
            <w:hideMark/>
          </w:tcPr>
          <w:p w14:paraId="24B8196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459,30</w:t>
            </w:r>
          </w:p>
        </w:tc>
        <w:tc>
          <w:tcPr>
            <w:tcW w:w="1062" w:type="dxa"/>
            <w:tcBorders>
              <w:top w:val="nil"/>
              <w:left w:val="nil"/>
              <w:bottom w:val="nil"/>
              <w:right w:val="single" w:sz="4" w:space="0" w:color="auto"/>
            </w:tcBorders>
            <w:shd w:val="clear" w:color="auto" w:fill="auto"/>
            <w:noWrap/>
            <w:vAlign w:val="center"/>
            <w:hideMark/>
          </w:tcPr>
          <w:p w14:paraId="45B4052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0,00</w:t>
            </w:r>
          </w:p>
        </w:tc>
        <w:tc>
          <w:tcPr>
            <w:tcW w:w="1069" w:type="dxa"/>
            <w:gridSpan w:val="2"/>
            <w:tcBorders>
              <w:top w:val="nil"/>
              <w:left w:val="nil"/>
              <w:bottom w:val="nil"/>
              <w:right w:val="single" w:sz="4" w:space="0" w:color="auto"/>
            </w:tcBorders>
            <w:shd w:val="clear" w:color="auto" w:fill="auto"/>
            <w:noWrap/>
            <w:vAlign w:val="center"/>
            <w:hideMark/>
          </w:tcPr>
          <w:p w14:paraId="263572A5"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-459,30</w:t>
            </w:r>
          </w:p>
        </w:tc>
        <w:tc>
          <w:tcPr>
            <w:tcW w:w="1181" w:type="dxa"/>
            <w:tcBorders>
              <w:top w:val="nil"/>
              <w:left w:val="nil"/>
              <w:bottom w:val="nil"/>
              <w:right w:val="single" w:sz="4" w:space="0" w:color="auto"/>
            </w:tcBorders>
            <w:shd w:val="clear" w:color="auto" w:fill="auto"/>
            <w:noWrap/>
            <w:vAlign w:val="center"/>
            <w:hideMark/>
          </w:tcPr>
          <w:p w14:paraId="6B7BEB7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-107,65</w:t>
            </w:r>
          </w:p>
        </w:tc>
        <w:tc>
          <w:tcPr>
            <w:tcW w:w="219" w:type="dxa"/>
            <w:vAlign w:val="center"/>
            <w:hideMark/>
          </w:tcPr>
          <w:p w14:paraId="0C0652E3" w14:textId="77777777" w:rsidR="0058745C" w:rsidRPr="0058745C" w:rsidRDefault="0058745C" w:rsidP="0058745C">
            <w:pPr>
              <w:rPr>
                <w:sz w:val="13"/>
                <w:szCs w:val="13"/>
              </w:rPr>
            </w:pPr>
          </w:p>
        </w:tc>
      </w:tr>
      <w:tr w:rsidR="0058745C" w:rsidRPr="0058745C" w14:paraId="2F1ED15F" w14:textId="77777777" w:rsidTr="0058745C">
        <w:trPr>
          <w:trHeight w:val="59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34FEBEC6"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single" w:sz="4" w:space="0" w:color="auto"/>
              <w:left w:val="nil"/>
              <w:bottom w:val="single" w:sz="4" w:space="0" w:color="auto"/>
              <w:right w:val="single" w:sz="4" w:space="0" w:color="000000"/>
            </w:tcBorders>
            <w:shd w:val="clear" w:color="auto" w:fill="auto"/>
            <w:vAlign w:val="center"/>
            <w:hideMark/>
          </w:tcPr>
          <w:p w14:paraId="2BE984BA"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Необходимая валовая выручка на потребительский рынок с учетом корректировок</w:t>
            </w:r>
          </w:p>
        </w:tc>
        <w:tc>
          <w:tcPr>
            <w:tcW w:w="615" w:type="dxa"/>
            <w:tcBorders>
              <w:top w:val="single" w:sz="4" w:space="0" w:color="auto"/>
              <w:left w:val="nil"/>
              <w:bottom w:val="nil"/>
              <w:right w:val="single" w:sz="4" w:space="0" w:color="auto"/>
            </w:tcBorders>
            <w:shd w:val="clear" w:color="auto" w:fill="auto"/>
            <w:noWrap/>
            <w:vAlign w:val="center"/>
            <w:hideMark/>
          </w:tcPr>
          <w:p w14:paraId="3895A265"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single" w:sz="4" w:space="0" w:color="auto"/>
              <w:left w:val="nil"/>
              <w:bottom w:val="nil"/>
              <w:right w:val="single" w:sz="4" w:space="0" w:color="auto"/>
            </w:tcBorders>
            <w:shd w:val="clear" w:color="auto" w:fill="auto"/>
            <w:noWrap/>
            <w:vAlign w:val="center"/>
            <w:hideMark/>
          </w:tcPr>
          <w:p w14:paraId="5F83D9D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378 789,98</w:t>
            </w:r>
          </w:p>
        </w:tc>
        <w:tc>
          <w:tcPr>
            <w:tcW w:w="1070" w:type="dxa"/>
            <w:tcBorders>
              <w:top w:val="single" w:sz="4" w:space="0" w:color="auto"/>
              <w:left w:val="nil"/>
              <w:bottom w:val="nil"/>
              <w:right w:val="single" w:sz="4" w:space="0" w:color="auto"/>
            </w:tcBorders>
            <w:shd w:val="clear" w:color="auto" w:fill="auto"/>
            <w:noWrap/>
            <w:vAlign w:val="center"/>
            <w:hideMark/>
          </w:tcPr>
          <w:p w14:paraId="60486B6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384 663,28</w:t>
            </w:r>
          </w:p>
        </w:tc>
        <w:tc>
          <w:tcPr>
            <w:tcW w:w="1070" w:type="dxa"/>
            <w:tcBorders>
              <w:top w:val="single" w:sz="4" w:space="0" w:color="auto"/>
              <w:left w:val="nil"/>
              <w:bottom w:val="nil"/>
              <w:right w:val="single" w:sz="4" w:space="0" w:color="auto"/>
            </w:tcBorders>
            <w:shd w:val="clear" w:color="auto" w:fill="auto"/>
            <w:noWrap/>
            <w:vAlign w:val="center"/>
            <w:hideMark/>
          </w:tcPr>
          <w:p w14:paraId="554C98D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389 173,93</w:t>
            </w:r>
          </w:p>
        </w:tc>
        <w:tc>
          <w:tcPr>
            <w:tcW w:w="1062" w:type="dxa"/>
            <w:tcBorders>
              <w:top w:val="single" w:sz="4" w:space="0" w:color="auto"/>
              <w:left w:val="nil"/>
              <w:bottom w:val="nil"/>
              <w:right w:val="single" w:sz="4" w:space="0" w:color="auto"/>
            </w:tcBorders>
            <w:shd w:val="clear" w:color="auto" w:fill="auto"/>
            <w:noWrap/>
            <w:vAlign w:val="center"/>
            <w:hideMark/>
          </w:tcPr>
          <w:p w14:paraId="7690752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396 688,75</w:t>
            </w:r>
          </w:p>
        </w:tc>
        <w:tc>
          <w:tcPr>
            <w:tcW w:w="1062" w:type="dxa"/>
            <w:tcBorders>
              <w:top w:val="single" w:sz="4" w:space="0" w:color="auto"/>
              <w:left w:val="nil"/>
              <w:bottom w:val="nil"/>
              <w:right w:val="single" w:sz="4" w:space="0" w:color="auto"/>
            </w:tcBorders>
            <w:shd w:val="clear" w:color="auto" w:fill="auto"/>
            <w:noWrap/>
            <w:vAlign w:val="center"/>
            <w:hideMark/>
          </w:tcPr>
          <w:p w14:paraId="1EEC2FF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501 516,12</w:t>
            </w:r>
          </w:p>
        </w:tc>
        <w:tc>
          <w:tcPr>
            <w:tcW w:w="1062" w:type="dxa"/>
            <w:tcBorders>
              <w:top w:val="single" w:sz="4" w:space="0" w:color="auto"/>
              <w:left w:val="nil"/>
              <w:bottom w:val="nil"/>
              <w:right w:val="single" w:sz="4" w:space="0" w:color="auto"/>
            </w:tcBorders>
            <w:shd w:val="clear" w:color="auto" w:fill="auto"/>
            <w:noWrap/>
            <w:vAlign w:val="center"/>
            <w:hideMark/>
          </w:tcPr>
          <w:p w14:paraId="65F8F0DE"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436 809,10</w:t>
            </w:r>
          </w:p>
        </w:tc>
        <w:tc>
          <w:tcPr>
            <w:tcW w:w="1069" w:type="dxa"/>
            <w:gridSpan w:val="2"/>
            <w:tcBorders>
              <w:top w:val="single" w:sz="4" w:space="0" w:color="auto"/>
              <w:left w:val="nil"/>
              <w:bottom w:val="nil"/>
              <w:right w:val="single" w:sz="4" w:space="0" w:color="auto"/>
            </w:tcBorders>
            <w:shd w:val="clear" w:color="auto" w:fill="auto"/>
            <w:noWrap/>
            <w:vAlign w:val="center"/>
            <w:hideMark/>
          </w:tcPr>
          <w:p w14:paraId="1A3D623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-64 707,02</w:t>
            </w:r>
          </w:p>
        </w:tc>
        <w:tc>
          <w:tcPr>
            <w:tcW w:w="1181" w:type="dxa"/>
            <w:tcBorders>
              <w:top w:val="single" w:sz="4" w:space="0" w:color="auto"/>
              <w:left w:val="nil"/>
              <w:bottom w:val="nil"/>
              <w:right w:val="single" w:sz="4" w:space="0" w:color="auto"/>
            </w:tcBorders>
            <w:shd w:val="clear" w:color="auto" w:fill="auto"/>
            <w:noWrap/>
            <w:vAlign w:val="center"/>
            <w:hideMark/>
          </w:tcPr>
          <w:p w14:paraId="3FECE11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-86 893,30</w:t>
            </w:r>
          </w:p>
        </w:tc>
        <w:tc>
          <w:tcPr>
            <w:tcW w:w="219" w:type="dxa"/>
            <w:vAlign w:val="center"/>
            <w:hideMark/>
          </w:tcPr>
          <w:p w14:paraId="7D833F42" w14:textId="77777777" w:rsidR="0058745C" w:rsidRPr="0058745C" w:rsidRDefault="0058745C" w:rsidP="0058745C">
            <w:pPr>
              <w:rPr>
                <w:sz w:val="13"/>
                <w:szCs w:val="13"/>
              </w:rPr>
            </w:pPr>
          </w:p>
        </w:tc>
      </w:tr>
      <w:tr w:rsidR="0058745C" w:rsidRPr="0058745C" w14:paraId="7EAA1B78" w14:textId="77777777" w:rsidTr="0058745C">
        <w:trPr>
          <w:trHeight w:val="452"/>
          <w:jc w:val="center"/>
        </w:trPr>
        <w:tc>
          <w:tcPr>
            <w:tcW w:w="466" w:type="dxa"/>
            <w:tcBorders>
              <w:top w:val="nil"/>
              <w:left w:val="single" w:sz="4" w:space="0" w:color="auto"/>
              <w:bottom w:val="single" w:sz="4" w:space="0" w:color="auto"/>
              <w:right w:val="nil"/>
            </w:tcBorders>
            <w:shd w:val="clear" w:color="auto" w:fill="auto"/>
            <w:noWrap/>
            <w:vAlign w:val="bottom"/>
            <w:hideMark/>
          </w:tcPr>
          <w:p w14:paraId="4C52EFD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4C906FE"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Исключение из НВВ избытка средств по РПП за 2021 год</w:t>
            </w:r>
          </w:p>
        </w:tc>
        <w:tc>
          <w:tcPr>
            <w:tcW w:w="615" w:type="dxa"/>
            <w:tcBorders>
              <w:top w:val="single" w:sz="4" w:space="0" w:color="auto"/>
              <w:left w:val="nil"/>
              <w:bottom w:val="nil"/>
              <w:right w:val="single" w:sz="4" w:space="0" w:color="auto"/>
            </w:tcBorders>
            <w:shd w:val="clear" w:color="auto" w:fill="auto"/>
            <w:noWrap/>
            <w:vAlign w:val="center"/>
            <w:hideMark/>
          </w:tcPr>
          <w:p w14:paraId="4F1E14F7"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single" w:sz="4" w:space="0" w:color="auto"/>
              <w:left w:val="nil"/>
              <w:bottom w:val="nil"/>
              <w:right w:val="single" w:sz="4" w:space="0" w:color="auto"/>
            </w:tcBorders>
            <w:shd w:val="clear" w:color="auto" w:fill="auto"/>
            <w:noWrap/>
            <w:vAlign w:val="center"/>
            <w:hideMark/>
          </w:tcPr>
          <w:p w14:paraId="501727A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-13 290,63</w:t>
            </w:r>
          </w:p>
        </w:tc>
        <w:tc>
          <w:tcPr>
            <w:tcW w:w="1070" w:type="dxa"/>
            <w:tcBorders>
              <w:top w:val="single" w:sz="4" w:space="0" w:color="auto"/>
              <w:left w:val="nil"/>
              <w:bottom w:val="nil"/>
              <w:right w:val="single" w:sz="4" w:space="0" w:color="auto"/>
            </w:tcBorders>
            <w:shd w:val="clear" w:color="auto" w:fill="auto"/>
            <w:noWrap/>
            <w:vAlign w:val="center"/>
            <w:hideMark/>
          </w:tcPr>
          <w:p w14:paraId="2358853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single" w:sz="4" w:space="0" w:color="auto"/>
              <w:left w:val="nil"/>
              <w:bottom w:val="nil"/>
              <w:right w:val="single" w:sz="4" w:space="0" w:color="auto"/>
            </w:tcBorders>
            <w:shd w:val="clear" w:color="auto" w:fill="auto"/>
            <w:noWrap/>
            <w:vAlign w:val="center"/>
            <w:hideMark/>
          </w:tcPr>
          <w:p w14:paraId="15FC33A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-13 290,63</w:t>
            </w:r>
          </w:p>
        </w:tc>
        <w:tc>
          <w:tcPr>
            <w:tcW w:w="1062" w:type="dxa"/>
            <w:tcBorders>
              <w:top w:val="single" w:sz="4" w:space="0" w:color="auto"/>
              <w:left w:val="nil"/>
              <w:bottom w:val="nil"/>
              <w:right w:val="single" w:sz="4" w:space="0" w:color="auto"/>
            </w:tcBorders>
            <w:shd w:val="clear" w:color="auto" w:fill="auto"/>
            <w:noWrap/>
            <w:vAlign w:val="center"/>
            <w:hideMark/>
          </w:tcPr>
          <w:p w14:paraId="075653E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single" w:sz="4" w:space="0" w:color="auto"/>
              <w:left w:val="nil"/>
              <w:bottom w:val="nil"/>
              <w:right w:val="single" w:sz="4" w:space="0" w:color="auto"/>
            </w:tcBorders>
            <w:shd w:val="clear" w:color="auto" w:fill="auto"/>
            <w:noWrap/>
            <w:vAlign w:val="center"/>
            <w:hideMark/>
          </w:tcPr>
          <w:p w14:paraId="15DC99C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single" w:sz="4" w:space="0" w:color="auto"/>
              <w:left w:val="nil"/>
              <w:bottom w:val="nil"/>
              <w:right w:val="single" w:sz="4" w:space="0" w:color="auto"/>
            </w:tcBorders>
            <w:shd w:val="clear" w:color="auto" w:fill="auto"/>
            <w:noWrap/>
            <w:vAlign w:val="center"/>
            <w:hideMark/>
          </w:tcPr>
          <w:p w14:paraId="4B046C9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9" w:type="dxa"/>
            <w:gridSpan w:val="2"/>
            <w:tcBorders>
              <w:top w:val="single" w:sz="4" w:space="0" w:color="auto"/>
              <w:left w:val="nil"/>
              <w:bottom w:val="nil"/>
              <w:right w:val="single" w:sz="4" w:space="0" w:color="auto"/>
            </w:tcBorders>
            <w:shd w:val="clear" w:color="auto" w:fill="auto"/>
            <w:noWrap/>
            <w:vAlign w:val="center"/>
            <w:hideMark/>
          </w:tcPr>
          <w:p w14:paraId="03C6BC05"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181" w:type="dxa"/>
            <w:tcBorders>
              <w:top w:val="single" w:sz="4" w:space="0" w:color="auto"/>
              <w:left w:val="nil"/>
              <w:bottom w:val="nil"/>
              <w:right w:val="single" w:sz="4" w:space="0" w:color="auto"/>
            </w:tcBorders>
            <w:shd w:val="clear" w:color="auto" w:fill="auto"/>
            <w:noWrap/>
            <w:vAlign w:val="center"/>
            <w:hideMark/>
          </w:tcPr>
          <w:p w14:paraId="7A27B32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219" w:type="dxa"/>
            <w:vAlign w:val="center"/>
            <w:hideMark/>
          </w:tcPr>
          <w:p w14:paraId="6010C6DE" w14:textId="77777777" w:rsidR="0058745C" w:rsidRPr="0058745C" w:rsidRDefault="0058745C" w:rsidP="0058745C">
            <w:pPr>
              <w:rPr>
                <w:sz w:val="13"/>
                <w:szCs w:val="13"/>
              </w:rPr>
            </w:pPr>
          </w:p>
        </w:tc>
      </w:tr>
      <w:tr w:rsidR="0058745C" w:rsidRPr="0058745C" w14:paraId="6841F679" w14:textId="77777777" w:rsidTr="0058745C">
        <w:trPr>
          <w:trHeight w:val="452"/>
          <w:jc w:val="center"/>
        </w:trPr>
        <w:tc>
          <w:tcPr>
            <w:tcW w:w="466" w:type="dxa"/>
            <w:tcBorders>
              <w:top w:val="nil"/>
              <w:left w:val="single" w:sz="4" w:space="0" w:color="auto"/>
              <w:bottom w:val="single" w:sz="4" w:space="0" w:color="auto"/>
              <w:right w:val="nil"/>
            </w:tcBorders>
            <w:shd w:val="clear" w:color="auto" w:fill="auto"/>
            <w:noWrap/>
            <w:vAlign w:val="bottom"/>
            <w:hideMark/>
          </w:tcPr>
          <w:p w14:paraId="5EECCF37"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DD65E4D"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Корректировка, связанная с соблюдением статьи 3 Федерального закона от 27.07.2010 № 190-ФЗ "О теплоснабжении"</w:t>
            </w:r>
          </w:p>
        </w:tc>
        <w:tc>
          <w:tcPr>
            <w:tcW w:w="615" w:type="dxa"/>
            <w:tcBorders>
              <w:top w:val="single" w:sz="4" w:space="0" w:color="auto"/>
              <w:left w:val="nil"/>
              <w:bottom w:val="nil"/>
              <w:right w:val="single" w:sz="4" w:space="0" w:color="auto"/>
            </w:tcBorders>
            <w:shd w:val="clear" w:color="auto" w:fill="auto"/>
            <w:noWrap/>
            <w:vAlign w:val="center"/>
            <w:hideMark/>
          </w:tcPr>
          <w:p w14:paraId="63EC8A56"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single" w:sz="4" w:space="0" w:color="auto"/>
              <w:left w:val="nil"/>
              <w:bottom w:val="nil"/>
              <w:right w:val="single" w:sz="4" w:space="0" w:color="auto"/>
            </w:tcBorders>
            <w:shd w:val="clear" w:color="auto" w:fill="auto"/>
            <w:noWrap/>
            <w:vAlign w:val="center"/>
            <w:hideMark/>
          </w:tcPr>
          <w:p w14:paraId="0483E155"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single" w:sz="4" w:space="0" w:color="auto"/>
              <w:left w:val="nil"/>
              <w:bottom w:val="nil"/>
              <w:right w:val="single" w:sz="4" w:space="0" w:color="auto"/>
            </w:tcBorders>
            <w:shd w:val="clear" w:color="auto" w:fill="auto"/>
            <w:noWrap/>
            <w:vAlign w:val="center"/>
            <w:hideMark/>
          </w:tcPr>
          <w:p w14:paraId="5268366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single" w:sz="4" w:space="0" w:color="auto"/>
              <w:left w:val="nil"/>
              <w:bottom w:val="nil"/>
              <w:right w:val="single" w:sz="4" w:space="0" w:color="auto"/>
            </w:tcBorders>
            <w:shd w:val="clear" w:color="auto" w:fill="auto"/>
            <w:noWrap/>
            <w:vAlign w:val="center"/>
            <w:hideMark/>
          </w:tcPr>
          <w:p w14:paraId="02FC9E16"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single" w:sz="4" w:space="0" w:color="auto"/>
              <w:left w:val="nil"/>
              <w:bottom w:val="nil"/>
              <w:right w:val="single" w:sz="4" w:space="0" w:color="auto"/>
            </w:tcBorders>
            <w:shd w:val="clear" w:color="auto" w:fill="auto"/>
            <w:noWrap/>
            <w:vAlign w:val="center"/>
            <w:hideMark/>
          </w:tcPr>
          <w:p w14:paraId="3049651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single" w:sz="4" w:space="0" w:color="auto"/>
              <w:left w:val="nil"/>
              <w:bottom w:val="nil"/>
              <w:right w:val="single" w:sz="4" w:space="0" w:color="auto"/>
            </w:tcBorders>
            <w:shd w:val="clear" w:color="auto" w:fill="auto"/>
            <w:noWrap/>
            <w:vAlign w:val="center"/>
            <w:hideMark/>
          </w:tcPr>
          <w:p w14:paraId="0AB81EE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single" w:sz="4" w:space="0" w:color="auto"/>
              <w:left w:val="nil"/>
              <w:bottom w:val="nil"/>
              <w:right w:val="single" w:sz="4" w:space="0" w:color="auto"/>
            </w:tcBorders>
            <w:shd w:val="clear" w:color="auto" w:fill="auto"/>
            <w:noWrap/>
            <w:vAlign w:val="center"/>
            <w:hideMark/>
          </w:tcPr>
          <w:p w14:paraId="5486D5A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-22 715,23</w:t>
            </w:r>
          </w:p>
        </w:tc>
        <w:tc>
          <w:tcPr>
            <w:tcW w:w="1069" w:type="dxa"/>
            <w:gridSpan w:val="2"/>
            <w:tcBorders>
              <w:top w:val="single" w:sz="4" w:space="0" w:color="auto"/>
              <w:left w:val="nil"/>
              <w:bottom w:val="nil"/>
              <w:right w:val="single" w:sz="4" w:space="0" w:color="auto"/>
            </w:tcBorders>
            <w:shd w:val="clear" w:color="auto" w:fill="auto"/>
            <w:noWrap/>
            <w:vAlign w:val="center"/>
            <w:hideMark/>
          </w:tcPr>
          <w:p w14:paraId="53BEDE3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181" w:type="dxa"/>
            <w:tcBorders>
              <w:top w:val="single" w:sz="4" w:space="0" w:color="auto"/>
              <w:left w:val="nil"/>
              <w:bottom w:val="nil"/>
              <w:right w:val="single" w:sz="4" w:space="0" w:color="auto"/>
            </w:tcBorders>
            <w:shd w:val="clear" w:color="auto" w:fill="auto"/>
            <w:noWrap/>
            <w:vAlign w:val="center"/>
            <w:hideMark/>
          </w:tcPr>
          <w:p w14:paraId="5C60354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219" w:type="dxa"/>
            <w:vAlign w:val="center"/>
            <w:hideMark/>
          </w:tcPr>
          <w:p w14:paraId="71E7E4D0" w14:textId="77777777" w:rsidR="0058745C" w:rsidRPr="0058745C" w:rsidRDefault="0058745C" w:rsidP="0058745C">
            <w:pPr>
              <w:rPr>
                <w:sz w:val="13"/>
                <w:szCs w:val="13"/>
              </w:rPr>
            </w:pPr>
          </w:p>
        </w:tc>
      </w:tr>
      <w:tr w:rsidR="0058745C" w:rsidRPr="0058745C" w14:paraId="3F9EBD3A" w14:textId="77777777" w:rsidTr="0058745C">
        <w:trPr>
          <w:trHeight w:val="506"/>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459963F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single" w:sz="4" w:space="0" w:color="auto"/>
              <w:left w:val="nil"/>
              <w:bottom w:val="single" w:sz="4" w:space="0" w:color="auto"/>
              <w:right w:val="single" w:sz="4" w:space="0" w:color="000000"/>
            </w:tcBorders>
            <w:shd w:val="clear" w:color="auto" w:fill="auto"/>
            <w:vAlign w:val="center"/>
            <w:hideMark/>
          </w:tcPr>
          <w:p w14:paraId="289DA732"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Необходимая валовая выручка на потребительский рынок с учетом корректировки</w:t>
            </w:r>
          </w:p>
        </w:tc>
        <w:tc>
          <w:tcPr>
            <w:tcW w:w="615" w:type="dxa"/>
            <w:tcBorders>
              <w:top w:val="single" w:sz="4" w:space="0" w:color="auto"/>
              <w:left w:val="nil"/>
              <w:bottom w:val="nil"/>
              <w:right w:val="single" w:sz="4" w:space="0" w:color="auto"/>
            </w:tcBorders>
            <w:shd w:val="clear" w:color="auto" w:fill="auto"/>
            <w:noWrap/>
            <w:vAlign w:val="center"/>
            <w:hideMark/>
          </w:tcPr>
          <w:p w14:paraId="4323EB2D"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single" w:sz="4" w:space="0" w:color="auto"/>
              <w:left w:val="nil"/>
              <w:bottom w:val="nil"/>
              <w:right w:val="single" w:sz="4" w:space="0" w:color="auto"/>
            </w:tcBorders>
            <w:shd w:val="clear" w:color="auto" w:fill="auto"/>
            <w:noWrap/>
            <w:vAlign w:val="center"/>
            <w:hideMark/>
          </w:tcPr>
          <w:p w14:paraId="5401F82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365 499,35</w:t>
            </w:r>
          </w:p>
        </w:tc>
        <w:tc>
          <w:tcPr>
            <w:tcW w:w="1070" w:type="dxa"/>
            <w:tcBorders>
              <w:top w:val="single" w:sz="4" w:space="0" w:color="auto"/>
              <w:left w:val="nil"/>
              <w:bottom w:val="nil"/>
              <w:right w:val="single" w:sz="4" w:space="0" w:color="auto"/>
            </w:tcBorders>
            <w:shd w:val="clear" w:color="auto" w:fill="auto"/>
            <w:noWrap/>
            <w:vAlign w:val="center"/>
            <w:hideMark/>
          </w:tcPr>
          <w:p w14:paraId="6A9A1C6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single" w:sz="4" w:space="0" w:color="auto"/>
              <w:left w:val="nil"/>
              <w:bottom w:val="nil"/>
              <w:right w:val="single" w:sz="4" w:space="0" w:color="auto"/>
            </w:tcBorders>
            <w:shd w:val="clear" w:color="auto" w:fill="auto"/>
            <w:noWrap/>
            <w:vAlign w:val="center"/>
            <w:hideMark/>
          </w:tcPr>
          <w:p w14:paraId="3541722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375 883,29</w:t>
            </w:r>
          </w:p>
        </w:tc>
        <w:tc>
          <w:tcPr>
            <w:tcW w:w="1062" w:type="dxa"/>
            <w:tcBorders>
              <w:top w:val="single" w:sz="4" w:space="0" w:color="auto"/>
              <w:left w:val="nil"/>
              <w:bottom w:val="nil"/>
              <w:right w:val="single" w:sz="4" w:space="0" w:color="auto"/>
            </w:tcBorders>
            <w:shd w:val="clear" w:color="auto" w:fill="auto"/>
            <w:noWrap/>
            <w:vAlign w:val="center"/>
            <w:hideMark/>
          </w:tcPr>
          <w:p w14:paraId="2AC4A22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single" w:sz="4" w:space="0" w:color="auto"/>
              <w:left w:val="nil"/>
              <w:bottom w:val="nil"/>
              <w:right w:val="single" w:sz="4" w:space="0" w:color="auto"/>
            </w:tcBorders>
            <w:shd w:val="clear" w:color="auto" w:fill="auto"/>
            <w:noWrap/>
            <w:vAlign w:val="center"/>
            <w:hideMark/>
          </w:tcPr>
          <w:p w14:paraId="548E5CAE"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single" w:sz="4" w:space="0" w:color="auto"/>
              <w:left w:val="nil"/>
              <w:bottom w:val="nil"/>
              <w:right w:val="single" w:sz="4" w:space="0" w:color="auto"/>
            </w:tcBorders>
            <w:shd w:val="clear" w:color="auto" w:fill="auto"/>
            <w:noWrap/>
            <w:vAlign w:val="center"/>
            <w:hideMark/>
          </w:tcPr>
          <w:p w14:paraId="74867239"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414 093,87</w:t>
            </w:r>
          </w:p>
        </w:tc>
        <w:tc>
          <w:tcPr>
            <w:tcW w:w="1069" w:type="dxa"/>
            <w:gridSpan w:val="2"/>
            <w:tcBorders>
              <w:top w:val="single" w:sz="4" w:space="0" w:color="auto"/>
              <w:left w:val="nil"/>
              <w:bottom w:val="nil"/>
              <w:right w:val="single" w:sz="4" w:space="0" w:color="auto"/>
            </w:tcBorders>
            <w:shd w:val="clear" w:color="auto" w:fill="auto"/>
            <w:noWrap/>
            <w:vAlign w:val="center"/>
            <w:hideMark/>
          </w:tcPr>
          <w:p w14:paraId="64D8EDF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181" w:type="dxa"/>
            <w:tcBorders>
              <w:top w:val="single" w:sz="4" w:space="0" w:color="auto"/>
              <w:left w:val="nil"/>
              <w:bottom w:val="nil"/>
              <w:right w:val="single" w:sz="4" w:space="0" w:color="auto"/>
            </w:tcBorders>
            <w:shd w:val="clear" w:color="auto" w:fill="auto"/>
            <w:noWrap/>
            <w:vAlign w:val="center"/>
            <w:hideMark/>
          </w:tcPr>
          <w:p w14:paraId="712D0C7E"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219" w:type="dxa"/>
            <w:vAlign w:val="center"/>
            <w:hideMark/>
          </w:tcPr>
          <w:p w14:paraId="684524B9" w14:textId="77777777" w:rsidR="0058745C" w:rsidRPr="0058745C" w:rsidRDefault="0058745C" w:rsidP="0058745C">
            <w:pPr>
              <w:rPr>
                <w:sz w:val="13"/>
                <w:szCs w:val="13"/>
              </w:rPr>
            </w:pPr>
          </w:p>
        </w:tc>
      </w:tr>
      <w:tr w:rsidR="0058745C" w:rsidRPr="0058745C" w14:paraId="65B545FC" w14:textId="77777777" w:rsidTr="0058745C">
        <w:trPr>
          <w:trHeight w:val="319"/>
          <w:jc w:val="center"/>
        </w:trPr>
        <w:tc>
          <w:tcPr>
            <w:tcW w:w="466" w:type="dxa"/>
            <w:tcBorders>
              <w:top w:val="nil"/>
              <w:left w:val="single" w:sz="4" w:space="0" w:color="auto"/>
              <w:bottom w:val="single" w:sz="4" w:space="0" w:color="auto"/>
              <w:right w:val="nil"/>
            </w:tcBorders>
            <w:shd w:val="clear" w:color="auto" w:fill="auto"/>
            <w:noWrap/>
            <w:vAlign w:val="bottom"/>
            <w:hideMark/>
          </w:tcPr>
          <w:p w14:paraId="47CE22C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A1800EF"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НВВ I полугодие</w:t>
            </w:r>
          </w:p>
        </w:tc>
        <w:tc>
          <w:tcPr>
            <w:tcW w:w="615" w:type="dxa"/>
            <w:tcBorders>
              <w:top w:val="single" w:sz="4" w:space="0" w:color="auto"/>
              <w:left w:val="nil"/>
              <w:bottom w:val="nil"/>
              <w:right w:val="single" w:sz="4" w:space="0" w:color="auto"/>
            </w:tcBorders>
            <w:shd w:val="clear" w:color="auto" w:fill="auto"/>
            <w:noWrap/>
            <w:vAlign w:val="center"/>
            <w:hideMark/>
          </w:tcPr>
          <w:p w14:paraId="15E89ADB"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178988B8"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193 714,66</w:t>
            </w:r>
          </w:p>
        </w:tc>
        <w:tc>
          <w:tcPr>
            <w:tcW w:w="1070" w:type="dxa"/>
            <w:tcBorders>
              <w:top w:val="single" w:sz="4" w:space="0" w:color="auto"/>
              <w:left w:val="nil"/>
              <w:bottom w:val="nil"/>
              <w:right w:val="single" w:sz="4" w:space="0" w:color="auto"/>
            </w:tcBorders>
            <w:shd w:val="clear" w:color="auto" w:fill="auto"/>
            <w:noWrap/>
            <w:vAlign w:val="center"/>
            <w:hideMark/>
          </w:tcPr>
          <w:p w14:paraId="124EC76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single" w:sz="4" w:space="0" w:color="auto"/>
              <w:left w:val="nil"/>
              <w:bottom w:val="nil"/>
              <w:right w:val="single" w:sz="4" w:space="0" w:color="auto"/>
            </w:tcBorders>
            <w:shd w:val="clear" w:color="auto" w:fill="auto"/>
            <w:noWrap/>
            <w:vAlign w:val="center"/>
            <w:hideMark/>
          </w:tcPr>
          <w:p w14:paraId="7345462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single" w:sz="4" w:space="0" w:color="auto"/>
              <w:left w:val="nil"/>
              <w:bottom w:val="nil"/>
              <w:right w:val="single" w:sz="4" w:space="0" w:color="auto"/>
            </w:tcBorders>
            <w:shd w:val="clear" w:color="auto" w:fill="auto"/>
            <w:noWrap/>
            <w:vAlign w:val="center"/>
            <w:hideMark/>
          </w:tcPr>
          <w:p w14:paraId="43A086A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single" w:sz="4" w:space="0" w:color="auto"/>
              <w:left w:val="nil"/>
              <w:bottom w:val="nil"/>
              <w:right w:val="single" w:sz="4" w:space="0" w:color="auto"/>
            </w:tcBorders>
            <w:shd w:val="clear" w:color="auto" w:fill="auto"/>
            <w:noWrap/>
            <w:vAlign w:val="center"/>
            <w:hideMark/>
          </w:tcPr>
          <w:p w14:paraId="0059A72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single" w:sz="4" w:space="0" w:color="auto"/>
              <w:left w:val="nil"/>
              <w:bottom w:val="nil"/>
              <w:right w:val="single" w:sz="4" w:space="0" w:color="auto"/>
            </w:tcBorders>
            <w:shd w:val="clear" w:color="auto" w:fill="auto"/>
            <w:noWrap/>
            <w:vAlign w:val="center"/>
            <w:hideMark/>
          </w:tcPr>
          <w:p w14:paraId="0A6D724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223 978,77</w:t>
            </w:r>
          </w:p>
        </w:tc>
        <w:tc>
          <w:tcPr>
            <w:tcW w:w="1069" w:type="dxa"/>
            <w:gridSpan w:val="2"/>
            <w:tcBorders>
              <w:top w:val="single" w:sz="4" w:space="0" w:color="auto"/>
              <w:left w:val="nil"/>
              <w:bottom w:val="nil"/>
              <w:right w:val="single" w:sz="4" w:space="0" w:color="auto"/>
            </w:tcBorders>
            <w:shd w:val="clear" w:color="auto" w:fill="auto"/>
            <w:noWrap/>
            <w:vAlign w:val="center"/>
            <w:hideMark/>
          </w:tcPr>
          <w:p w14:paraId="23C51C9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181" w:type="dxa"/>
            <w:tcBorders>
              <w:top w:val="single" w:sz="4" w:space="0" w:color="auto"/>
              <w:left w:val="nil"/>
              <w:bottom w:val="nil"/>
              <w:right w:val="single" w:sz="4" w:space="0" w:color="auto"/>
            </w:tcBorders>
            <w:shd w:val="clear" w:color="auto" w:fill="auto"/>
            <w:noWrap/>
            <w:vAlign w:val="center"/>
            <w:hideMark/>
          </w:tcPr>
          <w:p w14:paraId="5BE6305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219" w:type="dxa"/>
            <w:vAlign w:val="center"/>
            <w:hideMark/>
          </w:tcPr>
          <w:p w14:paraId="28DA9C92" w14:textId="77777777" w:rsidR="0058745C" w:rsidRPr="0058745C" w:rsidRDefault="0058745C" w:rsidP="0058745C">
            <w:pPr>
              <w:rPr>
                <w:sz w:val="13"/>
                <w:szCs w:val="13"/>
              </w:rPr>
            </w:pPr>
          </w:p>
        </w:tc>
      </w:tr>
      <w:tr w:rsidR="0058745C" w:rsidRPr="0058745C" w14:paraId="560725CD" w14:textId="77777777" w:rsidTr="0058745C">
        <w:trPr>
          <w:trHeight w:val="319"/>
          <w:jc w:val="center"/>
        </w:trPr>
        <w:tc>
          <w:tcPr>
            <w:tcW w:w="466" w:type="dxa"/>
            <w:tcBorders>
              <w:top w:val="nil"/>
              <w:left w:val="single" w:sz="4" w:space="0" w:color="auto"/>
              <w:bottom w:val="single" w:sz="4" w:space="0" w:color="auto"/>
              <w:right w:val="nil"/>
            </w:tcBorders>
            <w:shd w:val="clear" w:color="auto" w:fill="auto"/>
            <w:noWrap/>
            <w:vAlign w:val="bottom"/>
            <w:hideMark/>
          </w:tcPr>
          <w:p w14:paraId="764AB02E"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A55DA89"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НВВ II полугодие</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3AAD7D21" w14:textId="77777777" w:rsidR="0058745C" w:rsidRPr="0058745C" w:rsidRDefault="0058745C" w:rsidP="0058745C">
            <w:pPr>
              <w:jc w:val="center"/>
              <w:rPr>
                <w:rFonts w:ascii="Bookman Old Style" w:hAnsi="Bookman Old Style" w:cs="Calibri"/>
                <w:color w:val="000000"/>
                <w:sz w:val="13"/>
                <w:szCs w:val="13"/>
              </w:rPr>
            </w:pPr>
            <w:proofErr w:type="spellStart"/>
            <w:proofErr w:type="gramStart"/>
            <w:r w:rsidRPr="0058745C">
              <w:rPr>
                <w:rFonts w:ascii="Bookman Old Style" w:hAnsi="Bookman Old Style" w:cs="Calibri"/>
                <w:color w:val="000000"/>
                <w:sz w:val="13"/>
                <w:szCs w:val="13"/>
              </w:rPr>
              <w:t>тыс.руб</w:t>
            </w:r>
            <w:proofErr w:type="spellEnd"/>
            <w:proofErr w:type="gramEnd"/>
          </w:p>
        </w:tc>
        <w:tc>
          <w:tcPr>
            <w:tcW w:w="1070" w:type="dxa"/>
            <w:tcBorders>
              <w:top w:val="nil"/>
              <w:left w:val="nil"/>
              <w:bottom w:val="single" w:sz="4" w:space="0" w:color="auto"/>
              <w:right w:val="single" w:sz="4" w:space="0" w:color="auto"/>
            </w:tcBorders>
            <w:shd w:val="clear" w:color="auto" w:fill="auto"/>
            <w:noWrap/>
            <w:vAlign w:val="center"/>
            <w:hideMark/>
          </w:tcPr>
          <w:p w14:paraId="2CA64025"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171 784,70</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00F7872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330900D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7B71325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40A5CFF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3429405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190 115,10</w:t>
            </w:r>
          </w:p>
        </w:tc>
        <w:tc>
          <w:tcPr>
            <w:tcW w:w="10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95B66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63843A4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219" w:type="dxa"/>
            <w:vAlign w:val="center"/>
            <w:hideMark/>
          </w:tcPr>
          <w:p w14:paraId="62BBB477" w14:textId="77777777" w:rsidR="0058745C" w:rsidRPr="0058745C" w:rsidRDefault="0058745C" w:rsidP="0058745C">
            <w:pPr>
              <w:rPr>
                <w:sz w:val="13"/>
                <w:szCs w:val="13"/>
              </w:rPr>
            </w:pPr>
          </w:p>
        </w:tc>
      </w:tr>
      <w:tr w:rsidR="0058745C" w:rsidRPr="0058745C" w14:paraId="725AF652" w14:textId="77777777" w:rsidTr="0058745C">
        <w:trPr>
          <w:trHeight w:val="452"/>
          <w:jc w:val="center"/>
        </w:trPr>
        <w:tc>
          <w:tcPr>
            <w:tcW w:w="466" w:type="dxa"/>
            <w:tcBorders>
              <w:top w:val="nil"/>
              <w:left w:val="single" w:sz="4" w:space="0" w:color="auto"/>
              <w:bottom w:val="single" w:sz="4" w:space="0" w:color="auto"/>
              <w:right w:val="nil"/>
            </w:tcBorders>
            <w:shd w:val="clear" w:color="auto" w:fill="auto"/>
            <w:noWrap/>
            <w:vAlign w:val="bottom"/>
            <w:hideMark/>
          </w:tcPr>
          <w:p w14:paraId="6B420AE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FA838AC"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 xml:space="preserve">Тариф на тепловую энергию </w:t>
            </w:r>
          </w:p>
        </w:tc>
        <w:tc>
          <w:tcPr>
            <w:tcW w:w="615" w:type="dxa"/>
            <w:tcBorders>
              <w:top w:val="nil"/>
              <w:left w:val="nil"/>
              <w:bottom w:val="nil"/>
              <w:right w:val="single" w:sz="4" w:space="0" w:color="auto"/>
            </w:tcBorders>
            <w:shd w:val="clear" w:color="auto" w:fill="auto"/>
            <w:noWrap/>
            <w:vAlign w:val="center"/>
            <w:hideMark/>
          </w:tcPr>
          <w:p w14:paraId="5392FDB8" w14:textId="77777777" w:rsidR="0058745C" w:rsidRPr="0058745C" w:rsidRDefault="0058745C" w:rsidP="0058745C">
            <w:pPr>
              <w:jc w:val="center"/>
              <w:rPr>
                <w:rFonts w:ascii="Bookman Old Style" w:hAnsi="Bookman Old Style" w:cs="Calibri"/>
                <w:color w:val="000000"/>
                <w:sz w:val="13"/>
                <w:szCs w:val="13"/>
              </w:rPr>
            </w:pPr>
            <w:proofErr w:type="spellStart"/>
            <w:r w:rsidRPr="0058745C">
              <w:rPr>
                <w:rFonts w:ascii="Bookman Old Style" w:hAnsi="Bookman Old Style" w:cs="Calibri"/>
                <w:color w:val="000000"/>
                <w:sz w:val="13"/>
                <w:szCs w:val="13"/>
              </w:rPr>
              <w:t>руб</w:t>
            </w:r>
            <w:proofErr w:type="spellEnd"/>
            <w:r w:rsidRPr="0058745C">
              <w:rPr>
                <w:rFonts w:ascii="Bookman Old Style" w:hAnsi="Bookman Old Style" w:cs="Calibri"/>
                <w:color w:val="000000"/>
                <w:sz w:val="13"/>
                <w:szCs w:val="13"/>
              </w:rPr>
              <w:t>/Гкал</w:t>
            </w:r>
          </w:p>
        </w:tc>
        <w:tc>
          <w:tcPr>
            <w:tcW w:w="1070" w:type="dxa"/>
            <w:tcBorders>
              <w:top w:val="nil"/>
              <w:left w:val="nil"/>
              <w:bottom w:val="nil"/>
              <w:right w:val="single" w:sz="4" w:space="0" w:color="auto"/>
            </w:tcBorders>
            <w:shd w:val="clear" w:color="auto" w:fill="auto"/>
            <w:noWrap/>
            <w:vAlign w:val="center"/>
            <w:hideMark/>
          </w:tcPr>
          <w:p w14:paraId="491C5083"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2 231,84</w:t>
            </w:r>
          </w:p>
        </w:tc>
        <w:tc>
          <w:tcPr>
            <w:tcW w:w="1070" w:type="dxa"/>
            <w:tcBorders>
              <w:top w:val="nil"/>
              <w:left w:val="nil"/>
              <w:bottom w:val="nil"/>
              <w:right w:val="single" w:sz="4" w:space="0" w:color="auto"/>
            </w:tcBorders>
            <w:shd w:val="clear" w:color="auto" w:fill="auto"/>
            <w:noWrap/>
            <w:vAlign w:val="center"/>
            <w:hideMark/>
          </w:tcPr>
          <w:p w14:paraId="5E49952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nil"/>
              <w:left w:val="nil"/>
              <w:bottom w:val="nil"/>
              <w:right w:val="single" w:sz="4" w:space="0" w:color="auto"/>
            </w:tcBorders>
            <w:shd w:val="clear" w:color="auto" w:fill="auto"/>
            <w:noWrap/>
            <w:vAlign w:val="center"/>
            <w:hideMark/>
          </w:tcPr>
          <w:p w14:paraId="47EC7BD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nil"/>
              <w:left w:val="nil"/>
              <w:bottom w:val="nil"/>
              <w:right w:val="single" w:sz="4" w:space="0" w:color="auto"/>
            </w:tcBorders>
            <w:shd w:val="clear" w:color="auto" w:fill="auto"/>
            <w:noWrap/>
            <w:vAlign w:val="center"/>
            <w:hideMark/>
          </w:tcPr>
          <w:p w14:paraId="5657020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2 422,97</w:t>
            </w:r>
          </w:p>
        </w:tc>
        <w:tc>
          <w:tcPr>
            <w:tcW w:w="1062" w:type="dxa"/>
            <w:tcBorders>
              <w:top w:val="nil"/>
              <w:left w:val="nil"/>
              <w:bottom w:val="nil"/>
              <w:right w:val="single" w:sz="4" w:space="0" w:color="auto"/>
            </w:tcBorders>
            <w:shd w:val="clear" w:color="auto" w:fill="auto"/>
            <w:noWrap/>
            <w:vAlign w:val="center"/>
            <w:hideMark/>
          </w:tcPr>
          <w:p w14:paraId="62F59F1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3 038,18</w:t>
            </w:r>
          </w:p>
        </w:tc>
        <w:tc>
          <w:tcPr>
            <w:tcW w:w="1062" w:type="dxa"/>
            <w:tcBorders>
              <w:top w:val="nil"/>
              <w:left w:val="nil"/>
              <w:bottom w:val="nil"/>
              <w:right w:val="single" w:sz="4" w:space="0" w:color="auto"/>
            </w:tcBorders>
            <w:shd w:val="clear" w:color="auto" w:fill="auto"/>
            <w:noWrap/>
            <w:vAlign w:val="center"/>
            <w:hideMark/>
          </w:tcPr>
          <w:p w14:paraId="03E5C37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2 508,58</w:t>
            </w:r>
          </w:p>
        </w:tc>
        <w:tc>
          <w:tcPr>
            <w:tcW w:w="1069" w:type="dxa"/>
            <w:gridSpan w:val="2"/>
            <w:tcBorders>
              <w:top w:val="nil"/>
              <w:left w:val="nil"/>
              <w:bottom w:val="nil"/>
              <w:right w:val="single" w:sz="4" w:space="0" w:color="auto"/>
            </w:tcBorders>
            <w:shd w:val="clear" w:color="auto" w:fill="auto"/>
            <w:noWrap/>
            <w:vAlign w:val="center"/>
            <w:hideMark/>
          </w:tcPr>
          <w:p w14:paraId="2088CBAE"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181" w:type="dxa"/>
            <w:tcBorders>
              <w:top w:val="nil"/>
              <w:left w:val="nil"/>
              <w:bottom w:val="nil"/>
              <w:right w:val="single" w:sz="4" w:space="0" w:color="auto"/>
            </w:tcBorders>
            <w:shd w:val="clear" w:color="auto" w:fill="auto"/>
            <w:noWrap/>
            <w:vAlign w:val="center"/>
            <w:hideMark/>
          </w:tcPr>
          <w:p w14:paraId="3AFA9A1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219" w:type="dxa"/>
            <w:vAlign w:val="center"/>
            <w:hideMark/>
          </w:tcPr>
          <w:p w14:paraId="3AF55F6F" w14:textId="77777777" w:rsidR="0058745C" w:rsidRPr="0058745C" w:rsidRDefault="0058745C" w:rsidP="0058745C">
            <w:pPr>
              <w:rPr>
                <w:sz w:val="13"/>
                <w:szCs w:val="13"/>
              </w:rPr>
            </w:pPr>
          </w:p>
        </w:tc>
      </w:tr>
      <w:tr w:rsidR="0058745C" w:rsidRPr="0058745C" w14:paraId="4017D293" w14:textId="77777777" w:rsidTr="0058745C">
        <w:trPr>
          <w:trHeight w:val="452"/>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26A88F31"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single" w:sz="4" w:space="0" w:color="auto"/>
              <w:left w:val="nil"/>
              <w:bottom w:val="single" w:sz="4" w:space="0" w:color="auto"/>
              <w:right w:val="single" w:sz="4" w:space="0" w:color="000000"/>
            </w:tcBorders>
            <w:shd w:val="clear" w:color="auto" w:fill="auto"/>
            <w:vAlign w:val="center"/>
            <w:hideMark/>
          </w:tcPr>
          <w:p w14:paraId="2B8A17C1"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Тариф на тепловую энергию с 1 января</w:t>
            </w:r>
          </w:p>
        </w:tc>
        <w:tc>
          <w:tcPr>
            <w:tcW w:w="615" w:type="dxa"/>
            <w:tcBorders>
              <w:top w:val="single" w:sz="4" w:space="0" w:color="auto"/>
              <w:left w:val="nil"/>
              <w:bottom w:val="nil"/>
              <w:right w:val="single" w:sz="4" w:space="0" w:color="auto"/>
            </w:tcBorders>
            <w:shd w:val="clear" w:color="auto" w:fill="auto"/>
            <w:noWrap/>
            <w:vAlign w:val="center"/>
            <w:hideMark/>
          </w:tcPr>
          <w:p w14:paraId="6BBE0F7E" w14:textId="77777777" w:rsidR="0058745C" w:rsidRPr="0058745C" w:rsidRDefault="0058745C" w:rsidP="0058745C">
            <w:pPr>
              <w:jc w:val="center"/>
              <w:rPr>
                <w:rFonts w:ascii="Bookman Old Style" w:hAnsi="Bookman Old Style" w:cs="Calibri"/>
                <w:color w:val="000000"/>
                <w:sz w:val="13"/>
                <w:szCs w:val="13"/>
              </w:rPr>
            </w:pPr>
            <w:proofErr w:type="spellStart"/>
            <w:r w:rsidRPr="0058745C">
              <w:rPr>
                <w:rFonts w:ascii="Bookman Old Style" w:hAnsi="Bookman Old Style" w:cs="Calibri"/>
                <w:color w:val="000000"/>
                <w:sz w:val="13"/>
                <w:szCs w:val="13"/>
              </w:rPr>
              <w:t>руб</w:t>
            </w:r>
            <w:proofErr w:type="spellEnd"/>
            <w:r w:rsidRPr="0058745C">
              <w:rPr>
                <w:rFonts w:ascii="Bookman Old Style" w:hAnsi="Bookman Old Style" w:cs="Calibri"/>
                <w:color w:val="000000"/>
                <w:sz w:val="13"/>
                <w:szCs w:val="13"/>
              </w:rPr>
              <w:t>/Гкал</w:t>
            </w:r>
          </w:p>
        </w:tc>
        <w:tc>
          <w:tcPr>
            <w:tcW w:w="1070" w:type="dxa"/>
            <w:tcBorders>
              <w:top w:val="single" w:sz="4" w:space="0" w:color="auto"/>
              <w:left w:val="nil"/>
              <w:bottom w:val="nil"/>
              <w:right w:val="single" w:sz="4" w:space="0" w:color="auto"/>
            </w:tcBorders>
            <w:shd w:val="clear" w:color="auto" w:fill="auto"/>
            <w:noWrap/>
            <w:vAlign w:val="center"/>
            <w:hideMark/>
          </w:tcPr>
          <w:p w14:paraId="7565407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2 231,84</w:t>
            </w:r>
          </w:p>
        </w:tc>
        <w:tc>
          <w:tcPr>
            <w:tcW w:w="1070" w:type="dxa"/>
            <w:tcBorders>
              <w:top w:val="single" w:sz="4" w:space="0" w:color="auto"/>
              <w:left w:val="nil"/>
              <w:bottom w:val="nil"/>
              <w:right w:val="single" w:sz="4" w:space="0" w:color="auto"/>
            </w:tcBorders>
            <w:shd w:val="clear" w:color="auto" w:fill="auto"/>
            <w:noWrap/>
            <w:vAlign w:val="center"/>
            <w:hideMark/>
          </w:tcPr>
          <w:p w14:paraId="48663001"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single" w:sz="4" w:space="0" w:color="auto"/>
              <w:left w:val="nil"/>
              <w:bottom w:val="nil"/>
              <w:right w:val="single" w:sz="4" w:space="0" w:color="auto"/>
            </w:tcBorders>
            <w:shd w:val="clear" w:color="auto" w:fill="auto"/>
            <w:noWrap/>
            <w:vAlign w:val="center"/>
            <w:hideMark/>
          </w:tcPr>
          <w:p w14:paraId="134C611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single" w:sz="4" w:space="0" w:color="auto"/>
              <w:left w:val="nil"/>
              <w:bottom w:val="nil"/>
              <w:right w:val="single" w:sz="4" w:space="0" w:color="auto"/>
            </w:tcBorders>
            <w:shd w:val="clear" w:color="auto" w:fill="auto"/>
            <w:noWrap/>
            <w:vAlign w:val="center"/>
            <w:hideMark/>
          </w:tcPr>
          <w:p w14:paraId="7434A6AF"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2 422,97</w:t>
            </w:r>
          </w:p>
        </w:tc>
        <w:tc>
          <w:tcPr>
            <w:tcW w:w="1062" w:type="dxa"/>
            <w:tcBorders>
              <w:top w:val="single" w:sz="4" w:space="0" w:color="auto"/>
              <w:left w:val="nil"/>
              <w:bottom w:val="nil"/>
              <w:right w:val="single" w:sz="4" w:space="0" w:color="auto"/>
            </w:tcBorders>
            <w:shd w:val="clear" w:color="auto" w:fill="auto"/>
            <w:noWrap/>
            <w:vAlign w:val="center"/>
            <w:hideMark/>
          </w:tcPr>
          <w:p w14:paraId="22EB7BC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2 422,97</w:t>
            </w:r>
          </w:p>
        </w:tc>
        <w:tc>
          <w:tcPr>
            <w:tcW w:w="1062" w:type="dxa"/>
            <w:tcBorders>
              <w:top w:val="single" w:sz="4" w:space="0" w:color="auto"/>
              <w:left w:val="nil"/>
              <w:bottom w:val="nil"/>
              <w:right w:val="single" w:sz="4" w:space="0" w:color="auto"/>
            </w:tcBorders>
            <w:shd w:val="clear" w:color="auto" w:fill="auto"/>
            <w:noWrap/>
            <w:vAlign w:val="center"/>
            <w:hideMark/>
          </w:tcPr>
          <w:p w14:paraId="3EF8C3B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2 422,97</w:t>
            </w:r>
          </w:p>
        </w:tc>
        <w:tc>
          <w:tcPr>
            <w:tcW w:w="1069" w:type="dxa"/>
            <w:gridSpan w:val="2"/>
            <w:tcBorders>
              <w:top w:val="single" w:sz="4" w:space="0" w:color="auto"/>
              <w:left w:val="nil"/>
              <w:bottom w:val="nil"/>
              <w:right w:val="single" w:sz="4" w:space="0" w:color="auto"/>
            </w:tcBorders>
            <w:shd w:val="clear" w:color="auto" w:fill="auto"/>
            <w:noWrap/>
            <w:vAlign w:val="center"/>
            <w:hideMark/>
          </w:tcPr>
          <w:p w14:paraId="6879C47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181" w:type="dxa"/>
            <w:tcBorders>
              <w:top w:val="single" w:sz="4" w:space="0" w:color="auto"/>
              <w:left w:val="nil"/>
              <w:bottom w:val="nil"/>
              <w:right w:val="single" w:sz="4" w:space="0" w:color="auto"/>
            </w:tcBorders>
            <w:shd w:val="clear" w:color="auto" w:fill="auto"/>
            <w:noWrap/>
            <w:vAlign w:val="center"/>
            <w:hideMark/>
          </w:tcPr>
          <w:p w14:paraId="2273A3F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219" w:type="dxa"/>
            <w:vAlign w:val="center"/>
            <w:hideMark/>
          </w:tcPr>
          <w:p w14:paraId="4964EE53" w14:textId="77777777" w:rsidR="0058745C" w:rsidRPr="0058745C" w:rsidRDefault="0058745C" w:rsidP="0058745C">
            <w:pPr>
              <w:rPr>
                <w:sz w:val="13"/>
                <w:szCs w:val="13"/>
              </w:rPr>
            </w:pPr>
          </w:p>
        </w:tc>
      </w:tr>
      <w:tr w:rsidR="0058745C" w:rsidRPr="0058745C" w14:paraId="103D9C57" w14:textId="77777777" w:rsidTr="0058745C">
        <w:trPr>
          <w:trHeight w:val="452"/>
          <w:jc w:val="center"/>
        </w:trPr>
        <w:tc>
          <w:tcPr>
            <w:tcW w:w="466" w:type="dxa"/>
            <w:tcBorders>
              <w:top w:val="nil"/>
              <w:left w:val="single" w:sz="4" w:space="0" w:color="auto"/>
              <w:bottom w:val="single" w:sz="4" w:space="0" w:color="auto"/>
              <w:right w:val="nil"/>
            </w:tcBorders>
            <w:shd w:val="clear" w:color="auto" w:fill="auto"/>
            <w:noWrap/>
            <w:vAlign w:val="bottom"/>
            <w:hideMark/>
          </w:tcPr>
          <w:p w14:paraId="6CF624D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9F16630"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Тариф на тепловую энергию с 1 июля</w:t>
            </w:r>
          </w:p>
        </w:tc>
        <w:tc>
          <w:tcPr>
            <w:tcW w:w="615" w:type="dxa"/>
            <w:tcBorders>
              <w:top w:val="single" w:sz="4" w:space="0" w:color="auto"/>
              <w:left w:val="nil"/>
              <w:bottom w:val="nil"/>
              <w:right w:val="single" w:sz="4" w:space="0" w:color="auto"/>
            </w:tcBorders>
            <w:shd w:val="clear" w:color="auto" w:fill="auto"/>
            <w:noWrap/>
            <w:vAlign w:val="center"/>
            <w:hideMark/>
          </w:tcPr>
          <w:p w14:paraId="7CEA1DEB" w14:textId="77777777" w:rsidR="0058745C" w:rsidRPr="0058745C" w:rsidRDefault="0058745C" w:rsidP="0058745C">
            <w:pPr>
              <w:jc w:val="center"/>
              <w:rPr>
                <w:rFonts w:ascii="Bookman Old Style" w:hAnsi="Bookman Old Style" w:cs="Calibri"/>
                <w:color w:val="000000"/>
                <w:sz w:val="13"/>
                <w:szCs w:val="13"/>
              </w:rPr>
            </w:pPr>
            <w:proofErr w:type="spellStart"/>
            <w:r w:rsidRPr="0058745C">
              <w:rPr>
                <w:rFonts w:ascii="Bookman Old Style" w:hAnsi="Bookman Old Style" w:cs="Calibri"/>
                <w:color w:val="000000"/>
                <w:sz w:val="13"/>
                <w:szCs w:val="13"/>
              </w:rPr>
              <w:t>руб</w:t>
            </w:r>
            <w:proofErr w:type="spellEnd"/>
            <w:r w:rsidRPr="0058745C">
              <w:rPr>
                <w:rFonts w:ascii="Bookman Old Style" w:hAnsi="Bookman Old Style" w:cs="Calibri"/>
                <w:color w:val="000000"/>
                <w:sz w:val="13"/>
                <w:szCs w:val="13"/>
              </w:rPr>
              <w:t>/Гкал</w:t>
            </w:r>
          </w:p>
        </w:tc>
        <w:tc>
          <w:tcPr>
            <w:tcW w:w="1070" w:type="dxa"/>
            <w:tcBorders>
              <w:top w:val="single" w:sz="4" w:space="0" w:color="auto"/>
              <w:left w:val="nil"/>
              <w:bottom w:val="nil"/>
              <w:right w:val="single" w:sz="4" w:space="0" w:color="auto"/>
            </w:tcBorders>
            <w:shd w:val="clear" w:color="auto" w:fill="auto"/>
            <w:noWrap/>
            <w:vAlign w:val="center"/>
            <w:hideMark/>
          </w:tcPr>
          <w:p w14:paraId="3C8AC27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2 231,84</w:t>
            </w:r>
          </w:p>
        </w:tc>
        <w:tc>
          <w:tcPr>
            <w:tcW w:w="1070" w:type="dxa"/>
            <w:tcBorders>
              <w:top w:val="single" w:sz="4" w:space="0" w:color="auto"/>
              <w:left w:val="nil"/>
              <w:bottom w:val="nil"/>
              <w:right w:val="single" w:sz="4" w:space="0" w:color="auto"/>
            </w:tcBorders>
            <w:shd w:val="clear" w:color="auto" w:fill="auto"/>
            <w:noWrap/>
            <w:vAlign w:val="center"/>
            <w:hideMark/>
          </w:tcPr>
          <w:p w14:paraId="325275D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single" w:sz="4" w:space="0" w:color="auto"/>
              <w:left w:val="nil"/>
              <w:bottom w:val="nil"/>
              <w:right w:val="single" w:sz="4" w:space="0" w:color="auto"/>
            </w:tcBorders>
            <w:shd w:val="clear" w:color="auto" w:fill="auto"/>
            <w:noWrap/>
            <w:vAlign w:val="center"/>
            <w:hideMark/>
          </w:tcPr>
          <w:p w14:paraId="207F9E9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single" w:sz="4" w:space="0" w:color="auto"/>
              <w:left w:val="nil"/>
              <w:bottom w:val="nil"/>
              <w:right w:val="single" w:sz="4" w:space="0" w:color="auto"/>
            </w:tcBorders>
            <w:shd w:val="clear" w:color="auto" w:fill="auto"/>
            <w:noWrap/>
            <w:vAlign w:val="center"/>
            <w:hideMark/>
          </w:tcPr>
          <w:p w14:paraId="5AF2AB8A"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2 422,97</w:t>
            </w:r>
          </w:p>
        </w:tc>
        <w:tc>
          <w:tcPr>
            <w:tcW w:w="1062" w:type="dxa"/>
            <w:tcBorders>
              <w:top w:val="single" w:sz="4" w:space="0" w:color="auto"/>
              <w:left w:val="nil"/>
              <w:bottom w:val="nil"/>
              <w:right w:val="single" w:sz="4" w:space="0" w:color="auto"/>
            </w:tcBorders>
            <w:shd w:val="clear" w:color="auto" w:fill="auto"/>
            <w:noWrap/>
            <w:vAlign w:val="center"/>
            <w:hideMark/>
          </w:tcPr>
          <w:p w14:paraId="2AABB3F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3 038,18</w:t>
            </w:r>
          </w:p>
        </w:tc>
        <w:tc>
          <w:tcPr>
            <w:tcW w:w="1062" w:type="dxa"/>
            <w:tcBorders>
              <w:top w:val="single" w:sz="4" w:space="0" w:color="auto"/>
              <w:left w:val="nil"/>
              <w:bottom w:val="nil"/>
              <w:right w:val="single" w:sz="4" w:space="0" w:color="auto"/>
            </w:tcBorders>
            <w:shd w:val="clear" w:color="auto" w:fill="auto"/>
            <w:noWrap/>
            <w:vAlign w:val="center"/>
            <w:hideMark/>
          </w:tcPr>
          <w:p w14:paraId="1822B9C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2 655,58</w:t>
            </w:r>
          </w:p>
        </w:tc>
        <w:tc>
          <w:tcPr>
            <w:tcW w:w="1069" w:type="dxa"/>
            <w:gridSpan w:val="2"/>
            <w:tcBorders>
              <w:top w:val="single" w:sz="4" w:space="0" w:color="auto"/>
              <w:left w:val="nil"/>
              <w:bottom w:val="nil"/>
              <w:right w:val="single" w:sz="4" w:space="0" w:color="auto"/>
            </w:tcBorders>
            <w:shd w:val="clear" w:color="auto" w:fill="auto"/>
            <w:noWrap/>
            <w:vAlign w:val="center"/>
            <w:hideMark/>
          </w:tcPr>
          <w:p w14:paraId="073D0A7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181" w:type="dxa"/>
            <w:tcBorders>
              <w:top w:val="single" w:sz="4" w:space="0" w:color="auto"/>
              <w:left w:val="nil"/>
              <w:bottom w:val="nil"/>
              <w:right w:val="single" w:sz="4" w:space="0" w:color="auto"/>
            </w:tcBorders>
            <w:shd w:val="clear" w:color="auto" w:fill="auto"/>
            <w:noWrap/>
            <w:vAlign w:val="center"/>
            <w:hideMark/>
          </w:tcPr>
          <w:p w14:paraId="4BC7398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219" w:type="dxa"/>
            <w:vAlign w:val="center"/>
            <w:hideMark/>
          </w:tcPr>
          <w:p w14:paraId="34F759D2" w14:textId="77777777" w:rsidR="0058745C" w:rsidRPr="0058745C" w:rsidRDefault="0058745C" w:rsidP="0058745C">
            <w:pPr>
              <w:rPr>
                <w:sz w:val="13"/>
                <w:szCs w:val="13"/>
              </w:rPr>
            </w:pPr>
          </w:p>
        </w:tc>
      </w:tr>
      <w:tr w:rsidR="0058745C" w:rsidRPr="0058745C" w14:paraId="7656B8DD" w14:textId="77777777" w:rsidTr="0058745C">
        <w:trPr>
          <w:trHeight w:val="279"/>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26A38149"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 </w:t>
            </w:r>
          </w:p>
        </w:tc>
        <w:tc>
          <w:tcPr>
            <w:tcW w:w="5245" w:type="dxa"/>
            <w:gridSpan w:val="4"/>
            <w:tcBorders>
              <w:top w:val="single" w:sz="4" w:space="0" w:color="auto"/>
              <w:left w:val="nil"/>
              <w:bottom w:val="single" w:sz="4" w:space="0" w:color="auto"/>
              <w:right w:val="single" w:sz="4" w:space="0" w:color="000000"/>
            </w:tcBorders>
            <w:shd w:val="clear" w:color="auto" w:fill="auto"/>
            <w:vAlign w:val="center"/>
            <w:hideMark/>
          </w:tcPr>
          <w:p w14:paraId="69A39287" w14:textId="77777777" w:rsidR="0058745C" w:rsidRPr="0058745C" w:rsidRDefault="0058745C" w:rsidP="0058745C">
            <w:pP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Рост тарифа на тепловую энергию</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43392A0C"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030EE282"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0,00</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6D14480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3E1C143B"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5640E430"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8,56</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127EED97"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25,39</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2A6D7FC4"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9,60</w:t>
            </w:r>
          </w:p>
        </w:tc>
        <w:tc>
          <w:tcPr>
            <w:tcW w:w="10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CB47BD"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228BE6B8" w14:textId="77777777" w:rsidR="0058745C" w:rsidRPr="0058745C" w:rsidRDefault="0058745C" w:rsidP="0058745C">
            <w:pPr>
              <w:jc w:val="center"/>
              <w:rPr>
                <w:rFonts w:ascii="Bookman Old Style" w:hAnsi="Bookman Old Style" w:cs="Calibri"/>
                <w:b/>
                <w:bCs/>
                <w:color w:val="000000"/>
                <w:sz w:val="13"/>
                <w:szCs w:val="13"/>
              </w:rPr>
            </w:pPr>
            <w:r w:rsidRPr="0058745C">
              <w:rPr>
                <w:rFonts w:ascii="Bookman Old Style" w:hAnsi="Bookman Old Style" w:cs="Calibri"/>
                <w:b/>
                <w:bCs/>
                <w:color w:val="000000"/>
                <w:sz w:val="13"/>
                <w:szCs w:val="13"/>
              </w:rPr>
              <w:t> </w:t>
            </w:r>
          </w:p>
        </w:tc>
        <w:tc>
          <w:tcPr>
            <w:tcW w:w="219" w:type="dxa"/>
            <w:vAlign w:val="center"/>
            <w:hideMark/>
          </w:tcPr>
          <w:p w14:paraId="6C1ED823" w14:textId="77777777" w:rsidR="0058745C" w:rsidRPr="0058745C" w:rsidRDefault="0058745C" w:rsidP="0058745C">
            <w:pPr>
              <w:rPr>
                <w:sz w:val="13"/>
                <w:szCs w:val="13"/>
              </w:rPr>
            </w:pPr>
          </w:p>
        </w:tc>
      </w:tr>
      <w:tr w:rsidR="0058745C" w:rsidRPr="0058745C" w14:paraId="2BEB777C" w14:textId="77777777" w:rsidTr="0058745C">
        <w:trPr>
          <w:trHeight w:val="266"/>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77FEE3C1"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5245" w:type="dxa"/>
            <w:gridSpan w:val="4"/>
            <w:tcBorders>
              <w:top w:val="single" w:sz="4" w:space="0" w:color="auto"/>
              <w:left w:val="nil"/>
              <w:bottom w:val="single" w:sz="4" w:space="0" w:color="auto"/>
              <w:right w:val="single" w:sz="4" w:space="0" w:color="000000"/>
            </w:tcBorders>
            <w:shd w:val="clear" w:color="auto" w:fill="auto"/>
            <w:vAlign w:val="center"/>
            <w:hideMark/>
          </w:tcPr>
          <w:p w14:paraId="08744B7E"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Товарная выручка 2022</w:t>
            </w:r>
          </w:p>
        </w:tc>
        <w:tc>
          <w:tcPr>
            <w:tcW w:w="615" w:type="dxa"/>
            <w:tcBorders>
              <w:top w:val="nil"/>
              <w:left w:val="nil"/>
              <w:bottom w:val="single" w:sz="4" w:space="0" w:color="auto"/>
              <w:right w:val="single" w:sz="4" w:space="0" w:color="auto"/>
            </w:tcBorders>
            <w:shd w:val="clear" w:color="auto" w:fill="auto"/>
            <w:noWrap/>
            <w:vAlign w:val="center"/>
            <w:hideMark/>
          </w:tcPr>
          <w:p w14:paraId="7080D54C" w14:textId="77777777" w:rsidR="0058745C" w:rsidRPr="0058745C" w:rsidRDefault="0058745C" w:rsidP="0058745C">
            <w:pPr>
              <w:jc w:val="center"/>
              <w:rPr>
                <w:rFonts w:ascii="Bookman Old Style" w:hAnsi="Bookman Old Style" w:cs="Calibri"/>
                <w:color w:val="000000"/>
                <w:sz w:val="13"/>
                <w:szCs w:val="13"/>
              </w:rPr>
            </w:pPr>
            <w:proofErr w:type="spellStart"/>
            <w:r w:rsidRPr="0058745C">
              <w:rPr>
                <w:rFonts w:ascii="Bookman Old Style" w:hAnsi="Bookman Old Style" w:cs="Calibri"/>
                <w:color w:val="000000"/>
                <w:sz w:val="13"/>
                <w:szCs w:val="13"/>
              </w:rPr>
              <w:t>тыс.руб</w:t>
            </w:r>
            <w:proofErr w:type="spellEnd"/>
            <w:r w:rsidRPr="0058745C">
              <w:rPr>
                <w:rFonts w:ascii="Bookman Old Style" w:hAnsi="Bookman Old Style" w:cs="Calibri"/>
                <w:color w:val="000000"/>
                <w:sz w:val="13"/>
                <w:szCs w:val="13"/>
              </w:rPr>
              <w:t>.</w:t>
            </w:r>
          </w:p>
        </w:tc>
        <w:tc>
          <w:tcPr>
            <w:tcW w:w="1070" w:type="dxa"/>
            <w:tcBorders>
              <w:top w:val="nil"/>
              <w:left w:val="nil"/>
              <w:bottom w:val="single" w:sz="4" w:space="0" w:color="auto"/>
              <w:right w:val="single" w:sz="4" w:space="0" w:color="auto"/>
            </w:tcBorders>
            <w:shd w:val="clear" w:color="auto" w:fill="auto"/>
            <w:noWrap/>
            <w:vAlign w:val="bottom"/>
            <w:hideMark/>
          </w:tcPr>
          <w:p w14:paraId="1983AB1D"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bottom"/>
            <w:hideMark/>
          </w:tcPr>
          <w:p w14:paraId="6B483D97"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center"/>
            <w:hideMark/>
          </w:tcPr>
          <w:p w14:paraId="4D6FC3B0"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370 311,48</w:t>
            </w:r>
          </w:p>
        </w:tc>
        <w:tc>
          <w:tcPr>
            <w:tcW w:w="1062" w:type="dxa"/>
            <w:tcBorders>
              <w:top w:val="nil"/>
              <w:left w:val="nil"/>
              <w:bottom w:val="single" w:sz="4" w:space="0" w:color="auto"/>
              <w:right w:val="single" w:sz="4" w:space="0" w:color="auto"/>
            </w:tcBorders>
            <w:shd w:val="clear" w:color="auto" w:fill="auto"/>
            <w:noWrap/>
            <w:vAlign w:val="bottom"/>
            <w:hideMark/>
          </w:tcPr>
          <w:p w14:paraId="53B31E43"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bottom"/>
            <w:hideMark/>
          </w:tcPr>
          <w:p w14:paraId="199CDCB0"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bottom"/>
            <w:hideMark/>
          </w:tcPr>
          <w:p w14:paraId="31CB1871"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57756BFC"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1181" w:type="dxa"/>
            <w:tcBorders>
              <w:top w:val="nil"/>
              <w:left w:val="nil"/>
              <w:bottom w:val="single" w:sz="4" w:space="0" w:color="auto"/>
              <w:right w:val="single" w:sz="4" w:space="0" w:color="auto"/>
            </w:tcBorders>
            <w:shd w:val="clear" w:color="auto" w:fill="auto"/>
            <w:noWrap/>
            <w:vAlign w:val="bottom"/>
            <w:hideMark/>
          </w:tcPr>
          <w:p w14:paraId="4EBC8095"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219" w:type="dxa"/>
            <w:vAlign w:val="center"/>
            <w:hideMark/>
          </w:tcPr>
          <w:p w14:paraId="309DAC65" w14:textId="77777777" w:rsidR="0058745C" w:rsidRPr="0058745C" w:rsidRDefault="0058745C" w:rsidP="0058745C">
            <w:pPr>
              <w:rPr>
                <w:sz w:val="13"/>
                <w:szCs w:val="13"/>
              </w:rPr>
            </w:pPr>
          </w:p>
        </w:tc>
      </w:tr>
      <w:tr w:rsidR="0058745C" w:rsidRPr="0058745C" w14:paraId="3F66599B" w14:textId="77777777" w:rsidTr="0058745C">
        <w:trPr>
          <w:trHeight w:val="266"/>
          <w:jc w:val="center"/>
        </w:trPr>
        <w:tc>
          <w:tcPr>
            <w:tcW w:w="466" w:type="dxa"/>
            <w:tcBorders>
              <w:top w:val="nil"/>
              <w:left w:val="single" w:sz="4" w:space="0" w:color="auto"/>
              <w:bottom w:val="single" w:sz="4" w:space="0" w:color="auto"/>
              <w:right w:val="single" w:sz="4" w:space="0" w:color="auto"/>
            </w:tcBorders>
            <w:shd w:val="clear" w:color="auto" w:fill="auto"/>
            <w:noWrap/>
            <w:vAlign w:val="bottom"/>
            <w:hideMark/>
          </w:tcPr>
          <w:p w14:paraId="03538CE5"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5245" w:type="dxa"/>
            <w:gridSpan w:val="4"/>
            <w:tcBorders>
              <w:top w:val="single" w:sz="4" w:space="0" w:color="auto"/>
              <w:left w:val="nil"/>
              <w:bottom w:val="single" w:sz="4" w:space="0" w:color="auto"/>
              <w:right w:val="single" w:sz="4" w:space="0" w:color="auto"/>
            </w:tcBorders>
            <w:shd w:val="clear" w:color="auto" w:fill="auto"/>
            <w:vAlign w:val="center"/>
            <w:hideMark/>
          </w:tcPr>
          <w:p w14:paraId="3750CD30" w14:textId="77777777" w:rsidR="0058745C" w:rsidRPr="0058745C" w:rsidRDefault="0058745C" w:rsidP="0058745C">
            <w:pPr>
              <w:rPr>
                <w:rFonts w:ascii="Bookman Old Style" w:hAnsi="Bookman Old Style" w:cs="Calibri"/>
                <w:color w:val="000000"/>
                <w:sz w:val="13"/>
                <w:szCs w:val="13"/>
              </w:rPr>
            </w:pPr>
            <w:r w:rsidRPr="0058745C">
              <w:rPr>
                <w:rFonts w:ascii="Bookman Old Style" w:hAnsi="Bookman Old Style" w:cs="Calibri"/>
                <w:color w:val="000000"/>
                <w:sz w:val="13"/>
                <w:szCs w:val="13"/>
              </w:rPr>
              <w:t>Дельта НВВ 2022</w:t>
            </w:r>
          </w:p>
        </w:tc>
        <w:tc>
          <w:tcPr>
            <w:tcW w:w="615" w:type="dxa"/>
            <w:tcBorders>
              <w:top w:val="nil"/>
              <w:left w:val="nil"/>
              <w:bottom w:val="single" w:sz="4" w:space="0" w:color="auto"/>
              <w:right w:val="single" w:sz="4" w:space="0" w:color="auto"/>
            </w:tcBorders>
            <w:shd w:val="clear" w:color="auto" w:fill="auto"/>
            <w:noWrap/>
            <w:vAlign w:val="center"/>
            <w:hideMark/>
          </w:tcPr>
          <w:p w14:paraId="31DC736C"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тыс. руб.</w:t>
            </w:r>
          </w:p>
        </w:tc>
        <w:tc>
          <w:tcPr>
            <w:tcW w:w="1070" w:type="dxa"/>
            <w:tcBorders>
              <w:top w:val="nil"/>
              <w:left w:val="nil"/>
              <w:bottom w:val="single" w:sz="4" w:space="0" w:color="auto"/>
              <w:right w:val="single" w:sz="4" w:space="0" w:color="auto"/>
            </w:tcBorders>
            <w:shd w:val="clear" w:color="auto" w:fill="auto"/>
            <w:noWrap/>
            <w:vAlign w:val="bottom"/>
            <w:hideMark/>
          </w:tcPr>
          <w:p w14:paraId="7144BD90"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bottom"/>
            <w:hideMark/>
          </w:tcPr>
          <w:p w14:paraId="75293A84"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1070" w:type="dxa"/>
            <w:tcBorders>
              <w:top w:val="nil"/>
              <w:left w:val="nil"/>
              <w:bottom w:val="single" w:sz="4" w:space="0" w:color="auto"/>
              <w:right w:val="single" w:sz="4" w:space="0" w:color="auto"/>
            </w:tcBorders>
            <w:shd w:val="clear" w:color="auto" w:fill="auto"/>
            <w:noWrap/>
            <w:vAlign w:val="center"/>
            <w:hideMark/>
          </w:tcPr>
          <w:p w14:paraId="49B6C7DF" w14:textId="77777777" w:rsidR="0058745C" w:rsidRPr="0058745C" w:rsidRDefault="0058745C" w:rsidP="0058745C">
            <w:pPr>
              <w:jc w:val="center"/>
              <w:rPr>
                <w:rFonts w:ascii="Bookman Old Style" w:hAnsi="Bookman Old Style" w:cs="Calibri"/>
                <w:color w:val="000000"/>
                <w:sz w:val="13"/>
                <w:szCs w:val="13"/>
              </w:rPr>
            </w:pPr>
            <w:r w:rsidRPr="0058745C">
              <w:rPr>
                <w:rFonts w:ascii="Bookman Old Style" w:hAnsi="Bookman Old Style" w:cs="Calibri"/>
                <w:color w:val="000000"/>
                <w:sz w:val="13"/>
                <w:szCs w:val="13"/>
              </w:rPr>
              <w:t>5 571,82</w:t>
            </w:r>
          </w:p>
        </w:tc>
        <w:tc>
          <w:tcPr>
            <w:tcW w:w="1062" w:type="dxa"/>
            <w:tcBorders>
              <w:top w:val="nil"/>
              <w:left w:val="nil"/>
              <w:bottom w:val="single" w:sz="4" w:space="0" w:color="auto"/>
              <w:right w:val="single" w:sz="4" w:space="0" w:color="auto"/>
            </w:tcBorders>
            <w:shd w:val="clear" w:color="auto" w:fill="auto"/>
            <w:noWrap/>
            <w:vAlign w:val="bottom"/>
            <w:hideMark/>
          </w:tcPr>
          <w:p w14:paraId="041EA1D6"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bottom"/>
            <w:hideMark/>
          </w:tcPr>
          <w:p w14:paraId="263350D5"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1062" w:type="dxa"/>
            <w:tcBorders>
              <w:top w:val="nil"/>
              <w:left w:val="nil"/>
              <w:bottom w:val="single" w:sz="4" w:space="0" w:color="auto"/>
              <w:right w:val="single" w:sz="4" w:space="0" w:color="auto"/>
            </w:tcBorders>
            <w:shd w:val="clear" w:color="auto" w:fill="auto"/>
            <w:noWrap/>
            <w:vAlign w:val="bottom"/>
            <w:hideMark/>
          </w:tcPr>
          <w:p w14:paraId="19B0B6CD"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2B618B86"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1181" w:type="dxa"/>
            <w:tcBorders>
              <w:top w:val="nil"/>
              <w:left w:val="nil"/>
              <w:bottom w:val="single" w:sz="4" w:space="0" w:color="auto"/>
              <w:right w:val="single" w:sz="4" w:space="0" w:color="auto"/>
            </w:tcBorders>
            <w:shd w:val="clear" w:color="auto" w:fill="auto"/>
            <w:noWrap/>
            <w:vAlign w:val="bottom"/>
            <w:hideMark/>
          </w:tcPr>
          <w:p w14:paraId="58325E3B" w14:textId="77777777" w:rsidR="0058745C" w:rsidRPr="0058745C" w:rsidRDefault="0058745C" w:rsidP="0058745C">
            <w:pPr>
              <w:rPr>
                <w:rFonts w:ascii="Calibri" w:hAnsi="Calibri" w:cs="Calibri"/>
                <w:color w:val="000000"/>
                <w:sz w:val="13"/>
                <w:szCs w:val="13"/>
              </w:rPr>
            </w:pPr>
            <w:r w:rsidRPr="0058745C">
              <w:rPr>
                <w:rFonts w:ascii="Calibri" w:hAnsi="Calibri" w:cs="Calibri"/>
                <w:color w:val="000000"/>
                <w:sz w:val="13"/>
                <w:szCs w:val="13"/>
              </w:rPr>
              <w:t> </w:t>
            </w:r>
          </w:p>
        </w:tc>
        <w:tc>
          <w:tcPr>
            <w:tcW w:w="219" w:type="dxa"/>
            <w:vAlign w:val="center"/>
            <w:hideMark/>
          </w:tcPr>
          <w:p w14:paraId="1F55F35F" w14:textId="77777777" w:rsidR="0058745C" w:rsidRPr="0058745C" w:rsidRDefault="0058745C" w:rsidP="0058745C">
            <w:pPr>
              <w:rPr>
                <w:sz w:val="13"/>
                <w:szCs w:val="13"/>
              </w:rPr>
            </w:pPr>
          </w:p>
        </w:tc>
      </w:tr>
    </w:tbl>
    <w:p w14:paraId="43C7476D" w14:textId="77777777" w:rsidR="00FD0C48" w:rsidRPr="00FD0C48" w:rsidRDefault="00FD0C48" w:rsidP="00FD0C48">
      <w:pPr>
        <w:spacing w:after="120"/>
        <w:ind w:left="283"/>
        <w:rPr>
          <w:color w:val="000000"/>
          <w:sz w:val="28"/>
          <w:szCs w:val="28"/>
        </w:rPr>
      </w:pPr>
    </w:p>
    <w:p w14:paraId="4F0C0646" w14:textId="77777777" w:rsidR="00FD0C48" w:rsidRPr="00FD0C48" w:rsidRDefault="00FD0C48" w:rsidP="00FD0C48">
      <w:pPr>
        <w:spacing w:after="120"/>
        <w:ind w:left="283"/>
        <w:rPr>
          <w:color w:val="000000"/>
          <w:sz w:val="28"/>
          <w:szCs w:val="28"/>
        </w:rPr>
      </w:pPr>
    </w:p>
    <w:bookmarkEnd w:id="99"/>
    <w:bookmarkEnd w:id="100"/>
    <w:bookmarkEnd w:id="133"/>
    <w:p w14:paraId="27F432B5" w14:textId="77777777" w:rsidR="00FD0C48" w:rsidRDefault="00FD0C48" w:rsidP="00FD0C48">
      <w:pPr>
        <w:snapToGrid w:val="0"/>
        <w:ind w:firstLine="709"/>
        <w:jc w:val="both"/>
        <w:rPr>
          <w:rFonts w:eastAsia="Arial"/>
          <w:sz w:val="28"/>
          <w:szCs w:val="28"/>
        </w:rPr>
        <w:sectPr w:rsidR="00FD0C48" w:rsidSect="00FD0C48">
          <w:pgSz w:w="16838" w:h="11906" w:orient="landscape"/>
          <w:pgMar w:top="1418" w:right="851" w:bottom="851" w:left="851" w:header="709" w:footer="709" w:gutter="0"/>
          <w:cols w:space="708"/>
          <w:titlePg/>
          <w:docGrid w:linePitch="360"/>
        </w:sectPr>
      </w:pPr>
    </w:p>
    <w:p w14:paraId="0D76945E" w14:textId="2AEBA490" w:rsidR="00FD0C48" w:rsidRPr="00AE0629" w:rsidRDefault="00FD0C48" w:rsidP="00FD0C48">
      <w:pPr>
        <w:tabs>
          <w:tab w:val="left" w:pos="5580"/>
          <w:tab w:val="left" w:pos="9498"/>
        </w:tabs>
        <w:ind w:left="-4836" w:right="-569" w:firstLine="10365"/>
      </w:pPr>
      <w:r w:rsidRPr="00AE0629">
        <w:lastRenderedPageBreak/>
        <w:t xml:space="preserve">Приложение № </w:t>
      </w:r>
      <w:r>
        <w:t>2</w:t>
      </w:r>
      <w:r>
        <w:t>6</w:t>
      </w:r>
      <w:r>
        <w:t xml:space="preserve"> </w:t>
      </w:r>
      <w:r w:rsidRPr="00AE0629">
        <w:t xml:space="preserve">к протоколу № </w:t>
      </w:r>
      <w:r>
        <w:t>71</w:t>
      </w:r>
    </w:p>
    <w:p w14:paraId="19269EEF" w14:textId="77777777" w:rsidR="00FD0C48" w:rsidRPr="00AE0629" w:rsidRDefault="00FD0C48" w:rsidP="00FD0C48">
      <w:pPr>
        <w:tabs>
          <w:tab w:val="left" w:pos="5580"/>
          <w:tab w:val="left" w:pos="9498"/>
        </w:tabs>
        <w:ind w:left="-4836" w:right="-569" w:firstLine="10365"/>
      </w:pPr>
      <w:r w:rsidRPr="00AE0629">
        <w:t>заседания правления Региональной</w:t>
      </w:r>
    </w:p>
    <w:p w14:paraId="79AC06EB" w14:textId="77777777" w:rsidR="00FD0C48" w:rsidRPr="00AE0629" w:rsidRDefault="00FD0C48" w:rsidP="00FD0C48">
      <w:pPr>
        <w:tabs>
          <w:tab w:val="left" w:pos="5580"/>
          <w:tab w:val="left" w:pos="9498"/>
        </w:tabs>
        <w:ind w:left="-4836" w:right="-569" w:firstLine="10365"/>
      </w:pPr>
      <w:r w:rsidRPr="00AE0629">
        <w:t>энергетической комиссии</w:t>
      </w:r>
    </w:p>
    <w:p w14:paraId="57926C3E" w14:textId="77777777" w:rsidR="00FD0C48" w:rsidRDefault="00FD0C48" w:rsidP="00FD0C48">
      <w:pPr>
        <w:tabs>
          <w:tab w:val="left" w:pos="5580"/>
          <w:tab w:val="left" w:pos="9498"/>
        </w:tabs>
        <w:ind w:left="-4836" w:right="-569" w:firstLine="10365"/>
      </w:pPr>
      <w:r w:rsidRPr="00AE0629">
        <w:t xml:space="preserve">Кузбасса от </w:t>
      </w:r>
      <w:r>
        <w:t>16</w:t>
      </w:r>
      <w:r w:rsidRPr="00AE0629">
        <w:t>.1</w:t>
      </w:r>
      <w:r>
        <w:t>1</w:t>
      </w:r>
      <w:r w:rsidRPr="00AE0629">
        <w:t>.2023</w:t>
      </w:r>
    </w:p>
    <w:p w14:paraId="7E67B3CE" w14:textId="77777777" w:rsidR="00FD0C48" w:rsidRDefault="00FD0C48" w:rsidP="00FD0C48">
      <w:pPr>
        <w:tabs>
          <w:tab w:val="left" w:pos="5580"/>
          <w:tab w:val="left" w:pos="9498"/>
        </w:tabs>
        <w:ind w:left="-4836" w:right="-569" w:firstLine="10365"/>
      </w:pPr>
    </w:p>
    <w:p w14:paraId="5B3E0BBD" w14:textId="77777777" w:rsidR="00FD0C48" w:rsidRPr="00FD0C48" w:rsidRDefault="00FD0C48" w:rsidP="00FD0C48">
      <w:pPr>
        <w:ind w:right="-283"/>
        <w:jc w:val="center"/>
        <w:rPr>
          <w:b/>
          <w:bCs/>
          <w:sz w:val="28"/>
          <w:szCs w:val="28"/>
          <w:lang w:eastAsia="en-US"/>
        </w:rPr>
      </w:pPr>
      <w:r w:rsidRPr="00FD0C48">
        <w:rPr>
          <w:b/>
          <w:bCs/>
          <w:sz w:val="28"/>
          <w:szCs w:val="28"/>
          <w:lang w:eastAsia="en-US"/>
        </w:rPr>
        <w:t xml:space="preserve">Долгосрочные тарифы ООО «Сибирская тепловая компания» на тепловую энергию, реализуемую на потребительском рынке г. Киселевска, на период </w:t>
      </w:r>
      <w:r w:rsidRPr="00FD0C48">
        <w:rPr>
          <w:b/>
          <w:bCs/>
          <w:sz w:val="28"/>
          <w:szCs w:val="28"/>
          <w:lang w:eastAsia="en-US"/>
        </w:rPr>
        <w:br/>
        <w:t>с 01.01.2020 по 31.12.2024</w:t>
      </w:r>
    </w:p>
    <w:p w14:paraId="765549C4" w14:textId="77777777" w:rsidR="00FD0C48" w:rsidRPr="00FD0C48" w:rsidRDefault="00FD0C48" w:rsidP="00FD0C48">
      <w:pPr>
        <w:ind w:right="-283"/>
        <w:jc w:val="center"/>
        <w:rPr>
          <w:b/>
          <w:bCs/>
          <w:sz w:val="28"/>
          <w:szCs w:val="28"/>
          <w:lang w:eastAsia="en-US"/>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2084"/>
        <w:gridCol w:w="1417"/>
        <w:gridCol w:w="992"/>
        <w:gridCol w:w="751"/>
        <w:gridCol w:w="851"/>
        <w:gridCol w:w="666"/>
        <w:gridCol w:w="610"/>
        <w:gridCol w:w="885"/>
      </w:tblGrid>
      <w:tr w:rsidR="00FD0C48" w:rsidRPr="00FD0C48" w14:paraId="208FD069" w14:textId="77777777" w:rsidTr="00FC2646">
        <w:trPr>
          <w:trHeight w:val="295"/>
          <w:jc w:val="center"/>
        </w:trPr>
        <w:tc>
          <w:tcPr>
            <w:tcW w:w="1739" w:type="dxa"/>
            <w:vMerge w:val="restart"/>
            <w:shd w:val="clear" w:color="auto" w:fill="auto"/>
            <w:vAlign w:val="center"/>
          </w:tcPr>
          <w:p w14:paraId="40FBEAED" w14:textId="77777777" w:rsidR="00FD0C48" w:rsidRPr="00FD0C48" w:rsidRDefault="00FD0C48" w:rsidP="00FD0C48">
            <w:pPr>
              <w:ind w:left="-80" w:right="-106"/>
              <w:jc w:val="center"/>
              <w:rPr>
                <w:sz w:val="20"/>
                <w:szCs w:val="20"/>
                <w:lang w:eastAsia="en-US"/>
              </w:rPr>
            </w:pPr>
            <w:r w:rsidRPr="00FD0C48">
              <w:rPr>
                <w:sz w:val="20"/>
                <w:szCs w:val="20"/>
              </w:rPr>
              <w:br w:type="page"/>
            </w:r>
            <w:r w:rsidRPr="00FD0C48">
              <w:rPr>
                <w:sz w:val="20"/>
                <w:szCs w:val="20"/>
                <w:lang w:eastAsia="en-US"/>
              </w:rPr>
              <w:t>Наименование регулируемой организации</w:t>
            </w:r>
            <w:r w:rsidRPr="00FD0C48">
              <w:rPr>
                <w:bCs/>
                <w:color w:val="000000"/>
                <w:kern w:val="32"/>
                <w:sz w:val="20"/>
                <w:szCs w:val="20"/>
                <w:lang w:eastAsia="en-US"/>
              </w:rPr>
              <w:t xml:space="preserve"> </w:t>
            </w:r>
          </w:p>
        </w:tc>
        <w:tc>
          <w:tcPr>
            <w:tcW w:w="2084" w:type="dxa"/>
            <w:vMerge w:val="restart"/>
            <w:shd w:val="clear" w:color="auto" w:fill="auto"/>
            <w:vAlign w:val="center"/>
          </w:tcPr>
          <w:p w14:paraId="1B70505B" w14:textId="77777777" w:rsidR="00FD0C48" w:rsidRPr="00FD0C48" w:rsidRDefault="00FD0C48" w:rsidP="00FD0C48">
            <w:pPr>
              <w:ind w:right="-2"/>
              <w:jc w:val="center"/>
              <w:rPr>
                <w:sz w:val="20"/>
                <w:szCs w:val="20"/>
                <w:lang w:eastAsia="en-US"/>
              </w:rPr>
            </w:pPr>
            <w:r w:rsidRPr="00FD0C48">
              <w:rPr>
                <w:sz w:val="20"/>
                <w:szCs w:val="20"/>
                <w:lang w:eastAsia="en-US"/>
              </w:rPr>
              <w:t>Вид тарифа</w:t>
            </w:r>
          </w:p>
        </w:tc>
        <w:tc>
          <w:tcPr>
            <w:tcW w:w="1417" w:type="dxa"/>
            <w:vMerge w:val="restart"/>
            <w:shd w:val="clear" w:color="auto" w:fill="auto"/>
            <w:vAlign w:val="center"/>
          </w:tcPr>
          <w:p w14:paraId="3EC766C2" w14:textId="77777777" w:rsidR="00FD0C48" w:rsidRPr="00FD0C48" w:rsidRDefault="00FD0C48" w:rsidP="00FD0C48">
            <w:pPr>
              <w:ind w:right="-2"/>
              <w:jc w:val="center"/>
              <w:rPr>
                <w:sz w:val="20"/>
                <w:szCs w:val="20"/>
                <w:lang w:eastAsia="en-US"/>
              </w:rPr>
            </w:pPr>
            <w:r w:rsidRPr="00FD0C48">
              <w:rPr>
                <w:sz w:val="20"/>
                <w:szCs w:val="20"/>
                <w:lang w:eastAsia="en-US"/>
              </w:rPr>
              <w:t>Период</w:t>
            </w:r>
          </w:p>
        </w:tc>
        <w:tc>
          <w:tcPr>
            <w:tcW w:w="992" w:type="dxa"/>
            <w:vMerge w:val="restart"/>
            <w:shd w:val="clear" w:color="auto" w:fill="auto"/>
            <w:vAlign w:val="center"/>
          </w:tcPr>
          <w:p w14:paraId="02BE070F" w14:textId="77777777" w:rsidR="00FD0C48" w:rsidRPr="00FD0C48" w:rsidRDefault="00FD0C48" w:rsidP="00FD0C48">
            <w:pPr>
              <w:ind w:right="-2"/>
              <w:jc w:val="center"/>
              <w:rPr>
                <w:sz w:val="20"/>
                <w:szCs w:val="20"/>
                <w:lang w:eastAsia="en-US"/>
              </w:rPr>
            </w:pPr>
            <w:r w:rsidRPr="00FD0C48">
              <w:rPr>
                <w:sz w:val="20"/>
                <w:szCs w:val="20"/>
                <w:lang w:eastAsia="en-US"/>
              </w:rPr>
              <w:t>Вода</w:t>
            </w:r>
          </w:p>
        </w:tc>
        <w:tc>
          <w:tcPr>
            <w:tcW w:w="2878" w:type="dxa"/>
            <w:gridSpan w:val="4"/>
            <w:shd w:val="clear" w:color="auto" w:fill="auto"/>
            <w:vAlign w:val="center"/>
          </w:tcPr>
          <w:p w14:paraId="4F21711D" w14:textId="77777777" w:rsidR="00FD0C48" w:rsidRPr="00FD0C48" w:rsidRDefault="00FD0C48" w:rsidP="00FD0C48">
            <w:pPr>
              <w:ind w:right="-2"/>
              <w:jc w:val="center"/>
              <w:rPr>
                <w:sz w:val="20"/>
                <w:szCs w:val="20"/>
                <w:lang w:eastAsia="en-US"/>
              </w:rPr>
            </w:pPr>
            <w:r w:rsidRPr="00FD0C48">
              <w:rPr>
                <w:sz w:val="20"/>
                <w:szCs w:val="20"/>
                <w:lang w:eastAsia="en-US"/>
              </w:rPr>
              <w:t>Отборный пар давлением</w:t>
            </w:r>
          </w:p>
        </w:tc>
        <w:tc>
          <w:tcPr>
            <w:tcW w:w="885" w:type="dxa"/>
            <w:vMerge w:val="restart"/>
            <w:shd w:val="clear" w:color="auto" w:fill="auto"/>
            <w:vAlign w:val="center"/>
          </w:tcPr>
          <w:p w14:paraId="50FD34E3" w14:textId="77777777" w:rsidR="00FD0C48" w:rsidRPr="00FD0C48" w:rsidRDefault="00FD0C48" w:rsidP="00FD0C48">
            <w:pPr>
              <w:ind w:left="-164" w:right="-109"/>
              <w:jc w:val="center"/>
              <w:rPr>
                <w:sz w:val="20"/>
                <w:szCs w:val="20"/>
                <w:lang w:eastAsia="en-US"/>
              </w:rPr>
            </w:pPr>
            <w:r w:rsidRPr="00FD0C48">
              <w:rPr>
                <w:sz w:val="20"/>
                <w:szCs w:val="20"/>
                <w:lang w:eastAsia="en-US"/>
              </w:rPr>
              <w:t>Острый</w:t>
            </w:r>
          </w:p>
          <w:p w14:paraId="1CE2C0A8" w14:textId="77777777" w:rsidR="00FD0C48" w:rsidRPr="00FD0C48" w:rsidRDefault="00FD0C48" w:rsidP="00FD0C48">
            <w:pPr>
              <w:ind w:left="-164" w:right="-109"/>
              <w:jc w:val="center"/>
              <w:rPr>
                <w:sz w:val="20"/>
                <w:szCs w:val="20"/>
                <w:lang w:eastAsia="en-US"/>
              </w:rPr>
            </w:pPr>
            <w:r w:rsidRPr="00FD0C48">
              <w:rPr>
                <w:sz w:val="20"/>
                <w:szCs w:val="20"/>
                <w:lang w:eastAsia="en-US"/>
              </w:rPr>
              <w:t xml:space="preserve"> и </w:t>
            </w:r>
          </w:p>
          <w:p w14:paraId="4205BEDA" w14:textId="77777777" w:rsidR="00FD0C48" w:rsidRPr="00FD0C48" w:rsidRDefault="00FD0C48" w:rsidP="00FD0C48">
            <w:pPr>
              <w:ind w:left="-6" w:right="-109"/>
              <w:jc w:val="center"/>
              <w:rPr>
                <w:sz w:val="20"/>
                <w:szCs w:val="20"/>
                <w:lang w:eastAsia="en-US"/>
              </w:rPr>
            </w:pPr>
            <w:proofErr w:type="spellStart"/>
            <w:r w:rsidRPr="00FD0C48">
              <w:rPr>
                <w:sz w:val="20"/>
                <w:szCs w:val="20"/>
                <w:lang w:eastAsia="en-US"/>
              </w:rPr>
              <w:t>редуци</w:t>
            </w:r>
            <w:proofErr w:type="spellEnd"/>
            <w:r w:rsidRPr="00FD0C48">
              <w:rPr>
                <w:sz w:val="20"/>
                <w:szCs w:val="20"/>
                <w:lang w:eastAsia="en-US"/>
              </w:rPr>
              <w:t>-</w:t>
            </w:r>
          </w:p>
          <w:p w14:paraId="71779885" w14:textId="77777777" w:rsidR="00FD0C48" w:rsidRPr="00FD0C48" w:rsidRDefault="00FD0C48" w:rsidP="00FD0C48">
            <w:pPr>
              <w:ind w:left="-6" w:right="-109"/>
              <w:jc w:val="center"/>
              <w:rPr>
                <w:sz w:val="20"/>
                <w:szCs w:val="20"/>
                <w:lang w:eastAsia="en-US"/>
              </w:rPr>
            </w:pPr>
            <w:proofErr w:type="spellStart"/>
            <w:r w:rsidRPr="00FD0C48">
              <w:rPr>
                <w:sz w:val="20"/>
                <w:szCs w:val="20"/>
                <w:lang w:eastAsia="en-US"/>
              </w:rPr>
              <w:t>ро</w:t>
            </w:r>
            <w:proofErr w:type="spellEnd"/>
            <w:r w:rsidRPr="00FD0C48">
              <w:rPr>
                <w:sz w:val="20"/>
                <w:szCs w:val="20"/>
                <w:lang w:eastAsia="en-US"/>
              </w:rPr>
              <w:t>-</w:t>
            </w:r>
          </w:p>
          <w:p w14:paraId="142312AA" w14:textId="77777777" w:rsidR="00FD0C48" w:rsidRPr="00FD0C48" w:rsidRDefault="00FD0C48" w:rsidP="00FD0C48">
            <w:pPr>
              <w:ind w:left="-6" w:right="-109"/>
              <w:jc w:val="center"/>
              <w:rPr>
                <w:sz w:val="20"/>
                <w:szCs w:val="20"/>
                <w:lang w:eastAsia="en-US"/>
              </w:rPr>
            </w:pPr>
            <w:r w:rsidRPr="00FD0C48">
              <w:rPr>
                <w:sz w:val="20"/>
                <w:szCs w:val="20"/>
                <w:lang w:eastAsia="en-US"/>
              </w:rPr>
              <w:t>ванный пар</w:t>
            </w:r>
          </w:p>
        </w:tc>
      </w:tr>
      <w:tr w:rsidR="00FD0C48" w:rsidRPr="00FD0C48" w14:paraId="15ECBDA1" w14:textId="77777777" w:rsidTr="00FC2646">
        <w:trPr>
          <w:trHeight w:val="1262"/>
          <w:jc w:val="center"/>
        </w:trPr>
        <w:tc>
          <w:tcPr>
            <w:tcW w:w="1739" w:type="dxa"/>
            <w:vMerge/>
            <w:tcBorders>
              <w:bottom w:val="single" w:sz="4" w:space="0" w:color="auto"/>
            </w:tcBorders>
            <w:shd w:val="clear" w:color="auto" w:fill="auto"/>
            <w:vAlign w:val="center"/>
          </w:tcPr>
          <w:p w14:paraId="483B1F04" w14:textId="77777777" w:rsidR="00FD0C48" w:rsidRPr="00FD0C48" w:rsidRDefault="00FD0C48" w:rsidP="00FD0C48">
            <w:pPr>
              <w:ind w:left="-108" w:right="-125"/>
              <w:jc w:val="center"/>
              <w:rPr>
                <w:bCs/>
                <w:color w:val="000000"/>
                <w:kern w:val="32"/>
                <w:sz w:val="20"/>
                <w:szCs w:val="20"/>
                <w:lang w:eastAsia="en-US"/>
              </w:rPr>
            </w:pPr>
          </w:p>
        </w:tc>
        <w:tc>
          <w:tcPr>
            <w:tcW w:w="2084" w:type="dxa"/>
            <w:vMerge/>
            <w:tcBorders>
              <w:bottom w:val="single" w:sz="4" w:space="0" w:color="auto"/>
            </w:tcBorders>
            <w:shd w:val="clear" w:color="auto" w:fill="auto"/>
          </w:tcPr>
          <w:p w14:paraId="1F21B240" w14:textId="77777777" w:rsidR="00FD0C48" w:rsidRPr="00FD0C48" w:rsidRDefault="00FD0C48" w:rsidP="00FD0C48">
            <w:pPr>
              <w:ind w:right="-2"/>
              <w:jc w:val="center"/>
              <w:rPr>
                <w:sz w:val="20"/>
                <w:szCs w:val="20"/>
                <w:lang w:eastAsia="en-US"/>
              </w:rPr>
            </w:pPr>
          </w:p>
        </w:tc>
        <w:tc>
          <w:tcPr>
            <w:tcW w:w="1417" w:type="dxa"/>
            <w:vMerge/>
            <w:tcBorders>
              <w:bottom w:val="single" w:sz="4" w:space="0" w:color="auto"/>
            </w:tcBorders>
            <w:shd w:val="clear" w:color="auto" w:fill="auto"/>
          </w:tcPr>
          <w:p w14:paraId="6ABFF3E6" w14:textId="77777777" w:rsidR="00FD0C48" w:rsidRPr="00FD0C48" w:rsidRDefault="00FD0C48" w:rsidP="00FD0C48">
            <w:pPr>
              <w:ind w:right="-2"/>
              <w:jc w:val="center"/>
              <w:rPr>
                <w:sz w:val="20"/>
                <w:szCs w:val="20"/>
                <w:lang w:eastAsia="en-US"/>
              </w:rPr>
            </w:pPr>
          </w:p>
        </w:tc>
        <w:tc>
          <w:tcPr>
            <w:tcW w:w="992" w:type="dxa"/>
            <w:vMerge/>
            <w:tcBorders>
              <w:bottom w:val="single" w:sz="4" w:space="0" w:color="auto"/>
            </w:tcBorders>
            <w:shd w:val="clear" w:color="auto" w:fill="auto"/>
          </w:tcPr>
          <w:p w14:paraId="60FCB6AA" w14:textId="77777777" w:rsidR="00FD0C48" w:rsidRPr="00FD0C48" w:rsidRDefault="00FD0C48" w:rsidP="00FD0C48">
            <w:pPr>
              <w:ind w:right="-2"/>
              <w:jc w:val="center"/>
              <w:rPr>
                <w:sz w:val="20"/>
                <w:szCs w:val="20"/>
                <w:lang w:eastAsia="en-US"/>
              </w:rPr>
            </w:pPr>
          </w:p>
        </w:tc>
        <w:tc>
          <w:tcPr>
            <w:tcW w:w="751" w:type="dxa"/>
            <w:tcBorders>
              <w:bottom w:val="single" w:sz="4" w:space="0" w:color="auto"/>
            </w:tcBorders>
            <w:shd w:val="clear" w:color="auto" w:fill="auto"/>
            <w:vAlign w:val="center"/>
          </w:tcPr>
          <w:p w14:paraId="59F8781D" w14:textId="77777777" w:rsidR="00FD0C48" w:rsidRPr="00FD0C48" w:rsidRDefault="00FD0C48" w:rsidP="00FD0C48">
            <w:pPr>
              <w:ind w:left="-108" w:right="-108"/>
              <w:jc w:val="center"/>
              <w:rPr>
                <w:sz w:val="20"/>
                <w:szCs w:val="20"/>
                <w:vertAlign w:val="superscript"/>
                <w:lang w:eastAsia="en-US"/>
              </w:rPr>
            </w:pPr>
            <w:r w:rsidRPr="00FD0C48">
              <w:rPr>
                <w:sz w:val="20"/>
                <w:szCs w:val="20"/>
                <w:lang w:eastAsia="en-US"/>
              </w:rPr>
              <w:t xml:space="preserve">от 1,2 </w:t>
            </w:r>
            <w:r w:rsidRPr="00FD0C48">
              <w:rPr>
                <w:sz w:val="20"/>
                <w:szCs w:val="20"/>
                <w:lang w:eastAsia="en-US"/>
              </w:rPr>
              <w:br/>
              <w:t>до 2,5 кг/см</w:t>
            </w:r>
            <w:r w:rsidRPr="00FD0C48">
              <w:rPr>
                <w:sz w:val="20"/>
                <w:szCs w:val="20"/>
                <w:vertAlign w:val="superscript"/>
                <w:lang w:eastAsia="en-US"/>
              </w:rPr>
              <w:t>2</w:t>
            </w:r>
          </w:p>
        </w:tc>
        <w:tc>
          <w:tcPr>
            <w:tcW w:w="851" w:type="dxa"/>
            <w:tcBorders>
              <w:bottom w:val="single" w:sz="4" w:space="0" w:color="auto"/>
            </w:tcBorders>
            <w:shd w:val="clear" w:color="auto" w:fill="auto"/>
            <w:vAlign w:val="center"/>
          </w:tcPr>
          <w:p w14:paraId="2C24E101" w14:textId="77777777" w:rsidR="00FD0C48" w:rsidRPr="00FD0C48" w:rsidRDefault="00FD0C48" w:rsidP="00FD0C48">
            <w:pPr>
              <w:ind w:right="-2"/>
              <w:jc w:val="center"/>
              <w:rPr>
                <w:sz w:val="20"/>
                <w:szCs w:val="20"/>
                <w:lang w:eastAsia="en-US"/>
              </w:rPr>
            </w:pPr>
            <w:r w:rsidRPr="00FD0C48">
              <w:rPr>
                <w:sz w:val="20"/>
                <w:szCs w:val="20"/>
                <w:lang w:eastAsia="en-US"/>
              </w:rPr>
              <w:t>от 2,5 до 7,0 кг/см</w:t>
            </w:r>
            <w:r w:rsidRPr="00FD0C48">
              <w:rPr>
                <w:sz w:val="20"/>
                <w:szCs w:val="20"/>
                <w:vertAlign w:val="superscript"/>
                <w:lang w:eastAsia="en-US"/>
              </w:rPr>
              <w:t>2</w:t>
            </w:r>
          </w:p>
        </w:tc>
        <w:tc>
          <w:tcPr>
            <w:tcW w:w="666" w:type="dxa"/>
            <w:tcBorders>
              <w:bottom w:val="single" w:sz="4" w:space="0" w:color="auto"/>
            </w:tcBorders>
            <w:shd w:val="clear" w:color="auto" w:fill="auto"/>
            <w:vAlign w:val="center"/>
          </w:tcPr>
          <w:p w14:paraId="1DD8AF7E" w14:textId="77777777" w:rsidR="00FD0C48" w:rsidRPr="00FD0C48" w:rsidRDefault="00FD0C48" w:rsidP="00FD0C48">
            <w:pPr>
              <w:ind w:left="-108" w:right="-108"/>
              <w:jc w:val="center"/>
              <w:rPr>
                <w:sz w:val="20"/>
                <w:szCs w:val="20"/>
                <w:lang w:eastAsia="en-US"/>
              </w:rPr>
            </w:pPr>
            <w:r w:rsidRPr="00FD0C48">
              <w:rPr>
                <w:sz w:val="20"/>
                <w:szCs w:val="20"/>
                <w:lang w:eastAsia="en-US"/>
              </w:rPr>
              <w:t xml:space="preserve">от 7,0 </w:t>
            </w:r>
          </w:p>
          <w:p w14:paraId="1CD13D3B" w14:textId="77777777" w:rsidR="00FD0C48" w:rsidRPr="00FD0C48" w:rsidRDefault="00FD0C48" w:rsidP="00FD0C48">
            <w:pPr>
              <w:ind w:left="-108" w:right="-108"/>
              <w:jc w:val="center"/>
              <w:rPr>
                <w:sz w:val="20"/>
                <w:szCs w:val="20"/>
                <w:lang w:eastAsia="en-US"/>
              </w:rPr>
            </w:pPr>
            <w:r w:rsidRPr="00FD0C48">
              <w:rPr>
                <w:sz w:val="20"/>
                <w:szCs w:val="20"/>
                <w:lang w:eastAsia="en-US"/>
              </w:rPr>
              <w:t>до 13,0 кг/см</w:t>
            </w:r>
            <w:r w:rsidRPr="00FD0C48">
              <w:rPr>
                <w:sz w:val="20"/>
                <w:szCs w:val="20"/>
                <w:vertAlign w:val="superscript"/>
                <w:lang w:eastAsia="en-US"/>
              </w:rPr>
              <w:t>2</w:t>
            </w:r>
          </w:p>
        </w:tc>
        <w:tc>
          <w:tcPr>
            <w:tcW w:w="610" w:type="dxa"/>
            <w:tcBorders>
              <w:bottom w:val="single" w:sz="4" w:space="0" w:color="auto"/>
            </w:tcBorders>
            <w:shd w:val="clear" w:color="auto" w:fill="auto"/>
            <w:vAlign w:val="center"/>
          </w:tcPr>
          <w:p w14:paraId="2226CCB6" w14:textId="77777777" w:rsidR="00FD0C48" w:rsidRPr="00FD0C48" w:rsidRDefault="00FD0C48" w:rsidP="00FD0C48">
            <w:pPr>
              <w:ind w:left="-108" w:right="-108"/>
              <w:jc w:val="center"/>
              <w:rPr>
                <w:sz w:val="20"/>
                <w:szCs w:val="20"/>
                <w:lang w:eastAsia="en-US"/>
              </w:rPr>
            </w:pPr>
            <w:r w:rsidRPr="00FD0C48">
              <w:rPr>
                <w:sz w:val="20"/>
                <w:szCs w:val="20"/>
                <w:lang w:eastAsia="en-US"/>
              </w:rPr>
              <w:t>свыше 13,0 кг/см</w:t>
            </w:r>
            <w:r w:rsidRPr="00FD0C48">
              <w:rPr>
                <w:sz w:val="20"/>
                <w:szCs w:val="20"/>
                <w:vertAlign w:val="superscript"/>
                <w:lang w:eastAsia="en-US"/>
              </w:rPr>
              <w:t>2</w:t>
            </w:r>
          </w:p>
        </w:tc>
        <w:tc>
          <w:tcPr>
            <w:tcW w:w="885" w:type="dxa"/>
            <w:vMerge/>
            <w:tcBorders>
              <w:bottom w:val="single" w:sz="4" w:space="0" w:color="auto"/>
            </w:tcBorders>
            <w:shd w:val="clear" w:color="auto" w:fill="auto"/>
          </w:tcPr>
          <w:p w14:paraId="45883882" w14:textId="77777777" w:rsidR="00FD0C48" w:rsidRPr="00FD0C48" w:rsidRDefault="00FD0C48" w:rsidP="00FD0C48">
            <w:pPr>
              <w:ind w:right="-2"/>
              <w:jc w:val="center"/>
              <w:rPr>
                <w:sz w:val="20"/>
                <w:szCs w:val="20"/>
                <w:lang w:eastAsia="en-US"/>
              </w:rPr>
            </w:pPr>
          </w:p>
        </w:tc>
      </w:tr>
      <w:tr w:rsidR="00FD0C48" w:rsidRPr="00FD0C48" w14:paraId="06E4433B" w14:textId="77777777" w:rsidTr="00FC2646">
        <w:trPr>
          <w:trHeight w:val="91"/>
          <w:jc w:val="center"/>
        </w:trPr>
        <w:tc>
          <w:tcPr>
            <w:tcW w:w="1739" w:type="dxa"/>
            <w:tcBorders>
              <w:bottom w:val="single" w:sz="4" w:space="0" w:color="auto"/>
            </w:tcBorders>
            <w:shd w:val="clear" w:color="auto" w:fill="auto"/>
            <w:vAlign w:val="center"/>
          </w:tcPr>
          <w:p w14:paraId="36337A44" w14:textId="77777777" w:rsidR="00FD0C48" w:rsidRPr="00FD0C48" w:rsidRDefault="00FD0C48" w:rsidP="00FD0C48">
            <w:pPr>
              <w:ind w:left="-108" w:right="-125"/>
              <w:jc w:val="center"/>
              <w:rPr>
                <w:bCs/>
                <w:color w:val="000000"/>
                <w:kern w:val="32"/>
                <w:sz w:val="20"/>
                <w:szCs w:val="20"/>
                <w:lang w:eastAsia="en-US"/>
              </w:rPr>
            </w:pPr>
            <w:r w:rsidRPr="00FD0C48">
              <w:rPr>
                <w:bCs/>
                <w:color w:val="000000"/>
                <w:kern w:val="32"/>
                <w:sz w:val="20"/>
                <w:szCs w:val="20"/>
                <w:lang w:eastAsia="en-US"/>
              </w:rPr>
              <w:t>1</w:t>
            </w:r>
          </w:p>
        </w:tc>
        <w:tc>
          <w:tcPr>
            <w:tcW w:w="2084" w:type="dxa"/>
            <w:tcBorders>
              <w:bottom w:val="single" w:sz="4" w:space="0" w:color="auto"/>
            </w:tcBorders>
            <w:shd w:val="clear" w:color="auto" w:fill="auto"/>
            <w:vAlign w:val="center"/>
          </w:tcPr>
          <w:p w14:paraId="6FE6660E" w14:textId="77777777" w:rsidR="00FD0C48" w:rsidRPr="00FD0C48" w:rsidRDefault="00FD0C48" w:rsidP="00FD0C48">
            <w:pPr>
              <w:ind w:right="-2"/>
              <w:jc w:val="center"/>
              <w:rPr>
                <w:sz w:val="20"/>
                <w:szCs w:val="20"/>
                <w:lang w:eastAsia="en-US"/>
              </w:rPr>
            </w:pPr>
            <w:r w:rsidRPr="00FD0C48">
              <w:rPr>
                <w:sz w:val="20"/>
                <w:szCs w:val="20"/>
                <w:lang w:eastAsia="en-US"/>
              </w:rPr>
              <w:t>2</w:t>
            </w:r>
          </w:p>
        </w:tc>
        <w:tc>
          <w:tcPr>
            <w:tcW w:w="1417" w:type="dxa"/>
            <w:tcBorders>
              <w:bottom w:val="single" w:sz="4" w:space="0" w:color="auto"/>
            </w:tcBorders>
            <w:shd w:val="clear" w:color="auto" w:fill="auto"/>
            <w:vAlign w:val="center"/>
          </w:tcPr>
          <w:p w14:paraId="74E621BE" w14:textId="77777777" w:rsidR="00FD0C48" w:rsidRPr="00FD0C48" w:rsidRDefault="00FD0C48" w:rsidP="00FD0C48">
            <w:pPr>
              <w:ind w:right="-2"/>
              <w:jc w:val="center"/>
              <w:rPr>
                <w:sz w:val="20"/>
                <w:szCs w:val="20"/>
                <w:lang w:eastAsia="en-US"/>
              </w:rPr>
            </w:pPr>
            <w:r w:rsidRPr="00FD0C48">
              <w:rPr>
                <w:sz w:val="20"/>
                <w:szCs w:val="20"/>
                <w:lang w:eastAsia="en-US"/>
              </w:rPr>
              <w:t>3</w:t>
            </w:r>
          </w:p>
        </w:tc>
        <w:tc>
          <w:tcPr>
            <w:tcW w:w="992" w:type="dxa"/>
            <w:tcBorders>
              <w:bottom w:val="single" w:sz="4" w:space="0" w:color="auto"/>
            </w:tcBorders>
            <w:shd w:val="clear" w:color="auto" w:fill="auto"/>
            <w:vAlign w:val="center"/>
          </w:tcPr>
          <w:p w14:paraId="3BA95D33" w14:textId="77777777" w:rsidR="00FD0C48" w:rsidRPr="00FD0C48" w:rsidRDefault="00FD0C48" w:rsidP="00FD0C48">
            <w:pPr>
              <w:ind w:right="-2"/>
              <w:jc w:val="center"/>
              <w:rPr>
                <w:sz w:val="20"/>
                <w:szCs w:val="20"/>
                <w:lang w:eastAsia="en-US"/>
              </w:rPr>
            </w:pPr>
            <w:r w:rsidRPr="00FD0C48">
              <w:rPr>
                <w:sz w:val="20"/>
                <w:szCs w:val="20"/>
                <w:lang w:eastAsia="en-US"/>
              </w:rPr>
              <w:t>4</w:t>
            </w:r>
          </w:p>
        </w:tc>
        <w:tc>
          <w:tcPr>
            <w:tcW w:w="751" w:type="dxa"/>
            <w:tcBorders>
              <w:bottom w:val="single" w:sz="4" w:space="0" w:color="auto"/>
            </w:tcBorders>
            <w:shd w:val="clear" w:color="auto" w:fill="auto"/>
            <w:vAlign w:val="center"/>
          </w:tcPr>
          <w:p w14:paraId="6B694C02" w14:textId="77777777" w:rsidR="00FD0C48" w:rsidRPr="00FD0C48" w:rsidRDefault="00FD0C48" w:rsidP="00FD0C48">
            <w:pPr>
              <w:ind w:left="-108" w:right="-108"/>
              <w:jc w:val="center"/>
              <w:rPr>
                <w:sz w:val="20"/>
                <w:szCs w:val="20"/>
                <w:lang w:eastAsia="en-US"/>
              </w:rPr>
            </w:pPr>
            <w:r w:rsidRPr="00FD0C48">
              <w:rPr>
                <w:sz w:val="20"/>
                <w:szCs w:val="20"/>
                <w:lang w:eastAsia="en-US"/>
              </w:rPr>
              <w:t>5</w:t>
            </w:r>
          </w:p>
        </w:tc>
        <w:tc>
          <w:tcPr>
            <w:tcW w:w="851" w:type="dxa"/>
            <w:tcBorders>
              <w:bottom w:val="single" w:sz="4" w:space="0" w:color="auto"/>
            </w:tcBorders>
            <w:shd w:val="clear" w:color="auto" w:fill="auto"/>
            <w:vAlign w:val="center"/>
          </w:tcPr>
          <w:p w14:paraId="4195EACD" w14:textId="77777777" w:rsidR="00FD0C48" w:rsidRPr="00FD0C48" w:rsidRDefault="00FD0C48" w:rsidP="00FD0C48">
            <w:pPr>
              <w:ind w:right="-2"/>
              <w:jc w:val="center"/>
              <w:rPr>
                <w:sz w:val="20"/>
                <w:szCs w:val="20"/>
                <w:lang w:eastAsia="en-US"/>
              </w:rPr>
            </w:pPr>
            <w:r w:rsidRPr="00FD0C48">
              <w:rPr>
                <w:sz w:val="20"/>
                <w:szCs w:val="20"/>
                <w:lang w:eastAsia="en-US"/>
              </w:rPr>
              <w:t>6</w:t>
            </w:r>
          </w:p>
        </w:tc>
        <w:tc>
          <w:tcPr>
            <w:tcW w:w="666" w:type="dxa"/>
            <w:tcBorders>
              <w:bottom w:val="single" w:sz="4" w:space="0" w:color="auto"/>
            </w:tcBorders>
            <w:shd w:val="clear" w:color="auto" w:fill="auto"/>
            <w:vAlign w:val="center"/>
          </w:tcPr>
          <w:p w14:paraId="2F5DA0E7" w14:textId="77777777" w:rsidR="00FD0C48" w:rsidRPr="00FD0C48" w:rsidRDefault="00FD0C48" w:rsidP="00FD0C48">
            <w:pPr>
              <w:ind w:left="-108" w:right="-108"/>
              <w:jc w:val="center"/>
              <w:rPr>
                <w:sz w:val="20"/>
                <w:szCs w:val="20"/>
                <w:lang w:eastAsia="en-US"/>
              </w:rPr>
            </w:pPr>
            <w:r w:rsidRPr="00FD0C48">
              <w:rPr>
                <w:sz w:val="20"/>
                <w:szCs w:val="20"/>
                <w:lang w:eastAsia="en-US"/>
              </w:rPr>
              <w:t>7</w:t>
            </w:r>
          </w:p>
        </w:tc>
        <w:tc>
          <w:tcPr>
            <w:tcW w:w="610" w:type="dxa"/>
            <w:tcBorders>
              <w:bottom w:val="single" w:sz="4" w:space="0" w:color="auto"/>
            </w:tcBorders>
            <w:shd w:val="clear" w:color="auto" w:fill="auto"/>
            <w:vAlign w:val="center"/>
          </w:tcPr>
          <w:p w14:paraId="35F27D02" w14:textId="77777777" w:rsidR="00FD0C48" w:rsidRPr="00FD0C48" w:rsidRDefault="00FD0C48" w:rsidP="00FD0C48">
            <w:pPr>
              <w:ind w:left="-108" w:right="-108"/>
              <w:jc w:val="center"/>
              <w:rPr>
                <w:sz w:val="20"/>
                <w:szCs w:val="20"/>
                <w:lang w:eastAsia="en-US"/>
              </w:rPr>
            </w:pPr>
            <w:r w:rsidRPr="00FD0C48">
              <w:rPr>
                <w:sz w:val="20"/>
                <w:szCs w:val="20"/>
                <w:lang w:eastAsia="en-US"/>
              </w:rPr>
              <w:t>8</w:t>
            </w:r>
          </w:p>
        </w:tc>
        <w:tc>
          <w:tcPr>
            <w:tcW w:w="885" w:type="dxa"/>
            <w:tcBorders>
              <w:bottom w:val="single" w:sz="4" w:space="0" w:color="auto"/>
            </w:tcBorders>
            <w:shd w:val="clear" w:color="auto" w:fill="auto"/>
            <w:vAlign w:val="center"/>
          </w:tcPr>
          <w:p w14:paraId="32B28D52" w14:textId="77777777" w:rsidR="00FD0C48" w:rsidRPr="00FD0C48" w:rsidRDefault="00FD0C48" w:rsidP="00FD0C48">
            <w:pPr>
              <w:ind w:right="-2"/>
              <w:jc w:val="center"/>
              <w:rPr>
                <w:sz w:val="20"/>
                <w:szCs w:val="20"/>
                <w:lang w:eastAsia="en-US"/>
              </w:rPr>
            </w:pPr>
            <w:r w:rsidRPr="00FD0C48">
              <w:rPr>
                <w:sz w:val="20"/>
                <w:szCs w:val="20"/>
                <w:lang w:eastAsia="en-US"/>
              </w:rPr>
              <w:t>9</w:t>
            </w:r>
          </w:p>
        </w:tc>
      </w:tr>
      <w:tr w:rsidR="00FD0C48" w:rsidRPr="00FD0C48" w14:paraId="57B142CA" w14:textId="77777777" w:rsidTr="00FC2646">
        <w:trPr>
          <w:trHeight w:val="403"/>
          <w:jc w:val="center"/>
        </w:trPr>
        <w:tc>
          <w:tcPr>
            <w:tcW w:w="1739" w:type="dxa"/>
            <w:vMerge w:val="restart"/>
            <w:shd w:val="clear" w:color="auto" w:fill="auto"/>
            <w:vAlign w:val="center"/>
          </w:tcPr>
          <w:p w14:paraId="7DF3EA00" w14:textId="77777777" w:rsidR="00FD0C48" w:rsidRPr="00FD0C48" w:rsidRDefault="00FD0C48" w:rsidP="00FD0C48">
            <w:pPr>
              <w:ind w:left="-80"/>
              <w:jc w:val="center"/>
              <w:rPr>
                <w:sz w:val="20"/>
                <w:szCs w:val="20"/>
                <w:lang w:eastAsia="en-US"/>
              </w:rPr>
            </w:pPr>
            <w:r w:rsidRPr="00FD0C48">
              <w:rPr>
                <w:bCs/>
                <w:color w:val="000000"/>
                <w:kern w:val="32"/>
                <w:sz w:val="20"/>
                <w:szCs w:val="20"/>
                <w:lang w:eastAsia="en-US"/>
              </w:rPr>
              <w:t>ООО «Сибирская тепловая компания»</w:t>
            </w:r>
          </w:p>
        </w:tc>
        <w:tc>
          <w:tcPr>
            <w:tcW w:w="8256" w:type="dxa"/>
            <w:gridSpan w:val="8"/>
            <w:shd w:val="clear" w:color="auto" w:fill="auto"/>
            <w:vAlign w:val="center"/>
          </w:tcPr>
          <w:p w14:paraId="1164EB5A" w14:textId="77777777" w:rsidR="00FD0C48" w:rsidRPr="00FD0C48" w:rsidRDefault="00FD0C48" w:rsidP="00FD0C48">
            <w:pPr>
              <w:ind w:right="-994"/>
              <w:jc w:val="center"/>
              <w:rPr>
                <w:sz w:val="20"/>
                <w:szCs w:val="20"/>
                <w:lang w:eastAsia="en-US"/>
              </w:rPr>
            </w:pPr>
            <w:r w:rsidRPr="00FD0C48">
              <w:rPr>
                <w:sz w:val="20"/>
                <w:szCs w:val="20"/>
                <w:lang w:eastAsia="en-US"/>
              </w:rPr>
              <w:t xml:space="preserve">Для потребителей, в случае отсутствия дифференциации тарифов </w:t>
            </w:r>
          </w:p>
          <w:p w14:paraId="67A59E28" w14:textId="77777777" w:rsidR="00FD0C48" w:rsidRPr="00FD0C48" w:rsidRDefault="00FD0C48" w:rsidP="00FD0C48">
            <w:pPr>
              <w:ind w:left="-143" w:right="-994"/>
              <w:jc w:val="center"/>
              <w:rPr>
                <w:sz w:val="20"/>
                <w:szCs w:val="20"/>
                <w:lang w:eastAsia="en-US"/>
              </w:rPr>
            </w:pPr>
            <w:r w:rsidRPr="00FD0C48">
              <w:rPr>
                <w:sz w:val="20"/>
                <w:szCs w:val="20"/>
                <w:lang w:eastAsia="en-US"/>
              </w:rPr>
              <w:t>по схеме подключения (без НДС)</w:t>
            </w:r>
          </w:p>
        </w:tc>
      </w:tr>
      <w:tr w:rsidR="00FD0C48" w:rsidRPr="00FD0C48" w14:paraId="136B4768" w14:textId="77777777" w:rsidTr="00FC2646">
        <w:trPr>
          <w:trHeight w:val="206"/>
          <w:jc w:val="center"/>
        </w:trPr>
        <w:tc>
          <w:tcPr>
            <w:tcW w:w="1739" w:type="dxa"/>
            <w:vMerge/>
            <w:shd w:val="clear" w:color="auto" w:fill="auto"/>
          </w:tcPr>
          <w:p w14:paraId="465C2C8E" w14:textId="77777777" w:rsidR="00FD0C48" w:rsidRPr="00FD0C48" w:rsidRDefault="00FD0C48" w:rsidP="00FD0C48">
            <w:pPr>
              <w:ind w:left="-220" w:right="-125"/>
              <w:jc w:val="center"/>
              <w:rPr>
                <w:sz w:val="20"/>
                <w:szCs w:val="20"/>
                <w:lang w:eastAsia="en-US"/>
              </w:rPr>
            </w:pPr>
          </w:p>
        </w:tc>
        <w:tc>
          <w:tcPr>
            <w:tcW w:w="2084" w:type="dxa"/>
            <w:vMerge w:val="restart"/>
            <w:shd w:val="clear" w:color="auto" w:fill="auto"/>
            <w:vAlign w:val="center"/>
          </w:tcPr>
          <w:p w14:paraId="59261003" w14:textId="77777777" w:rsidR="00FD0C48" w:rsidRPr="00FD0C48" w:rsidRDefault="00FD0C48" w:rsidP="00FD0C48">
            <w:pPr>
              <w:ind w:left="-107" w:right="-2"/>
              <w:jc w:val="center"/>
              <w:rPr>
                <w:sz w:val="20"/>
                <w:szCs w:val="20"/>
                <w:lang w:eastAsia="en-US"/>
              </w:rPr>
            </w:pPr>
            <w:proofErr w:type="spellStart"/>
            <w:r w:rsidRPr="00FD0C48">
              <w:rPr>
                <w:sz w:val="20"/>
                <w:szCs w:val="20"/>
                <w:lang w:eastAsia="en-US"/>
              </w:rPr>
              <w:t>Одноставочный</w:t>
            </w:r>
            <w:proofErr w:type="spellEnd"/>
            <w:r w:rsidRPr="00FD0C48">
              <w:rPr>
                <w:sz w:val="20"/>
                <w:szCs w:val="20"/>
                <w:lang w:eastAsia="en-US"/>
              </w:rPr>
              <w:t xml:space="preserve"> руб./Гкал</w:t>
            </w:r>
          </w:p>
        </w:tc>
        <w:tc>
          <w:tcPr>
            <w:tcW w:w="1417" w:type="dxa"/>
            <w:shd w:val="clear" w:color="auto" w:fill="auto"/>
            <w:vAlign w:val="center"/>
          </w:tcPr>
          <w:p w14:paraId="2441276C" w14:textId="77777777" w:rsidR="00FD0C48" w:rsidRPr="00FD0C48" w:rsidRDefault="00FD0C48" w:rsidP="00FD0C48">
            <w:pPr>
              <w:ind w:left="-105" w:right="-108"/>
              <w:jc w:val="center"/>
              <w:rPr>
                <w:sz w:val="20"/>
                <w:szCs w:val="20"/>
                <w:lang w:eastAsia="en-US"/>
              </w:rPr>
            </w:pPr>
            <w:r w:rsidRPr="00FD0C48">
              <w:rPr>
                <w:sz w:val="20"/>
                <w:szCs w:val="20"/>
              </w:rPr>
              <w:t>с 01.01.2020</w:t>
            </w:r>
          </w:p>
        </w:tc>
        <w:tc>
          <w:tcPr>
            <w:tcW w:w="992" w:type="dxa"/>
            <w:shd w:val="clear" w:color="auto" w:fill="auto"/>
            <w:vAlign w:val="center"/>
          </w:tcPr>
          <w:p w14:paraId="72921606" w14:textId="77777777" w:rsidR="00FD0C48" w:rsidRPr="00FD0C48" w:rsidRDefault="00FD0C48" w:rsidP="00FD0C48">
            <w:pPr>
              <w:ind w:left="-105" w:right="-108"/>
              <w:jc w:val="center"/>
              <w:rPr>
                <w:sz w:val="20"/>
                <w:szCs w:val="20"/>
                <w:lang w:eastAsia="en-US"/>
              </w:rPr>
            </w:pPr>
            <w:r w:rsidRPr="00FD0C48">
              <w:rPr>
                <w:sz w:val="20"/>
                <w:szCs w:val="20"/>
                <w:lang w:eastAsia="en-US"/>
              </w:rPr>
              <w:t>2 136,41</w:t>
            </w:r>
          </w:p>
        </w:tc>
        <w:tc>
          <w:tcPr>
            <w:tcW w:w="751" w:type="dxa"/>
            <w:shd w:val="clear" w:color="auto" w:fill="auto"/>
            <w:vAlign w:val="center"/>
          </w:tcPr>
          <w:p w14:paraId="6963E26F"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37F298B6"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70D95688"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5CD98622" w14:textId="77777777" w:rsidR="00FD0C48" w:rsidRPr="00FD0C48" w:rsidRDefault="00FD0C48" w:rsidP="00FD0C48">
            <w:pPr>
              <w:ind w:left="-105"/>
              <w:jc w:val="center"/>
              <w:rPr>
                <w:sz w:val="20"/>
                <w:szCs w:val="20"/>
                <w:lang w:eastAsia="en-US"/>
              </w:rPr>
            </w:pPr>
            <w:r w:rsidRPr="00FD0C48">
              <w:rPr>
                <w:sz w:val="20"/>
                <w:szCs w:val="20"/>
                <w:lang w:eastAsia="en-US"/>
              </w:rPr>
              <w:t>x</w:t>
            </w:r>
          </w:p>
        </w:tc>
        <w:tc>
          <w:tcPr>
            <w:tcW w:w="885" w:type="dxa"/>
            <w:shd w:val="clear" w:color="auto" w:fill="auto"/>
            <w:vAlign w:val="center"/>
          </w:tcPr>
          <w:p w14:paraId="1FFBA164" w14:textId="77777777" w:rsidR="00FD0C48" w:rsidRPr="00FD0C48" w:rsidRDefault="00FD0C48" w:rsidP="00FD0C48">
            <w:pPr>
              <w:ind w:left="-105"/>
              <w:jc w:val="center"/>
              <w:rPr>
                <w:sz w:val="20"/>
                <w:szCs w:val="20"/>
                <w:lang w:eastAsia="en-US"/>
              </w:rPr>
            </w:pPr>
            <w:r w:rsidRPr="00FD0C48">
              <w:rPr>
                <w:sz w:val="20"/>
                <w:szCs w:val="20"/>
                <w:lang w:eastAsia="en-US"/>
              </w:rPr>
              <w:t>x</w:t>
            </w:r>
          </w:p>
        </w:tc>
      </w:tr>
      <w:tr w:rsidR="00FD0C48" w:rsidRPr="00FD0C48" w14:paraId="47A4B0E5" w14:textId="77777777" w:rsidTr="00FC2646">
        <w:trPr>
          <w:trHeight w:val="109"/>
          <w:jc w:val="center"/>
        </w:trPr>
        <w:tc>
          <w:tcPr>
            <w:tcW w:w="1739" w:type="dxa"/>
            <w:vMerge/>
            <w:shd w:val="clear" w:color="auto" w:fill="auto"/>
          </w:tcPr>
          <w:p w14:paraId="159F1E9A" w14:textId="77777777" w:rsidR="00FD0C48" w:rsidRPr="00FD0C48" w:rsidRDefault="00FD0C48" w:rsidP="00FD0C48">
            <w:pPr>
              <w:ind w:left="-220" w:right="-125"/>
              <w:jc w:val="center"/>
              <w:rPr>
                <w:sz w:val="20"/>
                <w:szCs w:val="20"/>
                <w:lang w:eastAsia="en-US"/>
              </w:rPr>
            </w:pPr>
          </w:p>
        </w:tc>
        <w:tc>
          <w:tcPr>
            <w:tcW w:w="2084" w:type="dxa"/>
            <w:vMerge/>
            <w:shd w:val="clear" w:color="auto" w:fill="auto"/>
            <w:vAlign w:val="center"/>
          </w:tcPr>
          <w:p w14:paraId="1465A7CE" w14:textId="77777777" w:rsidR="00FD0C48" w:rsidRPr="00FD0C48" w:rsidRDefault="00FD0C48" w:rsidP="00FD0C48">
            <w:pPr>
              <w:ind w:left="-107" w:right="-2"/>
              <w:jc w:val="center"/>
              <w:rPr>
                <w:sz w:val="20"/>
                <w:szCs w:val="20"/>
                <w:lang w:eastAsia="en-US"/>
              </w:rPr>
            </w:pPr>
          </w:p>
        </w:tc>
        <w:tc>
          <w:tcPr>
            <w:tcW w:w="1417" w:type="dxa"/>
            <w:shd w:val="clear" w:color="auto" w:fill="auto"/>
            <w:vAlign w:val="center"/>
          </w:tcPr>
          <w:p w14:paraId="1AE3439C" w14:textId="77777777" w:rsidR="00FD0C48" w:rsidRPr="00FD0C48" w:rsidRDefault="00FD0C48" w:rsidP="00FD0C48">
            <w:pPr>
              <w:ind w:left="-105" w:right="-108"/>
              <w:jc w:val="center"/>
              <w:rPr>
                <w:sz w:val="20"/>
                <w:szCs w:val="20"/>
                <w:lang w:eastAsia="en-US"/>
              </w:rPr>
            </w:pPr>
            <w:r w:rsidRPr="00FD0C48">
              <w:rPr>
                <w:sz w:val="20"/>
                <w:szCs w:val="20"/>
              </w:rPr>
              <w:t>с 01.07.2020</w:t>
            </w:r>
          </w:p>
        </w:tc>
        <w:tc>
          <w:tcPr>
            <w:tcW w:w="992" w:type="dxa"/>
            <w:shd w:val="clear" w:color="auto" w:fill="auto"/>
            <w:vAlign w:val="center"/>
          </w:tcPr>
          <w:p w14:paraId="1BA56CE0" w14:textId="77777777" w:rsidR="00FD0C48" w:rsidRPr="00FD0C48" w:rsidRDefault="00FD0C48" w:rsidP="00FD0C48">
            <w:pPr>
              <w:ind w:left="-105" w:right="-108"/>
              <w:jc w:val="center"/>
              <w:rPr>
                <w:sz w:val="20"/>
                <w:szCs w:val="20"/>
                <w:lang w:eastAsia="en-US"/>
              </w:rPr>
            </w:pPr>
            <w:r w:rsidRPr="00FD0C48">
              <w:rPr>
                <w:sz w:val="20"/>
                <w:szCs w:val="20"/>
                <w:lang w:eastAsia="en-US"/>
              </w:rPr>
              <w:t>2 267,17</w:t>
            </w:r>
          </w:p>
        </w:tc>
        <w:tc>
          <w:tcPr>
            <w:tcW w:w="751" w:type="dxa"/>
            <w:shd w:val="clear" w:color="auto" w:fill="auto"/>
            <w:vAlign w:val="center"/>
          </w:tcPr>
          <w:p w14:paraId="344E7F81"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427E3F32"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004B3803"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60B06C35" w14:textId="77777777" w:rsidR="00FD0C48" w:rsidRPr="00FD0C48" w:rsidRDefault="00FD0C48" w:rsidP="00FD0C48">
            <w:pPr>
              <w:ind w:left="-105"/>
              <w:jc w:val="center"/>
              <w:rPr>
                <w:sz w:val="20"/>
                <w:szCs w:val="20"/>
                <w:lang w:eastAsia="en-US"/>
              </w:rPr>
            </w:pPr>
            <w:r w:rsidRPr="00FD0C48">
              <w:rPr>
                <w:sz w:val="20"/>
                <w:szCs w:val="20"/>
                <w:lang w:eastAsia="en-US"/>
              </w:rPr>
              <w:t>x</w:t>
            </w:r>
          </w:p>
        </w:tc>
        <w:tc>
          <w:tcPr>
            <w:tcW w:w="885" w:type="dxa"/>
            <w:shd w:val="clear" w:color="auto" w:fill="auto"/>
            <w:vAlign w:val="center"/>
          </w:tcPr>
          <w:p w14:paraId="6B341208" w14:textId="77777777" w:rsidR="00FD0C48" w:rsidRPr="00FD0C48" w:rsidRDefault="00FD0C48" w:rsidP="00FD0C48">
            <w:pPr>
              <w:ind w:left="-105"/>
              <w:jc w:val="center"/>
              <w:rPr>
                <w:sz w:val="20"/>
                <w:szCs w:val="20"/>
                <w:lang w:eastAsia="en-US"/>
              </w:rPr>
            </w:pPr>
            <w:r w:rsidRPr="00FD0C48">
              <w:rPr>
                <w:sz w:val="20"/>
                <w:szCs w:val="20"/>
                <w:lang w:eastAsia="en-US"/>
              </w:rPr>
              <w:t>x</w:t>
            </w:r>
          </w:p>
        </w:tc>
      </w:tr>
      <w:tr w:rsidR="00FD0C48" w:rsidRPr="00FD0C48" w14:paraId="7C459AAF" w14:textId="77777777" w:rsidTr="00FC2646">
        <w:trPr>
          <w:trHeight w:val="70"/>
          <w:jc w:val="center"/>
        </w:trPr>
        <w:tc>
          <w:tcPr>
            <w:tcW w:w="1739" w:type="dxa"/>
            <w:vMerge/>
            <w:shd w:val="clear" w:color="auto" w:fill="auto"/>
          </w:tcPr>
          <w:p w14:paraId="142321ED" w14:textId="77777777" w:rsidR="00FD0C48" w:rsidRPr="00FD0C48" w:rsidRDefault="00FD0C48" w:rsidP="00FD0C48">
            <w:pPr>
              <w:ind w:left="-220" w:right="-125"/>
              <w:jc w:val="center"/>
              <w:rPr>
                <w:sz w:val="20"/>
                <w:szCs w:val="20"/>
                <w:lang w:eastAsia="en-US"/>
              </w:rPr>
            </w:pPr>
          </w:p>
        </w:tc>
        <w:tc>
          <w:tcPr>
            <w:tcW w:w="2084" w:type="dxa"/>
            <w:vMerge/>
            <w:shd w:val="clear" w:color="auto" w:fill="auto"/>
            <w:vAlign w:val="center"/>
          </w:tcPr>
          <w:p w14:paraId="22D947AF" w14:textId="77777777" w:rsidR="00FD0C48" w:rsidRPr="00FD0C48" w:rsidRDefault="00FD0C48" w:rsidP="00FD0C48">
            <w:pPr>
              <w:ind w:left="-107" w:right="-2"/>
              <w:jc w:val="center"/>
              <w:rPr>
                <w:sz w:val="20"/>
                <w:szCs w:val="20"/>
                <w:lang w:eastAsia="en-US"/>
              </w:rPr>
            </w:pPr>
          </w:p>
        </w:tc>
        <w:tc>
          <w:tcPr>
            <w:tcW w:w="1417" w:type="dxa"/>
            <w:shd w:val="clear" w:color="auto" w:fill="auto"/>
            <w:vAlign w:val="center"/>
          </w:tcPr>
          <w:p w14:paraId="049FBC1A" w14:textId="77777777" w:rsidR="00FD0C48" w:rsidRPr="00FD0C48" w:rsidRDefault="00FD0C48" w:rsidP="00FD0C48">
            <w:pPr>
              <w:ind w:left="-105" w:right="-108"/>
              <w:jc w:val="center"/>
              <w:rPr>
                <w:sz w:val="20"/>
                <w:szCs w:val="20"/>
                <w:lang w:eastAsia="en-US"/>
              </w:rPr>
            </w:pPr>
            <w:r w:rsidRPr="00FD0C48">
              <w:rPr>
                <w:sz w:val="20"/>
                <w:szCs w:val="20"/>
              </w:rPr>
              <w:t>с 01.01.2021</w:t>
            </w:r>
          </w:p>
        </w:tc>
        <w:tc>
          <w:tcPr>
            <w:tcW w:w="992" w:type="dxa"/>
            <w:shd w:val="clear" w:color="auto" w:fill="auto"/>
            <w:vAlign w:val="center"/>
          </w:tcPr>
          <w:p w14:paraId="7EFFD568" w14:textId="77777777" w:rsidR="00FD0C48" w:rsidRPr="00FD0C48" w:rsidRDefault="00FD0C48" w:rsidP="00FD0C48">
            <w:pPr>
              <w:ind w:left="-105" w:right="-108"/>
              <w:jc w:val="center"/>
              <w:rPr>
                <w:sz w:val="20"/>
                <w:szCs w:val="20"/>
                <w:lang w:eastAsia="en-US"/>
              </w:rPr>
            </w:pPr>
            <w:r w:rsidRPr="00FD0C48">
              <w:rPr>
                <w:sz w:val="20"/>
                <w:szCs w:val="20"/>
                <w:lang w:eastAsia="en-US"/>
              </w:rPr>
              <w:t>2 267,17</w:t>
            </w:r>
          </w:p>
        </w:tc>
        <w:tc>
          <w:tcPr>
            <w:tcW w:w="751" w:type="dxa"/>
            <w:shd w:val="clear" w:color="auto" w:fill="auto"/>
            <w:vAlign w:val="center"/>
          </w:tcPr>
          <w:p w14:paraId="37AAFE2D"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35E5E6E1"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4FD71A1B"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0A116BE2" w14:textId="77777777" w:rsidR="00FD0C48" w:rsidRPr="00FD0C48" w:rsidRDefault="00FD0C48" w:rsidP="00FD0C48">
            <w:pPr>
              <w:ind w:left="-105"/>
              <w:jc w:val="center"/>
              <w:rPr>
                <w:sz w:val="20"/>
                <w:szCs w:val="20"/>
                <w:lang w:eastAsia="en-US"/>
              </w:rPr>
            </w:pPr>
            <w:r w:rsidRPr="00FD0C48">
              <w:rPr>
                <w:sz w:val="20"/>
                <w:szCs w:val="20"/>
                <w:lang w:eastAsia="en-US"/>
              </w:rPr>
              <w:t>x</w:t>
            </w:r>
          </w:p>
        </w:tc>
        <w:tc>
          <w:tcPr>
            <w:tcW w:w="885" w:type="dxa"/>
            <w:shd w:val="clear" w:color="auto" w:fill="auto"/>
            <w:vAlign w:val="center"/>
          </w:tcPr>
          <w:p w14:paraId="59646A0F" w14:textId="77777777" w:rsidR="00FD0C48" w:rsidRPr="00FD0C48" w:rsidRDefault="00FD0C48" w:rsidP="00FD0C48">
            <w:pPr>
              <w:ind w:left="-105"/>
              <w:jc w:val="center"/>
              <w:rPr>
                <w:sz w:val="20"/>
                <w:szCs w:val="20"/>
                <w:lang w:eastAsia="en-US"/>
              </w:rPr>
            </w:pPr>
            <w:r w:rsidRPr="00FD0C48">
              <w:rPr>
                <w:sz w:val="20"/>
                <w:szCs w:val="20"/>
                <w:lang w:eastAsia="en-US"/>
              </w:rPr>
              <w:t>x</w:t>
            </w:r>
          </w:p>
        </w:tc>
      </w:tr>
      <w:tr w:rsidR="00FD0C48" w:rsidRPr="00FD0C48" w14:paraId="6EC6F530" w14:textId="77777777" w:rsidTr="00FC2646">
        <w:trPr>
          <w:trHeight w:val="70"/>
          <w:jc w:val="center"/>
        </w:trPr>
        <w:tc>
          <w:tcPr>
            <w:tcW w:w="1739" w:type="dxa"/>
            <w:vMerge/>
            <w:shd w:val="clear" w:color="auto" w:fill="auto"/>
          </w:tcPr>
          <w:p w14:paraId="154C3898" w14:textId="77777777" w:rsidR="00FD0C48" w:rsidRPr="00FD0C48" w:rsidRDefault="00FD0C48" w:rsidP="00FD0C48">
            <w:pPr>
              <w:ind w:left="-220" w:right="-125"/>
              <w:jc w:val="center"/>
              <w:rPr>
                <w:sz w:val="20"/>
                <w:szCs w:val="20"/>
                <w:lang w:eastAsia="en-US"/>
              </w:rPr>
            </w:pPr>
          </w:p>
        </w:tc>
        <w:tc>
          <w:tcPr>
            <w:tcW w:w="2084" w:type="dxa"/>
            <w:vMerge/>
            <w:shd w:val="clear" w:color="auto" w:fill="auto"/>
            <w:vAlign w:val="center"/>
          </w:tcPr>
          <w:p w14:paraId="2823CD00" w14:textId="77777777" w:rsidR="00FD0C48" w:rsidRPr="00FD0C48" w:rsidRDefault="00FD0C48" w:rsidP="00FD0C48">
            <w:pPr>
              <w:ind w:left="-107" w:right="-2"/>
              <w:jc w:val="center"/>
              <w:rPr>
                <w:sz w:val="20"/>
                <w:szCs w:val="20"/>
                <w:lang w:eastAsia="en-US"/>
              </w:rPr>
            </w:pPr>
          </w:p>
        </w:tc>
        <w:tc>
          <w:tcPr>
            <w:tcW w:w="1417" w:type="dxa"/>
            <w:shd w:val="clear" w:color="auto" w:fill="auto"/>
            <w:vAlign w:val="center"/>
          </w:tcPr>
          <w:p w14:paraId="007C522B" w14:textId="77777777" w:rsidR="00FD0C48" w:rsidRPr="00FD0C48" w:rsidRDefault="00FD0C48" w:rsidP="00FD0C48">
            <w:pPr>
              <w:ind w:left="-105" w:right="-108"/>
              <w:jc w:val="center"/>
              <w:rPr>
                <w:sz w:val="20"/>
                <w:szCs w:val="20"/>
                <w:lang w:eastAsia="en-US"/>
              </w:rPr>
            </w:pPr>
            <w:r w:rsidRPr="00FD0C48">
              <w:rPr>
                <w:sz w:val="20"/>
                <w:szCs w:val="20"/>
              </w:rPr>
              <w:t>с 01.07.2021</w:t>
            </w:r>
          </w:p>
        </w:tc>
        <w:tc>
          <w:tcPr>
            <w:tcW w:w="992" w:type="dxa"/>
            <w:shd w:val="clear" w:color="auto" w:fill="auto"/>
            <w:vAlign w:val="center"/>
          </w:tcPr>
          <w:p w14:paraId="3C68F4F1" w14:textId="77777777" w:rsidR="00FD0C48" w:rsidRPr="00FD0C48" w:rsidRDefault="00FD0C48" w:rsidP="00FD0C48">
            <w:pPr>
              <w:ind w:left="-105" w:right="-108"/>
              <w:jc w:val="center"/>
              <w:rPr>
                <w:sz w:val="20"/>
                <w:szCs w:val="20"/>
                <w:lang w:eastAsia="en-US"/>
              </w:rPr>
            </w:pPr>
            <w:r w:rsidRPr="00FD0C48">
              <w:rPr>
                <w:sz w:val="20"/>
                <w:szCs w:val="20"/>
                <w:lang w:eastAsia="en-US"/>
              </w:rPr>
              <w:t>2 271,55</w:t>
            </w:r>
          </w:p>
        </w:tc>
        <w:tc>
          <w:tcPr>
            <w:tcW w:w="751" w:type="dxa"/>
            <w:shd w:val="clear" w:color="auto" w:fill="auto"/>
            <w:vAlign w:val="center"/>
          </w:tcPr>
          <w:p w14:paraId="218999AB"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36D90B70"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3F98AB1E"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5EE97929" w14:textId="77777777" w:rsidR="00FD0C48" w:rsidRPr="00FD0C48" w:rsidRDefault="00FD0C48" w:rsidP="00FD0C48">
            <w:pPr>
              <w:ind w:left="-105"/>
              <w:jc w:val="center"/>
              <w:rPr>
                <w:sz w:val="20"/>
                <w:szCs w:val="20"/>
                <w:lang w:eastAsia="en-US"/>
              </w:rPr>
            </w:pPr>
            <w:r w:rsidRPr="00FD0C48">
              <w:rPr>
                <w:sz w:val="20"/>
                <w:szCs w:val="20"/>
                <w:lang w:eastAsia="en-US"/>
              </w:rPr>
              <w:t>x</w:t>
            </w:r>
          </w:p>
        </w:tc>
        <w:tc>
          <w:tcPr>
            <w:tcW w:w="885" w:type="dxa"/>
            <w:shd w:val="clear" w:color="auto" w:fill="auto"/>
            <w:vAlign w:val="center"/>
          </w:tcPr>
          <w:p w14:paraId="3DD9FCE0" w14:textId="77777777" w:rsidR="00FD0C48" w:rsidRPr="00FD0C48" w:rsidRDefault="00FD0C48" w:rsidP="00FD0C48">
            <w:pPr>
              <w:ind w:left="-105"/>
              <w:jc w:val="center"/>
              <w:rPr>
                <w:sz w:val="20"/>
                <w:szCs w:val="20"/>
                <w:lang w:eastAsia="en-US"/>
              </w:rPr>
            </w:pPr>
            <w:r w:rsidRPr="00FD0C48">
              <w:rPr>
                <w:sz w:val="20"/>
                <w:szCs w:val="20"/>
                <w:lang w:eastAsia="en-US"/>
              </w:rPr>
              <w:t>x</w:t>
            </w:r>
          </w:p>
        </w:tc>
      </w:tr>
      <w:tr w:rsidR="00FD0C48" w:rsidRPr="00FD0C48" w14:paraId="6F2F14D3" w14:textId="77777777" w:rsidTr="00FC2646">
        <w:trPr>
          <w:trHeight w:val="70"/>
          <w:jc w:val="center"/>
        </w:trPr>
        <w:tc>
          <w:tcPr>
            <w:tcW w:w="1739" w:type="dxa"/>
            <w:vMerge/>
            <w:shd w:val="clear" w:color="auto" w:fill="auto"/>
          </w:tcPr>
          <w:p w14:paraId="61B92E24" w14:textId="77777777" w:rsidR="00FD0C48" w:rsidRPr="00FD0C48" w:rsidRDefault="00FD0C48" w:rsidP="00FD0C48">
            <w:pPr>
              <w:ind w:left="-220" w:right="-125"/>
              <w:jc w:val="center"/>
              <w:rPr>
                <w:sz w:val="20"/>
                <w:szCs w:val="20"/>
                <w:lang w:eastAsia="en-US"/>
              </w:rPr>
            </w:pPr>
          </w:p>
        </w:tc>
        <w:tc>
          <w:tcPr>
            <w:tcW w:w="2084" w:type="dxa"/>
            <w:vMerge/>
            <w:shd w:val="clear" w:color="auto" w:fill="auto"/>
            <w:vAlign w:val="center"/>
          </w:tcPr>
          <w:p w14:paraId="182C1716" w14:textId="77777777" w:rsidR="00FD0C48" w:rsidRPr="00FD0C48" w:rsidRDefault="00FD0C48" w:rsidP="00FD0C48">
            <w:pPr>
              <w:ind w:left="-107" w:right="-2"/>
              <w:jc w:val="center"/>
              <w:rPr>
                <w:sz w:val="20"/>
                <w:szCs w:val="20"/>
                <w:lang w:eastAsia="en-US"/>
              </w:rPr>
            </w:pPr>
          </w:p>
        </w:tc>
        <w:tc>
          <w:tcPr>
            <w:tcW w:w="1417" w:type="dxa"/>
            <w:shd w:val="clear" w:color="auto" w:fill="auto"/>
            <w:vAlign w:val="center"/>
          </w:tcPr>
          <w:p w14:paraId="6E7E7211" w14:textId="77777777" w:rsidR="00FD0C48" w:rsidRPr="00FD0C48" w:rsidRDefault="00FD0C48" w:rsidP="00FD0C48">
            <w:pPr>
              <w:ind w:left="-105" w:right="-108"/>
              <w:jc w:val="center"/>
              <w:rPr>
                <w:sz w:val="20"/>
                <w:szCs w:val="20"/>
                <w:lang w:eastAsia="en-US"/>
              </w:rPr>
            </w:pPr>
            <w:r w:rsidRPr="00FD0C48">
              <w:rPr>
                <w:sz w:val="20"/>
                <w:szCs w:val="20"/>
              </w:rPr>
              <w:t>с 01.01.2022</w:t>
            </w:r>
          </w:p>
        </w:tc>
        <w:tc>
          <w:tcPr>
            <w:tcW w:w="992" w:type="dxa"/>
            <w:shd w:val="clear" w:color="auto" w:fill="auto"/>
            <w:vAlign w:val="center"/>
          </w:tcPr>
          <w:p w14:paraId="03EAF688" w14:textId="77777777" w:rsidR="00FD0C48" w:rsidRPr="00FD0C48" w:rsidRDefault="00FD0C48" w:rsidP="00FD0C48">
            <w:pPr>
              <w:ind w:left="-105" w:right="-108"/>
              <w:jc w:val="center"/>
              <w:rPr>
                <w:sz w:val="20"/>
                <w:szCs w:val="20"/>
                <w:lang w:eastAsia="en-US"/>
              </w:rPr>
            </w:pPr>
            <w:r w:rsidRPr="00FD0C48">
              <w:rPr>
                <w:sz w:val="20"/>
                <w:szCs w:val="20"/>
                <w:lang w:eastAsia="en-US"/>
              </w:rPr>
              <w:t>2 231,84</w:t>
            </w:r>
          </w:p>
        </w:tc>
        <w:tc>
          <w:tcPr>
            <w:tcW w:w="751" w:type="dxa"/>
            <w:shd w:val="clear" w:color="auto" w:fill="auto"/>
            <w:vAlign w:val="center"/>
          </w:tcPr>
          <w:p w14:paraId="680078B9"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75244FAF"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0D11DDCB"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017679E9" w14:textId="77777777" w:rsidR="00FD0C48" w:rsidRPr="00FD0C48" w:rsidRDefault="00FD0C48" w:rsidP="00FD0C48">
            <w:pPr>
              <w:ind w:left="-105"/>
              <w:jc w:val="center"/>
              <w:rPr>
                <w:sz w:val="20"/>
                <w:szCs w:val="20"/>
                <w:lang w:eastAsia="en-US"/>
              </w:rPr>
            </w:pPr>
            <w:r w:rsidRPr="00FD0C48">
              <w:rPr>
                <w:sz w:val="20"/>
                <w:szCs w:val="20"/>
                <w:lang w:eastAsia="en-US"/>
              </w:rPr>
              <w:t>x</w:t>
            </w:r>
          </w:p>
        </w:tc>
        <w:tc>
          <w:tcPr>
            <w:tcW w:w="885" w:type="dxa"/>
            <w:shd w:val="clear" w:color="auto" w:fill="auto"/>
            <w:vAlign w:val="center"/>
          </w:tcPr>
          <w:p w14:paraId="392F85DC" w14:textId="77777777" w:rsidR="00FD0C48" w:rsidRPr="00FD0C48" w:rsidRDefault="00FD0C48" w:rsidP="00FD0C48">
            <w:pPr>
              <w:ind w:left="-105"/>
              <w:jc w:val="center"/>
              <w:rPr>
                <w:sz w:val="20"/>
                <w:szCs w:val="20"/>
                <w:lang w:eastAsia="en-US"/>
              </w:rPr>
            </w:pPr>
            <w:r w:rsidRPr="00FD0C48">
              <w:rPr>
                <w:sz w:val="20"/>
                <w:szCs w:val="20"/>
                <w:lang w:eastAsia="en-US"/>
              </w:rPr>
              <w:t>x</w:t>
            </w:r>
          </w:p>
        </w:tc>
      </w:tr>
      <w:tr w:rsidR="00FD0C48" w:rsidRPr="00FD0C48" w14:paraId="1ADE7960" w14:textId="77777777" w:rsidTr="00FC2646">
        <w:trPr>
          <w:trHeight w:val="70"/>
          <w:jc w:val="center"/>
        </w:trPr>
        <w:tc>
          <w:tcPr>
            <w:tcW w:w="1739" w:type="dxa"/>
            <w:vMerge/>
            <w:shd w:val="clear" w:color="auto" w:fill="auto"/>
          </w:tcPr>
          <w:p w14:paraId="7C3EC807" w14:textId="77777777" w:rsidR="00FD0C48" w:rsidRPr="00FD0C48" w:rsidRDefault="00FD0C48" w:rsidP="00FD0C48">
            <w:pPr>
              <w:ind w:left="-220" w:right="-125"/>
              <w:jc w:val="center"/>
              <w:rPr>
                <w:sz w:val="20"/>
                <w:szCs w:val="20"/>
                <w:lang w:eastAsia="en-US"/>
              </w:rPr>
            </w:pPr>
          </w:p>
        </w:tc>
        <w:tc>
          <w:tcPr>
            <w:tcW w:w="2084" w:type="dxa"/>
            <w:vMerge/>
            <w:shd w:val="clear" w:color="auto" w:fill="auto"/>
            <w:vAlign w:val="center"/>
          </w:tcPr>
          <w:p w14:paraId="0F8CAB9B" w14:textId="77777777" w:rsidR="00FD0C48" w:rsidRPr="00FD0C48" w:rsidRDefault="00FD0C48" w:rsidP="00FD0C48">
            <w:pPr>
              <w:ind w:left="-107" w:right="-2"/>
              <w:jc w:val="center"/>
              <w:rPr>
                <w:sz w:val="20"/>
                <w:szCs w:val="20"/>
                <w:lang w:eastAsia="en-US"/>
              </w:rPr>
            </w:pPr>
          </w:p>
        </w:tc>
        <w:tc>
          <w:tcPr>
            <w:tcW w:w="1417" w:type="dxa"/>
            <w:shd w:val="clear" w:color="auto" w:fill="auto"/>
            <w:vAlign w:val="center"/>
          </w:tcPr>
          <w:p w14:paraId="22A024EA" w14:textId="77777777" w:rsidR="00FD0C48" w:rsidRPr="00FD0C48" w:rsidRDefault="00FD0C48" w:rsidP="00FD0C48">
            <w:pPr>
              <w:ind w:left="-105" w:right="-108"/>
              <w:jc w:val="center"/>
              <w:rPr>
                <w:sz w:val="20"/>
                <w:szCs w:val="20"/>
                <w:lang w:eastAsia="en-US"/>
              </w:rPr>
            </w:pPr>
            <w:r w:rsidRPr="00FD0C48">
              <w:rPr>
                <w:sz w:val="20"/>
                <w:szCs w:val="20"/>
              </w:rPr>
              <w:t>с 01.07.2022</w:t>
            </w:r>
          </w:p>
        </w:tc>
        <w:tc>
          <w:tcPr>
            <w:tcW w:w="992" w:type="dxa"/>
            <w:shd w:val="clear" w:color="auto" w:fill="auto"/>
            <w:vAlign w:val="center"/>
          </w:tcPr>
          <w:p w14:paraId="74B4E30C" w14:textId="77777777" w:rsidR="00FD0C48" w:rsidRPr="00FD0C48" w:rsidRDefault="00FD0C48" w:rsidP="00FD0C48">
            <w:pPr>
              <w:ind w:left="-105" w:right="-108"/>
              <w:jc w:val="center"/>
              <w:rPr>
                <w:sz w:val="20"/>
                <w:szCs w:val="20"/>
                <w:lang w:eastAsia="en-US"/>
              </w:rPr>
            </w:pPr>
            <w:r w:rsidRPr="00FD0C48">
              <w:rPr>
                <w:sz w:val="20"/>
                <w:szCs w:val="20"/>
                <w:lang w:eastAsia="en-US"/>
              </w:rPr>
              <w:t>2 231,84</w:t>
            </w:r>
          </w:p>
        </w:tc>
        <w:tc>
          <w:tcPr>
            <w:tcW w:w="751" w:type="dxa"/>
            <w:shd w:val="clear" w:color="auto" w:fill="auto"/>
            <w:vAlign w:val="center"/>
          </w:tcPr>
          <w:p w14:paraId="5A772C7C"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28F264E5"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7615627B"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2D6FF8DA" w14:textId="77777777" w:rsidR="00FD0C48" w:rsidRPr="00FD0C48" w:rsidRDefault="00FD0C48" w:rsidP="00FD0C48">
            <w:pPr>
              <w:ind w:left="-105"/>
              <w:jc w:val="center"/>
              <w:rPr>
                <w:sz w:val="20"/>
                <w:szCs w:val="20"/>
                <w:lang w:eastAsia="en-US"/>
              </w:rPr>
            </w:pPr>
            <w:r w:rsidRPr="00FD0C48">
              <w:rPr>
                <w:sz w:val="20"/>
                <w:szCs w:val="20"/>
                <w:lang w:eastAsia="en-US"/>
              </w:rPr>
              <w:t>x</w:t>
            </w:r>
          </w:p>
        </w:tc>
        <w:tc>
          <w:tcPr>
            <w:tcW w:w="885" w:type="dxa"/>
            <w:shd w:val="clear" w:color="auto" w:fill="auto"/>
            <w:vAlign w:val="center"/>
          </w:tcPr>
          <w:p w14:paraId="3BAA99E3" w14:textId="77777777" w:rsidR="00FD0C48" w:rsidRPr="00FD0C48" w:rsidRDefault="00FD0C48" w:rsidP="00FD0C48">
            <w:pPr>
              <w:ind w:left="-105"/>
              <w:jc w:val="center"/>
              <w:rPr>
                <w:sz w:val="20"/>
                <w:szCs w:val="20"/>
                <w:lang w:eastAsia="en-US"/>
              </w:rPr>
            </w:pPr>
            <w:r w:rsidRPr="00FD0C48">
              <w:rPr>
                <w:sz w:val="20"/>
                <w:szCs w:val="20"/>
                <w:lang w:eastAsia="en-US"/>
              </w:rPr>
              <w:t>x</w:t>
            </w:r>
          </w:p>
        </w:tc>
      </w:tr>
      <w:tr w:rsidR="00FD0C48" w:rsidRPr="00FD0C48" w14:paraId="28E2C954" w14:textId="77777777" w:rsidTr="00FC2646">
        <w:trPr>
          <w:trHeight w:val="70"/>
          <w:jc w:val="center"/>
        </w:trPr>
        <w:tc>
          <w:tcPr>
            <w:tcW w:w="1739" w:type="dxa"/>
            <w:vMerge/>
            <w:shd w:val="clear" w:color="auto" w:fill="auto"/>
          </w:tcPr>
          <w:p w14:paraId="63E31E88" w14:textId="77777777" w:rsidR="00FD0C48" w:rsidRPr="00FD0C48" w:rsidRDefault="00FD0C48" w:rsidP="00FD0C48">
            <w:pPr>
              <w:ind w:left="-220" w:right="-125"/>
              <w:jc w:val="center"/>
              <w:rPr>
                <w:sz w:val="20"/>
                <w:szCs w:val="20"/>
                <w:lang w:eastAsia="en-US"/>
              </w:rPr>
            </w:pPr>
          </w:p>
        </w:tc>
        <w:tc>
          <w:tcPr>
            <w:tcW w:w="2084" w:type="dxa"/>
            <w:vMerge/>
            <w:shd w:val="clear" w:color="auto" w:fill="auto"/>
            <w:vAlign w:val="center"/>
          </w:tcPr>
          <w:p w14:paraId="1B172C43" w14:textId="77777777" w:rsidR="00FD0C48" w:rsidRPr="00FD0C48" w:rsidRDefault="00FD0C48" w:rsidP="00FD0C48">
            <w:pPr>
              <w:ind w:left="-107" w:right="-2"/>
              <w:jc w:val="center"/>
              <w:rPr>
                <w:sz w:val="20"/>
                <w:szCs w:val="20"/>
                <w:lang w:eastAsia="en-US"/>
              </w:rPr>
            </w:pPr>
          </w:p>
        </w:tc>
        <w:tc>
          <w:tcPr>
            <w:tcW w:w="1417" w:type="dxa"/>
            <w:shd w:val="clear" w:color="auto" w:fill="auto"/>
            <w:vAlign w:val="center"/>
          </w:tcPr>
          <w:p w14:paraId="6309CC8C" w14:textId="77777777" w:rsidR="00FD0C48" w:rsidRPr="00FD0C48" w:rsidRDefault="00FD0C48" w:rsidP="00FD0C48">
            <w:pPr>
              <w:ind w:left="-105" w:right="-108"/>
              <w:jc w:val="center"/>
              <w:rPr>
                <w:sz w:val="20"/>
                <w:szCs w:val="20"/>
              </w:rPr>
            </w:pPr>
            <w:r w:rsidRPr="00FD0C48">
              <w:rPr>
                <w:sz w:val="20"/>
                <w:szCs w:val="20"/>
              </w:rPr>
              <w:t>с 01.12.2022</w:t>
            </w:r>
          </w:p>
        </w:tc>
        <w:tc>
          <w:tcPr>
            <w:tcW w:w="992" w:type="dxa"/>
            <w:shd w:val="clear" w:color="auto" w:fill="auto"/>
            <w:vAlign w:val="center"/>
          </w:tcPr>
          <w:p w14:paraId="09F8F845" w14:textId="77777777" w:rsidR="00FD0C48" w:rsidRPr="00FD0C48" w:rsidRDefault="00FD0C48" w:rsidP="00FD0C48">
            <w:pPr>
              <w:ind w:left="-105" w:right="-108"/>
              <w:jc w:val="center"/>
              <w:rPr>
                <w:sz w:val="20"/>
                <w:szCs w:val="20"/>
                <w:lang w:eastAsia="en-US"/>
              </w:rPr>
            </w:pPr>
            <w:r w:rsidRPr="00FD0C48">
              <w:rPr>
                <w:sz w:val="20"/>
                <w:szCs w:val="20"/>
                <w:lang w:eastAsia="en-US"/>
              </w:rPr>
              <w:t>2 422,97</w:t>
            </w:r>
          </w:p>
        </w:tc>
        <w:tc>
          <w:tcPr>
            <w:tcW w:w="751" w:type="dxa"/>
            <w:shd w:val="clear" w:color="auto" w:fill="auto"/>
            <w:vAlign w:val="center"/>
          </w:tcPr>
          <w:p w14:paraId="2F5927A3"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0A527761"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18BA6B94"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42BDCE1A" w14:textId="77777777" w:rsidR="00FD0C48" w:rsidRPr="00FD0C48" w:rsidRDefault="00FD0C48" w:rsidP="00FD0C48">
            <w:pPr>
              <w:ind w:left="-105"/>
              <w:jc w:val="center"/>
              <w:rPr>
                <w:sz w:val="20"/>
                <w:szCs w:val="20"/>
                <w:lang w:eastAsia="en-US"/>
              </w:rPr>
            </w:pPr>
            <w:r w:rsidRPr="00FD0C48">
              <w:rPr>
                <w:sz w:val="20"/>
                <w:szCs w:val="20"/>
                <w:lang w:eastAsia="en-US"/>
              </w:rPr>
              <w:t>x</w:t>
            </w:r>
          </w:p>
        </w:tc>
        <w:tc>
          <w:tcPr>
            <w:tcW w:w="885" w:type="dxa"/>
            <w:shd w:val="clear" w:color="auto" w:fill="auto"/>
            <w:vAlign w:val="center"/>
          </w:tcPr>
          <w:p w14:paraId="0698A446" w14:textId="77777777" w:rsidR="00FD0C48" w:rsidRPr="00FD0C48" w:rsidRDefault="00FD0C48" w:rsidP="00FD0C48">
            <w:pPr>
              <w:ind w:left="-105"/>
              <w:jc w:val="center"/>
              <w:rPr>
                <w:sz w:val="20"/>
                <w:szCs w:val="20"/>
                <w:lang w:eastAsia="en-US"/>
              </w:rPr>
            </w:pPr>
            <w:r w:rsidRPr="00FD0C48">
              <w:rPr>
                <w:sz w:val="20"/>
                <w:szCs w:val="20"/>
                <w:lang w:eastAsia="en-US"/>
              </w:rPr>
              <w:t>x</w:t>
            </w:r>
          </w:p>
        </w:tc>
      </w:tr>
      <w:tr w:rsidR="00FD0C48" w:rsidRPr="00FD0C48" w14:paraId="1B6A3340" w14:textId="77777777" w:rsidTr="00FC2646">
        <w:trPr>
          <w:trHeight w:val="70"/>
          <w:jc w:val="center"/>
        </w:trPr>
        <w:tc>
          <w:tcPr>
            <w:tcW w:w="1739" w:type="dxa"/>
            <w:vMerge/>
            <w:shd w:val="clear" w:color="auto" w:fill="auto"/>
          </w:tcPr>
          <w:p w14:paraId="1F526253" w14:textId="77777777" w:rsidR="00FD0C48" w:rsidRPr="00FD0C48" w:rsidRDefault="00FD0C48" w:rsidP="00FD0C48">
            <w:pPr>
              <w:ind w:left="-220" w:right="-125"/>
              <w:jc w:val="center"/>
              <w:rPr>
                <w:sz w:val="20"/>
                <w:szCs w:val="20"/>
                <w:lang w:eastAsia="en-US"/>
              </w:rPr>
            </w:pPr>
          </w:p>
        </w:tc>
        <w:tc>
          <w:tcPr>
            <w:tcW w:w="2084" w:type="dxa"/>
            <w:vMerge/>
            <w:shd w:val="clear" w:color="auto" w:fill="auto"/>
            <w:vAlign w:val="center"/>
          </w:tcPr>
          <w:p w14:paraId="3692D695" w14:textId="77777777" w:rsidR="00FD0C48" w:rsidRPr="00FD0C48" w:rsidRDefault="00FD0C48" w:rsidP="00FD0C48">
            <w:pPr>
              <w:ind w:left="-107" w:right="-2"/>
              <w:jc w:val="center"/>
              <w:rPr>
                <w:sz w:val="20"/>
                <w:szCs w:val="20"/>
                <w:lang w:eastAsia="en-US"/>
              </w:rPr>
            </w:pPr>
          </w:p>
        </w:tc>
        <w:tc>
          <w:tcPr>
            <w:tcW w:w="1417" w:type="dxa"/>
            <w:shd w:val="clear" w:color="auto" w:fill="auto"/>
            <w:vAlign w:val="center"/>
          </w:tcPr>
          <w:p w14:paraId="3A3ED018" w14:textId="77777777" w:rsidR="00FD0C48" w:rsidRPr="00FD0C48" w:rsidRDefault="00FD0C48" w:rsidP="00FD0C48">
            <w:pPr>
              <w:ind w:left="-105" w:right="-108"/>
              <w:jc w:val="center"/>
              <w:rPr>
                <w:sz w:val="20"/>
                <w:szCs w:val="20"/>
              </w:rPr>
            </w:pPr>
            <w:r w:rsidRPr="00FD0C48">
              <w:rPr>
                <w:sz w:val="20"/>
                <w:szCs w:val="20"/>
              </w:rPr>
              <w:t>с 01.01.2023</w:t>
            </w:r>
          </w:p>
        </w:tc>
        <w:tc>
          <w:tcPr>
            <w:tcW w:w="992" w:type="dxa"/>
            <w:shd w:val="clear" w:color="auto" w:fill="auto"/>
            <w:vAlign w:val="center"/>
          </w:tcPr>
          <w:p w14:paraId="16C20AE1" w14:textId="77777777" w:rsidR="00FD0C48" w:rsidRPr="00FD0C48" w:rsidRDefault="00FD0C48" w:rsidP="00FD0C48">
            <w:pPr>
              <w:ind w:left="-105" w:right="-108"/>
              <w:jc w:val="center"/>
              <w:rPr>
                <w:sz w:val="20"/>
                <w:szCs w:val="20"/>
                <w:lang w:eastAsia="en-US"/>
              </w:rPr>
            </w:pPr>
            <w:r w:rsidRPr="00FD0C48">
              <w:rPr>
                <w:sz w:val="20"/>
                <w:szCs w:val="20"/>
                <w:lang w:eastAsia="en-US"/>
              </w:rPr>
              <w:t>2 422,97</w:t>
            </w:r>
          </w:p>
        </w:tc>
        <w:tc>
          <w:tcPr>
            <w:tcW w:w="751" w:type="dxa"/>
            <w:shd w:val="clear" w:color="auto" w:fill="auto"/>
            <w:vAlign w:val="center"/>
          </w:tcPr>
          <w:p w14:paraId="2D280B44"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74450C03"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17EAC6E7"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24DD507B" w14:textId="77777777" w:rsidR="00FD0C48" w:rsidRPr="00FD0C48" w:rsidRDefault="00FD0C48" w:rsidP="00FD0C48">
            <w:pPr>
              <w:ind w:left="-105"/>
              <w:jc w:val="center"/>
              <w:rPr>
                <w:sz w:val="20"/>
                <w:szCs w:val="20"/>
                <w:lang w:eastAsia="en-US"/>
              </w:rPr>
            </w:pPr>
            <w:r w:rsidRPr="00FD0C48">
              <w:rPr>
                <w:sz w:val="20"/>
                <w:szCs w:val="20"/>
                <w:lang w:eastAsia="en-US"/>
              </w:rPr>
              <w:t>x</w:t>
            </w:r>
          </w:p>
        </w:tc>
        <w:tc>
          <w:tcPr>
            <w:tcW w:w="885" w:type="dxa"/>
            <w:shd w:val="clear" w:color="auto" w:fill="auto"/>
            <w:vAlign w:val="center"/>
          </w:tcPr>
          <w:p w14:paraId="596539E0" w14:textId="77777777" w:rsidR="00FD0C48" w:rsidRPr="00FD0C48" w:rsidRDefault="00FD0C48" w:rsidP="00FD0C48">
            <w:pPr>
              <w:ind w:left="-105"/>
              <w:jc w:val="center"/>
              <w:rPr>
                <w:sz w:val="20"/>
                <w:szCs w:val="20"/>
                <w:lang w:eastAsia="en-US"/>
              </w:rPr>
            </w:pPr>
            <w:r w:rsidRPr="00FD0C48">
              <w:rPr>
                <w:sz w:val="20"/>
                <w:szCs w:val="20"/>
                <w:lang w:eastAsia="en-US"/>
              </w:rPr>
              <w:t>x</w:t>
            </w:r>
          </w:p>
        </w:tc>
      </w:tr>
      <w:tr w:rsidR="00FD0C48" w:rsidRPr="00FD0C48" w14:paraId="2E5905F5" w14:textId="77777777" w:rsidTr="00FC2646">
        <w:trPr>
          <w:trHeight w:val="70"/>
          <w:jc w:val="center"/>
        </w:trPr>
        <w:tc>
          <w:tcPr>
            <w:tcW w:w="1739" w:type="dxa"/>
            <w:vMerge/>
            <w:shd w:val="clear" w:color="auto" w:fill="auto"/>
          </w:tcPr>
          <w:p w14:paraId="543CCECD" w14:textId="77777777" w:rsidR="00FD0C48" w:rsidRPr="00FD0C48" w:rsidRDefault="00FD0C48" w:rsidP="00FD0C48">
            <w:pPr>
              <w:ind w:left="-220" w:right="-125"/>
              <w:jc w:val="center"/>
              <w:rPr>
                <w:sz w:val="20"/>
                <w:szCs w:val="20"/>
                <w:lang w:eastAsia="en-US"/>
              </w:rPr>
            </w:pPr>
          </w:p>
        </w:tc>
        <w:tc>
          <w:tcPr>
            <w:tcW w:w="2084" w:type="dxa"/>
            <w:vMerge/>
            <w:shd w:val="clear" w:color="auto" w:fill="auto"/>
            <w:vAlign w:val="center"/>
          </w:tcPr>
          <w:p w14:paraId="3BD68349" w14:textId="77777777" w:rsidR="00FD0C48" w:rsidRPr="00FD0C48" w:rsidRDefault="00FD0C48" w:rsidP="00FD0C48">
            <w:pPr>
              <w:ind w:left="-107" w:right="-2"/>
              <w:jc w:val="center"/>
              <w:rPr>
                <w:sz w:val="20"/>
                <w:szCs w:val="20"/>
                <w:lang w:eastAsia="en-US"/>
              </w:rPr>
            </w:pPr>
          </w:p>
        </w:tc>
        <w:tc>
          <w:tcPr>
            <w:tcW w:w="1417" w:type="dxa"/>
            <w:shd w:val="clear" w:color="auto" w:fill="auto"/>
            <w:vAlign w:val="center"/>
          </w:tcPr>
          <w:p w14:paraId="2F77682E" w14:textId="77777777" w:rsidR="00FD0C48" w:rsidRPr="00FD0C48" w:rsidRDefault="00FD0C48" w:rsidP="00FD0C48">
            <w:pPr>
              <w:ind w:left="-105" w:right="-108"/>
              <w:jc w:val="center"/>
              <w:rPr>
                <w:sz w:val="20"/>
                <w:szCs w:val="20"/>
              </w:rPr>
            </w:pPr>
            <w:r w:rsidRPr="00FD0C48">
              <w:rPr>
                <w:sz w:val="20"/>
                <w:szCs w:val="20"/>
              </w:rPr>
              <w:t>с 01.01.2024</w:t>
            </w:r>
          </w:p>
        </w:tc>
        <w:tc>
          <w:tcPr>
            <w:tcW w:w="992" w:type="dxa"/>
            <w:shd w:val="clear" w:color="auto" w:fill="auto"/>
            <w:vAlign w:val="center"/>
          </w:tcPr>
          <w:p w14:paraId="12E46C54" w14:textId="77777777" w:rsidR="00FD0C48" w:rsidRPr="00FD0C48" w:rsidRDefault="00FD0C48" w:rsidP="00FD0C48">
            <w:pPr>
              <w:ind w:left="-105" w:right="-108"/>
              <w:jc w:val="center"/>
              <w:rPr>
                <w:sz w:val="20"/>
                <w:szCs w:val="20"/>
                <w:lang w:eastAsia="en-US"/>
              </w:rPr>
            </w:pPr>
            <w:r w:rsidRPr="00FD0C48">
              <w:rPr>
                <w:sz w:val="20"/>
                <w:szCs w:val="20"/>
                <w:lang w:eastAsia="en-US"/>
              </w:rPr>
              <w:t>2 422,97</w:t>
            </w:r>
          </w:p>
        </w:tc>
        <w:tc>
          <w:tcPr>
            <w:tcW w:w="751" w:type="dxa"/>
            <w:shd w:val="clear" w:color="auto" w:fill="auto"/>
            <w:vAlign w:val="center"/>
          </w:tcPr>
          <w:p w14:paraId="601C8E28"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428684D9"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3DA35D63"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3F426FAA" w14:textId="77777777" w:rsidR="00FD0C48" w:rsidRPr="00FD0C48" w:rsidRDefault="00FD0C48" w:rsidP="00FD0C48">
            <w:pPr>
              <w:ind w:left="-105"/>
              <w:jc w:val="center"/>
              <w:rPr>
                <w:sz w:val="20"/>
                <w:szCs w:val="20"/>
                <w:lang w:eastAsia="en-US"/>
              </w:rPr>
            </w:pPr>
            <w:r w:rsidRPr="00FD0C48">
              <w:rPr>
                <w:sz w:val="20"/>
                <w:szCs w:val="20"/>
                <w:lang w:eastAsia="en-US"/>
              </w:rPr>
              <w:t>x</w:t>
            </w:r>
          </w:p>
        </w:tc>
        <w:tc>
          <w:tcPr>
            <w:tcW w:w="885" w:type="dxa"/>
            <w:shd w:val="clear" w:color="auto" w:fill="auto"/>
            <w:vAlign w:val="center"/>
          </w:tcPr>
          <w:p w14:paraId="72C29848" w14:textId="77777777" w:rsidR="00FD0C48" w:rsidRPr="00FD0C48" w:rsidRDefault="00FD0C48" w:rsidP="00FD0C48">
            <w:pPr>
              <w:ind w:left="-105"/>
              <w:jc w:val="center"/>
              <w:rPr>
                <w:sz w:val="20"/>
                <w:szCs w:val="20"/>
                <w:lang w:eastAsia="en-US"/>
              </w:rPr>
            </w:pPr>
            <w:r w:rsidRPr="00FD0C48">
              <w:rPr>
                <w:sz w:val="20"/>
                <w:szCs w:val="20"/>
                <w:lang w:eastAsia="en-US"/>
              </w:rPr>
              <w:t>x</w:t>
            </w:r>
          </w:p>
        </w:tc>
      </w:tr>
      <w:tr w:rsidR="00FD0C48" w:rsidRPr="00FD0C48" w14:paraId="047F1359" w14:textId="77777777" w:rsidTr="00FC2646">
        <w:trPr>
          <w:trHeight w:val="70"/>
          <w:jc w:val="center"/>
        </w:trPr>
        <w:tc>
          <w:tcPr>
            <w:tcW w:w="1739" w:type="dxa"/>
            <w:vMerge/>
            <w:shd w:val="clear" w:color="auto" w:fill="auto"/>
          </w:tcPr>
          <w:p w14:paraId="28464EF6" w14:textId="77777777" w:rsidR="00FD0C48" w:rsidRPr="00FD0C48" w:rsidRDefault="00FD0C48" w:rsidP="00FD0C48">
            <w:pPr>
              <w:ind w:left="-220" w:right="-125"/>
              <w:jc w:val="center"/>
              <w:rPr>
                <w:sz w:val="20"/>
                <w:szCs w:val="20"/>
                <w:lang w:eastAsia="en-US"/>
              </w:rPr>
            </w:pPr>
          </w:p>
        </w:tc>
        <w:tc>
          <w:tcPr>
            <w:tcW w:w="2084" w:type="dxa"/>
            <w:vMerge/>
            <w:shd w:val="clear" w:color="auto" w:fill="auto"/>
            <w:vAlign w:val="center"/>
          </w:tcPr>
          <w:p w14:paraId="2C500DBB" w14:textId="77777777" w:rsidR="00FD0C48" w:rsidRPr="00FD0C48" w:rsidRDefault="00FD0C48" w:rsidP="00FD0C48">
            <w:pPr>
              <w:ind w:left="-107" w:right="-2"/>
              <w:jc w:val="center"/>
              <w:rPr>
                <w:sz w:val="20"/>
                <w:szCs w:val="20"/>
                <w:lang w:eastAsia="en-US"/>
              </w:rPr>
            </w:pPr>
          </w:p>
        </w:tc>
        <w:tc>
          <w:tcPr>
            <w:tcW w:w="1417" w:type="dxa"/>
            <w:shd w:val="clear" w:color="auto" w:fill="auto"/>
            <w:vAlign w:val="center"/>
          </w:tcPr>
          <w:p w14:paraId="162B9B06" w14:textId="77777777" w:rsidR="00FD0C48" w:rsidRPr="00FD0C48" w:rsidRDefault="00FD0C48" w:rsidP="00FD0C48">
            <w:pPr>
              <w:ind w:left="-105" w:right="-108"/>
              <w:jc w:val="center"/>
              <w:rPr>
                <w:sz w:val="20"/>
                <w:szCs w:val="20"/>
              </w:rPr>
            </w:pPr>
            <w:r w:rsidRPr="00FD0C48">
              <w:rPr>
                <w:sz w:val="20"/>
                <w:szCs w:val="20"/>
              </w:rPr>
              <w:t>с 01.07.2024</w:t>
            </w:r>
          </w:p>
        </w:tc>
        <w:tc>
          <w:tcPr>
            <w:tcW w:w="992" w:type="dxa"/>
            <w:shd w:val="clear" w:color="auto" w:fill="auto"/>
            <w:vAlign w:val="center"/>
          </w:tcPr>
          <w:p w14:paraId="21E6F1B9" w14:textId="77777777" w:rsidR="00FD0C48" w:rsidRPr="00FD0C48" w:rsidRDefault="00FD0C48" w:rsidP="00FD0C48">
            <w:pPr>
              <w:ind w:left="-105" w:right="-108"/>
              <w:jc w:val="center"/>
              <w:rPr>
                <w:sz w:val="20"/>
                <w:szCs w:val="20"/>
                <w:lang w:eastAsia="en-US"/>
              </w:rPr>
            </w:pPr>
            <w:r w:rsidRPr="00FD0C48">
              <w:rPr>
                <w:sz w:val="20"/>
                <w:szCs w:val="20"/>
                <w:lang w:eastAsia="en-US"/>
              </w:rPr>
              <w:t>2 655,58</w:t>
            </w:r>
          </w:p>
        </w:tc>
        <w:tc>
          <w:tcPr>
            <w:tcW w:w="751" w:type="dxa"/>
            <w:shd w:val="clear" w:color="auto" w:fill="auto"/>
            <w:vAlign w:val="center"/>
          </w:tcPr>
          <w:p w14:paraId="33D4170E"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6A854D8C"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16FCEF6B"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0079A382" w14:textId="77777777" w:rsidR="00FD0C48" w:rsidRPr="00FD0C48" w:rsidRDefault="00FD0C48" w:rsidP="00FD0C48">
            <w:pPr>
              <w:ind w:left="-105"/>
              <w:jc w:val="center"/>
              <w:rPr>
                <w:sz w:val="20"/>
                <w:szCs w:val="20"/>
                <w:lang w:eastAsia="en-US"/>
              </w:rPr>
            </w:pPr>
            <w:r w:rsidRPr="00FD0C48">
              <w:rPr>
                <w:sz w:val="20"/>
                <w:szCs w:val="20"/>
                <w:lang w:eastAsia="en-US"/>
              </w:rPr>
              <w:t>x</w:t>
            </w:r>
          </w:p>
        </w:tc>
        <w:tc>
          <w:tcPr>
            <w:tcW w:w="885" w:type="dxa"/>
            <w:shd w:val="clear" w:color="auto" w:fill="auto"/>
            <w:vAlign w:val="center"/>
          </w:tcPr>
          <w:p w14:paraId="55825837" w14:textId="77777777" w:rsidR="00FD0C48" w:rsidRPr="00FD0C48" w:rsidRDefault="00FD0C48" w:rsidP="00FD0C48">
            <w:pPr>
              <w:ind w:left="-105"/>
              <w:jc w:val="center"/>
              <w:rPr>
                <w:sz w:val="20"/>
                <w:szCs w:val="20"/>
                <w:lang w:eastAsia="en-US"/>
              </w:rPr>
            </w:pPr>
            <w:r w:rsidRPr="00FD0C48">
              <w:rPr>
                <w:sz w:val="20"/>
                <w:szCs w:val="20"/>
                <w:lang w:eastAsia="en-US"/>
              </w:rPr>
              <w:t>x</w:t>
            </w:r>
          </w:p>
        </w:tc>
      </w:tr>
      <w:tr w:rsidR="00FD0C48" w:rsidRPr="00FD0C48" w14:paraId="743FA9FE" w14:textId="77777777" w:rsidTr="00FC2646">
        <w:trPr>
          <w:trHeight w:val="108"/>
          <w:jc w:val="center"/>
        </w:trPr>
        <w:tc>
          <w:tcPr>
            <w:tcW w:w="1739" w:type="dxa"/>
            <w:vMerge/>
            <w:shd w:val="clear" w:color="auto" w:fill="auto"/>
          </w:tcPr>
          <w:p w14:paraId="1A15E259" w14:textId="77777777" w:rsidR="00FD0C48" w:rsidRPr="00FD0C48" w:rsidRDefault="00FD0C48" w:rsidP="00FD0C48">
            <w:pPr>
              <w:ind w:right="-2"/>
              <w:rPr>
                <w:sz w:val="20"/>
                <w:szCs w:val="20"/>
                <w:lang w:eastAsia="en-US"/>
              </w:rPr>
            </w:pPr>
          </w:p>
        </w:tc>
        <w:tc>
          <w:tcPr>
            <w:tcW w:w="2084" w:type="dxa"/>
            <w:shd w:val="clear" w:color="auto" w:fill="auto"/>
            <w:vAlign w:val="center"/>
          </w:tcPr>
          <w:p w14:paraId="54993FD4" w14:textId="77777777" w:rsidR="00FD0C48" w:rsidRPr="00FD0C48" w:rsidRDefault="00FD0C48" w:rsidP="00FD0C48">
            <w:pPr>
              <w:ind w:left="-78" w:right="-2"/>
              <w:jc w:val="center"/>
              <w:rPr>
                <w:sz w:val="20"/>
                <w:szCs w:val="20"/>
                <w:lang w:eastAsia="en-US"/>
              </w:rPr>
            </w:pPr>
            <w:proofErr w:type="spellStart"/>
            <w:r w:rsidRPr="00FD0C48">
              <w:rPr>
                <w:sz w:val="20"/>
                <w:szCs w:val="20"/>
                <w:lang w:eastAsia="en-US"/>
              </w:rPr>
              <w:t>Двухставочный</w:t>
            </w:r>
            <w:proofErr w:type="spellEnd"/>
          </w:p>
        </w:tc>
        <w:tc>
          <w:tcPr>
            <w:tcW w:w="1417" w:type="dxa"/>
            <w:shd w:val="clear" w:color="auto" w:fill="auto"/>
            <w:vAlign w:val="center"/>
          </w:tcPr>
          <w:p w14:paraId="16329D82"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992" w:type="dxa"/>
            <w:shd w:val="clear" w:color="auto" w:fill="auto"/>
            <w:vAlign w:val="center"/>
          </w:tcPr>
          <w:p w14:paraId="2ED13083"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751" w:type="dxa"/>
            <w:shd w:val="clear" w:color="auto" w:fill="auto"/>
            <w:vAlign w:val="center"/>
          </w:tcPr>
          <w:p w14:paraId="2A3ED27B"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471D77B3"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5085DEA6"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3ABB713A" w14:textId="77777777" w:rsidR="00FD0C48" w:rsidRPr="00FD0C48" w:rsidRDefault="00FD0C48" w:rsidP="00FD0C48">
            <w:pPr>
              <w:ind w:left="-105"/>
              <w:jc w:val="center"/>
              <w:rPr>
                <w:sz w:val="20"/>
                <w:szCs w:val="20"/>
                <w:lang w:eastAsia="en-US"/>
              </w:rPr>
            </w:pPr>
            <w:r w:rsidRPr="00FD0C48">
              <w:rPr>
                <w:sz w:val="20"/>
                <w:szCs w:val="20"/>
                <w:lang w:eastAsia="en-US"/>
              </w:rPr>
              <w:t>x</w:t>
            </w:r>
          </w:p>
        </w:tc>
        <w:tc>
          <w:tcPr>
            <w:tcW w:w="885" w:type="dxa"/>
            <w:shd w:val="clear" w:color="auto" w:fill="auto"/>
            <w:vAlign w:val="center"/>
          </w:tcPr>
          <w:p w14:paraId="43F39FA1" w14:textId="77777777" w:rsidR="00FD0C48" w:rsidRPr="00FD0C48" w:rsidRDefault="00FD0C48" w:rsidP="00FD0C48">
            <w:pPr>
              <w:ind w:left="-105"/>
              <w:jc w:val="center"/>
              <w:rPr>
                <w:sz w:val="20"/>
                <w:szCs w:val="20"/>
                <w:lang w:eastAsia="en-US"/>
              </w:rPr>
            </w:pPr>
            <w:r w:rsidRPr="00FD0C48">
              <w:rPr>
                <w:sz w:val="20"/>
                <w:szCs w:val="20"/>
                <w:lang w:eastAsia="en-US"/>
              </w:rPr>
              <w:t>x</w:t>
            </w:r>
          </w:p>
        </w:tc>
      </w:tr>
      <w:tr w:rsidR="00FD0C48" w:rsidRPr="00FD0C48" w14:paraId="75C87B03" w14:textId="77777777" w:rsidTr="00FC2646">
        <w:trPr>
          <w:trHeight w:val="233"/>
          <w:jc w:val="center"/>
        </w:trPr>
        <w:tc>
          <w:tcPr>
            <w:tcW w:w="1739" w:type="dxa"/>
            <w:vMerge/>
            <w:shd w:val="clear" w:color="auto" w:fill="auto"/>
          </w:tcPr>
          <w:p w14:paraId="4969728E" w14:textId="77777777" w:rsidR="00FD0C48" w:rsidRPr="00FD0C48" w:rsidRDefault="00FD0C48" w:rsidP="00FD0C48">
            <w:pPr>
              <w:ind w:right="-2"/>
              <w:rPr>
                <w:sz w:val="20"/>
                <w:szCs w:val="20"/>
                <w:lang w:eastAsia="en-US"/>
              </w:rPr>
            </w:pPr>
          </w:p>
        </w:tc>
        <w:tc>
          <w:tcPr>
            <w:tcW w:w="2084" w:type="dxa"/>
            <w:shd w:val="clear" w:color="auto" w:fill="auto"/>
            <w:vAlign w:val="center"/>
          </w:tcPr>
          <w:p w14:paraId="6D5C8009" w14:textId="77777777" w:rsidR="00FD0C48" w:rsidRPr="00FD0C48" w:rsidRDefault="00FD0C48" w:rsidP="00FD0C48">
            <w:pPr>
              <w:ind w:left="-108" w:right="-109"/>
              <w:jc w:val="center"/>
              <w:rPr>
                <w:sz w:val="20"/>
                <w:szCs w:val="20"/>
                <w:lang w:eastAsia="en-US"/>
              </w:rPr>
            </w:pPr>
            <w:r w:rsidRPr="00FD0C48">
              <w:rPr>
                <w:sz w:val="20"/>
                <w:szCs w:val="20"/>
                <w:lang w:eastAsia="en-US"/>
              </w:rPr>
              <w:t>Ставка за тепловую энергию, руб./Гкал</w:t>
            </w:r>
          </w:p>
        </w:tc>
        <w:tc>
          <w:tcPr>
            <w:tcW w:w="1417" w:type="dxa"/>
            <w:shd w:val="clear" w:color="auto" w:fill="auto"/>
            <w:vAlign w:val="center"/>
          </w:tcPr>
          <w:p w14:paraId="10A8B9EE" w14:textId="77777777" w:rsidR="00FD0C48" w:rsidRPr="00FD0C48" w:rsidRDefault="00FD0C48" w:rsidP="00FD0C48">
            <w:pPr>
              <w:ind w:right="-9"/>
              <w:jc w:val="center"/>
              <w:rPr>
                <w:sz w:val="20"/>
                <w:szCs w:val="20"/>
              </w:rPr>
            </w:pPr>
            <w:r w:rsidRPr="00FD0C48">
              <w:rPr>
                <w:sz w:val="20"/>
                <w:szCs w:val="20"/>
                <w:lang w:eastAsia="en-US"/>
              </w:rPr>
              <w:t>x</w:t>
            </w:r>
          </w:p>
        </w:tc>
        <w:tc>
          <w:tcPr>
            <w:tcW w:w="992" w:type="dxa"/>
            <w:shd w:val="clear" w:color="auto" w:fill="auto"/>
            <w:vAlign w:val="center"/>
          </w:tcPr>
          <w:p w14:paraId="33F19F3A" w14:textId="77777777" w:rsidR="00FD0C48" w:rsidRPr="00FD0C48" w:rsidRDefault="00FD0C48" w:rsidP="00FD0C48">
            <w:pPr>
              <w:ind w:right="-2"/>
              <w:jc w:val="center"/>
              <w:rPr>
                <w:sz w:val="20"/>
                <w:szCs w:val="20"/>
                <w:lang w:eastAsia="en-US"/>
              </w:rPr>
            </w:pPr>
            <w:r w:rsidRPr="00FD0C48">
              <w:rPr>
                <w:sz w:val="20"/>
                <w:szCs w:val="20"/>
                <w:lang w:eastAsia="en-US"/>
              </w:rPr>
              <w:t>x</w:t>
            </w:r>
          </w:p>
        </w:tc>
        <w:tc>
          <w:tcPr>
            <w:tcW w:w="751" w:type="dxa"/>
            <w:shd w:val="clear" w:color="auto" w:fill="auto"/>
            <w:vAlign w:val="center"/>
          </w:tcPr>
          <w:p w14:paraId="57763DA6"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6E27F161"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66" w:type="dxa"/>
            <w:shd w:val="clear" w:color="auto" w:fill="auto"/>
            <w:vAlign w:val="center"/>
          </w:tcPr>
          <w:p w14:paraId="0D63FB8B"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10" w:type="dxa"/>
            <w:shd w:val="clear" w:color="auto" w:fill="auto"/>
            <w:vAlign w:val="center"/>
          </w:tcPr>
          <w:p w14:paraId="4FB5CD26"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shd w:val="clear" w:color="auto" w:fill="auto"/>
            <w:vAlign w:val="center"/>
          </w:tcPr>
          <w:p w14:paraId="0C8C19DA"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1571F2DC" w14:textId="77777777" w:rsidTr="00FC2646">
        <w:trPr>
          <w:trHeight w:val="741"/>
          <w:jc w:val="center"/>
        </w:trPr>
        <w:tc>
          <w:tcPr>
            <w:tcW w:w="1739" w:type="dxa"/>
            <w:vMerge/>
            <w:shd w:val="clear" w:color="auto" w:fill="auto"/>
          </w:tcPr>
          <w:p w14:paraId="2724127C" w14:textId="77777777" w:rsidR="00FD0C48" w:rsidRPr="00FD0C48" w:rsidRDefault="00FD0C48" w:rsidP="00FD0C48">
            <w:pPr>
              <w:ind w:right="-2"/>
              <w:rPr>
                <w:sz w:val="20"/>
                <w:szCs w:val="20"/>
                <w:lang w:eastAsia="en-US"/>
              </w:rPr>
            </w:pPr>
          </w:p>
        </w:tc>
        <w:tc>
          <w:tcPr>
            <w:tcW w:w="2084" w:type="dxa"/>
            <w:shd w:val="clear" w:color="auto" w:fill="auto"/>
            <w:vAlign w:val="center"/>
          </w:tcPr>
          <w:p w14:paraId="2DE5E435" w14:textId="77777777" w:rsidR="00FD0C48" w:rsidRPr="00FD0C48" w:rsidRDefault="00FD0C48" w:rsidP="00FD0C48">
            <w:pPr>
              <w:ind w:left="-108" w:right="-109"/>
              <w:jc w:val="center"/>
              <w:rPr>
                <w:sz w:val="20"/>
                <w:szCs w:val="20"/>
                <w:lang w:eastAsia="en-US"/>
              </w:rPr>
            </w:pPr>
            <w:r w:rsidRPr="00FD0C48">
              <w:rPr>
                <w:sz w:val="20"/>
                <w:szCs w:val="20"/>
                <w:lang w:eastAsia="en-US"/>
              </w:rPr>
              <w:t>Ставка за содержание тепловой мощности, тыс. руб./Гкал/ч в мес.</w:t>
            </w:r>
          </w:p>
        </w:tc>
        <w:tc>
          <w:tcPr>
            <w:tcW w:w="1417" w:type="dxa"/>
            <w:shd w:val="clear" w:color="auto" w:fill="auto"/>
            <w:vAlign w:val="center"/>
          </w:tcPr>
          <w:p w14:paraId="677091D4" w14:textId="77777777" w:rsidR="00FD0C48" w:rsidRPr="00FD0C48" w:rsidRDefault="00FD0C48" w:rsidP="00FD0C48">
            <w:pPr>
              <w:ind w:right="-9"/>
              <w:jc w:val="center"/>
              <w:rPr>
                <w:sz w:val="20"/>
                <w:szCs w:val="20"/>
                <w:lang w:eastAsia="en-US"/>
              </w:rPr>
            </w:pPr>
            <w:r w:rsidRPr="00FD0C48">
              <w:rPr>
                <w:sz w:val="20"/>
                <w:szCs w:val="20"/>
                <w:lang w:eastAsia="en-US"/>
              </w:rPr>
              <w:t>x</w:t>
            </w:r>
          </w:p>
        </w:tc>
        <w:tc>
          <w:tcPr>
            <w:tcW w:w="992" w:type="dxa"/>
            <w:shd w:val="clear" w:color="auto" w:fill="auto"/>
            <w:vAlign w:val="center"/>
          </w:tcPr>
          <w:p w14:paraId="64976448" w14:textId="77777777" w:rsidR="00FD0C48" w:rsidRPr="00FD0C48" w:rsidRDefault="00FD0C48" w:rsidP="00FD0C48">
            <w:pPr>
              <w:ind w:right="-2"/>
              <w:jc w:val="center"/>
              <w:rPr>
                <w:sz w:val="20"/>
                <w:szCs w:val="20"/>
                <w:lang w:eastAsia="en-US"/>
              </w:rPr>
            </w:pPr>
            <w:r w:rsidRPr="00FD0C48">
              <w:rPr>
                <w:sz w:val="20"/>
                <w:szCs w:val="20"/>
                <w:lang w:eastAsia="en-US"/>
              </w:rPr>
              <w:t>x</w:t>
            </w:r>
          </w:p>
        </w:tc>
        <w:tc>
          <w:tcPr>
            <w:tcW w:w="751" w:type="dxa"/>
            <w:shd w:val="clear" w:color="auto" w:fill="auto"/>
            <w:vAlign w:val="center"/>
          </w:tcPr>
          <w:p w14:paraId="1EEEF813"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50AFA32E"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66" w:type="dxa"/>
            <w:shd w:val="clear" w:color="auto" w:fill="auto"/>
            <w:vAlign w:val="center"/>
          </w:tcPr>
          <w:p w14:paraId="7D13F0FA"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10" w:type="dxa"/>
            <w:shd w:val="clear" w:color="auto" w:fill="auto"/>
            <w:vAlign w:val="center"/>
          </w:tcPr>
          <w:p w14:paraId="01109BCA"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shd w:val="clear" w:color="auto" w:fill="auto"/>
            <w:vAlign w:val="center"/>
          </w:tcPr>
          <w:p w14:paraId="75353653"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11945421" w14:textId="77777777" w:rsidTr="00FC2646">
        <w:trPr>
          <w:trHeight w:val="243"/>
          <w:jc w:val="center"/>
        </w:trPr>
        <w:tc>
          <w:tcPr>
            <w:tcW w:w="1739" w:type="dxa"/>
            <w:vMerge/>
            <w:shd w:val="clear" w:color="auto" w:fill="auto"/>
          </w:tcPr>
          <w:p w14:paraId="4F7EA5BB" w14:textId="77777777" w:rsidR="00FD0C48" w:rsidRPr="00FD0C48" w:rsidRDefault="00FD0C48" w:rsidP="00FD0C48">
            <w:pPr>
              <w:ind w:right="-2"/>
              <w:rPr>
                <w:b/>
                <w:sz w:val="20"/>
                <w:szCs w:val="20"/>
                <w:lang w:eastAsia="en-US"/>
              </w:rPr>
            </w:pPr>
          </w:p>
        </w:tc>
        <w:tc>
          <w:tcPr>
            <w:tcW w:w="8256" w:type="dxa"/>
            <w:gridSpan w:val="8"/>
            <w:shd w:val="clear" w:color="auto" w:fill="auto"/>
            <w:vAlign w:val="center"/>
          </w:tcPr>
          <w:p w14:paraId="48A8DF89" w14:textId="77777777" w:rsidR="00FD0C48" w:rsidRPr="00FD0C48" w:rsidRDefault="00FD0C48" w:rsidP="00FD0C48">
            <w:pPr>
              <w:ind w:right="-2"/>
              <w:jc w:val="center"/>
              <w:rPr>
                <w:sz w:val="20"/>
                <w:szCs w:val="20"/>
                <w:lang w:eastAsia="en-US"/>
              </w:rPr>
            </w:pPr>
            <w:r w:rsidRPr="00FD0C48">
              <w:rPr>
                <w:sz w:val="20"/>
                <w:szCs w:val="20"/>
                <w:lang w:eastAsia="en-US"/>
              </w:rPr>
              <w:t>Население (тарифы указываются с учетом НДС) *</w:t>
            </w:r>
          </w:p>
        </w:tc>
      </w:tr>
      <w:tr w:rsidR="00FD0C48" w:rsidRPr="00FD0C48" w14:paraId="06610294" w14:textId="77777777" w:rsidTr="00FC2646">
        <w:trPr>
          <w:trHeight w:val="70"/>
          <w:jc w:val="center"/>
        </w:trPr>
        <w:tc>
          <w:tcPr>
            <w:tcW w:w="1739" w:type="dxa"/>
            <w:vMerge/>
            <w:shd w:val="clear" w:color="auto" w:fill="auto"/>
          </w:tcPr>
          <w:p w14:paraId="026C22CD" w14:textId="77777777" w:rsidR="00FD0C48" w:rsidRPr="00FD0C48" w:rsidRDefault="00FD0C48" w:rsidP="00FD0C48">
            <w:pPr>
              <w:ind w:right="-2"/>
              <w:rPr>
                <w:b/>
                <w:sz w:val="20"/>
                <w:szCs w:val="20"/>
                <w:lang w:eastAsia="en-US"/>
              </w:rPr>
            </w:pPr>
          </w:p>
        </w:tc>
        <w:tc>
          <w:tcPr>
            <w:tcW w:w="2084" w:type="dxa"/>
            <w:vMerge w:val="restart"/>
            <w:shd w:val="clear" w:color="auto" w:fill="auto"/>
            <w:vAlign w:val="center"/>
          </w:tcPr>
          <w:p w14:paraId="097FB76A" w14:textId="77777777" w:rsidR="00FD0C48" w:rsidRPr="00FD0C48" w:rsidRDefault="00FD0C48" w:rsidP="00FD0C48">
            <w:pPr>
              <w:ind w:left="-107" w:right="-108" w:firstLine="29"/>
              <w:jc w:val="center"/>
              <w:rPr>
                <w:sz w:val="20"/>
                <w:szCs w:val="20"/>
                <w:lang w:eastAsia="en-US"/>
              </w:rPr>
            </w:pPr>
            <w:proofErr w:type="spellStart"/>
            <w:r w:rsidRPr="00FD0C48">
              <w:rPr>
                <w:sz w:val="20"/>
                <w:szCs w:val="20"/>
                <w:lang w:eastAsia="en-US"/>
              </w:rPr>
              <w:t>Одноставочный</w:t>
            </w:r>
            <w:proofErr w:type="spellEnd"/>
            <w:r w:rsidRPr="00FD0C48">
              <w:rPr>
                <w:sz w:val="20"/>
                <w:szCs w:val="20"/>
                <w:lang w:eastAsia="en-US"/>
              </w:rPr>
              <w:t xml:space="preserve"> руб./Гкал</w:t>
            </w:r>
          </w:p>
        </w:tc>
        <w:tc>
          <w:tcPr>
            <w:tcW w:w="1417" w:type="dxa"/>
            <w:shd w:val="clear" w:color="auto" w:fill="auto"/>
            <w:vAlign w:val="center"/>
          </w:tcPr>
          <w:p w14:paraId="03AC260B" w14:textId="77777777" w:rsidR="00FD0C48" w:rsidRPr="00FD0C48" w:rsidRDefault="00FD0C48" w:rsidP="00FD0C48">
            <w:pPr>
              <w:ind w:left="-105" w:right="-108"/>
              <w:jc w:val="center"/>
              <w:rPr>
                <w:sz w:val="20"/>
                <w:szCs w:val="20"/>
                <w:lang w:eastAsia="en-US"/>
              </w:rPr>
            </w:pPr>
            <w:r w:rsidRPr="00FD0C48">
              <w:rPr>
                <w:sz w:val="20"/>
                <w:szCs w:val="20"/>
              </w:rPr>
              <w:t>с 01.01.2020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3C37DE" w14:textId="77777777" w:rsidR="00FD0C48" w:rsidRPr="00FD0C48" w:rsidRDefault="00FD0C48" w:rsidP="00FD0C48">
            <w:pPr>
              <w:ind w:left="-105" w:right="-108"/>
              <w:jc w:val="center"/>
              <w:rPr>
                <w:sz w:val="20"/>
                <w:szCs w:val="20"/>
                <w:lang w:eastAsia="en-US"/>
              </w:rPr>
            </w:pPr>
            <w:r w:rsidRPr="00FD0C48">
              <w:rPr>
                <w:sz w:val="20"/>
                <w:szCs w:val="20"/>
                <w:lang w:eastAsia="en-US"/>
              </w:rPr>
              <w:t>2 563,69</w:t>
            </w:r>
          </w:p>
        </w:tc>
        <w:tc>
          <w:tcPr>
            <w:tcW w:w="751" w:type="dxa"/>
            <w:shd w:val="clear" w:color="auto" w:fill="auto"/>
            <w:vAlign w:val="center"/>
          </w:tcPr>
          <w:p w14:paraId="67384652"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74EEA8B4"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02CAF755"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3F7F27C2"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shd w:val="clear" w:color="auto" w:fill="auto"/>
            <w:vAlign w:val="center"/>
          </w:tcPr>
          <w:p w14:paraId="0C2519F2"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614DC00C" w14:textId="77777777" w:rsidTr="00FC2646">
        <w:trPr>
          <w:trHeight w:val="70"/>
          <w:jc w:val="center"/>
        </w:trPr>
        <w:tc>
          <w:tcPr>
            <w:tcW w:w="1739" w:type="dxa"/>
            <w:vMerge/>
            <w:shd w:val="clear" w:color="auto" w:fill="auto"/>
          </w:tcPr>
          <w:p w14:paraId="52AC9AF1" w14:textId="77777777" w:rsidR="00FD0C48" w:rsidRPr="00FD0C48" w:rsidRDefault="00FD0C48" w:rsidP="00FD0C48">
            <w:pPr>
              <w:ind w:right="-2"/>
              <w:rPr>
                <w:b/>
                <w:sz w:val="20"/>
                <w:szCs w:val="20"/>
                <w:lang w:eastAsia="en-US"/>
              </w:rPr>
            </w:pPr>
          </w:p>
        </w:tc>
        <w:tc>
          <w:tcPr>
            <w:tcW w:w="2084" w:type="dxa"/>
            <w:vMerge/>
            <w:shd w:val="clear" w:color="auto" w:fill="auto"/>
            <w:vAlign w:val="center"/>
          </w:tcPr>
          <w:p w14:paraId="42C0EBB6" w14:textId="77777777" w:rsidR="00FD0C48" w:rsidRPr="00FD0C48" w:rsidRDefault="00FD0C48" w:rsidP="00FD0C48">
            <w:pPr>
              <w:ind w:left="-107" w:right="-108" w:firstLine="29"/>
              <w:jc w:val="center"/>
              <w:rPr>
                <w:sz w:val="20"/>
                <w:szCs w:val="20"/>
                <w:lang w:eastAsia="en-US"/>
              </w:rPr>
            </w:pPr>
          </w:p>
        </w:tc>
        <w:tc>
          <w:tcPr>
            <w:tcW w:w="1417" w:type="dxa"/>
            <w:shd w:val="clear" w:color="auto" w:fill="auto"/>
            <w:vAlign w:val="center"/>
          </w:tcPr>
          <w:p w14:paraId="7E1F8EFD" w14:textId="77777777" w:rsidR="00FD0C48" w:rsidRPr="00FD0C48" w:rsidRDefault="00FD0C48" w:rsidP="00FD0C48">
            <w:pPr>
              <w:ind w:left="-105" w:right="-108"/>
              <w:jc w:val="center"/>
              <w:rPr>
                <w:sz w:val="20"/>
                <w:szCs w:val="20"/>
                <w:lang w:eastAsia="en-US"/>
              </w:rPr>
            </w:pPr>
            <w:r w:rsidRPr="00FD0C48">
              <w:rPr>
                <w:sz w:val="20"/>
                <w:szCs w:val="20"/>
              </w:rPr>
              <w:t>с 01.07.2020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BD7301" w14:textId="77777777" w:rsidR="00FD0C48" w:rsidRPr="00FD0C48" w:rsidRDefault="00FD0C48" w:rsidP="00FD0C48">
            <w:pPr>
              <w:ind w:left="-105" w:right="-108"/>
              <w:jc w:val="center"/>
              <w:rPr>
                <w:sz w:val="20"/>
                <w:szCs w:val="20"/>
                <w:lang w:eastAsia="en-US"/>
              </w:rPr>
            </w:pPr>
            <w:r w:rsidRPr="00FD0C48">
              <w:rPr>
                <w:sz w:val="20"/>
                <w:szCs w:val="20"/>
                <w:lang w:eastAsia="en-US"/>
              </w:rPr>
              <w:t>2 720,60</w:t>
            </w:r>
          </w:p>
        </w:tc>
        <w:tc>
          <w:tcPr>
            <w:tcW w:w="751" w:type="dxa"/>
            <w:shd w:val="clear" w:color="auto" w:fill="auto"/>
            <w:vAlign w:val="center"/>
          </w:tcPr>
          <w:p w14:paraId="4DF1A0D7"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49B429C7"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1FB390AF"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46C257CD"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shd w:val="clear" w:color="auto" w:fill="auto"/>
            <w:vAlign w:val="center"/>
          </w:tcPr>
          <w:p w14:paraId="28AF1F3A"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1D3D9858" w14:textId="77777777" w:rsidTr="00FC2646">
        <w:trPr>
          <w:trHeight w:val="70"/>
          <w:jc w:val="center"/>
        </w:trPr>
        <w:tc>
          <w:tcPr>
            <w:tcW w:w="1739" w:type="dxa"/>
            <w:vMerge/>
            <w:shd w:val="clear" w:color="auto" w:fill="auto"/>
          </w:tcPr>
          <w:p w14:paraId="7ECD6D3D" w14:textId="77777777" w:rsidR="00FD0C48" w:rsidRPr="00FD0C48" w:rsidRDefault="00FD0C48" w:rsidP="00FD0C48">
            <w:pPr>
              <w:ind w:right="-2"/>
              <w:rPr>
                <w:b/>
                <w:sz w:val="20"/>
                <w:szCs w:val="20"/>
                <w:lang w:eastAsia="en-US"/>
              </w:rPr>
            </w:pPr>
          </w:p>
        </w:tc>
        <w:tc>
          <w:tcPr>
            <w:tcW w:w="2084" w:type="dxa"/>
            <w:vMerge/>
            <w:shd w:val="clear" w:color="auto" w:fill="auto"/>
            <w:vAlign w:val="center"/>
          </w:tcPr>
          <w:p w14:paraId="29E4B80B" w14:textId="77777777" w:rsidR="00FD0C48" w:rsidRPr="00FD0C48" w:rsidRDefault="00FD0C48" w:rsidP="00FD0C48">
            <w:pPr>
              <w:ind w:left="-107" w:right="-108" w:firstLine="29"/>
              <w:jc w:val="center"/>
              <w:rPr>
                <w:sz w:val="20"/>
                <w:szCs w:val="20"/>
                <w:lang w:eastAsia="en-US"/>
              </w:rPr>
            </w:pPr>
          </w:p>
        </w:tc>
        <w:tc>
          <w:tcPr>
            <w:tcW w:w="1417" w:type="dxa"/>
            <w:shd w:val="clear" w:color="auto" w:fill="auto"/>
            <w:vAlign w:val="center"/>
          </w:tcPr>
          <w:p w14:paraId="467553A4" w14:textId="77777777" w:rsidR="00FD0C48" w:rsidRPr="00FD0C48" w:rsidRDefault="00FD0C48" w:rsidP="00FD0C48">
            <w:pPr>
              <w:ind w:left="-105" w:right="-108"/>
              <w:jc w:val="center"/>
              <w:rPr>
                <w:sz w:val="20"/>
                <w:szCs w:val="20"/>
                <w:lang w:eastAsia="en-US"/>
              </w:rPr>
            </w:pPr>
            <w:r w:rsidRPr="00FD0C48">
              <w:rPr>
                <w:sz w:val="20"/>
                <w:szCs w:val="20"/>
              </w:rPr>
              <w:t>с 01.01.2021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1685A9" w14:textId="77777777" w:rsidR="00FD0C48" w:rsidRPr="00FD0C48" w:rsidRDefault="00FD0C48" w:rsidP="00FD0C48">
            <w:pPr>
              <w:ind w:left="-105" w:right="-108"/>
              <w:jc w:val="center"/>
              <w:rPr>
                <w:sz w:val="20"/>
                <w:szCs w:val="20"/>
                <w:lang w:eastAsia="en-US"/>
              </w:rPr>
            </w:pPr>
            <w:r w:rsidRPr="00FD0C48">
              <w:rPr>
                <w:sz w:val="20"/>
                <w:szCs w:val="20"/>
                <w:lang w:eastAsia="en-US"/>
              </w:rPr>
              <w:t>2 720,60</w:t>
            </w:r>
          </w:p>
        </w:tc>
        <w:tc>
          <w:tcPr>
            <w:tcW w:w="751" w:type="dxa"/>
            <w:shd w:val="clear" w:color="auto" w:fill="auto"/>
            <w:vAlign w:val="center"/>
          </w:tcPr>
          <w:p w14:paraId="61125805"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17C7976D"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5F0901BE"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7794CB5C"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shd w:val="clear" w:color="auto" w:fill="auto"/>
            <w:vAlign w:val="center"/>
          </w:tcPr>
          <w:p w14:paraId="224A737F"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6E3BB802" w14:textId="77777777" w:rsidTr="00FC2646">
        <w:trPr>
          <w:trHeight w:val="70"/>
          <w:jc w:val="center"/>
        </w:trPr>
        <w:tc>
          <w:tcPr>
            <w:tcW w:w="1739" w:type="dxa"/>
            <w:vMerge/>
            <w:shd w:val="clear" w:color="auto" w:fill="auto"/>
          </w:tcPr>
          <w:p w14:paraId="5F0A2D33" w14:textId="77777777" w:rsidR="00FD0C48" w:rsidRPr="00FD0C48" w:rsidRDefault="00FD0C48" w:rsidP="00FD0C48">
            <w:pPr>
              <w:ind w:right="-2"/>
              <w:rPr>
                <w:b/>
                <w:sz w:val="20"/>
                <w:szCs w:val="20"/>
                <w:lang w:eastAsia="en-US"/>
              </w:rPr>
            </w:pPr>
          </w:p>
        </w:tc>
        <w:tc>
          <w:tcPr>
            <w:tcW w:w="2084" w:type="dxa"/>
            <w:vMerge/>
            <w:shd w:val="clear" w:color="auto" w:fill="auto"/>
            <w:vAlign w:val="center"/>
          </w:tcPr>
          <w:p w14:paraId="2474F770" w14:textId="77777777" w:rsidR="00FD0C48" w:rsidRPr="00FD0C48" w:rsidRDefault="00FD0C48" w:rsidP="00FD0C48">
            <w:pPr>
              <w:ind w:left="-107" w:right="-108" w:firstLine="29"/>
              <w:jc w:val="center"/>
              <w:rPr>
                <w:sz w:val="20"/>
                <w:szCs w:val="20"/>
                <w:lang w:eastAsia="en-US"/>
              </w:rPr>
            </w:pPr>
          </w:p>
        </w:tc>
        <w:tc>
          <w:tcPr>
            <w:tcW w:w="1417" w:type="dxa"/>
            <w:shd w:val="clear" w:color="auto" w:fill="auto"/>
            <w:vAlign w:val="center"/>
          </w:tcPr>
          <w:p w14:paraId="36454B78" w14:textId="77777777" w:rsidR="00FD0C48" w:rsidRPr="00FD0C48" w:rsidRDefault="00FD0C48" w:rsidP="00FD0C48">
            <w:pPr>
              <w:ind w:left="-105" w:right="-108"/>
              <w:jc w:val="center"/>
              <w:rPr>
                <w:sz w:val="20"/>
                <w:szCs w:val="20"/>
                <w:lang w:eastAsia="en-US"/>
              </w:rPr>
            </w:pPr>
            <w:r w:rsidRPr="00FD0C48">
              <w:rPr>
                <w:sz w:val="20"/>
                <w:szCs w:val="20"/>
              </w:rPr>
              <w:t>с 01.07.2021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6D14E3" w14:textId="77777777" w:rsidR="00FD0C48" w:rsidRPr="00FD0C48" w:rsidRDefault="00FD0C48" w:rsidP="00FD0C48">
            <w:pPr>
              <w:ind w:left="-105" w:right="-108"/>
              <w:jc w:val="center"/>
              <w:rPr>
                <w:sz w:val="20"/>
                <w:szCs w:val="20"/>
                <w:lang w:eastAsia="en-US"/>
              </w:rPr>
            </w:pPr>
            <w:r w:rsidRPr="00FD0C48">
              <w:rPr>
                <w:sz w:val="20"/>
                <w:szCs w:val="20"/>
                <w:lang w:eastAsia="en-US"/>
              </w:rPr>
              <w:t>2 725,86</w:t>
            </w:r>
          </w:p>
        </w:tc>
        <w:tc>
          <w:tcPr>
            <w:tcW w:w="751" w:type="dxa"/>
            <w:shd w:val="clear" w:color="auto" w:fill="auto"/>
            <w:vAlign w:val="center"/>
          </w:tcPr>
          <w:p w14:paraId="42C6F738"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6607065E"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368C3AFC"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3CBFB289"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shd w:val="clear" w:color="auto" w:fill="auto"/>
            <w:vAlign w:val="center"/>
          </w:tcPr>
          <w:p w14:paraId="2130F535"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531D66A1" w14:textId="77777777" w:rsidTr="00FC2646">
        <w:trPr>
          <w:trHeight w:val="70"/>
          <w:jc w:val="center"/>
        </w:trPr>
        <w:tc>
          <w:tcPr>
            <w:tcW w:w="1739" w:type="dxa"/>
            <w:vMerge/>
            <w:shd w:val="clear" w:color="auto" w:fill="auto"/>
          </w:tcPr>
          <w:p w14:paraId="040F290E" w14:textId="77777777" w:rsidR="00FD0C48" w:rsidRPr="00FD0C48" w:rsidRDefault="00FD0C48" w:rsidP="00FD0C48">
            <w:pPr>
              <w:ind w:right="-2"/>
              <w:rPr>
                <w:b/>
                <w:sz w:val="20"/>
                <w:szCs w:val="20"/>
                <w:lang w:eastAsia="en-US"/>
              </w:rPr>
            </w:pPr>
          </w:p>
        </w:tc>
        <w:tc>
          <w:tcPr>
            <w:tcW w:w="2084" w:type="dxa"/>
            <w:vMerge/>
            <w:shd w:val="clear" w:color="auto" w:fill="auto"/>
            <w:vAlign w:val="center"/>
          </w:tcPr>
          <w:p w14:paraId="54A6A92B" w14:textId="77777777" w:rsidR="00FD0C48" w:rsidRPr="00FD0C48" w:rsidRDefault="00FD0C48" w:rsidP="00FD0C48">
            <w:pPr>
              <w:ind w:left="-107" w:right="-108" w:firstLine="29"/>
              <w:jc w:val="center"/>
              <w:rPr>
                <w:sz w:val="20"/>
                <w:szCs w:val="20"/>
                <w:lang w:eastAsia="en-US"/>
              </w:rPr>
            </w:pPr>
          </w:p>
        </w:tc>
        <w:tc>
          <w:tcPr>
            <w:tcW w:w="1417" w:type="dxa"/>
            <w:shd w:val="clear" w:color="auto" w:fill="auto"/>
            <w:vAlign w:val="center"/>
          </w:tcPr>
          <w:p w14:paraId="18B4C179" w14:textId="77777777" w:rsidR="00FD0C48" w:rsidRPr="00FD0C48" w:rsidRDefault="00FD0C48" w:rsidP="00FD0C48">
            <w:pPr>
              <w:ind w:left="-105" w:right="-108"/>
              <w:jc w:val="center"/>
              <w:rPr>
                <w:sz w:val="20"/>
                <w:szCs w:val="20"/>
                <w:lang w:eastAsia="en-US"/>
              </w:rPr>
            </w:pPr>
            <w:r w:rsidRPr="00FD0C48">
              <w:rPr>
                <w:sz w:val="20"/>
                <w:szCs w:val="20"/>
              </w:rPr>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6EF32E" w14:textId="77777777" w:rsidR="00FD0C48" w:rsidRPr="00FD0C48" w:rsidRDefault="00FD0C48" w:rsidP="00FD0C48">
            <w:pPr>
              <w:ind w:left="-105" w:right="-108"/>
              <w:jc w:val="center"/>
              <w:rPr>
                <w:sz w:val="20"/>
                <w:szCs w:val="20"/>
                <w:lang w:eastAsia="en-US"/>
              </w:rPr>
            </w:pPr>
            <w:r w:rsidRPr="00FD0C48">
              <w:rPr>
                <w:sz w:val="20"/>
                <w:szCs w:val="20"/>
                <w:lang w:eastAsia="en-US"/>
              </w:rPr>
              <w:t>2 678,21</w:t>
            </w:r>
          </w:p>
        </w:tc>
        <w:tc>
          <w:tcPr>
            <w:tcW w:w="751" w:type="dxa"/>
            <w:shd w:val="clear" w:color="auto" w:fill="auto"/>
            <w:vAlign w:val="center"/>
          </w:tcPr>
          <w:p w14:paraId="60741CB3"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617DFBEE"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3936D1CC"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071B4E03"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shd w:val="clear" w:color="auto" w:fill="auto"/>
            <w:vAlign w:val="center"/>
          </w:tcPr>
          <w:p w14:paraId="3D8C86D5"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113605DF" w14:textId="77777777" w:rsidTr="00FC2646">
        <w:trPr>
          <w:trHeight w:val="70"/>
          <w:jc w:val="center"/>
        </w:trPr>
        <w:tc>
          <w:tcPr>
            <w:tcW w:w="1739" w:type="dxa"/>
            <w:vMerge/>
            <w:shd w:val="clear" w:color="auto" w:fill="auto"/>
          </w:tcPr>
          <w:p w14:paraId="29F712BE" w14:textId="77777777" w:rsidR="00FD0C48" w:rsidRPr="00FD0C48" w:rsidRDefault="00FD0C48" w:rsidP="00FD0C48">
            <w:pPr>
              <w:ind w:right="-2"/>
              <w:rPr>
                <w:b/>
                <w:sz w:val="20"/>
                <w:szCs w:val="20"/>
                <w:lang w:eastAsia="en-US"/>
              </w:rPr>
            </w:pPr>
          </w:p>
        </w:tc>
        <w:tc>
          <w:tcPr>
            <w:tcW w:w="2084" w:type="dxa"/>
            <w:vMerge/>
            <w:shd w:val="clear" w:color="auto" w:fill="auto"/>
            <w:vAlign w:val="center"/>
          </w:tcPr>
          <w:p w14:paraId="0696DE37" w14:textId="77777777" w:rsidR="00FD0C48" w:rsidRPr="00FD0C48" w:rsidRDefault="00FD0C48" w:rsidP="00FD0C48">
            <w:pPr>
              <w:ind w:left="-107" w:right="-108" w:firstLine="29"/>
              <w:jc w:val="center"/>
              <w:rPr>
                <w:sz w:val="20"/>
                <w:szCs w:val="20"/>
                <w:lang w:eastAsia="en-US"/>
              </w:rPr>
            </w:pPr>
          </w:p>
        </w:tc>
        <w:tc>
          <w:tcPr>
            <w:tcW w:w="1417" w:type="dxa"/>
            <w:shd w:val="clear" w:color="auto" w:fill="auto"/>
            <w:vAlign w:val="center"/>
          </w:tcPr>
          <w:p w14:paraId="64D799A1" w14:textId="77777777" w:rsidR="00FD0C48" w:rsidRPr="00FD0C48" w:rsidRDefault="00FD0C48" w:rsidP="00FD0C48">
            <w:pPr>
              <w:ind w:left="-105" w:right="-108"/>
              <w:jc w:val="center"/>
              <w:rPr>
                <w:sz w:val="20"/>
                <w:szCs w:val="20"/>
                <w:lang w:eastAsia="en-US"/>
              </w:rPr>
            </w:pPr>
            <w:r w:rsidRPr="00FD0C48">
              <w:rPr>
                <w:sz w:val="20"/>
                <w:szCs w:val="20"/>
              </w:rPr>
              <w:t>с 01.07.2022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2D916D" w14:textId="77777777" w:rsidR="00FD0C48" w:rsidRPr="00FD0C48" w:rsidRDefault="00FD0C48" w:rsidP="00FD0C48">
            <w:pPr>
              <w:ind w:left="-105" w:right="-108"/>
              <w:jc w:val="center"/>
              <w:rPr>
                <w:sz w:val="20"/>
                <w:szCs w:val="20"/>
                <w:lang w:eastAsia="en-US"/>
              </w:rPr>
            </w:pPr>
            <w:r w:rsidRPr="00FD0C48">
              <w:rPr>
                <w:sz w:val="20"/>
                <w:szCs w:val="20"/>
                <w:lang w:eastAsia="en-US"/>
              </w:rPr>
              <w:t>2 678,21</w:t>
            </w:r>
          </w:p>
        </w:tc>
        <w:tc>
          <w:tcPr>
            <w:tcW w:w="751" w:type="dxa"/>
            <w:shd w:val="clear" w:color="auto" w:fill="auto"/>
            <w:vAlign w:val="center"/>
          </w:tcPr>
          <w:p w14:paraId="7530D790"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6DCAAEC3"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139F6DFF"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664B8C8D"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shd w:val="clear" w:color="auto" w:fill="auto"/>
            <w:vAlign w:val="center"/>
          </w:tcPr>
          <w:p w14:paraId="7B5BF0E9"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15EF7BC1" w14:textId="77777777" w:rsidTr="00FC2646">
        <w:trPr>
          <w:trHeight w:val="173"/>
          <w:jc w:val="center"/>
        </w:trPr>
        <w:tc>
          <w:tcPr>
            <w:tcW w:w="1739" w:type="dxa"/>
            <w:vMerge/>
            <w:shd w:val="clear" w:color="auto" w:fill="auto"/>
          </w:tcPr>
          <w:p w14:paraId="608BECCA" w14:textId="77777777" w:rsidR="00FD0C48" w:rsidRPr="00FD0C48" w:rsidRDefault="00FD0C48" w:rsidP="00FD0C48">
            <w:pPr>
              <w:ind w:right="-2"/>
              <w:rPr>
                <w:b/>
                <w:sz w:val="20"/>
                <w:szCs w:val="20"/>
                <w:lang w:eastAsia="en-US"/>
              </w:rPr>
            </w:pPr>
          </w:p>
        </w:tc>
        <w:tc>
          <w:tcPr>
            <w:tcW w:w="2084" w:type="dxa"/>
            <w:vMerge/>
            <w:shd w:val="clear" w:color="auto" w:fill="auto"/>
            <w:vAlign w:val="center"/>
          </w:tcPr>
          <w:p w14:paraId="7307E4BC" w14:textId="77777777" w:rsidR="00FD0C48" w:rsidRPr="00FD0C48" w:rsidRDefault="00FD0C48" w:rsidP="00FD0C48">
            <w:pPr>
              <w:ind w:left="-107" w:right="-108" w:firstLine="29"/>
              <w:jc w:val="center"/>
              <w:rPr>
                <w:sz w:val="20"/>
                <w:szCs w:val="20"/>
                <w:lang w:eastAsia="en-US"/>
              </w:rPr>
            </w:pPr>
          </w:p>
        </w:tc>
        <w:tc>
          <w:tcPr>
            <w:tcW w:w="1417" w:type="dxa"/>
            <w:shd w:val="clear" w:color="auto" w:fill="auto"/>
            <w:vAlign w:val="center"/>
          </w:tcPr>
          <w:p w14:paraId="10DEFAF5" w14:textId="77777777" w:rsidR="00FD0C48" w:rsidRPr="00FD0C48" w:rsidRDefault="00FD0C48" w:rsidP="00FD0C48">
            <w:pPr>
              <w:ind w:left="-105" w:right="-108"/>
              <w:jc w:val="center"/>
              <w:rPr>
                <w:sz w:val="20"/>
                <w:szCs w:val="20"/>
              </w:rPr>
            </w:pPr>
            <w:r w:rsidRPr="00FD0C48">
              <w:rPr>
                <w:sz w:val="20"/>
                <w:szCs w:val="20"/>
              </w:rPr>
              <w:t>с 01.12.2022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4E49D1" w14:textId="77777777" w:rsidR="00FD0C48" w:rsidRPr="00FD0C48" w:rsidRDefault="00FD0C48" w:rsidP="00FD0C48">
            <w:pPr>
              <w:ind w:left="-105" w:right="-108"/>
              <w:jc w:val="center"/>
              <w:rPr>
                <w:sz w:val="20"/>
                <w:szCs w:val="20"/>
                <w:lang w:eastAsia="en-US"/>
              </w:rPr>
            </w:pPr>
            <w:r w:rsidRPr="00FD0C48">
              <w:rPr>
                <w:sz w:val="20"/>
                <w:szCs w:val="20"/>
                <w:lang w:eastAsia="en-US"/>
              </w:rPr>
              <w:t>2 907,56</w:t>
            </w:r>
          </w:p>
        </w:tc>
        <w:tc>
          <w:tcPr>
            <w:tcW w:w="751" w:type="dxa"/>
            <w:shd w:val="clear" w:color="auto" w:fill="auto"/>
            <w:vAlign w:val="center"/>
          </w:tcPr>
          <w:p w14:paraId="3772B556"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46A378FC"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shd w:val="clear" w:color="auto" w:fill="auto"/>
            <w:vAlign w:val="center"/>
          </w:tcPr>
          <w:p w14:paraId="08654619"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shd w:val="clear" w:color="auto" w:fill="auto"/>
            <w:vAlign w:val="center"/>
          </w:tcPr>
          <w:p w14:paraId="303EEBCC"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shd w:val="clear" w:color="auto" w:fill="auto"/>
            <w:vAlign w:val="center"/>
          </w:tcPr>
          <w:p w14:paraId="78E8CC38"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34847767" w14:textId="77777777" w:rsidTr="00FC2646">
        <w:trPr>
          <w:trHeight w:val="173"/>
          <w:jc w:val="center"/>
        </w:trPr>
        <w:tc>
          <w:tcPr>
            <w:tcW w:w="1739" w:type="dxa"/>
            <w:vMerge/>
            <w:shd w:val="clear" w:color="auto" w:fill="auto"/>
          </w:tcPr>
          <w:p w14:paraId="1F6B54E3" w14:textId="77777777" w:rsidR="00FD0C48" w:rsidRPr="00FD0C48" w:rsidRDefault="00FD0C48" w:rsidP="00FD0C48">
            <w:pPr>
              <w:ind w:right="-2"/>
              <w:rPr>
                <w:b/>
                <w:sz w:val="20"/>
                <w:szCs w:val="20"/>
                <w:lang w:eastAsia="en-US"/>
              </w:rPr>
            </w:pPr>
          </w:p>
        </w:tc>
        <w:tc>
          <w:tcPr>
            <w:tcW w:w="2084" w:type="dxa"/>
            <w:vMerge/>
            <w:shd w:val="clear" w:color="auto" w:fill="auto"/>
            <w:vAlign w:val="center"/>
          </w:tcPr>
          <w:p w14:paraId="73A43DA9" w14:textId="77777777" w:rsidR="00FD0C48" w:rsidRPr="00FD0C48" w:rsidRDefault="00FD0C48" w:rsidP="00FD0C48">
            <w:pPr>
              <w:ind w:left="-107" w:right="-108" w:firstLine="29"/>
              <w:jc w:val="center"/>
              <w:rPr>
                <w:sz w:val="20"/>
                <w:szCs w:val="20"/>
                <w:lang w:eastAsia="en-US"/>
              </w:rPr>
            </w:pPr>
          </w:p>
        </w:tc>
        <w:tc>
          <w:tcPr>
            <w:tcW w:w="1417" w:type="dxa"/>
            <w:shd w:val="clear" w:color="auto" w:fill="auto"/>
            <w:vAlign w:val="center"/>
          </w:tcPr>
          <w:p w14:paraId="7EDE7B3F" w14:textId="77777777" w:rsidR="00FD0C48" w:rsidRPr="00FD0C48" w:rsidRDefault="00FD0C48" w:rsidP="00FD0C48">
            <w:pPr>
              <w:ind w:left="-105" w:right="-108"/>
              <w:jc w:val="center"/>
              <w:rPr>
                <w:sz w:val="20"/>
                <w:szCs w:val="20"/>
              </w:rPr>
            </w:pPr>
            <w:r w:rsidRPr="00FD0C48">
              <w:rPr>
                <w:sz w:val="20"/>
                <w:szCs w:val="20"/>
              </w:rPr>
              <w:t>с 01.01.2023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2B0DA8" w14:textId="77777777" w:rsidR="00FD0C48" w:rsidRPr="00FD0C48" w:rsidRDefault="00FD0C48" w:rsidP="00FD0C48">
            <w:pPr>
              <w:ind w:left="-105" w:right="-108"/>
              <w:jc w:val="center"/>
              <w:rPr>
                <w:sz w:val="20"/>
                <w:szCs w:val="20"/>
                <w:lang w:eastAsia="en-US"/>
              </w:rPr>
            </w:pPr>
            <w:r w:rsidRPr="00FD0C48">
              <w:rPr>
                <w:sz w:val="20"/>
                <w:szCs w:val="20"/>
                <w:lang w:eastAsia="en-US"/>
              </w:rPr>
              <w:t>2 907,56</w:t>
            </w:r>
          </w:p>
        </w:tc>
        <w:tc>
          <w:tcPr>
            <w:tcW w:w="751" w:type="dxa"/>
            <w:shd w:val="clear" w:color="auto" w:fill="auto"/>
            <w:vAlign w:val="center"/>
          </w:tcPr>
          <w:p w14:paraId="66B7C3EA"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32E3D8B3"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66" w:type="dxa"/>
            <w:shd w:val="clear" w:color="auto" w:fill="auto"/>
            <w:vAlign w:val="center"/>
          </w:tcPr>
          <w:p w14:paraId="69FD2C0F"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10" w:type="dxa"/>
            <w:shd w:val="clear" w:color="auto" w:fill="auto"/>
            <w:vAlign w:val="center"/>
          </w:tcPr>
          <w:p w14:paraId="30901DE8"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shd w:val="clear" w:color="auto" w:fill="auto"/>
            <w:vAlign w:val="center"/>
          </w:tcPr>
          <w:p w14:paraId="23D81AAF"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07273D32" w14:textId="77777777" w:rsidTr="00FC2646">
        <w:trPr>
          <w:trHeight w:val="173"/>
          <w:jc w:val="center"/>
        </w:trPr>
        <w:tc>
          <w:tcPr>
            <w:tcW w:w="1739" w:type="dxa"/>
            <w:vMerge/>
            <w:shd w:val="clear" w:color="auto" w:fill="auto"/>
          </w:tcPr>
          <w:p w14:paraId="58E57D5D" w14:textId="77777777" w:rsidR="00FD0C48" w:rsidRPr="00FD0C48" w:rsidRDefault="00FD0C48" w:rsidP="00FD0C48">
            <w:pPr>
              <w:ind w:right="-2"/>
              <w:rPr>
                <w:b/>
                <w:sz w:val="20"/>
                <w:szCs w:val="20"/>
                <w:lang w:eastAsia="en-US"/>
              </w:rPr>
            </w:pPr>
          </w:p>
        </w:tc>
        <w:tc>
          <w:tcPr>
            <w:tcW w:w="2084" w:type="dxa"/>
            <w:vMerge/>
            <w:shd w:val="clear" w:color="auto" w:fill="auto"/>
            <w:vAlign w:val="center"/>
          </w:tcPr>
          <w:p w14:paraId="7707358B" w14:textId="77777777" w:rsidR="00FD0C48" w:rsidRPr="00FD0C48" w:rsidRDefault="00FD0C48" w:rsidP="00FD0C48">
            <w:pPr>
              <w:ind w:left="-107" w:right="-108" w:firstLine="29"/>
              <w:jc w:val="center"/>
              <w:rPr>
                <w:sz w:val="20"/>
                <w:szCs w:val="20"/>
                <w:lang w:eastAsia="en-US"/>
              </w:rPr>
            </w:pPr>
          </w:p>
        </w:tc>
        <w:tc>
          <w:tcPr>
            <w:tcW w:w="1417" w:type="dxa"/>
            <w:shd w:val="clear" w:color="auto" w:fill="auto"/>
            <w:vAlign w:val="center"/>
          </w:tcPr>
          <w:p w14:paraId="6A9E10C0" w14:textId="77777777" w:rsidR="00FD0C48" w:rsidRPr="00FD0C48" w:rsidRDefault="00FD0C48" w:rsidP="00FD0C48">
            <w:pPr>
              <w:ind w:left="-105" w:right="-108"/>
              <w:jc w:val="center"/>
              <w:rPr>
                <w:sz w:val="20"/>
                <w:szCs w:val="20"/>
              </w:rPr>
            </w:pPr>
            <w:r w:rsidRPr="00FD0C48">
              <w:rPr>
                <w:sz w:val="20"/>
                <w:szCs w:val="20"/>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58E4F" w14:textId="77777777" w:rsidR="00FD0C48" w:rsidRPr="00FD0C48" w:rsidRDefault="00FD0C48" w:rsidP="00FD0C48">
            <w:pPr>
              <w:ind w:left="-105" w:right="-108"/>
              <w:jc w:val="center"/>
              <w:rPr>
                <w:sz w:val="20"/>
                <w:szCs w:val="20"/>
                <w:lang w:eastAsia="en-US"/>
              </w:rPr>
            </w:pPr>
            <w:r w:rsidRPr="00FD0C48">
              <w:rPr>
                <w:sz w:val="20"/>
                <w:szCs w:val="20"/>
                <w:lang w:eastAsia="en-US"/>
              </w:rPr>
              <w:t>2 907,56</w:t>
            </w:r>
          </w:p>
        </w:tc>
        <w:tc>
          <w:tcPr>
            <w:tcW w:w="751" w:type="dxa"/>
            <w:shd w:val="clear" w:color="auto" w:fill="auto"/>
            <w:vAlign w:val="center"/>
          </w:tcPr>
          <w:p w14:paraId="03615082"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475A3C9B"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66" w:type="dxa"/>
            <w:shd w:val="clear" w:color="auto" w:fill="auto"/>
            <w:vAlign w:val="center"/>
          </w:tcPr>
          <w:p w14:paraId="6BD3D4AE"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10" w:type="dxa"/>
            <w:shd w:val="clear" w:color="auto" w:fill="auto"/>
            <w:vAlign w:val="center"/>
          </w:tcPr>
          <w:p w14:paraId="38931744"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shd w:val="clear" w:color="auto" w:fill="auto"/>
            <w:vAlign w:val="center"/>
          </w:tcPr>
          <w:p w14:paraId="7DF04F83"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6133DE91" w14:textId="77777777" w:rsidTr="00FC2646">
        <w:trPr>
          <w:trHeight w:val="173"/>
          <w:jc w:val="center"/>
        </w:trPr>
        <w:tc>
          <w:tcPr>
            <w:tcW w:w="1739" w:type="dxa"/>
            <w:vMerge/>
            <w:shd w:val="clear" w:color="auto" w:fill="auto"/>
          </w:tcPr>
          <w:p w14:paraId="07634A29" w14:textId="77777777" w:rsidR="00FD0C48" w:rsidRPr="00FD0C48" w:rsidRDefault="00FD0C48" w:rsidP="00FD0C48">
            <w:pPr>
              <w:ind w:right="-2"/>
              <w:rPr>
                <w:b/>
                <w:sz w:val="20"/>
                <w:szCs w:val="20"/>
                <w:lang w:eastAsia="en-US"/>
              </w:rPr>
            </w:pPr>
          </w:p>
        </w:tc>
        <w:tc>
          <w:tcPr>
            <w:tcW w:w="2084" w:type="dxa"/>
            <w:vMerge/>
            <w:shd w:val="clear" w:color="auto" w:fill="auto"/>
            <w:vAlign w:val="center"/>
          </w:tcPr>
          <w:p w14:paraId="0720B3B5" w14:textId="77777777" w:rsidR="00FD0C48" w:rsidRPr="00FD0C48" w:rsidRDefault="00FD0C48" w:rsidP="00FD0C48">
            <w:pPr>
              <w:ind w:left="-107" w:right="-108" w:firstLine="29"/>
              <w:jc w:val="center"/>
              <w:rPr>
                <w:sz w:val="20"/>
                <w:szCs w:val="20"/>
                <w:lang w:eastAsia="en-US"/>
              </w:rPr>
            </w:pPr>
          </w:p>
        </w:tc>
        <w:tc>
          <w:tcPr>
            <w:tcW w:w="1417" w:type="dxa"/>
            <w:shd w:val="clear" w:color="auto" w:fill="auto"/>
            <w:vAlign w:val="center"/>
          </w:tcPr>
          <w:p w14:paraId="0C9ACBB2" w14:textId="77777777" w:rsidR="00FD0C48" w:rsidRPr="00FD0C48" w:rsidRDefault="00FD0C48" w:rsidP="00FD0C48">
            <w:pPr>
              <w:ind w:left="-105" w:right="-108"/>
              <w:jc w:val="center"/>
              <w:rPr>
                <w:sz w:val="20"/>
                <w:szCs w:val="20"/>
              </w:rPr>
            </w:pPr>
            <w:r w:rsidRPr="00FD0C48">
              <w:rPr>
                <w:sz w:val="20"/>
                <w:szCs w:val="20"/>
              </w:rPr>
              <w:t>с 01.07.2024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853432" w14:textId="77777777" w:rsidR="00FD0C48" w:rsidRPr="00FD0C48" w:rsidRDefault="00FD0C48" w:rsidP="00FD0C48">
            <w:pPr>
              <w:ind w:left="-105" w:right="-108"/>
              <w:jc w:val="center"/>
              <w:rPr>
                <w:sz w:val="20"/>
                <w:szCs w:val="20"/>
                <w:lang w:eastAsia="en-US"/>
              </w:rPr>
            </w:pPr>
            <w:r w:rsidRPr="00FD0C48">
              <w:rPr>
                <w:sz w:val="20"/>
                <w:szCs w:val="20"/>
                <w:lang w:eastAsia="en-US"/>
              </w:rPr>
              <w:t>3 186,70</w:t>
            </w:r>
          </w:p>
        </w:tc>
        <w:tc>
          <w:tcPr>
            <w:tcW w:w="751" w:type="dxa"/>
            <w:shd w:val="clear" w:color="auto" w:fill="auto"/>
            <w:vAlign w:val="center"/>
          </w:tcPr>
          <w:p w14:paraId="76303568"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shd w:val="clear" w:color="auto" w:fill="auto"/>
            <w:vAlign w:val="center"/>
          </w:tcPr>
          <w:p w14:paraId="327DCF6B"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66" w:type="dxa"/>
            <w:shd w:val="clear" w:color="auto" w:fill="auto"/>
            <w:vAlign w:val="center"/>
          </w:tcPr>
          <w:p w14:paraId="1F8B006F"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10" w:type="dxa"/>
            <w:shd w:val="clear" w:color="auto" w:fill="auto"/>
            <w:vAlign w:val="center"/>
          </w:tcPr>
          <w:p w14:paraId="329C5D85"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shd w:val="clear" w:color="auto" w:fill="auto"/>
            <w:vAlign w:val="center"/>
          </w:tcPr>
          <w:p w14:paraId="33BC7DD3"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75F2D246" w14:textId="77777777" w:rsidTr="00FC2646">
        <w:trPr>
          <w:trHeight w:val="293"/>
          <w:jc w:val="center"/>
        </w:trPr>
        <w:tc>
          <w:tcPr>
            <w:tcW w:w="1739" w:type="dxa"/>
            <w:vMerge/>
            <w:shd w:val="clear" w:color="auto" w:fill="auto"/>
          </w:tcPr>
          <w:p w14:paraId="1DEE557E" w14:textId="77777777" w:rsidR="00FD0C48" w:rsidRPr="00FD0C48" w:rsidRDefault="00FD0C48" w:rsidP="00FD0C48">
            <w:pPr>
              <w:ind w:right="-2"/>
              <w:rPr>
                <w:b/>
                <w:sz w:val="20"/>
                <w:szCs w:val="20"/>
                <w:lang w:eastAsia="en-US"/>
              </w:rPr>
            </w:pPr>
          </w:p>
        </w:tc>
        <w:tc>
          <w:tcPr>
            <w:tcW w:w="2084" w:type="dxa"/>
            <w:tcBorders>
              <w:top w:val="single" w:sz="4" w:space="0" w:color="auto"/>
              <w:right w:val="single" w:sz="4" w:space="0" w:color="auto"/>
            </w:tcBorders>
            <w:shd w:val="clear" w:color="auto" w:fill="auto"/>
            <w:vAlign w:val="center"/>
          </w:tcPr>
          <w:p w14:paraId="5B527D11" w14:textId="77777777" w:rsidR="00FD0C48" w:rsidRPr="00FD0C48" w:rsidRDefault="00FD0C48" w:rsidP="00FD0C48">
            <w:pPr>
              <w:ind w:right="-2"/>
              <w:jc w:val="center"/>
              <w:rPr>
                <w:sz w:val="20"/>
                <w:szCs w:val="20"/>
                <w:lang w:eastAsia="en-US"/>
              </w:rPr>
            </w:pPr>
            <w:proofErr w:type="spellStart"/>
            <w:r w:rsidRPr="00FD0C48">
              <w:rPr>
                <w:sz w:val="20"/>
                <w:szCs w:val="20"/>
                <w:lang w:eastAsia="en-US"/>
              </w:rPr>
              <w:t>Двухставочный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94DB28"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A8492D"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E0C0D4E"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672787"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36436BD"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694E28D"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8C418A8"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6D3DA0C4" w14:textId="77777777" w:rsidTr="00FC2646">
        <w:trPr>
          <w:trHeight w:val="341"/>
          <w:jc w:val="center"/>
        </w:trPr>
        <w:tc>
          <w:tcPr>
            <w:tcW w:w="1739" w:type="dxa"/>
            <w:vMerge/>
            <w:shd w:val="clear" w:color="auto" w:fill="auto"/>
          </w:tcPr>
          <w:p w14:paraId="7F79C12F" w14:textId="77777777" w:rsidR="00FD0C48" w:rsidRPr="00FD0C48" w:rsidRDefault="00FD0C48" w:rsidP="00FD0C48">
            <w:pPr>
              <w:ind w:right="-2"/>
              <w:rPr>
                <w:b/>
                <w:sz w:val="20"/>
                <w:szCs w:val="20"/>
                <w:lang w:eastAsia="en-US"/>
              </w:rPr>
            </w:pPr>
          </w:p>
        </w:tc>
        <w:tc>
          <w:tcPr>
            <w:tcW w:w="2084" w:type="dxa"/>
            <w:tcBorders>
              <w:top w:val="single" w:sz="4" w:space="0" w:color="auto"/>
              <w:right w:val="single" w:sz="4" w:space="0" w:color="auto"/>
            </w:tcBorders>
            <w:shd w:val="clear" w:color="auto" w:fill="auto"/>
            <w:vAlign w:val="center"/>
          </w:tcPr>
          <w:p w14:paraId="7CF52EB8" w14:textId="77777777" w:rsidR="00FD0C48" w:rsidRPr="00FD0C48" w:rsidRDefault="00FD0C48" w:rsidP="00FD0C48">
            <w:pPr>
              <w:ind w:right="-2"/>
              <w:jc w:val="center"/>
              <w:rPr>
                <w:sz w:val="20"/>
                <w:szCs w:val="20"/>
                <w:lang w:eastAsia="en-US"/>
              </w:rPr>
            </w:pPr>
            <w:r w:rsidRPr="00FD0C48">
              <w:rPr>
                <w:sz w:val="20"/>
                <w:szCs w:val="20"/>
                <w:lang w:eastAsia="en-US"/>
              </w:rPr>
              <w:t>Ставка за тепловую энергию, руб./Гкал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0E326A" w14:textId="77777777" w:rsidR="00FD0C48" w:rsidRPr="00FD0C48" w:rsidRDefault="00FD0C48" w:rsidP="00FD0C48">
            <w:pPr>
              <w:ind w:right="-9"/>
              <w:jc w:val="center"/>
              <w:rPr>
                <w:sz w:val="20"/>
                <w:szCs w:val="20"/>
              </w:rPr>
            </w:pPr>
            <w:r w:rsidRPr="00FD0C48">
              <w:rPr>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B10A29" w14:textId="77777777" w:rsidR="00FD0C48" w:rsidRPr="00FD0C48" w:rsidRDefault="00FD0C48" w:rsidP="00FD0C48">
            <w:pPr>
              <w:ind w:right="-2"/>
              <w:jc w:val="center"/>
              <w:rPr>
                <w:sz w:val="20"/>
                <w:szCs w:val="20"/>
                <w:lang w:eastAsia="en-US"/>
              </w:rPr>
            </w:pPr>
            <w:r w:rsidRPr="00FD0C48">
              <w:rPr>
                <w:sz w:val="20"/>
                <w:szCs w:val="20"/>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EDFB82F"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A9D57D"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9700442"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9604EBD"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3EB97EAE"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7577CC2E" w14:textId="77777777" w:rsidTr="00FC2646">
        <w:trPr>
          <w:trHeight w:val="312"/>
          <w:jc w:val="center"/>
        </w:trPr>
        <w:tc>
          <w:tcPr>
            <w:tcW w:w="1739" w:type="dxa"/>
            <w:shd w:val="clear" w:color="auto" w:fill="auto"/>
            <w:vAlign w:val="center"/>
          </w:tcPr>
          <w:p w14:paraId="704D6AF3" w14:textId="77777777" w:rsidR="00FD0C48" w:rsidRPr="00FD0C48" w:rsidRDefault="00FD0C48" w:rsidP="00FD0C48">
            <w:pPr>
              <w:ind w:right="-2"/>
              <w:jc w:val="center"/>
              <w:rPr>
                <w:bCs/>
                <w:sz w:val="20"/>
                <w:szCs w:val="20"/>
                <w:lang w:eastAsia="en-US"/>
              </w:rPr>
            </w:pPr>
            <w:r w:rsidRPr="00FD0C48">
              <w:rPr>
                <w:bCs/>
                <w:sz w:val="20"/>
                <w:szCs w:val="20"/>
                <w:lang w:eastAsia="en-US"/>
              </w:rPr>
              <w:t>1</w:t>
            </w:r>
          </w:p>
        </w:tc>
        <w:tc>
          <w:tcPr>
            <w:tcW w:w="2084" w:type="dxa"/>
            <w:tcBorders>
              <w:top w:val="single" w:sz="4" w:space="0" w:color="auto"/>
              <w:right w:val="single" w:sz="4" w:space="0" w:color="auto"/>
            </w:tcBorders>
            <w:shd w:val="clear" w:color="auto" w:fill="auto"/>
            <w:vAlign w:val="center"/>
          </w:tcPr>
          <w:p w14:paraId="650CCDE8" w14:textId="77777777" w:rsidR="00FD0C48" w:rsidRPr="00FD0C48" w:rsidRDefault="00FD0C48" w:rsidP="00FD0C48">
            <w:pPr>
              <w:ind w:right="-2"/>
              <w:jc w:val="center"/>
              <w:rPr>
                <w:bCs/>
                <w:sz w:val="20"/>
                <w:szCs w:val="20"/>
                <w:lang w:eastAsia="en-US"/>
              </w:rPr>
            </w:pPr>
            <w:r w:rsidRPr="00FD0C48">
              <w:rPr>
                <w:bCs/>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443132" w14:textId="77777777" w:rsidR="00FD0C48" w:rsidRPr="00FD0C48" w:rsidRDefault="00FD0C48" w:rsidP="00FD0C48">
            <w:pPr>
              <w:ind w:right="-9"/>
              <w:jc w:val="center"/>
              <w:rPr>
                <w:bCs/>
                <w:sz w:val="20"/>
                <w:szCs w:val="20"/>
                <w:lang w:eastAsia="en-US"/>
              </w:rPr>
            </w:pPr>
            <w:r w:rsidRPr="00FD0C48">
              <w:rPr>
                <w:bCs/>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2024ED" w14:textId="77777777" w:rsidR="00FD0C48" w:rsidRPr="00FD0C48" w:rsidRDefault="00FD0C48" w:rsidP="00FD0C48">
            <w:pPr>
              <w:ind w:right="-2"/>
              <w:jc w:val="center"/>
              <w:rPr>
                <w:bCs/>
                <w:sz w:val="20"/>
                <w:szCs w:val="20"/>
                <w:lang w:eastAsia="en-US"/>
              </w:rPr>
            </w:pPr>
            <w:r w:rsidRPr="00FD0C48">
              <w:rPr>
                <w:bCs/>
                <w:sz w:val="20"/>
                <w:szCs w:val="20"/>
                <w:lang w:eastAsia="en-US"/>
              </w:rPr>
              <w:t>4</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235892A" w14:textId="77777777" w:rsidR="00FD0C48" w:rsidRPr="00FD0C48" w:rsidRDefault="00FD0C48" w:rsidP="00FD0C48">
            <w:pPr>
              <w:ind w:left="-105" w:right="-108"/>
              <w:jc w:val="center"/>
              <w:rPr>
                <w:bCs/>
                <w:sz w:val="20"/>
                <w:szCs w:val="20"/>
                <w:lang w:eastAsia="en-US"/>
              </w:rPr>
            </w:pPr>
            <w:r w:rsidRPr="00FD0C48">
              <w:rPr>
                <w:bCs/>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DBEDC5" w14:textId="77777777" w:rsidR="00FD0C48" w:rsidRPr="00FD0C48" w:rsidRDefault="00FD0C48" w:rsidP="00FD0C48">
            <w:pPr>
              <w:ind w:left="-105" w:right="-108"/>
              <w:jc w:val="center"/>
              <w:rPr>
                <w:bCs/>
                <w:sz w:val="20"/>
                <w:szCs w:val="20"/>
                <w:lang w:eastAsia="en-US"/>
              </w:rPr>
            </w:pPr>
            <w:r w:rsidRPr="00FD0C48">
              <w:rPr>
                <w:bCs/>
                <w:sz w:val="20"/>
                <w:szCs w:val="20"/>
                <w:lang w:eastAsia="en-US"/>
              </w:rPr>
              <w:t>6</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23D6C6C" w14:textId="77777777" w:rsidR="00FD0C48" w:rsidRPr="00FD0C48" w:rsidRDefault="00FD0C48" w:rsidP="00FD0C48">
            <w:pPr>
              <w:ind w:left="-105" w:right="-108"/>
              <w:jc w:val="center"/>
              <w:rPr>
                <w:bCs/>
                <w:sz w:val="20"/>
                <w:szCs w:val="20"/>
                <w:lang w:eastAsia="en-US"/>
              </w:rPr>
            </w:pPr>
            <w:r w:rsidRPr="00FD0C48">
              <w:rPr>
                <w:bCs/>
                <w:sz w:val="20"/>
                <w:szCs w:val="20"/>
                <w:lang w:eastAsia="en-US"/>
              </w:rPr>
              <w:t>7</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9751426" w14:textId="77777777" w:rsidR="00FD0C48" w:rsidRPr="00FD0C48" w:rsidRDefault="00FD0C48" w:rsidP="00FD0C48">
            <w:pPr>
              <w:ind w:left="-105" w:right="-108"/>
              <w:jc w:val="center"/>
              <w:rPr>
                <w:bCs/>
                <w:sz w:val="20"/>
                <w:szCs w:val="20"/>
                <w:lang w:eastAsia="en-US"/>
              </w:rPr>
            </w:pPr>
            <w:r w:rsidRPr="00FD0C48">
              <w:rPr>
                <w:bCs/>
                <w:sz w:val="20"/>
                <w:szCs w:val="20"/>
                <w:lang w:eastAsia="en-US"/>
              </w:rPr>
              <w:t>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B92B006" w14:textId="77777777" w:rsidR="00FD0C48" w:rsidRPr="00FD0C48" w:rsidRDefault="00FD0C48" w:rsidP="00FD0C48">
            <w:pPr>
              <w:ind w:left="-105" w:right="-108"/>
              <w:jc w:val="center"/>
              <w:rPr>
                <w:bCs/>
                <w:sz w:val="20"/>
                <w:szCs w:val="20"/>
                <w:lang w:eastAsia="en-US"/>
              </w:rPr>
            </w:pPr>
            <w:r w:rsidRPr="00FD0C48">
              <w:rPr>
                <w:bCs/>
                <w:sz w:val="20"/>
                <w:szCs w:val="20"/>
                <w:lang w:eastAsia="en-US"/>
              </w:rPr>
              <w:t>9</w:t>
            </w:r>
          </w:p>
        </w:tc>
      </w:tr>
      <w:tr w:rsidR="00FD0C48" w:rsidRPr="00FD0C48" w14:paraId="31D57C52" w14:textId="77777777" w:rsidTr="00FC2646">
        <w:trPr>
          <w:trHeight w:val="190"/>
          <w:jc w:val="center"/>
        </w:trPr>
        <w:tc>
          <w:tcPr>
            <w:tcW w:w="1739" w:type="dxa"/>
            <w:vMerge w:val="restart"/>
            <w:shd w:val="clear" w:color="auto" w:fill="auto"/>
            <w:vAlign w:val="center"/>
          </w:tcPr>
          <w:p w14:paraId="0FE0F4EE" w14:textId="77777777" w:rsidR="00FD0C48" w:rsidRPr="00FD0C48" w:rsidRDefault="00FD0C48" w:rsidP="00FD0C48">
            <w:pPr>
              <w:ind w:right="-2"/>
              <w:jc w:val="center"/>
              <w:rPr>
                <w:b/>
                <w:sz w:val="20"/>
                <w:szCs w:val="20"/>
                <w:lang w:eastAsia="en-US"/>
              </w:rPr>
            </w:pPr>
          </w:p>
        </w:tc>
        <w:tc>
          <w:tcPr>
            <w:tcW w:w="2084" w:type="dxa"/>
            <w:vMerge w:val="restart"/>
            <w:tcBorders>
              <w:top w:val="single" w:sz="4" w:space="0" w:color="auto"/>
              <w:right w:val="single" w:sz="4" w:space="0" w:color="auto"/>
            </w:tcBorders>
            <w:shd w:val="clear" w:color="auto" w:fill="auto"/>
            <w:vAlign w:val="center"/>
          </w:tcPr>
          <w:p w14:paraId="4420F772" w14:textId="77777777" w:rsidR="00FD0C48" w:rsidRPr="00FD0C48" w:rsidRDefault="00FD0C48" w:rsidP="00FD0C48">
            <w:pPr>
              <w:ind w:right="-2"/>
              <w:jc w:val="center"/>
              <w:rPr>
                <w:sz w:val="20"/>
                <w:szCs w:val="20"/>
                <w:lang w:eastAsia="en-US"/>
              </w:rPr>
            </w:pPr>
            <w:r w:rsidRPr="00FD0C48">
              <w:rPr>
                <w:sz w:val="20"/>
                <w:szCs w:val="20"/>
                <w:lang w:eastAsia="en-US"/>
              </w:rPr>
              <w:t>Ставка за содержание тепловой мощности,</w:t>
            </w:r>
          </w:p>
          <w:p w14:paraId="3FC1B7F7" w14:textId="77777777" w:rsidR="00FD0C48" w:rsidRPr="00FD0C48" w:rsidRDefault="00FD0C48" w:rsidP="00FD0C48">
            <w:pPr>
              <w:ind w:right="-2"/>
              <w:jc w:val="center"/>
              <w:rPr>
                <w:sz w:val="20"/>
                <w:szCs w:val="20"/>
                <w:lang w:eastAsia="en-US"/>
              </w:rPr>
            </w:pPr>
            <w:r w:rsidRPr="00FD0C48">
              <w:rPr>
                <w:sz w:val="20"/>
                <w:szCs w:val="20"/>
                <w:lang w:eastAsia="en-US"/>
              </w:rPr>
              <w:t>тыс. руб./Гкал/ч</w:t>
            </w:r>
          </w:p>
          <w:p w14:paraId="05BB599F" w14:textId="77777777" w:rsidR="00FD0C48" w:rsidRPr="00FD0C48" w:rsidRDefault="00FD0C48" w:rsidP="00FD0C48">
            <w:pPr>
              <w:ind w:right="-2"/>
              <w:jc w:val="center"/>
              <w:rPr>
                <w:sz w:val="20"/>
                <w:szCs w:val="20"/>
                <w:lang w:eastAsia="en-US"/>
              </w:rPr>
            </w:pPr>
            <w:r w:rsidRPr="00FD0C48">
              <w:rPr>
                <w:sz w:val="20"/>
                <w:szCs w:val="20"/>
                <w:lang w:eastAsia="en-US"/>
              </w:rPr>
              <w:t>в мес.</w:t>
            </w:r>
          </w:p>
        </w:tc>
        <w:tc>
          <w:tcPr>
            <w:tcW w:w="1417" w:type="dxa"/>
            <w:shd w:val="clear" w:color="auto" w:fill="auto"/>
            <w:vAlign w:val="center"/>
          </w:tcPr>
          <w:p w14:paraId="7F69E8E6" w14:textId="77777777" w:rsidR="00FD0C48" w:rsidRPr="00FD0C48" w:rsidRDefault="00FD0C48" w:rsidP="00FD0C48">
            <w:pPr>
              <w:ind w:right="-9"/>
              <w:jc w:val="center"/>
              <w:rPr>
                <w:sz w:val="20"/>
                <w:szCs w:val="20"/>
              </w:rPr>
            </w:pPr>
            <w:r w:rsidRPr="00FD0C48">
              <w:rPr>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8ABFA" w14:textId="77777777" w:rsidR="00FD0C48" w:rsidRPr="00FD0C48" w:rsidRDefault="00FD0C48" w:rsidP="00FD0C48">
            <w:pPr>
              <w:ind w:right="-2"/>
              <w:jc w:val="center"/>
              <w:rPr>
                <w:sz w:val="20"/>
                <w:szCs w:val="20"/>
                <w:lang w:eastAsia="en-US"/>
              </w:rPr>
            </w:pPr>
            <w:r w:rsidRPr="00FD0C48">
              <w:rPr>
                <w:sz w:val="20"/>
                <w:szCs w:val="20"/>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568A695D" w14:textId="77777777" w:rsidR="00FD0C48" w:rsidRPr="00FD0C48" w:rsidRDefault="00FD0C48" w:rsidP="00FD0C48">
            <w:pPr>
              <w:ind w:left="-195" w:right="-165"/>
              <w:jc w:val="center"/>
              <w:rPr>
                <w:sz w:val="20"/>
                <w:szCs w:val="20"/>
                <w:lang w:eastAsia="en-US"/>
              </w:rPr>
            </w:pPr>
            <w:r w:rsidRPr="00FD0C48">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F902EF"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9F23EBF"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D5E20DF"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F1FCBAC"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4A57135C" w14:textId="77777777" w:rsidTr="00FC2646">
        <w:trPr>
          <w:trHeight w:val="70"/>
          <w:jc w:val="center"/>
        </w:trPr>
        <w:tc>
          <w:tcPr>
            <w:tcW w:w="1739" w:type="dxa"/>
            <w:vMerge/>
            <w:shd w:val="clear" w:color="auto" w:fill="auto"/>
          </w:tcPr>
          <w:p w14:paraId="660F32EC" w14:textId="77777777" w:rsidR="00FD0C48" w:rsidRPr="00FD0C48" w:rsidRDefault="00FD0C48" w:rsidP="00FD0C48">
            <w:pPr>
              <w:ind w:right="-2"/>
              <w:rPr>
                <w:b/>
                <w:sz w:val="20"/>
                <w:szCs w:val="20"/>
                <w:lang w:eastAsia="en-US"/>
              </w:rPr>
            </w:pPr>
          </w:p>
        </w:tc>
        <w:tc>
          <w:tcPr>
            <w:tcW w:w="2084" w:type="dxa"/>
            <w:vMerge/>
            <w:tcBorders>
              <w:right w:val="single" w:sz="4" w:space="0" w:color="auto"/>
            </w:tcBorders>
            <w:shd w:val="clear" w:color="auto" w:fill="auto"/>
          </w:tcPr>
          <w:p w14:paraId="70217F78" w14:textId="77777777" w:rsidR="00FD0C48" w:rsidRPr="00FD0C48" w:rsidRDefault="00FD0C48" w:rsidP="00FD0C48">
            <w:pPr>
              <w:ind w:right="-2"/>
              <w:jc w:val="center"/>
              <w:rPr>
                <w:sz w:val="20"/>
                <w:szCs w:val="20"/>
                <w:lang w:eastAsia="en-US"/>
              </w:rPr>
            </w:pPr>
          </w:p>
        </w:tc>
        <w:tc>
          <w:tcPr>
            <w:tcW w:w="1417" w:type="dxa"/>
            <w:shd w:val="clear" w:color="auto" w:fill="auto"/>
            <w:vAlign w:val="center"/>
          </w:tcPr>
          <w:p w14:paraId="50240279" w14:textId="77777777" w:rsidR="00FD0C48" w:rsidRPr="00FD0C48" w:rsidRDefault="00FD0C48" w:rsidP="00FD0C48">
            <w:pPr>
              <w:ind w:right="-9"/>
              <w:jc w:val="center"/>
              <w:rPr>
                <w:sz w:val="20"/>
                <w:szCs w:val="20"/>
              </w:rPr>
            </w:pPr>
            <w:r w:rsidRPr="00FD0C48">
              <w:rPr>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7FBABF" w14:textId="77777777" w:rsidR="00FD0C48" w:rsidRPr="00FD0C48" w:rsidRDefault="00FD0C48" w:rsidP="00FD0C48">
            <w:pPr>
              <w:ind w:right="-2"/>
              <w:jc w:val="center"/>
              <w:rPr>
                <w:sz w:val="20"/>
                <w:szCs w:val="20"/>
                <w:lang w:eastAsia="en-US"/>
              </w:rPr>
            </w:pPr>
            <w:r w:rsidRPr="00FD0C48">
              <w:rPr>
                <w:sz w:val="20"/>
                <w:szCs w:val="20"/>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F2BDC40" w14:textId="77777777" w:rsidR="00FD0C48" w:rsidRPr="00FD0C48" w:rsidRDefault="00FD0C48" w:rsidP="00FD0C48">
            <w:pPr>
              <w:ind w:left="-195" w:right="-165"/>
              <w:jc w:val="center"/>
              <w:rPr>
                <w:sz w:val="20"/>
                <w:szCs w:val="20"/>
                <w:lang w:eastAsia="en-US"/>
              </w:rPr>
            </w:pPr>
            <w:r w:rsidRPr="00FD0C48">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AD32D5"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F83D5F8"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FB45499"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41E52B0"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5DEC441A" w14:textId="77777777" w:rsidTr="00FC2646">
        <w:trPr>
          <w:trHeight w:val="70"/>
          <w:jc w:val="center"/>
        </w:trPr>
        <w:tc>
          <w:tcPr>
            <w:tcW w:w="1739" w:type="dxa"/>
            <w:vMerge/>
            <w:shd w:val="clear" w:color="auto" w:fill="auto"/>
          </w:tcPr>
          <w:p w14:paraId="098EA025" w14:textId="77777777" w:rsidR="00FD0C48" w:rsidRPr="00FD0C48" w:rsidRDefault="00FD0C48" w:rsidP="00FD0C48">
            <w:pPr>
              <w:ind w:right="-2"/>
              <w:rPr>
                <w:b/>
                <w:sz w:val="20"/>
                <w:szCs w:val="20"/>
                <w:lang w:eastAsia="en-US"/>
              </w:rPr>
            </w:pPr>
          </w:p>
        </w:tc>
        <w:tc>
          <w:tcPr>
            <w:tcW w:w="2084" w:type="dxa"/>
            <w:vMerge/>
            <w:tcBorders>
              <w:right w:val="single" w:sz="4" w:space="0" w:color="auto"/>
            </w:tcBorders>
            <w:shd w:val="clear" w:color="auto" w:fill="auto"/>
          </w:tcPr>
          <w:p w14:paraId="3FA25840" w14:textId="77777777" w:rsidR="00FD0C48" w:rsidRPr="00FD0C48" w:rsidRDefault="00FD0C48" w:rsidP="00FD0C48">
            <w:pPr>
              <w:ind w:right="-2"/>
              <w:jc w:val="center"/>
              <w:rPr>
                <w:sz w:val="20"/>
                <w:szCs w:val="20"/>
                <w:lang w:eastAsia="en-US"/>
              </w:rPr>
            </w:pPr>
          </w:p>
        </w:tc>
        <w:tc>
          <w:tcPr>
            <w:tcW w:w="1417" w:type="dxa"/>
            <w:shd w:val="clear" w:color="auto" w:fill="auto"/>
            <w:vAlign w:val="center"/>
          </w:tcPr>
          <w:p w14:paraId="52205A8D" w14:textId="77777777" w:rsidR="00FD0C48" w:rsidRPr="00FD0C48" w:rsidRDefault="00FD0C48" w:rsidP="00FD0C48">
            <w:pPr>
              <w:ind w:right="-9"/>
              <w:jc w:val="center"/>
              <w:rPr>
                <w:sz w:val="20"/>
                <w:szCs w:val="20"/>
              </w:rPr>
            </w:pPr>
            <w:r w:rsidRPr="00FD0C48">
              <w:rPr>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EC21E" w14:textId="77777777" w:rsidR="00FD0C48" w:rsidRPr="00FD0C48" w:rsidRDefault="00FD0C48" w:rsidP="00FD0C48">
            <w:pPr>
              <w:ind w:right="-2"/>
              <w:jc w:val="center"/>
              <w:rPr>
                <w:sz w:val="20"/>
                <w:szCs w:val="20"/>
                <w:lang w:eastAsia="en-US"/>
              </w:rPr>
            </w:pPr>
            <w:r w:rsidRPr="00FD0C48">
              <w:rPr>
                <w:sz w:val="20"/>
                <w:szCs w:val="20"/>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08A9CC26" w14:textId="77777777" w:rsidR="00FD0C48" w:rsidRPr="00FD0C48" w:rsidRDefault="00FD0C48" w:rsidP="00FD0C48">
            <w:pPr>
              <w:ind w:left="-195" w:right="-165"/>
              <w:jc w:val="center"/>
              <w:rPr>
                <w:sz w:val="20"/>
                <w:szCs w:val="20"/>
                <w:lang w:eastAsia="en-US"/>
              </w:rPr>
            </w:pPr>
            <w:r w:rsidRPr="00FD0C48">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0979B6"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78F25E5"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9AD6F87"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2D9C3D66"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04B4A221" w14:textId="77777777" w:rsidTr="00FC2646">
        <w:trPr>
          <w:trHeight w:val="70"/>
          <w:jc w:val="center"/>
        </w:trPr>
        <w:tc>
          <w:tcPr>
            <w:tcW w:w="1739" w:type="dxa"/>
            <w:vMerge/>
            <w:shd w:val="clear" w:color="auto" w:fill="auto"/>
          </w:tcPr>
          <w:p w14:paraId="4BFD6F50" w14:textId="77777777" w:rsidR="00FD0C48" w:rsidRPr="00FD0C48" w:rsidRDefault="00FD0C48" w:rsidP="00FD0C48">
            <w:pPr>
              <w:ind w:right="-2"/>
              <w:rPr>
                <w:b/>
                <w:sz w:val="20"/>
                <w:szCs w:val="20"/>
                <w:lang w:eastAsia="en-US"/>
              </w:rPr>
            </w:pPr>
          </w:p>
        </w:tc>
        <w:tc>
          <w:tcPr>
            <w:tcW w:w="2084" w:type="dxa"/>
            <w:vMerge/>
            <w:tcBorders>
              <w:right w:val="single" w:sz="4" w:space="0" w:color="auto"/>
            </w:tcBorders>
            <w:shd w:val="clear" w:color="auto" w:fill="auto"/>
          </w:tcPr>
          <w:p w14:paraId="54A4300B" w14:textId="77777777" w:rsidR="00FD0C48" w:rsidRPr="00FD0C48" w:rsidRDefault="00FD0C48" w:rsidP="00FD0C48">
            <w:pPr>
              <w:ind w:right="-2"/>
              <w:jc w:val="center"/>
              <w:rPr>
                <w:sz w:val="20"/>
                <w:szCs w:val="20"/>
                <w:lang w:eastAsia="en-US"/>
              </w:rPr>
            </w:pPr>
          </w:p>
        </w:tc>
        <w:tc>
          <w:tcPr>
            <w:tcW w:w="1417" w:type="dxa"/>
            <w:shd w:val="clear" w:color="auto" w:fill="auto"/>
            <w:vAlign w:val="center"/>
          </w:tcPr>
          <w:p w14:paraId="39D409FC" w14:textId="77777777" w:rsidR="00FD0C48" w:rsidRPr="00FD0C48" w:rsidRDefault="00FD0C48" w:rsidP="00FD0C48">
            <w:pPr>
              <w:ind w:right="-9"/>
              <w:jc w:val="center"/>
              <w:rPr>
                <w:sz w:val="20"/>
                <w:szCs w:val="20"/>
              </w:rPr>
            </w:pPr>
            <w:r w:rsidRPr="00FD0C48">
              <w:rPr>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8FE948" w14:textId="77777777" w:rsidR="00FD0C48" w:rsidRPr="00FD0C48" w:rsidRDefault="00FD0C48" w:rsidP="00FD0C48">
            <w:pPr>
              <w:ind w:right="-2"/>
              <w:jc w:val="center"/>
              <w:rPr>
                <w:sz w:val="20"/>
                <w:szCs w:val="20"/>
                <w:lang w:eastAsia="en-US"/>
              </w:rPr>
            </w:pPr>
            <w:r w:rsidRPr="00FD0C48">
              <w:rPr>
                <w:sz w:val="20"/>
                <w:szCs w:val="20"/>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9F535BE" w14:textId="77777777" w:rsidR="00FD0C48" w:rsidRPr="00FD0C48" w:rsidRDefault="00FD0C48" w:rsidP="00FD0C48">
            <w:pPr>
              <w:ind w:left="-195" w:right="-165"/>
              <w:jc w:val="center"/>
              <w:rPr>
                <w:sz w:val="20"/>
                <w:szCs w:val="20"/>
                <w:lang w:eastAsia="en-US"/>
              </w:rPr>
            </w:pPr>
            <w:r w:rsidRPr="00FD0C48">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1B718C"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ADFD231"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78F5C79"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1DB4A0C"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1257F856" w14:textId="77777777" w:rsidTr="00FC2646">
        <w:trPr>
          <w:trHeight w:val="70"/>
          <w:jc w:val="center"/>
        </w:trPr>
        <w:tc>
          <w:tcPr>
            <w:tcW w:w="1739" w:type="dxa"/>
            <w:vMerge/>
            <w:shd w:val="clear" w:color="auto" w:fill="auto"/>
          </w:tcPr>
          <w:p w14:paraId="20BC7188" w14:textId="77777777" w:rsidR="00FD0C48" w:rsidRPr="00FD0C48" w:rsidRDefault="00FD0C48" w:rsidP="00FD0C48">
            <w:pPr>
              <w:ind w:right="-2"/>
              <w:rPr>
                <w:b/>
                <w:sz w:val="20"/>
                <w:szCs w:val="20"/>
                <w:lang w:eastAsia="en-US"/>
              </w:rPr>
            </w:pPr>
          </w:p>
        </w:tc>
        <w:tc>
          <w:tcPr>
            <w:tcW w:w="2084" w:type="dxa"/>
            <w:vMerge/>
            <w:tcBorders>
              <w:right w:val="single" w:sz="4" w:space="0" w:color="auto"/>
            </w:tcBorders>
            <w:shd w:val="clear" w:color="auto" w:fill="auto"/>
          </w:tcPr>
          <w:p w14:paraId="785C21F4" w14:textId="77777777" w:rsidR="00FD0C48" w:rsidRPr="00FD0C48" w:rsidRDefault="00FD0C48" w:rsidP="00FD0C48">
            <w:pPr>
              <w:ind w:right="-2"/>
              <w:jc w:val="center"/>
              <w:rPr>
                <w:sz w:val="20"/>
                <w:szCs w:val="20"/>
                <w:lang w:eastAsia="en-US"/>
              </w:rPr>
            </w:pPr>
          </w:p>
        </w:tc>
        <w:tc>
          <w:tcPr>
            <w:tcW w:w="1417" w:type="dxa"/>
            <w:shd w:val="clear" w:color="auto" w:fill="auto"/>
            <w:vAlign w:val="center"/>
          </w:tcPr>
          <w:p w14:paraId="018F8CA6" w14:textId="77777777" w:rsidR="00FD0C48" w:rsidRPr="00FD0C48" w:rsidRDefault="00FD0C48" w:rsidP="00FD0C48">
            <w:pPr>
              <w:ind w:right="-9"/>
              <w:jc w:val="center"/>
              <w:rPr>
                <w:sz w:val="20"/>
                <w:szCs w:val="20"/>
              </w:rPr>
            </w:pPr>
            <w:r w:rsidRPr="00FD0C48">
              <w:rPr>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136B48" w14:textId="77777777" w:rsidR="00FD0C48" w:rsidRPr="00FD0C48" w:rsidRDefault="00FD0C48" w:rsidP="00FD0C48">
            <w:pPr>
              <w:ind w:right="-2"/>
              <w:jc w:val="center"/>
              <w:rPr>
                <w:sz w:val="20"/>
                <w:szCs w:val="20"/>
                <w:lang w:eastAsia="en-US"/>
              </w:rPr>
            </w:pPr>
            <w:r w:rsidRPr="00FD0C48">
              <w:rPr>
                <w:sz w:val="20"/>
                <w:szCs w:val="20"/>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3307A517" w14:textId="77777777" w:rsidR="00FD0C48" w:rsidRPr="00FD0C48" w:rsidRDefault="00FD0C48" w:rsidP="00FD0C48">
            <w:pPr>
              <w:ind w:left="-195" w:right="-165"/>
              <w:jc w:val="center"/>
              <w:rPr>
                <w:sz w:val="20"/>
                <w:szCs w:val="20"/>
                <w:lang w:eastAsia="en-US"/>
              </w:rPr>
            </w:pPr>
            <w:r w:rsidRPr="00FD0C48">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553301"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A928A6D"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2D54200"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A51E200"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07DF1F43" w14:textId="77777777" w:rsidTr="00FC2646">
        <w:trPr>
          <w:trHeight w:val="70"/>
          <w:jc w:val="center"/>
        </w:trPr>
        <w:tc>
          <w:tcPr>
            <w:tcW w:w="1739" w:type="dxa"/>
            <w:vMerge/>
            <w:shd w:val="clear" w:color="auto" w:fill="auto"/>
          </w:tcPr>
          <w:p w14:paraId="53DEC904" w14:textId="77777777" w:rsidR="00FD0C48" w:rsidRPr="00FD0C48" w:rsidRDefault="00FD0C48" w:rsidP="00FD0C48">
            <w:pPr>
              <w:ind w:right="-2"/>
              <w:rPr>
                <w:b/>
                <w:sz w:val="20"/>
                <w:szCs w:val="20"/>
                <w:lang w:eastAsia="en-US"/>
              </w:rPr>
            </w:pPr>
          </w:p>
        </w:tc>
        <w:tc>
          <w:tcPr>
            <w:tcW w:w="2084" w:type="dxa"/>
            <w:vMerge/>
            <w:tcBorders>
              <w:right w:val="single" w:sz="4" w:space="0" w:color="auto"/>
            </w:tcBorders>
            <w:shd w:val="clear" w:color="auto" w:fill="auto"/>
          </w:tcPr>
          <w:p w14:paraId="24D28D20" w14:textId="77777777" w:rsidR="00FD0C48" w:rsidRPr="00FD0C48" w:rsidRDefault="00FD0C48" w:rsidP="00FD0C48">
            <w:pPr>
              <w:ind w:right="-2"/>
              <w:jc w:val="center"/>
              <w:rPr>
                <w:sz w:val="20"/>
                <w:szCs w:val="20"/>
                <w:lang w:eastAsia="en-US"/>
              </w:rPr>
            </w:pPr>
          </w:p>
        </w:tc>
        <w:tc>
          <w:tcPr>
            <w:tcW w:w="1417" w:type="dxa"/>
            <w:shd w:val="clear" w:color="auto" w:fill="auto"/>
            <w:vAlign w:val="center"/>
          </w:tcPr>
          <w:p w14:paraId="3C7CC2F7" w14:textId="77777777" w:rsidR="00FD0C48" w:rsidRPr="00FD0C48" w:rsidRDefault="00FD0C48" w:rsidP="00FD0C48">
            <w:pPr>
              <w:ind w:right="-9"/>
              <w:jc w:val="center"/>
              <w:rPr>
                <w:sz w:val="20"/>
                <w:szCs w:val="20"/>
              </w:rPr>
            </w:pPr>
            <w:r w:rsidRPr="00FD0C48">
              <w:rPr>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505C5E" w14:textId="77777777" w:rsidR="00FD0C48" w:rsidRPr="00FD0C48" w:rsidRDefault="00FD0C48" w:rsidP="00FD0C48">
            <w:pPr>
              <w:ind w:right="-2"/>
              <w:jc w:val="center"/>
              <w:rPr>
                <w:sz w:val="20"/>
                <w:szCs w:val="20"/>
                <w:lang w:eastAsia="en-US"/>
              </w:rPr>
            </w:pPr>
            <w:r w:rsidRPr="00FD0C48">
              <w:rPr>
                <w:sz w:val="20"/>
                <w:szCs w:val="20"/>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3AF4456F" w14:textId="77777777" w:rsidR="00FD0C48" w:rsidRPr="00FD0C48" w:rsidRDefault="00FD0C48" w:rsidP="00FD0C48">
            <w:pPr>
              <w:ind w:left="-195" w:right="-165"/>
              <w:jc w:val="center"/>
              <w:rPr>
                <w:sz w:val="20"/>
                <w:szCs w:val="20"/>
                <w:lang w:eastAsia="en-US"/>
              </w:rPr>
            </w:pPr>
            <w:r w:rsidRPr="00FD0C48">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189182"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1930E6D"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19D6283"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DD8F941"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5E823746" w14:textId="77777777" w:rsidTr="00FC2646">
        <w:trPr>
          <w:trHeight w:val="70"/>
          <w:jc w:val="center"/>
        </w:trPr>
        <w:tc>
          <w:tcPr>
            <w:tcW w:w="1739" w:type="dxa"/>
            <w:vMerge/>
            <w:shd w:val="clear" w:color="auto" w:fill="auto"/>
          </w:tcPr>
          <w:p w14:paraId="15BF0F81" w14:textId="77777777" w:rsidR="00FD0C48" w:rsidRPr="00FD0C48" w:rsidRDefault="00FD0C48" w:rsidP="00FD0C48">
            <w:pPr>
              <w:ind w:right="-2"/>
              <w:rPr>
                <w:b/>
                <w:sz w:val="20"/>
                <w:szCs w:val="20"/>
                <w:lang w:eastAsia="en-US"/>
              </w:rPr>
            </w:pPr>
          </w:p>
        </w:tc>
        <w:tc>
          <w:tcPr>
            <w:tcW w:w="2084" w:type="dxa"/>
            <w:vMerge/>
            <w:tcBorders>
              <w:right w:val="single" w:sz="4" w:space="0" w:color="auto"/>
            </w:tcBorders>
            <w:shd w:val="clear" w:color="auto" w:fill="auto"/>
          </w:tcPr>
          <w:p w14:paraId="5DC28A40" w14:textId="77777777" w:rsidR="00FD0C48" w:rsidRPr="00FD0C48" w:rsidRDefault="00FD0C48" w:rsidP="00FD0C48">
            <w:pPr>
              <w:ind w:right="-2"/>
              <w:jc w:val="center"/>
              <w:rPr>
                <w:sz w:val="20"/>
                <w:szCs w:val="20"/>
                <w:lang w:eastAsia="en-US"/>
              </w:rPr>
            </w:pPr>
          </w:p>
        </w:tc>
        <w:tc>
          <w:tcPr>
            <w:tcW w:w="1417" w:type="dxa"/>
            <w:shd w:val="clear" w:color="auto" w:fill="auto"/>
            <w:vAlign w:val="center"/>
          </w:tcPr>
          <w:p w14:paraId="0B3E908C" w14:textId="77777777" w:rsidR="00FD0C48" w:rsidRPr="00FD0C48" w:rsidRDefault="00FD0C48" w:rsidP="00FD0C48">
            <w:pPr>
              <w:ind w:right="-9"/>
              <w:jc w:val="center"/>
              <w:rPr>
                <w:sz w:val="20"/>
                <w:szCs w:val="20"/>
              </w:rPr>
            </w:pPr>
            <w:r w:rsidRPr="00FD0C48">
              <w:rPr>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3BEF6C" w14:textId="77777777" w:rsidR="00FD0C48" w:rsidRPr="00FD0C48" w:rsidRDefault="00FD0C48" w:rsidP="00FD0C48">
            <w:pPr>
              <w:ind w:right="-2"/>
              <w:jc w:val="center"/>
              <w:rPr>
                <w:sz w:val="20"/>
                <w:szCs w:val="20"/>
                <w:lang w:eastAsia="en-US"/>
              </w:rPr>
            </w:pPr>
            <w:r w:rsidRPr="00FD0C48">
              <w:rPr>
                <w:sz w:val="20"/>
                <w:szCs w:val="20"/>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85CF4A6" w14:textId="77777777" w:rsidR="00FD0C48" w:rsidRPr="00FD0C48" w:rsidRDefault="00FD0C48" w:rsidP="00FD0C48">
            <w:pPr>
              <w:ind w:left="-195" w:right="-165"/>
              <w:jc w:val="center"/>
              <w:rPr>
                <w:sz w:val="20"/>
                <w:szCs w:val="20"/>
                <w:lang w:eastAsia="en-US"/>
              </w:rPr>
            </w:pPr>
            <w:r w:rsidRPr="00FD0C48">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226C3B"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09EEACD"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BA28C5E"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05EFE072"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5A058DBC" w14:textId="77777777" w:rsidTr="00FC2646">
        <w:trPr>
          <w:trHeight w:val="70"/>
          <w:jc w:val="center"/>
        </w:trPr>
        <w:tc>
          <w:tcPr>
            <w:tcW w:w="1739" w:type="dxa"/>
            <w:vMerge/>
            <w:shd w:val="clear" w:color="auto" w:fill="auto"/>
          </w:tcPr>
          <w:p w14:paraId="448F6BAB" w14:textId="77777777" w:rsidR="00FD0C48" w:rsidRPr="00FD0C48" w:rsidRDefault="00FD0C48" w:rsidP="00FD0C48">
            <w:pPr>
              <w:ind w:right="-2"/>
              <w:rPr>
                <w:b/>
                <w:sz w:val="20"/>
                <w:szCs w:val="20"/>
                <w:lang w:eastAsia="en-US"/>
              </w:rPr>
            </w:pPr>
          </w:p>
        </w:tc>
        <w:tc>
          <w:tcPr>
            <w:tcW w:w="2084" w:type="dxa"/>
            <w:vMerge/>
            <w:tcBorders>
              <w:right w:val="single" w:sz="4" w:space="0" w:color="auto"/>
            </w:tcBorders>
            <w:shd w:val="clear" w:color="auto" w:fill="auto"/>
          </w:tcPr>
          <w:p w14:paraId="4D2266E5" w14:textId="77777777" w:rsidR="00FD0C48" w:rsidRPr="00FD0C48" w:rsidRDefault="00FD0C48" w:rsidP="00FD0C48">
            <w:pPr>
              <w:ind w:right="-2"/>
              <w:jc w:val="center"/>
              <w:rPr>
                <w:sz w:val="20"/>
                <w:szCs w:val="20"/>
                <w:lang w:eastAsia="en-US"/>
              </w:rPr>
            </w:pPr>
          </w:p>
        </w:tc>
        <w:tc>
          <w:tcPr>
            <w:tcW w:w="1417" w:type="dxa"/>
            <w:shd w:val="clear" w:color="auto" w:fill="auto"/>
            <w:vAlign w:val="center"/>
          </w:tcPr>
          <w:p w14:paraId="3BD24EFC" w14:textId="77777777" w:rsidR="00FD0C48" w:rsidRPr="00FD0C48" w:rsidRDefault="00FD0C48" w:rsidP="00FD0C48">
            <w:pPr>
              <w:ind w:right="-9"/>
              <w:jc w:val="center"/>
              <w:rPr>
                <w:sz w:val="20"/>
                <w:szCs w:val="20"/>
              </w:rPr>
            </w:pPr>
            <w:r w:rsidRPr="00FD0C48">
              <w:rPr>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2CF3B0" w14:textId="77777777" w:rsidR="00FD0C48" w:rsidRPr="00FD0C48" w:rsidRDefault="00FD0C48" w:rsidP="00FD0C48">
            <w:pPr>
              <w:ind w:right="-2"/>
              <w:jc w:val="center"/>
              <w:rPr>
                <w:sz w:val="20"/>
                <w:szCs w:val="20"/>
                <w:lang w:eastAsia="en-US"/>
              </w:rPr>
            </w:pPr>
            <w:r w:rsidRPr="00FD0C48">
              <w:rPr>
                <w:sz w:val="20"/>
                <w:szCs w:val="20"/>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6D8D6E1E" w14:textId="77777777" w:rsidR="00FD0C48" w:rsidRPr="00FD0C48" w:rsidRDefault="00FD0C48" w:rsidP="00FD0C48">
            <w:pPr>
              <w:ind w:left="-195" w:right="-165"/>
              <w:jc w:val="center"/>
              <w:rPr>
                <w:sz w:val="20"/>
                <w:szCs w:val="20"/>
                <w:lang w:eastAsia="en-US"/>
              </w:rPr>
            </w:pPr>
            <w:r w:rsidRPr="00FD0C48">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C6642A"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6FD956C"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95A14DE"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FDF712D"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1B7E8858" w14:textId="77777777" w:rsidTr="00FC2646">
        <w:trPr>
          <w:trHeight w:val="70"/>
          <w:jc w:val="center"/>
        </w:trPr>
        <w:tc>
          <w:tcPr>
            <w:tcW w:w="1739" w:type="dxa"/>
            <w:vMerge/>
            <w:shd w:val="clear" w:color="auto" w:fill="auto"/>
          </w:tcPr>
          <w:p w14:paraId="221B3C97" w14:textId="77777777" w:rsidR="00FD0C48" w:rsidRPr="00FD0C48" w:rsidRDefault="00FD0C48" w:rsidP="00FD0C48">
            <w:pPr>
              <w:ind w:right="-2"/>
              <w:rPr>
                <w:b/>
                <w:sz w:val="20"/>
                <w:szCs w:val="20"/>
                <w:lang w:eastAsia="en-US"/>
              </w:rPr>
            </w:pPr>
          </w:p>
        </w:tc>
        <w:tc>
          <w:tcPr>
            <w:tcW w:w="2084" w:type="dxa"/>
            <w:vMerge/>
            <w:tcBorders>
              <w:right w:val="single" w:sz="4" w:space="0" w:color="auto"/>
            </w:tcBorders>
            <w:shd w:val="clear" w:color="auto" w:fill="auto"/>
          </w:tcPr>
          <w:p w14:paraId="09F037CA" w14:textId="77777777" w:rsidR="00FD0C48" w:rsidRPr="00FD0C48" w:rsidRDefault="00FD0C48" w:rsidP="00FD0C48">
            <w:pPr>
              <w:ind w:right="-2"/>
              <w:jc w:val="center"/>
              <w:rPr>
                <w:sz w:val="20"/>
                <w:szCs w:val="20"/>
                <w:lang w:eastAsia="en-US"/>
              </w:rPr>
            </w:pPr>
          </w:p>
        </w:tc>
        <w:tc>
          <w:tcPr>
            <w:tcW w:w="1417" w:type="dxa"/>
            <w:shd w:val="clear" w:color="auto" w:fill="auto"/>
            <w:vAlign w:val="center"/>
          </w:tcPr>
          <w:p w14:paraId="5F98E612" w14:textId="77777777" w:rsidR="00FD0C48" w:rsidRPr="00FD0C48" w:rsidRDefault="00FD0C48" w:rsidP="00FD0C48">
            <w:pPr>
              <w:ind w:right="-9"/>
              <w:jc w:val="center"/>
              <w:rPr>
                <w:sz w:val="20"/>
                <w:szCs w:val="20"/>
              </w:rPr>
            </w:pPr>
            <w:r w:rsidRPr="00FD0C48">
              <w:rPr>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F2865" w14:textId="77777777" w:rsidR="00FD0C48" w:rsidRPr="00FD0C48" w:rsidRDefault="00FD0C48" w:rsidP="00FD0C48">
            <w:pPr>
              <w:ind w:right="-2"/>
              <w:jc w:val="center"/>
              <w:rPr>
                <w:sz w:val="20"/>
                <w:szCs w:val="20"/>
                <w:lang w:eastAsia="en-US"/>
              </w:rPr>
            </w:pPr>
            <w:r w:rsidRPr="00FD0C48">
              <w:rPr>
                <w:sz w:val="20"/>
                <w:szCs w:val="20"/>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4B7D54BA" w14:textId="77777777" w:rsidR="00FD0C48" w:rsidRPr="00FD0C48" w:rsidRDefault="00FD0C48" w:rsidP="00FD0C48">
            <w:pPr>
              <w:ind w:left="-195" w:right="-165"/>
              <w:jc w:val="center"/>
              <w:rPr>
                <w:sz w:val="20"/>
                <w:szCs w:val="20"/>
                <w:lang w:eastAsia="en-US"/>
              </w:rPr>
            </w:pPr>
            <w:r w:rsidRPr="00FD0C48">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283997"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C361D69" w14:textId="77777777" w:rsidR="00FD0C48" w:rsidRPr="00FD0C48" w:rsidRDefault="00FD0C48" w:rsidP="00FD0C48">
            <w:pPr>
              <w:ind w:left="-105" w:right="-108"/>
              <w:jc w:val="center"/>
              <w:rPr>
                <w:sz w:val="20"/>
                <w:szCs w:val="20"/>
                <w:lang w:eastAsia="en-US"/>
              </w:rPr>
            </w:pPr>
            <w:r w:rsidRPr="00FD0C48">
              <w:rPr>
                <w:sz w:val="20"/>
                <w:szCs w:val="20"/>
                <w:lang w:eastAsia="en-US"/>
              </w:rPr>
              <w:t>х</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31330E4"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2477C75"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r w:rsidR="00FD0C48" w:rsidRPr="00FD0C48" w14:paraId="3515BA23" w14:textId="77777777" w:rsidTr="00FC2646">
        <w:trPr>
          <w:trHeight w:val="70"/>
          <w:jc w:val="center"/>
        </w:trPr>
        <w:tc>
          <w:tcPr>
            <w:tcW w:w="1739" w:type="dxa"/>
            <w:vMerge/>
            <w:shd w:val="clear" w:color="auto" w:fill="auto"/>
          </w:tcPr>
          <w:p w14:paraId="60416AC3" w14:textId="77777777" w:rsidR="00FD0C48" w:rsidRPr="00FD0C48" w:rsidRDefault="00FD0C48" w:rsidP="00FD0C48">
            <w:pPr>
              <w:ind w:right="-2"/>
              <w:rPr>
                <w:b/>
                <w:sz w:val="20"/>
                <w:szCs w:val="20"/>
                <w:lang w:eastAsia="en-US"/>
              </w:rPr>
            </w:pPr>
          </w:p>
        </w:tc>
        <w:tc>
          <w:tcPr>
            <w:tcW w:w="2084" w:type="dxa"/>
            <w:vMerge/>
            <w:tcBorders>
              <w:right w:val="single" w:sz="4" w:space="0" w:color="auto"/>
            </w:tcBorders>
            <w:shd w:val="clear" w:color="auto" w:fill="auto"/>
          </w:tcPr>
          <w:p w14:paraId="48A9B007" w14:textId="77777777" w:rsidR="00FD0C48" w:rsidRPr="00FD0C48" w:rsidRDefault="00FD0C48" w:rsidP="00FD0C48">
            <w:pPr>
              <w:ind w:right="-2"/>
              <w:jc w:val="center"/>
              <w:rPr>
                <w:sz w:val="20"/>
                <w:szCs w:val="20"/>
                <w:lang w:eastAsia="en-US"/>
              </w:rPr>
            </w:pPr>
          </w:p>
        </w:tc>
        <w:tc>
          <w:tcPr>
            <w:tcW w:w="1417" w:type="dxa"/>
            <w:shd w:val="clear" w:color="auto" w:fill="auto"/>
            <w:vAlign w:val="center"/>
          </w:tcPr>
          <w:p w14:paraId="30D2D9AE" w14:textId="77777777" w:rsidR="00FD0C48" w:rsidRPr="00FD0C48" w:rsidRDefault="00FD0C48" w:rsidP="00FD0C48">
            <w:pPr>
              <w:ind w:right="-9"/>
              <w:jc w:val="center"/>
              <w:rPr>
                <w:sz w:val="20"/>
                <w:szCs w:val="20"/>
              </w:rPr>
            </w:pPr>
            <w:r w:rsidRPr="00FD0C48">
              <w:rPr>
                <w:sz w:val="20"/>
                <w:szCs w:val="20"/>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F5B996" w14:textId="77777777" w:rsidR="00FD0C48" w:rsidRPr="00FD0C48" w:rsidRDefault="00FD0C48" w:rsidP="00FD0C48">
            <w:pPr>
              <w:ind w:right="-2"/>
              <w:jc w:val="center"/>
              <w:rPr>
                <w:sz w:val="20"/>
                <w:szCs w:val="20"/>
                <w:lang w:eastAsia="en-US"/>
              </w:rPr>
            </w:pPr>
            <w:r w:rsidRPr="00FD0C48">
              <w:rPr>
                <w:sz w:val="20"/>
                <w:szCs w:val="20"/>
                <w:lang w:eastAsia="en-US"/>
              </w:rPr>
              <w:t>x</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24DD6D03" w14:textId="77777777" w:rsidR="00FD0C48" w:rsidRPr="00FD0C48" w:rsidRDefault="00FD0C48" w:rsidP="00FD0C48">
            <w:pPr>
              <w:ind w:left="-195" w:right="-165"/>
              <w:jc w:val="center"/>
              <w:rPr>
                <w:sz w:val="20"/>
                <w:szCs w:val="20"/>
                <w:lang w:eastAsia="en-US"/>
              </w:rPr>
            </w:pPr>
            <w:r w:rsidRPr="00FD0C48">
              <w:rPr>
                <w:sz w:val="20"/>
                <w:szCs w:val="20"/>
                <w:lang w:eastAsia="en-US"/>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ABC46F"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19BC6F2"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02BE59D"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F149E9C" w14:textId="77777777" w:rsidR="00FD0C48" w:rsidRPr="00FD0C48" w:rsidRDefault="00FD0C48" w:rsidP="00FD0C48">
            <w:pPr>
              <w:ind w:left="-105" w:right="-108"/>
              <w:jc w:val="center"/>
              <w:rPr>
                <w:sz w:val="20"/>
                <w:szCs w:val="20"/>
                <w:lang w:eastAsia="en-US"/>
              </w:rPr>
            </w:pPr>
            <w:r w:rsidRPr="00FD0C48">
              <w:rPr>
                <w:sz w:val="20"/>
                <w:szCs w:val="20"/>
                <w:lang w:eastAsia="en-US"/>
              </w:rPr>
              <w:t>x</w:t>
            </w:r>
          </w:p>
        </w:tc>
      </w:tr>
    </w:tbl>
    <w:p w14:paraId="1D92A709" w14:textId="77777777" w:rsidR="00FD0C48" w:rsidRPr="00FD0C48" w:rsidRDefault="00FD0C48" w:rsidP="00FD0C48">
      <w:pPr>
        <w:ind w:left="-284" w:right="-1" w:firstLine="426"/>
        <w:jc w:val="both"/>
        <w:rPr>
          <w:sz w:val="28"/>
          <w:szCs w:val="28"/>
          <w:lang w:eastAsia="en-US"/>
        </w:rPr>
      </w:pPr>
      <w:r w:rsidRPr="00FD0C48">
        <w:rPr>
          <w:sz w:val="28"/>
          <w:szCs w:val="28"/>
          <w:lang w:eastAsia="en-US"/>
        </w:rPr>
        <w:lastRenderedPageBreak/>
        <w:t>* Выделяется в целях реализации пункта 6 статьи 168 Налогового кодекса Российской Федерации (часть вторая).</w:t>
      </w:r>
      <w:r w:rsidRPr="00FD0C48">
        <w:rPr>
          <w:sz w:val="28"/>
          <w:szCs w:val="28"/>
          <w:lang w:eastAsia="en-US"/>
        </w:rPr>
        <w:tab/>
      </w:r>
      <w:r w:rsidRPr="00FD0C48">
        <w:rPr>
          <w:sz w:val="28"/>
          <w:szCs w:val="28"/>
          <w:lang w:eastAsia="en-US"/>
        </w:rPr>
        <w:tab/>
      </w:r>
      <w:r w:rsidRPr="00FD0C48">
        <w:rPr>
          <w:sz w:val="28"/>
          <w:szCs w:val="28"/>
          <w:lang w:eastAsia="en-US"/>
        </w:rPr>
        <w:tab/>
      </w:r>
      <w:r w:rsidRPr="00FD0C48">
        <w:rPr>
          <w:sz w:val="28"/>
          <w:szCs w:val="28"/>
          <w:lang w:eastAsia="en-US"/>
        </w:rPr>
        <w:tab/>
      </w:r>
      <w:r w:rsidRPr="00FD0C48">
        <w:rPr>
          <w:sz w:val="28"/>
          <w:szCs w:val="28"/>
          <w:lang w:eastAsia="en-US"/>
        </w:rPr>
        <w:tab/>
      </w:r>
      <w:r w:rsidRPr="00FD0C48">
        <w:rPr>
          <w:sz w:val="28"/>
          <w:szCs w:val="28"/>
          <w:lang w:eastAsia="en-US"/>
        </w:rPr>
        <w:tab/>
        <w:t>».</w:t>
      </w:r>
    </w:p>
    <w:p w14:paraId="5BAE8BEC" w14:textId="77777777" w:rsidR="0058745C" w:rsidRDefault="0058745C" w:rsidP="00FD0C48">
      <w:pPr>
        <w:snapToGrid w:val="0"/>
        <w:jc w:val="both"/>
        <w:rPr>
          <w:rFonts w:eastAsia="Arial"/>
          <w:sz w:val="28"/>
          <w:szCs w:val="28"/>
        </w:rPr>
        <w:sectPr w:rsidR="0058745C" w:rsidSect="00FD0C48">
          <w:pgSz w:w="11906" w:h="16838"/>
          <w:pgMar w:top="851" w:right="851" w:bottom="851" w:left="1418" w:header="709" w:footer="709" w:gutter="0"/>
          <w:cols w:space="708"/>
          <w:titlePg/>
          <w:docGrid w:linePitch="360"/>
        </w:sectPr>
      </w:pPr>
    </w:p>
    <w:p w14:paraId="523AD452" w14:textId="4D4AB0F3" w:rsidR="0058745C" w:rsidRPr="00AE0629" w:rsidRDefault="0058745C" w:rsidP="0058745C">
      <w:pPr>
        <w:tabs>
          <w:tab w:val="left" w:pos="5580"/>
          <w:tab w:val="left" w:pos="9498"/>
        </w:tabs>
        <w:ind w:left="-4836" w:right="-569" w:firstLine="10365"/>
      </w:pPr>
      <w:r w:rsidRPr="00AE0629">
        <w:lastRenderedPageBreak/>
        <w:t xml:space="preserve">Приложение № </w:t>
      </w:r>
      <w:r>
        <w:t>2</w:t>
      </w:r>
      <w:r>
        <w:t>7</w:t>
      </w:r>
      <w:r>
        <w:t xml:space="preserve"> </w:t>
      </w:r>
      <w:r w:rsidRPr="00AE0629">
        <w:t xml:space="preserve">к протоколу № </w:t>
      </w:r>
      <w:r>
        <w:t>71</w:t>
      </w:r>
    </w:p>
    <w:p w14:paraId="35F023BC" w14:textId="77777777" w:rsidR="0058745C" w:rsidRPr="00AE0629" w:rsidRDefault="0058745C" w:rsidP="0058745C">
      <w:pPr>
        <w:tabs>
          <w:tab w:val="left" w:pos="5580"/>
          <w:tab w:val="left" w:pos="9498"/>
        </w:tabs>
        <w:ind w:left="-4836" w:right="-569" w:firstLine="10365"/>
      </w:pPr>
      <w:r w:rsidRPr="00AE0629">
        <w:t>заседания правления Региональной</w:t>
      </w:r>
    </w:p>
    <w:p w14:paraId="5897A3E2" w14:textId="77777777" w:rsidR="0058745C" w:rsidRPr="00AE0629" w:rsidRDefault="0058745C" w:rsidP="0058745C">
      <w:pPr>
        <w:tabs>
          <w:tab w:val="left" w:pos="5580"/>
          <w:tab w:val="left" w:pos="9498"/>
        </w:tabs>
        <w:ind w:left="-4836" w:right="-569" w:firstLine="10365"/>
      </w:pPr>
      <w:r w:rsidRPr="00AE0629">
        <w:t>энергетической комиссии</w:t>
      </w:r>
    </w:p>
    <w:p w14:paraId="4C7704F8" w14:textId="77777777" w:rsidR="0058745C" w:rsidRDefault="0058745C" w:rsidP="0058745C">
      <w:pPr>
        <w:tabs>
          <w:tab w:val="left" w:pos="5580"/>
          <w:tab w:val="left" w:pos="9498"/>
        </w:tabs>
        <w:ind w:left="-4836" w:right="-569" w:firstLine="10365"/>
      </w:pPr>
      <w:r w:rsidRPr="00AE0629">
        <w:t xml:space="preserve">Кузбасса от </w:t>
      </w:r>
      <w:r>
        <w:t>16</w:t>
      </w:r>
      <w:r w:rsidRPr="00AE0629">
        <w:t>.1</w:t>
      </w:r>
      <w:r>
        <w:t>1</w:t>
      </w:r>
      <w:r w:rsidRPr="00AE0629">
        <w:t>.2023</w:t>
      </w:r>
    </w:p>
    <w:p w14:paraId="19A8C814" w14:textId="77777777" w:rsidR="0058745C" w:rsidRDefault="0058745C" w:rsidP="0058745C">
      <w:pPr>
        <w:tabs>
          <w:tab w:val="left" w:pos="5580"/>
          <w:tab w:val="left" w:pos="9498"/>
        </w:tabs>
        <w:ind w:left="-4836" w:right="-569" w:firstLine="10365"/>
      </w:pPr>
    </w:p>
    <w:p w14:paraId="2AFB9402" w14:textId="77777777" w:rsidR="0058745C" w:rsidRPr="00B84C1E" w:rsidRDefault="0058745C" w:rsidP="0058745C">
      <w:pPr>
        <w:ind w:left="85" w:right="95"/>
        <w:jc w:val="center"/>
        <w:rPr>
          <w:b/>
          <w:bCs/>
          <w:sz w:val="28"/>
          <w:szCs w:val="28"/>
        </w:rPr>
      </w:pPr>
      <w:r>
        <w:rPr>
          <w:b/>
          <w:bCs/>
          <w:sz w:val="28"/>
          <w:szCs w:val="28"/>
        </w:rPr>
        <w:t>Т</w:t>
      </w:r>
      <w:r w:rsidRPr="00B84C1E">
        <w:rPr>
          <w:b/>
          <w:bCs/>
          <w:sz w:val="28"/>
          <w:szCs w:val="28"/>
        </w:rPr>
        <w:t xml:space="preserve">арифы </w:t>
      </w:r>
      <w:r w:rsidRPr="007E352A">
        <w:rPr>
          <w:b/>
          <w:bCs/>
          <w:color w:val="000000"/>
          <w:kern w:val="32"/>
          <w:sz w:val="28"/>
          <w:szCs w:val="28"/>
        </w:rPr>
        <w:t>ООО «Сибирская тепловая компания»</w:t>
      </w:r>
      <w:r w:rsidRPr="00B84C1E">
        <w:rPr>
          <w:b/>
          <w:bCs/>
          <w:color w:val="000000"/>
          <w:kern w:val="32"/>
          <w:sz w:val="28"/>
          <w:szCs w:val="28"/>
        </w:rPr>
        <w:t xml:space="preserve"> </w:t>
      </w:r>
      <w:r w:rsidRPr="00B84C1E">
        <w:rPr>
          <w:b/>
          <w:bCs/>
          <w:sz w:val="28"/>
          <w:szCs w:val="28"/>
        </w:rPr>
        <w:t xml:space="preserve">на теплоноситель, </w:t>
      </w:r>
      <w:r w:rsidRPr="00B84C1E">
        <w:rPr>
          <w:b/>
          <w:bCs/>
          <w:color w:val="000000"/>
          <w:kern w:val="32"/>
          <w:sz w:val="28"/>
          <w:szCs w:val="28"/>
        </w:rPr>
        <w:t xml:space="preserve">реализуемый на потребительском рынке </w:t>
      </w:r>
      <w:r>
        <w:rPr>
          <w:b/>
          <w:bCs/>
          <w:color w:val="000000"/>
          <w:kern w:val="32"/>
          <w:sz w:val="28"/>
          <w:szCs w:val="28"/>
        </w:rPr>
        <w:t xml:space="preserve">Киселевского </w:t>
      </w:r>
      <w:r>
        <w:rPr>
          <w:b/>
          <w:bCs/>
          <w:sz w:val="28"/>
          <w:szCs w:val="28"/>
        </w:rPr>
        <w:t>городского округа, на период с 01.01.2022</w:t>
      </w:r>
      <w:r w:rsidRPr="00B84C1E">
        <w:rPr>
          <w:b/>
          <w:bCs/>
          <w:sz w:val="28"/>
          <w:szCs w:val="28"/>
        </w:rPr>
        <w:t xml:space="preserve"> по 31.12.202</w:t>
      </w:r>
      <w:r>
        <w:rPr>
          <w:b/>
          <w:bCs/>
          <w:sz w:val="28"/>
          <w:szCs w:val="28"/>
        </w:rPr>
        <w:t>4</w:t>
      </w:r>
    </w:p>
    <w:p w14:paraId="1069D9C9" w14:textId="77777777" w:rsidR="0058745C" w:rsidRPr="006F28E7" w:rsidRDefault="0058745C" w:rsidP="0058745C">
      <w:pPr>
        <w:ind w:left="85" w:right="95"/>
        <w:jc w:val="right"/>
        <w:rPr>
          <w:b/>
          <w:bCs/>
          <w:sz w:val="22"/>
          <w:szCs w:val="28"/>
        </w:rPr>
      </w:pP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2128"/>
        <w:gridCol w:w="1830"/>
        <w:gridCol w:w="1548"/>
        <w:gridCol w:w="1093"/>
      </w:tblGrid>
      <w:tr w:rsidR="0058745C" w:rsidRPr="009C7C6D" w14:paraId="3DC00E33" w14:textId="77777777" w:rsidTr="00FC2646">
        <w:tc>
          <w:tcPr>
            <w:tcW w:w="2926" w:type="dxa"/>
            <w:vMerge w:val="restart"/>
            <w:shd w:val="clear" w:color="auto" w:fill="auto"/>
            <w:vAlign w:val="center"/>
          </w:tcPr>
          <w:p w14:paraId="47D4AB51" w14:textId="77777777" w:rsidR="0058745C" w:rsidRPr="009C7C6D" w:rsidRDefault="0058745C" w:rsidP="00FC2646">
            <w:pPr>
              <w:ind w:right="-2"/>
              <w:jc w:val="center"/>
              <w:rPr>
                <w:color w:val="000000"/>
                <w:sz w:val="22"/>
                <w:szCs w:val="22"/>
              </w:rPr>
            </w:pPr>
            <w:r w:rsidRPr="009C7C6D">
              <w:rPr>
                <w:color w:val="000000"/>
                <w:sz w:val="22"/>
                <w:szCs w:val="22"/>
              </w:rPr>
              <w:t>Наименование регулируемой организации</w:t>
            </w:r>
          </w:p>
        </w:tc>
        <w:tc>
          <w:tcPr>
            <w:tcW w:w="2128" w:type="dxa"/>
            <w:vMerge w:val="restart"/>
            <w:shd w:val="clear" w:color="auto" w:fill="auto"/>
            <w:vAlign w:val="center"/>
          </w:tcPr>
          <w:p w14:paraId="44BD1E37" w14:textId="77777777" w:rsidR="0058745C" w:rsidRPr="009C7C6D" w:rsidRDefault="0058745C" w:rsidP="00FC2646">
            <w:pPr>
              <w:ind w:right="-2"/>
              <w:jc w:val="center"/>
              <w:rPr>
                <w:color w:val="000000"/>
                <w:sz w:val="22"/>
                <w:szCs w:val="22"/>
              </w:rPr>
            </w:pPr>
            <w:r w:rsidRPr="009C7C6D">
              <w:rPr>
                <w:color w:val="000000"/>
                <w:sz w:val="22"/>
                <w:szCs w:val="22"/>
              </w:rPr>
              <w:t>Вид тарифа</w:t>
            </w:r>
          </w:p>
        </w:tc>
        <w:tc>
          <w:tcPr>
            <w:tcW w:w="1830" w:type="dxa"/>
            <w:vMerge w:val="restart"/>
            <w:shd w:val="clear" w:color="auto" w:fill="auto"/>
            <w:vAlign w:val="center"/>
          </w:tcPr>
          <w:p w14:paraId="263CEB04" w14:textId="77777777" w:rsidR="0058745C" w:rsidRPr="009C7C6D" w:rsidRDefault="0058745C" w:rsidP="00FC2646">
            <w:pPr>
              <w:ind w:right="-2"/>
              <w:jc w:val="center"/>
              <w:rPr>
                <w:color w:val="000000"/>
                <w:sz w:val="22"/>
                <w:szCs w:val="22"/>
              </w:rPr>
            </w:pPr>
            <w:r w:rsidRPr="009C7C6D">
              <w:rPr>
                <w:color w:val="000000"/>
                <w:sz w:val="22"/>
                <w:szCs w:val="22"/>
              </w:rPr>
              <w:t>Период</w:t>
            </w:r>
          </w:p>
        </w:tc>
        <w:tc>
          <w:tcPr>
            <w:tcW w:w="2641" w:type="dxa"/>
            <w:gridSpan w:val="2"/>
            <w:shd w:val="clear" w:color="auto" w:fill="auto"/>
            <w:vAlign w:val="center"/>
          </w:tcPr>
          <w:p w14:paraId="0A10B36D" w14:textId="77777777" w:rsidR="0058745C" w:rsidRPr="009C7C6D" w:rsidRDefault="0058745C" w:rsidP="00FC2646">
            <w:pPr>
              <w:ind w:right="-2"/>
              <w:jc w:val="center"/>
              <w:rPr>
                <w:color w:val="000000"/>
                <w:sz w:val="22"/>
                <w:szCs w:val="22"/>
              </w:rPr>
            </w:pPr>
            <w:r w:rsidRPr="009C7C6D">
              <w:rPr>
                <w:color w:val="000000"/>
                <w:sz w:val="22"/>
                <w:szCs w:val="22"/>
              </w:rPr>
              <w:t>Вид теплоносителя</w:t>
            </w:r>
          </w:p>
        </w:tc>
      </w:tr>
      <w:tr w:rsidR="0058745C" w:rsidRPr="009C7C6D" w14:paraId="397C4651" w14:textId="77777777" w:rsidTr="00FC2646">
        <w:trPr>
          <w:trHeight w:val="740"/>
        </w:trPr>
        <w:tc>
          <w:tcPr>
            <w:tcW w:w="2926" w:type="dxa"/>
            <w:vMerge/>
            <w:shd w:val="clear" w:color="auto" w:fill="auto"/>
          </w:tcPr>
          <w:p w14:paraId="0BED9DD0"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35CBDB87" w14:textId="77777777" w:rsidR="0058745C" w:rsidRPr="009C7C6D" w:rsidRDefault="0058745C" w:rsidP="00FC2646">
            <w:pPr>
              <w:ind w:right="-2"/>
              <w:jc w:val="center"/>
              <w:rPr>
                <w:color w:val="000000"/>
                <w:sz w:val="22"/>
                <w:szCs w:val="22"/>
              </w:rPr>
            </w:pPr>
          </w:p>
        </w:tc>
        <w:tc>
          <w:tcPr>
            <w:tcW w:w="1830" w:type="dxa"/>
            <w:vMerge/>
            <w:shd w:val="clear" w:color="auto" w:fill="auto"/>
          </w:tcPr>
          <w:p w14:paraId="68B18EE6" w14:textId="77777777" w:rsidR="0058745C" w:rsidRPr="009C7C6D" w:rsidRDefault="0058745C" w:rsidP="00FC2646">
            <w:pPr>
              <w:ind w:right="-2"/>
              <w:rPr>
                <w:color w:val="000000"/>
                <w:sz w:val="22"/>
                <w:szCs w:val="22"/>
              </w:rPr>
            </w:pPr>
          </w:p>
        </w:tc>
        <w:tc>
          <w:tcPr>
            <w:tcW w:w="1548" w:type="dxa"/>
            <w:shd w:val="clear" w:color="auto" w:fill="auto"/>
            <w:vAlign w:val="center"/>
          </w:tcPr>
          <w:p w14:paraId="7EC40AFB" w14:textId="77777777" w:rsidR="0058745C" w:rsidRPr="009C7C6D" w:rsidRDefault="0058745C" w:rsidP="00FC2646">
            <w:pPr>
              <w:ind w:right="-2"/>
              <w:jc w:val="center"/>
              <w:rPr>
                <w:color w:val="000000"/>
                <w:sz w:val="22"/>
                <w:szCs w:val="22"/>
              </w:rPr>
            </w:pPr>
            <w:r w:rsidRPr="009C7C6D">
              <w:rPr>
                <w:color w:val="000000"/>
                <w:sz w:val="22"/>
                <w:szCs w:val="22"/>
              </w:rPr>
              <w:t>вода</w:t>
            </w:r>
          </w:p>
        </w:tc>
        <w:tc>
          <w:tcPr>
            <w:tcW w:w="1093" w:type="dxa"/>
            <w:shd w:val="clear" w:color="auto" w:fill="auto"/>
            <w:vAlign w:val="center"/>
          </w:tcPr>
          <w:p w14:paraId="41E641EF" w14:textId="77777777" w:rsidR="0058745C" w:rsidRPr="009C7C6D" w:rsidRDefault="0058745C" w:rsidP="00FC2646">
            <w:pPr>
              <w:ind w:right="-2"/>
              <w:jc w:val="center"/>
              <w:rPr>
                <w:color w:val="000000"/>
                <w:sz w:val="22"/>
                <w:szCs w:val="22"/>
              </w:rPr>
            </w:pPr>
            <w:r w:rsidRPr="009C7C6D">
              <w:rPr>
                <w:color w:val="000000"/>
                <w:sz w:val="22"/>
                <w:szCs w:val="22"/>
              </w:rPr>
              <w:t>пар</w:t>
            </w:r>
          </w:p>
        </w:tc>
      </w:tr>
      <w:tr w:rsidR="0058745C" w:rsidRPr="009C7C6D" w14:paraId="4233E152" w14:textId="77777777" w:rsidTr="00FC2646">
        <w:tc>
          <w:tcPr>
            <w:tcW w:w="9525" w:type="dxa"/>
            <w:gridSpan w:val="5"/>
            <w:shd w:val="clear" w:color="auto" w:fill="auto"/>
            <w:vAlign w:val="center"/>
          </w:tcPr>
          <w:p w14:paraId="6FA258C1" w14:textId="77777777" w:rsidR="0058745C" w:rsidRPr="009C7C6D" w:rsidRDefault="0058745C" w:rsidP="00FC2646">
            <w:pPr>
              <w:ind w:right="-2"/>
              <w:jc w:val="center"/>
              <w:rPr>
                <w:color w:val="000000"/>
                <w:sz w:val="22"/>
                <w:szCs w:val="22"/>
              </w:rPr>
            </w:pPr>
            <w:r>
              <w:rPr>
                <w:sz w:val="22"/>
                <w:szCs w:val="22"/>
              </w:rPr>
              <w:t xml:space="preserve"> </w:t>
            </w:r>
            <w:r w:rsidRPr="009C7C6D">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r>
              <w:rPr>
                <w:sz w:val="22"/>
                <w:szCs w:val="22"/>
              </w:rPr>
              <w:t xml:space="preserve"> (без НДС)</w:t>
            </w:r>
          </w:p>
        </w:tc>
      </w:tr>
      <w:tr w:rsidR="0058745C" w:rsidRPr="009C7C6D" w14:paraId="03A360E3" w14:textId="77777777" w:rsidTr="00FC2646">
        <w:tc>
          <w:tcPr>
            <w:tcW w:w="2926" w:type="dxa"/>
            <w:vMerge w:val="restart"/>
            <w:shd w:val="clear" w:color="auto" w:fill="auto"/>
            <w:vAlign w:val="center"/>
          </w:tcPr>
          <w:p w14:paraId="5B57CE58" w14:textId="77777777" w:rsidR="0058745C" w:rsidRPr="00B61921" w:rsidRDefault="0058745C" w:rsidP="00FC2646">
            <w:pPr>
              <w:ind w:right="-2"/>
              <w:jc w:val="center"/>
              <w:rPr>
                <w:color w:val="000000"/>
              </w:rPr>
            </w:pPr>
            <w:r w:rsidRPr="00B61921">
              <w:rPr>
                <w:bCs/>
                <w:kern w:val="32"/>
              </w:rPr>
              <w:t>ООО «Сибирская тепловая компания»</w:t>
            </w:r>
          </w:p>
        </w:tc>
        <w:tc>
          <w:tcPr>
            <w:tcW w:w="2128" w:type="dxa"/>
            <w:vMerge w:val="restart"/>
            <w:shd w:val="clear" w:color="auto" w:fill="auto"/>
            <w:vAlign w:val="center"/>
          </w:tcPr>
          <w:p w14:paraId="5293F1B7" w14:textId="77777777" w:rsidR="0058745C" w:rsidRPr="00E120A2" w:rsidRDefault="0058745C" w:rsidP="00FC2646">
            <w:pPr>
              <w:ind w:right="-2"/>
              <w:jc w:val="center"/>
              <w:rPr>
                <w:color w:val="000000"/>
                <w:sz w:val="22"/>
                <w:szCs w:val="22"/>
                <w:vertAlign w:val="superscript"/>
              </w:rPr>
            </w:pPr>
            <w:proofErr w:type="spellStart"/>
            <w:r w:rsidRPr="008F62A3">
              <w:rPr>
                <w:sz w:val="22"/>
              </w:rPr>
              <w:t>Одноставочный</w:t>
            </w:r>
            <w:proofErr w:type="spellEnd"/>
            <w:r w:rsidRPr="008F62A3">
              <w:rPr>
                <w:sz w:val="22"/>
              </w:rPr>
              <w:t>, руб./</w:t>
            </w:r>
            <w:r>
              <w:rPr>
                <w:sz w:val="22"/>
              </w:rPr>
              <w:t>м</w:t>
            </w:r>
            <w:r>
              <w:rPr>
                <w:sz w:val="22"/>
                <w:vertAlign w:val="superscript"/>
              </w:rPr>
              <w:t>3</w:t>
            </w:r>
          </w:p>
        </w:tc>
        <w:tc>
          <w:tcPr>
            <w:tcW w:w="1830" w:type="dxa"/>
            <w:shd w:val="clear" w:color="auto" w:fill="auto"/>
            <w:vAlign w:val="center"/>
          </w:tcPr>
          <w:p w14:paraId="10ACDAF7" w14:textId="77777777" w:rsidR="0058745C" w:rsidRPr="004B34DA" w:rsidRDefault="0058745C" w:rsidP="00FC2646">
            <w:pPr>
              <w:ind w:right="-2"/>
              <w:jc w:val="center"/>
              <w:rPr>
                <w:color w:val="000000"/>
                <w:sz w:val="22"/>
                <w:szCs w:val="22"/>
              </w:rPr>
            </w:pPr>
            <w:r>
              <w:rPr>
                <w:color w:val="000000"/>
                <w:sz w:val="22"/>
                <w:szCs w:val="22"/>
              </w:rPr>
              <w:t>с 26</w:t>
            </w:r>
            <w:r w:rsidRPr="004B34DA">
              <w:rPr>
                <w:color w:val="000000"/>
                <w:sz w:val="22"/>
                <w:szCs w:val="22"/>
              </w:rPr>
              <w:t>.0</w:t>
            </w:r>
            <w:r>
              <w:rPr>
                <w:color w:val="000000"/>
                <w:sz w:val="22"/>
                <w:szCs w:val="22"/>
              </w:rPr>
              <w:t>2</w:t>
            </w:r>
            <w:r w:rsidRPr="004B34DA">
              <w:rPr>
                <w:color w:val="000000"/>
                <w:sz w:val="22"/>
                <w:szCs w:val="22"/>
              </w:rPr>
              <w:t>.202</w:t>
            </w:r>
            <w:r>
              <w:rPr>
                <w:color w:val="000000"/>
                <w:sz w:val="22"/>
                <w:szCs w:val="22"/>
              </w:rPr>
              <w:t>1</w:t>
            </w:r>
          </w:p>
        </w:tc>
        <w:tc>
          <w:tcPr>
            <w:tcW w:w="1548" w:type="dxa"/>
            <w:shd w:val="clear" w:color="auto" w:fill="auto"/>
          </w:tcPr>
          <w:p w14:paraId="5258F545" w14:textId="77777777" w:rsidR="0058745C" w:rsidRPr="004B34DA" w:rsidRDefault="0058745C" w:rsidP="00FC2646">
            <w:pPr>
              <w:jc w:val="center"/>
              <w:rPr>
                <w:sz w:val="22"/>
                <w:szCs w:val="22"/>
              </w:rPr>
            </w:pPr>
            <w:r w:rsidRPr="004B34DA">
              <w:rPr>
                <w:sz w:val="22"/>
                <w:szCs w:val="22"/>
              </w:rPr>
              <w:t>29,79</w:t>
            </w:r>
          </w:p>
        </w:tc>
        <w:tc>
          <w:tcPr>
            <w:tcW w:w="1093" w:type="dxa"/>
            <w:shd w:val="clear" w:color="auto" w:fill="auto"/>
          </w:tcPr>
          <w:p w14:paraId="39C6331B" w14:textId="77777777" w:rsidR="0058745C" w:rsidRPr="009C7C6D" w:rsidRDefault="0058745C" w:rsidP="00FC2646">
            <w:pPr>
              <w:jc w:val="center"/>
              <w:rPr>
                <w:sz w:val="22"/>
                <w:szCs w:val="22"/>
              </w:rPr>
            </w:pPr>
            <w:r w:rsidRPr="009C7C6D">
              <w:rPr>
                <w:sz w:val="22"/>
                <w:szCs w:val="22"/>
              </w:rPr>
              <w:t>x</w:t>
            </w:r>
          </w:p>
        </w:tc>
      </w:tr>
      <w:tr w:rsidR="0058745C" w:rsidRPr="009C7C6D" w14:paraId="0D93AC36" w14:textId="77777777" w:rsidTr="00FC2646">
        <w:tc>
          <w:tcPr>
            <w:tcW w:w="2926" w:type="dxa"/>
            <w:vMerge/>
            <w:shd w:val="clear" w:color="auto" w:fill="auto"/>
            <w:vAlign w:val="center"/>
          </w:tcPr>
          <w:p w14:paraId="2DC8A248" w14:textId="77777777" w:rsidR="0058745C" w:rsidRPr="00B61921" w:rsidRDefault="0058745C" w:rsidP="00FC2646">
            <w:pPr>
              <w:ind w:right="-2"/>
              <w:jc w:val="center"/>
              <w:rPr>
                <w:bCs/>
                <w:kern w:val="32"/>
              </w:rPr>
            </w:pPr>
          </w:p>
        </w:tc>
        <w:tc>
          <w:tcPr>
            <w:tcW w:w="2128" w:type="dxa"/>
            <w:vMerge/>
            <w:shd w:val="clear" w:color="auto" w:fill="auto"/>
            <w:vAlign w:val="center"/>
          </w:tcPr>
          <w:p w14:paraId="05067861" w14:textId="77777777" w:rsidR="0058745C" w:rsidRPr="008F62A3" w:rsidRDefault="0058745C" w:rsidP="00FC2646">
            <w:pPr>
              <w:ind w:right="-2"/>
              <w:jc w:val="center"/>
              <w:rPr>
                <w:sz w:val="22"/>
              </w:rPr>
            </w:pPr>
          </w:p>
        </w:tc>
        <w:tc>
          <w:tcPr>
            <w:tcW w:w="1830" w:type="dxa"/>
            <w:shd w:val="clear" w:color="auto" w:fill="auto"/>
            <w:vAlign w:val="center"/>
          </w:tcPr>
          <w:p w14:paraId="6444DB02" w14:textId="77777777" w:rsidR="0058745C" w:rsidRPr="004B34DA" w:rsidRDefault="0058745C" w:rsidP="00FC2646">
            <w:pPr>
              <w:ind w:right="-2"/>
              <w:jc w:val="center"/>
              <w:rPr>
                <w:color w:val="000000"/>
                <w:sz w:val="22"/>
                <w:szCs w:val="22"/>
              </w:rPr>
            </w:pPr>
            <w:r w:rsidRPr="00EE5DCC">
              <w:rPr>
                <w:color w:val="000000"/>
                <w:sz w:val="22"/>
                <w:szCs w:val="22"/>
              </w:rPr>
              <w:t xml:space="preserve">с </w:t>
            </w:r>
            <w:r>
              <w:rPr>
                <w:color w:val="000000"/>
                <w:sz w:val="22"/>
                <w:szCs w:val="22"/>
              </w:rPr>
              <w:t>01</w:t>
            </w:r>
            <w:r w:rsidRPr="00EE5DCC">
              <w:rPr>
                <w:color w:val="000000"/>
                <w:sz w:val="22"/>
                <w:szCs w:val="22"/>
              </w:rPr>
              <w:t>.0</w:t>
            </w:r>
            <w:r>
              <w:rPr>
                <w:color w:val="000000"/>
                <w:sz w:val="22"/>
                <w:szCs w:val="22"/>
              </w:rPr>
              <w:t>7</w:t>
            </w:r>
            <w:r w:rsidRPr="00EE5DCC">
              <w:rPr>
                <w:color w:val="000000"/>
                <w:sz w:val="22"/>
                <w:szCs w:val="22"/>
              </w:rPr>
              <w:t>.2021</w:t>
            </w:r>
          </w:p>
        </w:tc>
        <w:tc>
          <w:tcPr>
            <w:tcW w:w="1548" w:type="dxa"/>
            <w:shd w:val="clear" w:color="auto" w:fill="auto"/>
          </w:tcPr>
          <w:p w14:paraId="4092B74A" w14:textId="77777777" w:rsidR="0058745C" w:rsidRPr="004B34DA" w:rsidRDefault="0058745C" w:rsidP="00FC2646">
            <w:pPr>
              <w:jc w:val="center"/>
              <w:rPr>
                <w:sz w:val="22"/>
                <w:szCs w:val="22"/>
              </w:rPr>
            </w:pPr>
            <w:r>
              <w:rPr>
                <w:sz w:val="22"/>
                <w:szCs w:val="22"/>
              </w:rPr>
              <w:t>29,79</w:t>
            </w:r>
          </w:p>
        </w:tc>
        <w:tc>
          <w:tcPr>
            <w:tcW w:w="1093" w:type="dxa"/>
            <w:shd w:val="clear" w:color="auto" w:fill="auto"/>
          </w:tcPr>
          <w:p w14:paraId="578E6A5F" w14:textId="77777777" w:rsidR="0058745C" w:rsidRPr="009C7C6D" w:rsidRDefault="0058745C" w:rsidP="00FC2646">
            <w:pPr>
              <w:jc w:val="center"/>
              <w:rPr>
                <w:sz w:val="22"/>
                <w:szCs w:val="22"/>
              </w:rPr>
            </w:pPr>
            <w:r w:rsidRPr="00EE5DCC">
              <w:rPr>
                <w:sz w:val="22"/>
                <w:szCs w:val="22"/>
              </w:rPr>
              <w:t>x</w:t>
            </w:r>
          </w:p>
        </w:tc>
      </w:tr>
      <w:tr w:rsidR="0058745C" w:rsidRPr="009C7C6D" w14:paraId="38DB925F" w14:textId="77777777" w:rsidTr="00FC2646">
        <w:tc>
          <w:tcPr>
            <w:tcW w:w="2926" w:type="dxa"/>
            <w:vMerge/>
            <w:shd w:val="clear" w:color="auto" w:fill="auto"/>
            <w:vAlign w:val="center"/>
          </w:tcPr>
          <w:p w14:paraId="75424418" w14:textId="77777777" w:rsidR="0058745C" w:rsidRPr="00B61921" w:rsidRDefault="0058745C" w:rsidP="00FC2646">
            <w:pPr>
              <w:ind w:right="-2"/>
              <w:jc w:val="center"/>
              <w:rPr>
                <w:bCs/>
                <w:kern w:val="32"/>
              </w:rPr>
            </w:pPr>
          </w:p>
        </w:tc>
        <w:tc>
          <w:tcPr>
            <w:tcW w:w="2128" w:type="dxa"/>
            <w:vMerge/>
            <w:shd w:val="clear" w:color="auto" w:fill="auto"/>
            <w:vAlign w:val="center"/>
          </w:tcPr>
          <w:p w14:paraId="0A3B3A91" w14:textId="77777777" w:rsidR="0058745C" w:rsidRPr="008F62A3" w:rsidRDefault="0058745C" w:rsidP="00FC2646">
            <w:pPr>
              <w:ind w:right="-2"/>
              <w:jc w:val="center"/>
              <w:rPr>
                <w:sz w:val="22"/>
              </w:rPr>
            </w:pPr>
          </w:p>
        </w:tc>
        <w:tc>
          <w:tcPr>
            <w:tcW w:w="1830" w:type="dxa"/>
            <w:shd w:val="clear" w:color="auto" w:fill="auto"/>
          </w:tcPr>
          <w:p w14:paraId="1D428B3E" w14:textId="77777777" w:rsidR="0058745C" w:rsidRPr="004B34DA" w:rsidRDefault="0058745C" w:rsidP="00FC2646">
            <w:pPr>
              <w:ind w:right="-2"/>
              <w:jc w:val="center"/>
              <w:rPr>
                <w:color w:val="000000"/>
                <w:sz w:val="22"/>
                <w:szCs w:val="22"/>
              </w:rPr>
            </w:pPr>
            <w:r w:rsidRPr="00EE5DCC">
              <w:rPr>
                <w:color w:val="000000"/>
                <w:sz w:val="22"/>
                <w:szCs w:val="22"/>
              </w:rPr>
              <w:t>с 01.01.2022</w:t>
            </w:r>
          </w:p>
        </w:tc>
        <w:tc>
          <w:tcPr>
            <w:tcW w:w="1548" w:type="dxa"/>
            <w:shd w:val="clear" w:color="auto" w:fill="auto"/>
          </w:tcPr>
          <w:p w14:paraId="1CE496B4" w14:textId="77777777" w:rsidR="0058745C" w:rsidRPr="004B34DA" w:rsidRDefault="0058745C" w:rsidP="00FC2646">
            <w:pPr>
              <w:jc w:val="center"/>
              <w:rPr>
                <w:sz w:val="22"/>
                <w:szCs w:val="22"/>
              </w:rPr>
            </w:pPr>
            <w:r w:rsidRPr="00EE5DCC">
              <w:rPr>
                <w:sz w:val="22"/>
                <w:szCs w:val="22"/>
              </w:rPr>
              <w:t>29,79</w:t>
            </w:r>
          </w:p>
        </w:tc>
        <w:tc>
          <w:tcPr>
            <w:tcW w:w="1093" w:type="dxa"/>
            <w:shd w:val="clear" w:color="auto" w:fill="auto"/>
          </w:tcPr>
          <w:p w14:paraId="08762E51" w14:textId="77777777" w:rsidR="0058745C" w:rsidRPr="009C7C6D" w:rsidRDefault="0058745C" w:rsidP="00FC2646">
            <w:pPr>
              <w:jc w:val="center"/>
              <w:rPr>
                <w:sz w:val="22"/>
                <w:szCs w:val="22"/>
              </w:rPr>
            </w:pPr>
            <w:r w:rsidRPr="006C345F">
              <w:t>x</w:t>
            </w:r>
          </w:p>
        </w:tc>
      </w:tr>
      <w:tr w:rsidR="0058745C" w:rsidRPr="009C7C6D" w14:paraId="7CAD4627" w14:textId="77777777" w:rsidTr="00FC2646">
        <w:tc>
          <w:tcPr>
            <w:tcW w:w="2926" w:type="dxa"/>
            <w:vMerge/>
            <w:shd w:val="clear" w:color="auto" w:fill="auto"/>
            <w:vAlign w:val="center"/>
          </w:tcPr>
          <w:p w14:paraId="5A8B2226"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26A9EB44" w14:textId="77777777" w:rsidR="0058745C" w:rsidRPr="009C7C6D" w:rsidRDefault="0058745C" w:rsidP="00FC2646">
            <w:pPr>
              <w:ind w:right="-2"/>
              <w:jc w:val="center"/>
              <w:rPr>
                <w:color w:val="000000"/>
                <w:sz w:val="22"/>
                <w:szCs w:val="22"/>
              </w:rPr>
            </w:pPr>
          </w:p>
        </w:tc>
        <w:tc>
          <w:tcPr>
            <w:tcW w:w="1830" w:type="dxa"/>
            <w:shd w:val="clear" w:color="auto" w:fill="auto"/>
          </w:tcPr>
          <w:p w14:paraId="5FB352EA" w14:textId="77777777" w:rsidR="0058745C" w:rsidRPr="004B34DA" w:rsidRDefault="0058745C" w:rsidP="00FC2646">
            <w:pPr>
              <w:ind w:right="-2"/>
              <w:jc w:val="center"/>
              <w:rPr>
                <w:color w:val="000000"/>
                <w:sz w:val="22"/>
                <w:szCs w:val="22"/>
              </w:rPr>
            </w:pPr>
            <w:r w:rsidRPr="004B34DA">
              <w:rPr>
                <w:color w:val="000000"/>
                <w:sz w:val="22"/>
                <w:szCs w:val="22"/>
              </w:rPr>
              <w:t>с 01.07.2022</w:t>
            </w:r>
          </w:p>
        </w:tc>
        <w:tc>
          <w:tcPr>
            <w:tcW w:w="1548" w:type="dxa"/>
            <w:shd w:val="clear" w:color="auto" w:fill="auto"/>
          </w:tcPr>
          <w:p w14:paraId="7D80B239" w14:textId="77777777" w:rsidR="0058745C" w:rsidRPr="004B34DA" w:rsidRDefault="0058745C" w:rsidP="00FC2646">
            <w:pPr>
              <w:jc w:val="center"/>
              <w:rPr>
                <w:sz w:val="22"/>
                <w:szCs w:val="22"/>
              </w:rPr>
            </w:pPr>
            <w:r w:rsidRPr="004B34DA">
              <w:rPr>
                <w:sz w:val="22"/>
                <w:szCs w:val="22"/>
              </w:rPr>
              <w:t>31,58</w:t>
            </w:r>
          </w:p>
        </w:tc>
        <w:tc>
          <w:tcPr>
            <w:tcW w:w="1093" w:type="dxa"/>
            <w:shd w:val="clear" w:color="auto" w:fill="auto"/>
          </w:tcPr>
          <w:p w14:paraId="4D421F08" w14:textId="77777777" w:rsidR="0058745C" w:rsidRPr="009C7C6D" w:rsidRDefault="0058745C" w:rsidP="00FC2646">
            <w:pPr>
              <w:jc w:val="center"/>
              <w:rPr>
                <w:sz w:val="22"/>
                <w:szCs w:val="22"/>
              </w:rPr>
            </w:pPr>
            <w:r w:rsidRPr="009C7C6D">
              <w:rPr>
                <w:sz w:val="22"/>
                <w:szCs w:val="22"/>
              </w:rPr>
              <w:t>x</w:t>
            </w:r>
          </w:p>
        </w:tc>
      </w:tr>
      <w:tr w:rsidR="0058745C" w:rsidRPr="009C7C6D" w14:paraId="4EA79CDD" w14:textId="77777777" w:rsidTr="00FC2646">
        <w:tc>
          <w:tcPr>
            <w:tcW w:w="2926" w:type="dxa"/>
            <w:vMerge/>
            <w:shd w:val="clear" w:color="auto" w:fill="auto"/>
            <w:vAlign w:val="center"/>
          </w:tcPr>
          <w:p w14:paraId="1E69349D"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45143AFC" w14:textId="77777777" w:rsidR="0058745C" w:rsidRPr="009C7C6D" w:rsidRDefault="0058745C" w:rsidP="00FC2646">
            <w:pPr>
              <w:ind w:right="-2"/>
              <w:jc w:val="center"/>
              <w:rPr>
                <w:color w:val="000000"/>
                <w:sz w:val="22"/>
                <w:szCs w:val="22"/>
              </w:rPr>
            </w:pPr>
          </w:p>
        </w:tc>
        <w:tc>
          <w:tcPr>
            <w:tcW w:w="1830" w:type="dxa"/>
            <w:shd w:val="clear" w:color="auto" w:fill="auto"/>
          </w:tcPr>
          <w:p w14:paraId="3427A81E" w14:textId="77777777" w:rsidR="0058745C" w:rsidRPr="004B34DA" w:rsidRDefault="0058745C" w:rsidP="00FC2646">
            <w:pPr>
              <w:ind w:right="-2"/>
              <w:jc w:val="center"/>
              <w:rPr>
                <w:color w:val="000000"/>
                <w:sz w:val="22"/>
                <w:szCs w:val="22"/>
              </w:rPr>
            </w:pPr>
            <w:r>
              <w:rPr>
                <w:color w:val="000000"/>
                <w:sz w:val="22"/>
                <w:szCs w:val="22"/>
              </w:rPr>
              <w:t>с 01.12.2022</w:t>
            </w:r>
          </w:p>
        </w:tc>
        <w:tc>
          <w:tcPr>
            <w:tcW w:w="1548" w:type="dxa"/>
            <w:shd w:val="clear" w:color="auto" w:fill="auto"/>
          </w:tcPr>
          <w:p w14:paraId="7069672E" w14:textId="77777777" w:rsidR="0058745C" w:rsidRPr="004B34DA" w:rsidRDefault="0058745C" w:rsidP="00FC2646">
            <w:pPr>
              <w:jc w:val="center"/>
              <w:rPr>
                <w:sz w:val="22"/>
                <w:szCs w:val="22"/>
              </w:rPr>
            </w:pPr>
            <w:r>
              <w:rPr>
                <w:sz w:val="22"/>
                <w:szCs w:val="22"/>
              </w:rPr>
              <w:t>39,01</w:t>
            </w:r>
          </w:p>
        </w:tc>
        <w:tc>
          <w:tcPr>
            <w:tcW w:w="1093" w:type="dxa"/>
            <w:shd w:val="clear" w:color="auto" w:fill="auto"/>
          </w:tcPr>
          <w:p w14:paraId="16A83936" w14:textId="77777777" w:rsidR="0058745C" w:rsidRPr="009C7C6D" w:rsidRDefault="0058745C" w:rsidP="00FC2646">
            <w:pPr>
              <w:jc w:val="center"/>
              <w:rPr>
                <w:sz w:val="22"/>
                <w:szCs w:val="22"/>
              </w:rPr>
            </w:pPr>
            <w:r w:rsidRPr="009C7C6D">
              <w:rPr>
                <w:sz w:val="22"/>
                <w:szCs w:val="22"/>
              </w:rPr>
              <w:t>x</w:t>
            </w:r>
          </w:p>
        </w:tc>
      </w:tr>
      <w:tr w:rsidR="0058745C" w:rsidRPr="009C7C6D" w14:paraId="3DDA460D" w14:textId="77777777" w:rsidTr="00FC2646">
        <w:tc>
          <w:tcPr>
            <w:tcW w:w="2926" w:type="dxa"/>
            <w:vMerge/>
            <w:shd w:val="clear" w:color="auto" w:fill="auto"/>
            <w:vAlign w:val="center"/>
          </w:tcPr>
          <w:p w14:paraId="0F39B8BC"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3470ADBC" w14:textId="77777777" w:rsidR="0058745C" w:rsidRPr="009C7C6D" w:rsidRDefault="0058745C" w:rsidP="00FC2646">
            <w:pPr>
              <w:ind w:right="-2"/>
              <w:jc w:val="center"/>
              <w:rPr>
                <w:color w:val="000000"/>
                <w:sz w:val="22"/>
                <w:szCs w:val="22"/>
              </w:rPr>
            </w:pPr>
          </w:p>
        </w:tc>
        <w:tc>
          <w:tcPr>
            <w:tcW w:w="1830" w:type="dxa"/>
            <w:shd w:val="clear" w:color="auto" w:fill="auto"/>
            <w:vAlign w:val="center"/>
          </w:tcPr>
          <w:p w14:paraId="61C5C9EE" w14:textId="77777777" w:rsidR="0058745C" w:rsidRDefault="0058745C" w:rsidP="00FC2646">
            <w:pPr>
              <w:ind w:right="-2"/>
              <w:jc w:val="center"/>
              <w:rPr>
                <w:color w:val="000000"/>
                <w:sz w:val="22"/>
                <w:szCs w:val="22"/>
              </w:rPr>
            </w:pPr>
            <w:r>
              <w:rPr>
                <w:color w:val="000000"/>
                <w:sz w:val="22"/>
                <w:szCs w:val="22"/>
              </w:rPr>
              <w:t>с 01.01.2023</w:t>
            </w:r>
          </w:p>
        </w:tc>
        <w:tc>
          <w:tcPr>
            <w:tcW w:w="1548" w:type="dxa"/>
            <w:shd w:val="clear" w:color="auto" w:fill="auto"/>
            <w:vAlign w:val="center"/>
          </w:tcPr>
          <w:p w14:paraId="7BE097FC" w14:textId="77777777" w:rsidR="0058745C" w:rsidRDefault="0058745C" w:rsidP="00FC2646">
            <w:pPr>
              <w:jc w:val="center"/>
              <w:rPr>
                <w:sz w:val="22"/>
                <w:szCs w:val="22"/>
              </w:rPr>
            </w:pPr>
            <w:r>
              <w:rPr>
                <w:sz w:val="22"/>
                <w:szCs w:val="22"/>
              </w:rPr>
              <w:t>39,01</w:t>
            </w:r>
          </w:p>
        </w:tc>
        <w:tc>
          <w:tcPr>
            <w:tcW w:w="1093" w:type="dxa"/>
            <w:shd w:val="clear" w:color="auto" w:fill="auto"/>
          </w:tcPr>
          <w:p w14:paraId="7233874B" w14:textId="77777777" w:rsidR="0058745C" w:rsidRPr="009C7C6D" w:rsidRDefault="0058745C" w:rsidP="00FC2646">
            <w:pPr>
              <w:jc w:val="center"/>
              <w:rPr>
                <w:sz w:val="22"/>
                <w:szCs w:val="22"/>
              </w:rPr>
            </w:pPr>
            <w:r w:rsidRPr="009C7C6D">
              <w:rPr>
                <w:sz w:val="22"/>
                <w:szCs w:val="22"/>
              </w:rPr>
              <w:t>x</w:t>
            </w:r>
          </w:p>
        </w:tc>
      </w:tr>
      <w:tr w:rsidR="0058745C" w:rsidRPr="009C7C6D" w14:paraId="452769D8" w14:textId="77777777" w:rsidTr="00FC2646">
        <w:tc>
          <w:tcPr>
            <w:tcW w:w="2926" w:type="dxa"/>
            <w:vMerge/>
            <w:shd w:val="clear" w:color="auto" w:fill="auto"/>
            <w:vAlign w:val="center"/>
          </w:tcPr>
          <w:p w14:paraId="79BE39A9"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11B6F98A" w14:textId="77777777" w:rsidR="0058745C" w:rsidRPr="009C7C6D" w:rsidRDefault="0058745C" w:rsidP="00FC2646">
            <w:pPr>
              <w:ind w:right="-2"/>
              <w:jc w:val="center"/>
              <w:rPr>
                <w:color w:val="000000"/>
                <w:sz w:val="22"/>
                <w:szCs w:val="22"/>
              </w:rPr>
            </w:pPr>
          </w:p>
        </w:tc>
        <w:tc>
          <w:tcPr>
            <w:tcW w:w="1830" w:type="dxa"/>
            <w:shd w:val="clear" w:color="auto" w:fill="auto"/>
          </w:tcPr>
          <w:p w14:paraId="338FE166" w14:textId="77777777" w:rsidR="0058745C" w:rsidRDefault="0058745C" w:rsidP="00FC2646">
            <w:pPr>
              <w:ind w:right="-2"/>
              <w:jc w:val="center"/>
              <w:rPr>
                <w:color w:val="000000"/>
                <w:sz w:val="22"/>
                <w:szCs w:val="22"/>
              </w:rPr>
            </w:pPr>
            <w:r>
              <w:rPr>
                <w:color w:val="000000"/>
                <w:sz w:val="22"/>
                <w:szCs w:val="22"/>
              </w:rPr>
              <w:t>с 01.01.2024</w:t>
            </w:r>
          </w:p>
        </w:tc>
        <w:tc>
          <w:tcPr>
            <w:tcW w:w="1548" w:type="dxa"/>
            <w:shd w:val="clear" w:color="auto" w:fill="auto"/>
            <w:vAlign w:val="center"/>
          </w:tcPr>
          <w:p w14:paraId="31C6DDB9" w14:textId="77777777" w:rsidR="0058745C" w:rsidRDefault="0058745C" w:rsidP="00FC2646">
            <w:pPr>
              <w:jc w:val="center"/>
              <w:rPr>
                <w:sz w:val="22"/>
                <w:szCs w:val="22"/>
              </w:rPr>
            </w:pPr>
            <w:r>
              <w:rPr>
                <w:sz w:val="22"/>
                <w:szCs w:val="22"/>
              </w:rPr>
              <w:t>39,01</w:t>
            </w:r>
          </w:p>
        </w:tc>
        <w:tc>
          <w:tcPr>
            <w:tcW w:w="1093" w:type="dxa"/>
            <w:shd w:val="clear" w:color="auto" w:fill="auto"/>
          </w:tcPr>
          <w:p w14:paraId="3534C99D" w14:textId="77777777" w:rsidR="0058745C" w:rsidRPr="009C7C6D" w:rsidRDefault="0058745C" w:rsidP="00FC2646">
            <w:pPr>
              <w:jc w:val="center"/>
              <w:rPr>
                <w:sz w:val="22"/>
                <w:szCs w:val="22"/>
              </w:rPr>
            </w:pPr>
            <w:r w:rsidRPr="009C7C6D">
              <w:rPr>
                <w:sz w:val="22"/>
                <w:szCs w:val="22"/>
              </w:rPr>
              <w:t>x</w:t>
            </w:r>
          </w:p>
        </w:tc>
      </w:tr>
      <w:tr w:rsidR="0058745C" w:rsidRPr="009C7C6D" w14:paraId="46642D33" w14:textId="77777777" w:rsidTr="00FC2646">
        <w:tc>
          <w:tcPr>
            <w:tcW w:w="2926" w:type="dxa"/>
            <w:vMerge/>
            <w:shd w:val="clear" w:color="auto" w:fill="auto"/>
            <w:vAlign w:val="center"/>
          </w:tcPr>
          <w:p w14:paraId="14146D32"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6EADD5F4" w14:textId="77777777" w:rsidR="0058745C" w:rsidRPr="009C7C6D" w:rsidRDefault="0058745C" w:rsidP="00FC2646">
            <w:pPr>
              <w:ind w:right="-2"/>
              <w:jc w:val="center"/>
              <w:rPr>
                <w:color w:val="000000"/>
                <w:sz w:val="22"/>
                <w:szCs w:val="22"/>
              </w:rPr>
            </w:pPr>
          </w:p>
        </w:tc>
        <w:tc>
          <w:tcPr>
            <w:tcW w:w="1830" w:type="dxa"/>
            <w:shd w:val="clear" w:color="auto" w:fill="auto"/>
            <w:vAlign w:val="center"/>
          </w:tcPr>
          <w:p w14:paraId="1DF5D3B9" w14:textId="77777777" w:rsidR="0058745C" w:rsidRDefault="0058745C" w:rsidP="00FC2646">
            <w:pPr>
              <w:ind w:right="-2"/>
              <w:jc w:val="center"/>
              <w:rPr>
                <w:color w:val="000000"/>
                <w:sz w:val="22"/>
                <w:szCs w:val="22"/>
              </w:rPr>
            </w:pPr>
            <w:r>
              <w:rPr>
                <w:color w:val="000000"/>
                <w:sz w:val="22"/>
                <w:szCs w:val="22"/>
              </w:rPr>
              <w:t>с 01.07.2024</w:t>
            </w:r>
          </w:p>
        </w:tc>
        <w:tc>
          <w:tcPr>
            <w:tcW w:w="1548" w:type="dxa"/>
            <w:shd w:val="clear" w:color="auto" w:fill="auto"/>
            <w:vAlign w:val="center"/>
          </w:tcPr>
          <w:p w14:paraId="7AC83134" w14:textId="77777777" w:rsidR="0058745C" w:rsidRDefault="0058745C" w:rsidP="00FC2646">
            <w:pPr>
              <w:jc w:val="center"/>
              <w:rPr>
                <w:sz w:val="22"/>
                <w:szCs w:val="22"/>
              </w:rPr>
            </w:pPr>
            <w:r>
              <w:rPr>
                <w:sz w:val="22"/>
              </w:rPr>
              <w:t>42,75</w:t>
            </w:r>
          </w:p>
        </w:tc>
        <w:tc>
          <w:tcPr>
            <w:tcW w:w="1093" w:type="dxa"/>
            <w:shd w:val="clear" w:color="auto" w:fill="auto"/>
          </w:tcPr>
          <w:p w14:paraId="6D147F4A" w14:textId="77777777" w:rsidR="0058745C" w:rsidRPr="009C7C6D" w:rsidRDefault="0058745C" w:rsidP="00FC2646">
            <w:pPr>
              <w:jc w:val="center"/>
              <w:rPr>
                <w:sz w:val="22"/>
                <w:szCs w:val="22"/>
              </w:rPr>
            </w:pPr>
            <w:r w:rsidRPr="009C7C6D">
              <w:rPr>
                <w:sz w:val="22"/>
                <w:szCs w:val="22"/>
              </w:rPr>
              <w:t>x</w:t>
            </w:r>
          </w:p>
        </w:tc>
      </w:tr>
      <w:tr w:rsidR="0058745C" w:rsidRPr="009C7C6D" w14:paraId="22A6150C" w14:textId="77777777" w:rsidTr="00FC2646">
        <w:tc>
          <w:tcPr>
            <w:tcW w:w="2926" w:type="dxa"/>
            <w:vMerge/>
            <w:shd w:val="clear" w:color="auto" w:fill="auto"/>
            <w:vAlign w:val="center"/>
          </w:tcPr>
          <w:p w14:paraId="0C26C5FD" w14:textId="77777777" w:rsidR="0058745C" w:rsidRPr="009C7C6D" w:rsidRDefault="0058745C" w:rsidP="00FC2646">
            <w:pPr>
              <w:ind w:right="-2"/>
              <w:jc w:val="center"/>
              <w:rPr>
                <w:color w:val="000000"/>
                <w:sz w:val="22"/>
                <w:szCs w:val="22"/>
              </w:rPr>
            </w:pPr>
          </w:p>
        </w:tc>
        <w:tc>
          <w:tcPr>
            <w:tcW w:w="6599" w:type="dxa"/>
            <w:gridSpan w:val="4"/>
            <w:shd w:val="clear" w:color="auto" w:fill="auto"/>
            <w:vAlign w:val="center"/>
          </w:tcPr>
          <w:p w14:paraId="468620D3" w14:textId="77777777" w:rsidR="0058745C" w:rsidRPr="009C7C6D" w:rsidRDefault="0058745C" w:rsidP="00FC2646">
            <w:pPr>
              <w:ind w:right="-2"/>
              <w:jc w:val="center"/>
              <w:rPr>
                <w:color w:val="000000"/>
                <w:sz w:val="22"/>
                <w:szCs w:val="22"/>
              </w:rPr>
            </w:pPr>
            <w:r w:rsidRPr="009C7C6D">
              <w:rPr>
                <w:sz w:val="22"/>
                <w:szCs w:val="22"/>
              </w:rPr>
              <w:t>Тариф на теплоноситель, поставляемый потребителям</w:t>
            </w:r>
            <w:r>
              <w:rPr>
                <w:sz w:val="22"/>
                <w:szCs w:val="22"/>
              </w:rPr>
              <w:t xml:space="preserve"> (без НДС)</w:t>
            </w:r>
          </w:p>
        </w:tc>
      </w:tr>
      <w:tr w:rsidR="0058745C" w:rsidRPr="009C7C6D" w14:paraId="05AD4573" w14:textId="77777777" w:rsidTr="00FC2646">
        <w:tc>
          <w:tcPr>
            <w:tcW w:w="2926" w:type="dxa"/>
            <w:vMerge/>
            <w:shd w:val="clear" w:color="auto" w:fill="auto"/>
            <w:vAlign w:val="center"/>
          </w:tcPr>
          <w:p w14:paraId="58823165" w14:textId="77777777" w:rsidR="0058745C" w:rsidRPr="009C7C6D" w:rsidRDefault="0058745C" w:rsidP="00FC2646">
            <w:pPr>
              <w:ind w:right="-2"/>
              <w:jc w:val="center"/>
              <w:rPr>
                <w:color w:val="000000"/>
                <w:sz w:val="22"/>
                <w:szCs w:val="22"/>
              </w:rPr>
            </w:pPr>
          </w:p>
        </w:tc>
        <w:tc>
          <w:tcPr>
            <w:tcW w:w="2128" w:type="dxa"/>
            <w:vMerge w:val="restart"/>
            <w:shd w:val="clear" w:color="auto" w:fill="auto"/>
            <w:vAlign w:val="center"/>
          </w:tcPr>
          <w:p w14:paraId="15ADC6D6" w14:textId="77777777" w:rsidR="0058745C" w:rsidRPr="009C7C6D" w:rsidRDefault="0058745C" w:rsidP="00FC2646">
            <w:pPr>
              <w:ind w:right="-2"/>
              <w:jc w:val="center"/>
              <w:rPr>
                <w:color w:val="000000"/>
                <w:sz w:val="22"/>
                <w:szCs w:val="22"/>
                <w:vertAlign w:val="superscript"/>
              </w:rPr>
            </w:pPr>
            <w:proofErr w:type="spellStart"/>
            <w:r w:rsidRPr="008F62A3">
              <w:rPr>
                <w:sz w:val="22"/>
              </w:rPr>
              <w:t>Одноставочный</w:t>
            </w:r>
            <w:proofErr w:type="spellEnd"/>
            <w:r w:rsidRPr="008F62A3">
              <w:rPr>
                <w:sz w:val="22"/>
              </w:rPr>
              <w:t>, руб./</w:t>
            </w:r>
            <w:r>
              <w:rPr>
                <w:sz w:val="22"/>
              </w:rPr>
              <w:t>м</w:t>
            </w:r>
            <w:r>
              <w:rPr>
                <w:sz w:val="22"/>
                <w:vertAlign w:val="superscript"/>
              </w:rPr>
              <w:t>3</w:t>
            </w:r>
          </w:p>
        </w:tc>
        <w:tc>
          <w:tcPr>
            <w:tcW w:w="1830" w:type="dxa"/>
            <w:shd w:val="clear" w:color="auto" w:fill="auto"/>
            <w:vAlign w:val="center"/>
          </w:tcPr>
          <w:p w14:paraId="46B1BCBC" w14:textId="77777777" w:rsidR="0058745C" w:rsidRPr="004B34DA" w:rsidRDefault="0058745C" w:rsidP="00FC2646">
            <w:pPr>
              <w:ind w:right="-2"/>
              <w:jc w:val="center"/>
              <w:rPr>
                <w:color w:val="000000"/>
                <w:sz w:val="22"/>
                <w:szCs w:val="22"/>
              </w:rPr>
            </w:pPr>
            <w:r>
              <w:rPr>
                <w:color w:val="000000"/>
                <w:sz w:val="22"/>
                <w:szCs w:val="22"/>
              </w:rPr>
              <w:t>с 26</w:t>
            </w:r>
            <w:r w:rsidRPr="004B34DA">
              <w:rPr>
                <w:color w:val="000000"/>
                <w:sz w:val="22"/>
                <w:szCs w:val="22"/>
              </w:rPr>
              <w:t>.0</w:t>
            </w:r>
            <w:r>
              <w:rPr>
                <w:color w:val="000000"/>
                <w:sz w:val="22"/>
                <w:szCs w:val="22"/>
              </w:rPr>
              <w:t>2</w:t>
            </w:r>
            <w:r w:rsidRPr="004B34DA">
              <w:rPr>
                <w:color w:val="000000"/>
                <w:sz w:val="22"/>
                <w:szCs w:val="22"/>
              </w:rPr>
              <w:t>.202</w:t>
            </w:r>
            <w:r>
              <w:rPr>
                <w:color w:val="000000"/>
                <w:sz w:val="22"/>
                <w:szCs w:val="22"/>
              </w:rPr>
              <w:t>1</w:t>
            </w:r>
          </w:p>
        </w:tc>
        <w:tc>
          <w:tcPr>
            <w:tcW w:w="1548" w:type="dxa"/>
            <w:shd w:val="clear" w:color="auto" w:fill="auto"/>
          </w:tcPr>
          <w:p w14:paraId="2BA24C98" w14:textId="77777777" w:rsidR="0058745C" w:rsidRPr="004B34DA" w:rsidRDefault="0058745C" w:rsidP="00FC2646">
            <w:pPr>
              <w:jc w:val="center"/>
              <w:rPr>
                <w:sz w:val="22"/>
                <w:szCs w:val="22"/>
              </w:rPr>
            </w:pPr>
            <w:r w:rsidRPr="004B34DA">
              <w:rPr>
                <w:sz w:val="22"/>
                <w:szCs w:val="22"/>
              </w:rPr>
              <w:t>29,79</w:t>
            </w:r>
          </w:p>
        </w:tc>
        <w:tc>
          <w:tcPr>
            <w:tcW w:w="1093" w:type="dxa"/>
            <w:shd w:val="clear" w:color="auto" w:fill="auto"/>
          </w:tcPr>
          <w:p w14:paraId="0C6123F6" w14:textId="77777777" w:rsidR="0058745C" w:rsidRPr="009C7C6D" w:rsidRDefault="0058745C" w:rsidP="00FC2646">
            <w:pPr>
              <w:jc w:val="center"/>
              <w:rPr>
                <w:sz w:val="22"/>
                <w:szCs w:val="22"/>
              </w:rPr>
            </w:pPr>
            <w:r w:rsidRPr="009C7C6D">
              <w:rPr>
                <w:sz w:val="22"/>
                <w:szCs w:val="22"/>
              </w:rPr>
              <w:t>x</w:t>
            </w:r>
          </w:p>
        </w:tc>
      </w:tr>
      <w:tr w:rsidR="0058745C" w:rsidRPr="009C7C6D" w14:paraId="14BE8766" w14:textId="77777777" w:rsidTr="00FC2646">
        <w:tc>
          <w:tcPr>
            <w:tcW w:w="2926" w:type="dxa"/>
            <w:vMerge/>
            <w:shd w:val="clear" w:color="auto" w:fill="auto"/>
            <w:vAlign w:val="center"/>
          </w:tcPr>
          <w:p w14:paraId="634DFF47"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424730F7" w14:textId="77777777" w:rsidR="0058745C" w:rsidRPr="008F62A3" w:rsidRDefault="0058745C" w:rsidP="00FC2646">
            <w:pPr>
              <w:ind w:right="-2"/>
              <w:jc w:val="center"/>
              <w:rPr>
                <w:sz w:val="22"/>
              </w:rPr>
            </w:pPr>
          </w:p>
        </w:tc>
        <w:tc>
          <w:tcPr>
            <w:tcW w:w="1830" w:type="dxa"/>
            <w:shd w:val="clear" w:color="auto" w:fill="auto"/>
            <w:vAlign w:val="center"/>
          </w:tcPr>
          <w:p w14:paraId="402E5C55" w14:textId="77777777" w:rsidR="0058745C" w:rsidRPr="004B34DA" w:rsidRDefault="0058745C" w:rsidP="00FC2646">
            <w:pPr>
              <w:ind w:right="-2"/>
              <w:jc w:val="center"/>
              <w:rPr>
                <w:sz w:val="22"/>
                <w:szCs w:val="22"/>
              </w:rPr>
            </w:pPr>
            <w:r w:rsidRPr="00EE5DCC">
              <w:rPr>
                <w:color w:val="000000"/>
                <w:sz w:val="22"/>
                <w:szCs w:val="22"/>
              </w:rPr>
              <w:t xml:space="preserve">с </w:t>
            </w:r>
            <w:r>
              <w:rPr>
                <w:color w:val="000000"/>
                <w:sz w:val="22"/>
                <w:szCs w:val="22"/>
              </w:rPr>
              <w:t>01</w:t>
            </w:r>
            <w:r w:rsidRPr="00EE5DCC">
              <w:rPr>
                <w:color w:val="000000"/>
                <w:sz w:val="22"/>
                <w:szCs w:val="22"/>
              </w:rPr>
              <w:t>.0</w:t>
            </w:r>
            <w:r>
              <w:rPr>
                <w:color w:val="000000"/>
                <w:sz w:val="22"/>
                <w:szCs w:val="22"/>
              </w:rPr>
              <w:t>7</w:t>
            </w:r>
            <w:r w:rsidRPr="00EE5DCC">
              <w:rPr>
                <w:color w:val="000000"/>
                <w:sz w:val="22"/>
                <w:szCs w:val="22"/>
              </w:rPr>
              <w:t>.2021</w:t>
            </w:r>
          </w:p>
        </w:tc>
        <w:tc>
          <w:tcPr>
            <w:tcW w:w="1548" w:type="dxa"/>
            <w:shd w:val="clear" w:color="auto" w:fill="auto"/>
          </w:tcPr>
          <w:p w14:paraId="4D98F23C" w14:textId="77777777" w:rsidR="0058745C" w:rsidRPr="004B34DA" w:rsidRDefault="0058745C" w:rsidP="00FC2646">
            <w:pPr>
              <w:jc w:val="center"/>
              <w:rPr>
                <w:sz w:val="22"/>
                <w:szCs w:val="22"/>
              </w:rPr>
            </w:pPr>
            <w:r w:rsidRPr="00EE5DCC">
              <w:rPr>
                <w:sz w:val="22"/>
                <w:szCs w:val="22"/>
              </w:rPr>
              <w:t>29,79</w:t>
            </w:r>
          </w:p>
        </w:tc>
        <w:tc>
          <w:tcPr>
            <w:tcW w:w="1093" w:type="dxa"/>
            <w:shd w:val="clear" w:color="auto" w:fill="auto"/>
          </w:tcPr>
          <w:p w14:paraId="7F91BAF7" w14:textId="77777777" w:rsidR="0058745C" w:rsidRPr="009C7C6D" w:rsidRDefault="0058745C" w:rsidP="00FC2646">
            <w:pPr>
              <w:jc w:val="center"/>
              <w:rPr>
                <w:sz w:val="22"/>
                <w:szCs w:val="22"/>
              </w:rPr>
            </w:pPr>
            <w:r w:rsidRPr="00EE5DCC">
              <w:rPr>
                <w:sz w:val="22"/>
                <w:szCs w:val="22"/>
              </w:rPr>
              <w:t>x</w:t>
            </w:r>
          </w:p>
        </w:tc>
      </w:tr>
      <w:tr w:rsidR="0058745C" w:rsidRPr="009C7C6D" w14:paraId="68198186" w14:textId="77777777" w:rsidTr="00FC2646">
        <w:tc>
          <w:tcPr>
            <w:tcW w:w="2926" w:type="dxa"/>
            <w:vMerge/>
            <w:shd w:val="clear" w:color="auto" w:fill="auto"/>
            <w:vAlign w:val="center"/>
          </w:tcPr>
          <w:p w14:paraId="6C5D1CA8"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4B21599C" w14:textId="77777777" w:rsidR="0058745C" w:rsidRPr="008F62A3" w:rsidRDefault="0058745C" w:rsidP="00FC2646">
            <w:pPr>
              <w:ind w:right="-2"/>
              <w:jc w:val="center"/>
              <w:rPr>
                <w:sz w:val="22"/>
              </w:rPr>
            </w:pPr>
          </w:p>
        </w:tc>
        <w:tc>
          <w:tcPr>
            <w:tcW w:w="1830" w:type="dxa"/>
            <w:shd w:val="clear" w:color="auto" w:fill="auto"/>
          </w:tcPr>
          <w:p w14:paraId="597783D2" w14:textId="77777777" w:rsidR="0058745C" w:rsidRPr="004B34DA" w:rsidRDefault="0058745C" w:rsidP="00FC2646">
            <w:pPr>
              <w:ind w:right="-2"/>
              <w:jc w:val="center"/>
              <w:rPr>
                <w:sz w:val="22"/>
                <w:szCs w:val="22"/>
              </w:rPr>
            </w:pPr>
            <w:r w:rsidRPr="004B34DA">
              <w:rPr>
                <w:sz w:val="22"/>
                <w:szCs w:val="22"/>
              </w:rPr>
              <w:t>с 01.01.2022</w:t>
            </w:r>
          </w:p>
        </w:tc>
        <w:tc>
          <w:tcPr>
            <w:tcW w:w="1548" w:type="dxa"/>
            <w:shd w:val="clear" w:color="auto" w:fill="auto"/>
          </w:tcPr>
          <w:p w14:paraId="5908FA6F" w14:textId="77777777" w:rsidR="0058745C" w:rsidRPr="004B34DA" w:rsidRDefault="0058745C" w:rsidP="00FC2646">
            <w:pPr>
              <w:jc w:val="center"/>
              <w:rPr>
                <w:sz w:val="22"/>
                <w:szCs w:val="22"/>
              </w:rPr>
            </w:pPr>
            <w:r w:rsidRPr="004B34DA">
              <w:rPr>
                <w:sz w:val="22"/>
                <w:szCs w:val="22"/>
              </w:rPr>
              <w:t>29,79</w:t>
            </w:r>
          </w:p>
        </w:tc>
        <w:tc>
          <w:tcPr>
            <w:tcW w:w="1093" w:type="dxa"/>
            <w:shd w:val="clear" w:color="auto" w:fill="auto"/>
          </w:tcPr>
          <w:p w14:paraId="487C6AC9" w14:textId="77777777" w:rsidR="0058745C" w:rsidRPr="009C7C6D" w:rsidRDefault="0058745C" w:rsidP="00FC2646">
            <w:pPr>
              <w:jc w:val="center"/>
              <w:rPr>
                <w:sz w:val="22"/>
                <w:szCs w:val="22"/>
              </w:rPr>
            </w:pPr>
            <w:r w:rsidRPr="009C7C6D">
              <w:rPr>
                <w:sz w:val="22"/>
                <w:szCs w:val="22"/>
              </w:rPr>
              <w:t>x</w:t>
            </w:r>
          </w:p>
        </w:tc>
      </w:tr>
      <w:tr w:rsidR="0058745C" w:rsidRPr="009C7C6D" w14:paraId="78A59579" w14:textId="77777777" w:rsidTr="00FC2646">
        <w:tc>
          <w:tcPr>
            <w:tcW w:w="2926" w:type="dxa"/>
            <w:vMerge/>
            <w:shd w:val="clear" w:color="auto" w:fill="auto"/>
            <w:vAlign w:val="center"/>
          </w:tcPr>
          <w:p w14:paraId="358AF016"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2E293FE1" w14:textId="77777777" w:rsidR="0058745C" w:rsidRPr="009C7C6D" w:rsidRDefault="0058745C" w:rsidP="00FC2646">
            <w:pPr>
              <w:ind w:right="-2"/>
              <w:jc w:val="center"/>
              <w:rPr>
                <w:color w:val="000000"/>
                <w:sz w:val="22"/>
                <w:szCs w:val="22"/>
              </w:rPr>
            </w:pPr>
          </w:p>
        </w:tc>
        <w:tc>
          <w:tcPr>
            <w:tcW w:w="1830" w:type="dxa"/>
            <w:shd w:val="clear" w:color="auto" w:fill="auto"/>
          </w:tcPr>
          <w:p w14:paraId="7F8463F1" w14:textId="77777777" w:rsidR="0058745C" w:rsidRPr="004B34DA" w:rsidRDefault="0058745C" w:rsidP="00FC2646">
            <w:pPr>
              <w:ind w:right="-2"/>
              <w:jc w:val="center"/>
              <w:rPr>
                <w:color w:val="000000"/>
                <w:sz w:val="22"/>
                <w:szCs w:val="22"/>
              </w:rPr>
            </w:pPr>
            <w:r w:rsidRPr="004B34DA">
              <w:rPr>
                <w:sz w:val="22"/>
                <w:szCs w:val="22"/>
              </w:rPr>
              <w:t>с 01.07.2022</w:t>
            </w:r>
          </w:p>
        </w:tc>
        <w:tc>
          <w:tcPr>
            <w:tcW w:w="1548" w:type="dxa"/>
            <w:shd w:val="clear" w:color="auto" w:fill="auto"/>
          </w:tcPr>
          <w:p w14:paraId="14FB0027" w14:textId="77777777" w:rsidR="0058745C" w:rsidRPr="004B34DA" w:rsidRDefault="0058745C" w:rsidP="00FC2646">
            <w:pPr>
              <w:jc w:val="center"/>
              <w:rPr>
                <w:sz w:val="22"/>
                <w:szCs w:val="22"/>
              </w:rPr>
            </w:pPr>
            <w:r w:rsidRPr="004B34DA">
              <w:rPr>
                <w:sz w:val="22"/>
                <w:szCs w:val="22"/>
              </w:rPr>
              <w:t>31,58</w:t>
            </w:r>
          </w:p>
        </w:tc>
        <w:tc>
          <w:tcPr>
            <w:tcW w:w="1093" w:type="dxa"/>
            <w:shd w:val="clear" w:color="auto" w:fill="auto"/>
          </w:tcPr>
          <w:p w14:paraId="7C418559" w14:textId="77777777" w:rsidR="0058745C" w:rsidRPr="009C7C6D" w:rsidRDefault="0058745C" w:rsidP="00FC2646">
            <w:pPr>
              <w:jc w:val="center"/>
              <w:rPr>
                <w:sz w:val="22"/>
                <w:szCs w:val="22"/>
              </w:rPr>
            </w:pPr>
            <w:r w:rsidRPr="009C7C6D">
              <w:rPr>
                <w:sz w:val="22"/>
                <w:szCs w:val="22"/>
              </w:rPr>
              <w:t>x</w:t>
            </w:r>
          </w:p>
        </w:tc>
      </w:tr>
      <w:tr w:rsidR="0058745C" w:rsidRPr="009C7C6D" w14:paraId="7B312C94" w14:textId="77777777" w:rsidTr="00FC2646">
        <w:tc>
          <w:tcPr>
            <w:tcW w:w="2926" w:type="dxa"/>
            <w:vMerge/>
            <w:shd w:val="clear" w:color="auto" w:fill="auto"/>
            <w:vAlign w:val="center"/>
          </w:tcPr>
          <w:p w14:paraId="036443C3"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38884C9C" w14:textId="77777777" w:rsidR="0058745C" w:rsidRPr="009C7C6D" w:rsidRDefault="0058745C" w:rsidP="00FC2646">
            <w:pPr>
              <w:ind w:right="-2"/>
              <w:jc w:val="center"/>
              <w:rPr>
                <w:color w:val="000000"/>
                <w:sz w:val="22"/>
                <w:szCs w:val="22"/>
              </w:rPr>
            </w:pPr>
          </w:p>
        </w:tc>
        <w:tc>
          <w:tcPr>
            <w:tcW w:w="1830" w:type="dxa"/>
            <w:shd w:val="clear" w:color="auto" w:fill="auto"/>
          </w:tcPr>
          <w:p w14:paraId="5FEFBC0F" w14:textId="77777777" w:rsidR="0058745C" w:rsidRPr="004B34DA" w:rsidRDefault="0058745C" w:rsidP="00FC2646">
            <w:pPr>
              <w:ind w:right="-2"/>
              <w:jc w:val="center"/>
              <w:rPr>
                <w:sz w:val="22"/>
                <w:szCs w:val="22"/>
              </w:rPr>
            </w:pPr>
            <w:r>
              <w:rPr>
                <w:color w:val="000000"/>
                <w:sz w:val="22"/>
                <w:szCs w:val="22"/>
              </w:rPr>
              <w:t>с 01.12.2022</w:t>
            </w:r>
          </w:p>
        </w:tc>
        <w:tc>
          <w:tcPr>
            <w:tcW w:w="1548" w:type="dxa"/>
            <w:shd w:val="clear" w:color="auto" w:fill="auto"/>
          </w:tcPr>
          <w:p w14:paraId="0B0E7EEB" w14:textId="77777777" w:rsidR="0058745C" w:rsidRPr="004B34DA" w:rsidRDefault="0058745C" w:rsidP="00FC2646">
            <w:pPr>
              <w:jc w:val="center"/>
              <w:rPr>
                <w:sz w:val="22"/>
                <w:szCs w:val="22"/>
              </w:rPr>
            </w:pPr>
            <w:r w:rsidRPr="00686598">
              <w:rPr>
                <w:sz w:val="22"/>
                <w:szCs w:val="22"/>
              </w:rPr>
              <w:t>39,01</w:t>
            </w:r>
          </w:p>
        </w:tc>
        <w:tc>
          <w:tcPr>
            <w:tcW w:w="1093" w:type="dxa"/>
            <w:shd w:val="clear" w:color="auto" w:fill="auto"/>
          </w:tcPr>
          <w:p w14:paraId="4627AD53" w14:textId="77777777" w:rsidR="0058745C" w:rsidRPr="009C7C6D" w:rsidRDefault="0058745C" w:rsidP="00FC2646">
            <w:pPr>
              <w:jc w:val="center"/>
              <w:rPr>
                <w:sz w:val="22"/>
                <w:szCs w:val="22"/>
              </w:rPr>
            </w:pPr>
            <w:r w:rsidRPr="009C7C6D">
              <w:rPr>
                <w:sz w:val="22"/>
                <w:szCs w:val="22"/>
              </w:rPr>
              <w:t>x</w:t>
            </w:r>
          </w:p>
        </w:tc>
      </w:tr>
      <w:tr w:rsidR="0058745C" w:rsidRPr="009C7C6D" w14:paraId="4DA5958F" w14:textId="77777777" w:rsidTr="00FC2646">
        <w:tc>
          <w:tcPr>
            <w:tcW w:w="2926" w:type="dxa"/>
            <w:vMerge/>
            <w:shd w:val="clear" w:color="auto" w:fill="auto"/>
            <w:vAlign w:val="center"/>
          </w:tcPr>
          <w:p w14:paraId="28882B65"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0AF57E76" w14:textId="77777777" w:rsidR="0058745C" w:rsidRPr="009C7C6D" w:rsidRDefault="0058745C" w:rsidP="00FC2646">
            <w:pPr>
              <w:ind w:right="-2"/>
              <w:jc w:val="center"/>
              <w:rPr>
                <w:color w:val="000000"/>
                <w:sz w:val="22"/>
                <w:szCs w:val="22"/>
              </w:rPr>
            </w:pPr>
          </w:p>
        </w:tc>
        <w:tc>
          <w:tcPr>
            <w:tcW w:w="1830" w:type="dxa"/>
            <w:shd w:val="clear" w:color="auto" w:fill="auto"/>
            <w:vAlign w:val="center"/>
          </w:tcPr>
          <w:p w14:paraId="07013443" w14:textId="77777777" w:rsidR="0058745C" w:rsidRDefault="0058745C" w:rsidP="00FC2646">
            <w:pPr>
              <w:ind w:right="-2"/>
              <w:jc w:val="center"/>
              <w:rPr>
                <w:color w:val="000000"/>
                <w:sz w:val="22"/>
                <w:szCs w:val="22"/>
              </w:rPr>
            </w:pPr>
            <w:r>
              <w:rPr>
                <w:color w:val="000000"/>
                <w:sz w:val="22"/>
                <w:szCs w:val="22"/>
              </w:rPr>
              <w:t>с 01.01.2023</w:t>
            </w:r>
          </w:p>
        </w:tc>
        <w:tc>
          <w:tcPr>
            <w:tcW w:w="1548" w:type="dxa"/>
            <w:shd w:val="clear" w:color="auto" w:fill="auto"/>
          </w:tcPr>
          <w:p w14:paraId="543E9514" w14:textId="77777777" w:rsidR="0058745C" w:rsidRDefault="0058745C" w:rsidP="00FC2646">
            <w:pPr>
              <w:jc w:val="center"/>
              <w:rPr>
                <w:sz w:val="22"/>
                <w:szCs w:val="22"/>
              </w:rPr>
            </w:pPr>
            <w:r w:rsidRPr="00686598">
              <w:rPr>
                <w:sz w:val="22"/>
                <w:szCs w:val="22"/>
              </w:rPr>
              <w:t>39,01</w:t>
            </w:r>
          </w:p>
        </w:tc>
        <w:tc>
          <w:tcPr>
            <w:tcW w:w="1093" w:type="dxa"/>
            <w:shd w:val="clear" w:color="auto" w:fill="auto"/>
          </w:tcPr>
          <w:p w14:paraId="7FE9F694" w14:textId="77777777" w:rsidR="0058745C" w:rsidRPr="009C7C6D" w:rsidRDefault="0058745C" w:rsidP="00FC2646">
            <w:pPr>
              <w:jc w:val="center"/>
              <w:rPr>
                <w:sz w:val="22"/>
                <w:szCs w:val="22"/>
              </w:rPr>
            </w:pPr>
            <w:r w:rsidRPr="009C7C6D">
              <w:rPr>
                <w:sz w:val="22"/>
                <w:szCs w:val="22"/>
              </w:rPr>
              <w:t>x</w:t>
            </w:r>
          </w:p>
        </w:tc>
      </w:tr>
      <w:tr w:rsidR="0058745C" w:rsidRPr="009C7C6D" w14:paraId="5B9BF408" w14:textId="77777777" w:rsidTr="00FC2646">
        <w:tc>
          <w:tcPr>
            <w:tcW w:w="2926" w:type="dxa"/>
            <w:vMerge/>
            <w:shd w:val="clear" w:color="auto" w:fill="auto"/>
            <w:vAlign w:val="center"/>
          </w:tcPr>
          <w:p w14:paraId="64676A49"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6E655C77" w14:textId="77777777" w:rsidR="0058745C" w:rsidRPr="009C7C6D" w:rsidRDefault="0058745C" w:rsidP="00FC2646">
            <w:pPr>
              <w:ind w:right="-2"/>
              <w:jc w:val="center"/>
              <w:rPr>
                <w:color w:val="000000"/>
                <w:sz w:val="22"/>
                <w:szCs w:val="22"/>
              </w:rPr>
            </w:pPr>
          </w:p>
        </w:tc>
        <w:tc>
          <w:tcPr>
            <w:tcW w:w="1830" w:type="dxa"/>
            <w:shd w:val="clear" w:color="auto" w:fill="auto"/>
          </w:tcPr>
          <w:p w14:paraId="41993B4A" w14:textId="77777777" w:rsidR="0058745C" w:rsidRDefault="0058745C" w:rsidP="00FC2646">
            <w:pPr>
              <w:ind w:right="-2"/>
              <w:jc w:val="center"/>
              <w:rPr>
                <w:color w:val="000000"/>
                <w:sz w:val="22"/>
                <w:szCs w:val="22"/>
              </w:rPr>
            </w:pPr>
            <w:r>
              <w:rPr>
                <w:color w:val="000000"/>
                <w:sz w:val="22"/>
                <w:szCs w:val="22"/>
              </w:rPr>
              <w:t>с 01.01.2024</w:t>
            </w:r>
          </w:p>
        </w:tc>
        <w:tc>
          <w:tcPr>
            <w:tcW w:w="1548" w:type="dxa"/>
            <w:shd w:val="clear" w:color="auto" w:fill="auto"/>
            <w:vAlign w:val="center"/>
          </w:tcPr>
          <w:p w14:paraId="2E845BAD" w14:textId="77777777" w:rsidR="0058745C" w:rsidRDefault="0058745C" w:rsidP="00FC2646">
            <w:pPr>
              <w:jc w:val="center"/>
              <w:rPr>
                <w:sz w:val="22"/>
                <w:szCs w:val="22"/>
              </w:rPr>
            </w:pPr>
            <w:r>
              <w:rPr>
                <w:sz w:val="22"/>
                <w:szCs w:val="22"/>
              </w:rPr>
              <w:t>39,01</w:t>
            </w:r>
          </w:p>
        </w:tc>
        <w:tc>
          <w:tcPr>
            <w:tcW w:w="1093" w:type="dxa"/>
            <w:shd w:val="clear" w:color="auto" w:fill="auto"/>
          </w:tcPr>
          <w:p w14:paraId="26BDD4DD" w14:textId="77777777" w:rsidR="0058745C" w:rsidRPr="009C7C6D" w:rsidRDefault="0058745C" w:rsidP="00FC2646">
            <w:pPr>
              <w:jc w:val="center"/>
              <w:rPr>
                <w:sz w:val="22"/>
                <w:szCs w:val="22"/>
              </w:rPr>
            </w:pPr>
            <w:r w:rsidRPr="009C7C6D">
              <w:rPr>
                <w:sz w:val="22"/>
                <w:szCs w:val="22"/>
              </w:rPr>
              <w:t>x</w:t>
            </w:r>
          </w:p>
        </w:tc>
      </w:tr>
      <w:tr w:rsidR="0058745C" w:rsidRPr="009C7C6D" w14:paraId="6AC796D6" w14:textId="77777777" w:rsidTr="00FC2646">
        <w:tc>
          <w:tcPr>
            <w:tcW w:w="2926" w:type="dxa"/>
            <w:vMerge/>
            <w:shd w:val="clear" w:color="auto" w:fill="auto"/>
            <w:vAlign w:val="center"/>
          </w:tcPr>
          <w:p w14:paraId="08EDB745"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229C75CF" w14:textId="77777777" w:rsidR="0058745C" w:rsidRPr="009C7C6D" w:rsidRDefault="0058745C" w:rsidP="00FC2646">
            <w:pPr>
              <w:ind w:right="-2"/>
              <w:jc w:val="center"/>
              <w:rPr>
                <w:color w:val="000000"/>
                <w:sz w:val="22"/>
                <w:szCs w:val="22"/>
              </w:rPr>
            </w:pPr>
          </w:p>
        </w:tc>
        <w:tc>
          <w:tcPr>
            <w:tcW w:w="1830" w:type="dxa"/>
            <w:shd w:val="clear" w:color="auto" w:fill="auto"/>
            <w:vAlign w:val="center"/>
          </w:tcPr>
          <w:p w14:paraId="67605253" w14:textId="77777777" w:rsidR="0058745C" w:rsidRDefault="0058745C" w:rsidP="00FC2646">
            <w:pPr>
              <w:ind w:right="-2"/>
              <w:jc w:val="center"/>
              <w:rPr>
                <w:color w:val="000000"/>
                <w:sz w:val="22"/>
                <w:szCs w:val="22"/>
              </w:rPr>
            </w:pPr>
            <w:r>
              <w:rPr>
                <w:color w:val="000000"/>
                <w:sz w:val="22"/>
                <w:szCs w:val="22"/>
              </w:rPr>
              <w:t>с 01.07.2024</w:t>
            </w:r>
          </w:p>
        </w:tc>
        <w:tc>
          <w:tcPr>
            <w:tcW w:w="1548" w:type="dxa"/>
            <w:shd w:val="clear" w:color="auto" w:fill="auto"/>
            <w:vAlign w:val="center"/>
          </w:tcPr>
          <w:p w14:paraId="754328F8" w14:textId="77777777" w:rsidR="0058745C" w:rsidRDefault="0058745C" w:rsidP="00FC2646">
            <w:pPr>
              <w:jc w:val="center"/>
              <w:rPr>
                <w:sz w:val="22"/>
                <w:szCs w:val="22"/>
              </w:rPr>
            </w:pPr>
            <w:r>
              <w:rPr>
                <w:sz w:val="22"/>
              </w:rPr>
              <w:t>42,75</w:t>
            </w:r>
          </w:p>
        </w:tc>
        <w:tc>
          <w:tcPr>
            <w:tcW w:w="1093" w:type="dxa"/>
            <w:shd w:val="clear" w:color="auto" w:fill="auto"/>
          </w:tcPr>
          <w:p w14:paraId="2C87A4BC" w14:textId="77777777" w:rsidR="0058745C" w:rsidRPr="009C7C6D" w:rsidRDefault="0058745C" w:rsidP="00FC2646">
            <w:pPr>
              <w:jc w:val="center"/>
              <w:rPr>
                <w:sz w:val="22"/>
                <w:szCs w:val="22"/>
              </w:rPr>
            </w:pPr>
            <w:r w:rsidRPr="009C7C6D">
              <w:rPr>
                <w:sz w:val="22"/>
                <w:szCs w:val="22"/>
              </w:rPr>
              <w:t>x</w:t>
            </w:r>
          </w:p>
        </w:tc>
      </w:tr>
      <w:tr w:rsidR="0058745C" w:rsidRPr="009C7C6D" w14:paraId="7A3F8D1A" w14:textId="77777777" w:rsidTr="00FC2646">
        <w:tc>
          <w:tcPr>
            <w:tcW w:w="2926" w:type="dxa"/>
            <w:vMerge/>
            <w:shd w:val="clear" w:color="auto" w:fill="auto"/>
            <w:vAlign w:val="center"/>
          </w:tcPr>
          <w:p w14:paraId="05F28815" w14:textId="77777777" w:rsidR="0058745C" w:rsidRPr="009C7C6D" w:rsidRDefault="0058745C" w:rsidP="00FC2646">
            <w:pPr>
              <w:ind w:right="-2"/>
              <w:jc w:val="center"/>
              <w:rPr>
                <w:color w:val="000000"/>
                <w:sz w:val="22"/>
                <w:szCs w:val="22"/>
              </w:rPr>
            </w:pPr>
          </w:p>
        </w:tc>
        <w:tc>
          <w:tcPr>
            <w:tcW w:w="6599" w:type="dxa"/>
            <w:gridSpan w:val="4"/>
            <w:shd w:val="clear" w:color="auto" w:fill="auto"/>
            <w:vAlign w:val="center"/>
          </w:tcPr>
          <w:p w14:paraId="445B3651" w14:textId="77777777" w:rsidR="0058745C" w:rsidRPr="009C7C6D" w:rsidRDefault="0058745C" w:rsidP="00FC2646">
            <w:pPr>
              <w:jc w:val="center"/>
              <w:rPr>
                <w:sz w:val="22"/>
                <w:szCs w:val="22"/>
              </w:rPr>
            </w:pPr>
            <w:r>
              <w:rPr>
                <w:sz w:val="22"/>
                <w:szCs w:val="22"/>
              </w:rPr>
              <w:t>Население (тарифы указываются с учетом НДС) *</w:t>
            </w:r>
          </w:p>
        </w:tc>
      </w:tr>
      <w:tr w:rsidR="0058745C" w:rsidRPr="009C7C6D" w14:paraId="501FBC57" w14:textId="77777777" w:rsidTr="00FC2646">
        <w:tc>
          <w:tcPr>
            <w:tcW w:w="2926" w:type="dxa"/>
            <w:vMerge/>
            <w:shd w:val="clear" w:color="auto" w:fill="auto"/>
            <w:vAlign w:val="center"/>
          </w:tcPr>
          <w:p w14:paraId="731509D1" w14:textId="77777777" w:rsidR="0058745C" w:rsidRPr="009C7C6D" w:rsidRDefault="0058745C" w:rsidP="00FC2646">
            <w:pPr>
              <w:ind w:right="-2"/>
              <w:jc w:val="center"/>
              <w:rPr>
                <w:color w:val="000000"/>
                <w:sz w:val="22"/>
                <w:szCs w:val="22"/>
              </w:rPr>
            </w:pPr>
          </w:p>
        </w:tc>
        <w:tc>
          <w:tcPr>
            <w:tcW w:w="2128" w:type="dxa"/>
            <w:vMerge w:val="restart"/>
            <w:shd w:val="clear" w:color="auto" w:fill="auto"/>
            <w:vAlign w:val="center"/>
          </w:tcPr>
          <w:p w14:paraId="09267C02" w14:textId="77777777" w:rsidR="0058745C" w:rsidRPr="009C7C6D" w:rsidRDefault="0058745C" w:rsidP="00FC2646">
            <w:pPr>
              <w:ind w:right="-2"/>
              <w:jc w:val="center"/>
              <w:rPr>
                <w:color w:val="000000"/>
                <w:sz w:val="22"/>
                <w:szCs w:val="22"/>
              </w:rPr>
            </w:pPr>
            <w:proofErr w:type="spellStart"/>
            <w:r w:rsidRPr="008F62A3">
              <w:rPr>
                <w:sz w:val="22"/>
              </w:rPr>
              <w:t>Одноставочный</w:t>
            </w:r>
            <w:proofErr w:type="spellEnd"/>
            <w:r w:rsidRPr="008F62A3">
              <w:rPr>
                <w:sz w:val="22"/>
              </w:rPr>
              <w:t>, руб./</w:t>
            </w:r>
            <w:r>
              <w:rPr>
                <w:sz w:val="22"/>
              </w:rPr>
              <w:t>м</w:t>
            </w:r>
            <w:r>
              <w:rPr>
                <w:sz w:val="22"/>
                <w:vertAlign w:val="superscript"/>
              </w:rPr>
              <w:t>3</w:t>
            </w:r>
          </w:p>
        </w:tc>
        <w:tc>
          <w:tcPr>
            <w:tcW w:w="1830" w:type="dxa"/>
            <w:shd w:val="clear" w:color="auto" w:fill="auto"/>
            <w:vAlign w:val="center"/>
          </w:tcPr>
          <w:p w14:paraId="24700D8E" w14:textId="77777777" w:rsidR="0058745C" w:rsidRPr="004B34DA" w:rsidRDefault="0058745C" w:rsidP="00FC2646">
            <w:pPr>
              <w:ind w:right="-2"/>
              <w:jc w:val="center"/>
              <w:rPr>
                <w:color w:val="000000"/>
                <w:sz w:val="22"/>
                <w:szCs w:val="22"/>
              </w:rPr>
            </w:pPr>
            <w:r>
              <w:rPr>
                <w:color w:val="000000"/>
                <w:sz w:val="22"/>
                <w:szCs w:val="22"/>
              </w:rPr>
              <w:t>с 26</w:t>
            </w:r>
            <w:r w:rsidRPr="004B34DA">
              <w:rPr>
                <w:color w:val="000000"/>
                <w:sz w:val="22"/>
                <w:szCs w:val="22"/>
              </w:rPr>
              <w:t>.0</w:t>
            </w:r>
            <w:r>
              <w:rPr>
                <w:color w:val="000000"/>
                <w:sz w:val="22"/>
                <w:szCs w:val="22"/>
              </w:rPr>
              <w:t>2</w:t>
            </w:r>
            <w:r w:rsidRPr="004B34DA">
              <w:rPr>
                <w:color w:val="000000"/>
                <w:sz w:val="22"/>
                <w:szCs w:val="22"/>
              </w:rPr>
              <w:t>.202</w:t>
            </w:r>
            <w:r>
              <w:rPr>
                <w:color w:val="000000"/>
                <w:sz w:val="22"/>
                <w:szCs w:val="22"/>
              </w:rPr>
              <w:t>1</w:t>
            </w:r>
          </w:p>
        </w:tc>
        <w:tc>
          <w:tcPr>
            <w:tcW w:w="1548" w:type="dxa"/>
            <w:shd w:val="clear" w:color="auto" w:fill="auto"/>
            <w:vAlign w:val="center"/>
          </w:tcPr>
          <w:p w14:paraId="79C4B63B" w14:textId="77777777" w:rsidR="0058745C" w:rsidRPr="004B34DA" w:rsidRDefault="0058745C" w:rsidP="00FC2646">
            <w:pPr>
              <w:jc w:val="center"/>
              <w:rPr>
                <w:sz w:val="22"/>
                <w:szCs w:val="22"/>
              </w:rPr>
            </w:pPr>
            <w:r w:rsidRPr="004B34DA">
              <w:rPr>
                <w:sz w:val="22"/>
                <w:szCs w:val="22"/>
              </w:rPr>
              <w:t>35,75</w:t>
            </w:r>
          </w:p>
        </w:tc>
        <w:tc>
          <w:tcPr>
            <w:tcW w:w="1093" w:type="dxa"/>
            <w:shd w:val="clear" w:color="auto" w:fill="auto"/>
          </w:tcPr>
          <w:p w14:paraId="0A8FF7BD" w14:textId="77777777" w:rsidR="0058745C" w:rsidRPr="009C7C6D" w:rsidRDefault="0058745C" w:rsidP="00FC2646">
            <w:pPr>
              <w:jc w:val="center"/>
              <w:rPr>
                <w:sz w:val="22"/>
                <w:szCs w:val="22"/>
              </w:rPr>
            </w:pPr>
            <w:r>
              <w:rPr>
                <w:sz w:val="22"/>
                <w:szCs w:val="22"/>
              </w:rPr>
              <w:t>х</w:t>
            </w:r>
          </w:p>
        </w:tc>
      </w:tr>
      <w:tr w:rsidR="0058745C" w:rsidRPr="009C7C6D" w14:paraId="45249AFB" w14:textId="77777777" w:rsidTr="00FC2646">
        <w:tc>
          <w:tcPr>
            <w:tcW w:w="2926" w:type="dxa"/>
            <w:vMerge/>
            <w:shd w:val="clear" w:color="auto" w:fill="auto"/>
            <w:vAlign w:val="center"/>
          </w:tcPr>
          <w:p w14:paraId="6C8935A9"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66DC8F5A" w14:textId="77777777" w:rsidR="0058745C" w:rsidRPr="008F62A3" w:rsidRDefault="0058745C" w:rsidP="00FC2646">
            <w:pPr>
              <w:ind w:right="-2"/>
              <w:jc w:val="center"/>
              <w:rPr>
                <w:sz w:val="22"/>
              </w:rPr>
            </w:pPr>
          </w:p>
        </w:tc>
        <w:tc>
          <w:tcPr>
            <w:tcW w:w="1830" w:type="dxa"/>
            <w:shd w:val="clear" w:color="auto" w:fill="auto"/>
            <w:vAlign w:val="center"/>
          </w:tcPr>
          <w:p w14:paraId="36744C62" w14:textId="77777777" w:rsidR="0058745C" w:rsidRPr="004B34DA" w:rsidRDefault="0058745C" w:rsidP="00FC2646">
            <w:pPr>
              <w:ind w:right="-2"/>
              <w:jc w:val="center"/>
              <w:rPr>
                <w:sz w:val="22"/>
                <w:szCs w:val="22"/>
              </w:rPr>
            </w:pPr>
            <w:r w:rsidRPr="00EE5DCC">
              <w:rPr>
                <w:color w:val="000000"/>
                <w:sz w:val="22"/>
                <w:szCs w:val="22"/>
              </w:rPr>
              <w:t xml:space="preserve">с </w:t>
            </w:r>
            <w:r>
              <w:rPr>
                <w:color w:val="000000"/>
                <w:sz w:val="22"/>
                <w:szCs w:val="22"/>
              </w:rPr>
              <w:t>01</w:t>
            </w:r>
            <w:r w:rsidRPr="00EE5DCC">
              <w:rPr>
                <w:color w:val="000000"/>
                <w:sz w:val="22"/>
                <w:szCs w:val="22"/>
              </w:rPr>
              <w:t>.0</w:t>
            </w:r>
            <w:r>
              <w:rPr>
                <w:color w:val="000000"/>
                <w:sz w:val="22"/>
                <w:szCs w:val="22"/>
              </w:rPr>
              <w:t>7</w:t>
            </w:r>
            <w:r w:rsidRPr="00EE5DCC">
              <w:rPr>
                <w:color w:val="000000"/>
                <w:sz w:val="22"/>
                <w:szCs w:val="22"/>
              </w:rPr>
              <w:t>.2021</w:t>
            </w:r>
          </w:p>
        </w:tc>
        <w:tc>
          <w:tcPr>
            <w:tcW w:w="1548" w:type="dxa"/>
            <w:shd w:val="clear" w:color="auto" w:fill="auto"/>
            <w:vAlign w:val="center"/>
          </w:tcPr>
          <w:p w14:paraId="26A31987" w14:textId="77777777" w:rsidR="0058745C" w:rsidRPr="004B34DA" w:rsidRDefault="0058745C" w:rsidP="00FC2646">
            <w:pPr>
              <w:jc w:val="center"/>
              <w:rPr>
                <w:sz w:val="22"/>
                <w:szCs w:val="22"/>
              </w:rPr>
            </w:pPr>
            <w:r>
              <w:rPr>
                <w:sz w:val="22"/>
                <w:szCs w:val="22"/>
              </w:rPr>
              <w:t>35,75</w:t>
            </w:r>
          </w:p>
        </w:tc>
        <w:tc>
          <w:tcPr>
            <w:tcW w:w="1093" w:type="dxa"/>
            <w:shd w:val="clear" w:color="auto" w:fill="auto"/>
          </w:tcPr>
          <w:p w14:paraId="5A172649" w14:textId="77777777" w:rsidR="0058745C" w:rsidRDefault="0058745C" w:rsidP="00FC2646">
            <w:pPr>
              <w:jc w:val="center"/>
              <w:rPr>
                <w:sz w:val="22"/>
                <w:szCs w:val="22"/>
              </w:rPr>
            </w:pPr>
            <w:r w:rsidRPr="00EE5DCC">
              <w:rPr>
                <w:sz w:val="22"/>
                <w:szCs w:val="22"/>
              </w:rPr>
              <w:t>x</w:t>
            </w:r>
          </w:p>
        </w:tc>
      </w:tr>
      <w:tr w:rsidR="0058745C" w:rsidRPr="009C7C6D" w14:paraId="73D2EEA2" w14:textId="77777777" w:rsidTr="00FC2646">
        <w:tc>
          <w:tcPr>
            <w:tcW w:w="2926" w:type="dxa"/>
            <w:vMerge/>
            <w:shd w:val="clear" w:color="auto" w:fill="auto"/>
            <w:vAlign w:val="center"/>
          </w:tcPr>
          <w:p w14:paraId="285A6E92"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30509348" w14:textId="77777777" w:rsidR="0058745C" w:rsidRPr="008F62A3" w:rsidRDefault="0058745C" w:rsidP="00FC2646">
            <w:pPr>
              <w:ind w:right="-2"/>
              <w:jc w:val="center"/>
              <w:rPr>
                <w:sz w:val="22"/>
              </w:rPr>
            </w:pPr>
          </w:p>
        </w:tc>
        <w:tc>
          <w:tcPr>
            <w:tcW w:w="1830" w:type="dxa"/>
            <w:shd w:val="clear" w:color="auto" w:fill="auto"/>
          </w:tcPr>
          <w:p w14:paraId="1E2F0C7F" w14:textId="77777777" w:rsidR="0058745C" w:rsidRPr="004B34DA" w:rsidRDefault="0058745C" w:rsidP="00FC2646">
            <w:pPr>
              <w:ind w:right="-2"/>
              <w:jc w:val="center"/>
              <w:rPr>
                <w:sz w:val="22"/>
                <w:szCs w:val="22"/>
              </w:rPr>
            </w:pPr>
            <w:r w:rsidRPr="004B34DA">
              <w:rPr>
                <w:sz w:val="22"/>
                <w:szCs w:val="22"/>
              </w:rPr>
              <w:t>с 01.01.2022</w:t>
            </w:r>
          </w:p>
        </w:tc>
        <w:tc>
          <w:tcPr>
            <w:tcW w:w="1548" w:type="dxa"/>
            <w:shd w:val="clear" w:color="auto" w:fill="auto"/>
            <w:vAlign w:val="center"/>
          </w:tcPr>
          <w:p w14:paraId="0DFF27BA" w14:textId="77777777" w:rsidR="0058745C" w:rsidRPr="004B34DA" w:rsidRDefault="0058745C" w:rsidP="00FC2646">
            <w:pPr>
              <w:jc w:val="center"/>
              <w:rPr>
                <w:sz w:val="22"/>
                <w:szCs w:val="22"/>
              </w:rPr>
            </w:pPr>
            <w:r w:rsidRPr="004B34DA">
              <w:rPr>
                <w:sz w:val="22"/>
                <w:szCs w:val="22"/>
              </w:rPr>
              <w:t>35,75</w:t>
            </w:r>
          </w:p>
        </w:tc>
        <w:tc>
          <w:tcPr>
            <w:tcW w:w="1093" w:type="dxa"/>
            <w:shd w:val="clear" w:color="auto" w:fill="auto"/>
          </w:tcPr>
          <w:p w14:paraId="10A3B7E8" w14:textId="77777777" w:rsidR="0058745C" w:rsidRDefault="0058745C" w:rsidP="00FC2646">
            <w:pPr>
              <w:jc w:val="center"/>
              <w:rPr>
                <w:sz w:val="22"/>
                <w:szCs w:val="22"/>
              </w:rPr>
            </w:pPr>
            <w:r>
              <w:rPr>
                <w:sz w:val="22"/>
                <w:szCs w:val="22"/>
              </w:rPr>
              <w:t>х</w:t>
            </w:r>
          </w:p>
        </w:tc>
      </w:tr>
      <w:tr w:rsidR="0058745C" w:rsidRPr="009C7C6D" w14:paraId="2FEC3C58" w14:textId="77777777" w:rsidTr="00FC2646">
        <w:tc>
          <w:tcPr>
            <w:tcW w:w="2926" w:type="dxa"/>
            <w:vMerge/>
            <w:shd w:val="clear" w:color="auto" w:fill="auto"/>
            <w:vAlign w:val="center"/>
          </w:tcPr>
          <w:p w14:paraId="7E19B542"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3B4BA149" w14:textId="77777777" w:rsidR="0058745C" w:rsidRPr="009C7C6D" w:rsidRDefault="0058745C" w:rsidP="00FC2646">
            <w:pPr>
              <w:ind w:right="-2"/>
              <w:jc w:val="center"/>
              <w:rPr>
                <w:color w:val="000000"/>
                <w:sz w:val="22"/>
                <w:szCs w:val="22"/>
              </w:rPr>
            </w:pPr>
          </w:p>
        </w:tc>
        <w:tc>
          <w:tcPr>
            <w:tcW w:w="1830" w:type="dxa"/>
            <w:shd w:val="clear" w:color="auto" w:fill="auto"/>
          </w:tcPr>
          <w:p w14:paraId="5F772E2E" w14:textId="77777777" w:rsidR="0058745C" w:rsidRPr="004B34DA" w:rsidRDefault="0058745C" w:rsidP="00FC2646">
            <w:pPr>
              <w:ind w:right="-2"/>
              <w:jc w:val="center"/>
              <w:rPr>
                <w:color w:val="000000"/>
                <w:sz w:val="22"/>
                <w:szCs w:val="22"/>
              </w:rPr>
            </w:pPr>
            <w:r w:rsidRPr="004B34DA">
              <w:rPr>
                <w:sz w:val="22"/>
                <w:szCs w:val="22"/>
              </w:rPr>
              <w:t>с 01.07.2022</w:t>
            </w:r>
          </w:p>
        </w:tc>
        <w:tc>
          <w:tcPr>
            <w:tcW w:w="1548" w:type="dxa"/>
            <w:shd w:val="clear" w:color="auto" w:fill="auto"/>
            <w:vAlign w:val="center"/>
          </w:tcPr>
          <w:p w14:paraId="7A33918B" w14:textId="77777777" w:rsidR="0058745C" w:rsidRPr="004B34DA" w:rsidRDefault="0058745C" w:rsidP="00FC2646">
            <w:pPr>
              <w:jc w:val="center"/>
              <w:rPr>
                <w:sz w:val="22"/>
                <w:szCs w:val="22"/>
              </w:rPr>
            </w:pPr>
            <w:r w:rsidRPr="004B34DA">
              <w:rPr>
                <w:sz w:val="22"/>
                <w:szCs w:val="22"/>
              </w:rPr>
              <w:t>37,90</w:t>
            </w:r>
          </w:p>
        </w:tc>
        <w:tc>
          <w:tcPr>
            <w:tcW w:w="1093" w:type="dxa"/>
            <w:shd w:val="clear" w:color="auto" w:fill="auto"/>
          </w:tcPr>
          <w:p w14:paraId="276384D9" w14:textId="77777777" w:rsidR="0058745C" w:rsidRPr="009C7C6D" w:rsidRDefault="0058745C" w:rsidP="00FC2646">
            <w:pPr>
              <w:jc w:val="center"/>
              <w:rPr>
                <w:sz w:val="22"/>
                <w:szCs w:val="22"/>
              </w:rPr>
            </w:pPr>
            <w:r>
              <w:rPr>
                <w:sz w:val="22"/>
                <w:szCs w:val="22"/>
              </w:rPr>
              <w:t>х</w:t>
            </w:r>
          </w:p>
        </w:tc>
      </w:tr>
      <w:tr w:rsidR="0058745C" w:rsidRPr="009C7C6D" w14:paraId="1A472D04" w14:textId="77777777" w:rsidTr="00FC2646">
        <w:tc>
          <w:tcPr>
            <w:tcW w:w="2926" w:type="dxa"/>
            <w:vMerge/>
            <w:shd w:val="clear" w:color="auto" w:fill="auto"/>
            <w:vAlign w:val="center"/>
          </w:tcPr>
          <w:p w14:paraId="14D3C8B3"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1BC72E81" w14:textId="77777777" w:rsidR="0058745C" w:rsidRPr="009C7C6D" w:rsidRDefault="0058745C" w:rsidP="00FC2646">
            <w:pPr>
              <w:ind w:right="-2"/>
              <w:jc w:val="center"/>
              <w:rPr>
                <w:color w:val="000000"/>
                <w:sz w:val="22"/>
                <w:szCs w:val="22"/>
              </w:rPr>
            </w:pPr>
          </w:p>
        </w:tc>
        <w:tc>
          <w:tcPr>
            <w:tcW w:w="1830" w:type="dxa"/>
            <w:shd w:val="clear" w:color="auto" w:fill="auto"/>
          </w:tcPr>
          <w:p w14:paraId="434FDC89" w14:textId="77777777" w:rsidR="0058745C" w:rsidRPr="004B34DA" w:rsidRDefault="0058745C" w:rsidP="00FC2646">
            <w:pPr>
              <w:ind w:right="-2"/>
              <w:jc w:val="center"/>
              <w:rPr>
                <w:sz w:val="22"/>
                <w:szCs w:val="22"/>
              </w:rPr>
            </w:pPr>
            <w:r>
              <w:rPr>
                <w:color w:val="000000"/>
                <w:sz w:val="22"/>
                <w:szCs w:val="22"/>
              </w:rPr>
              <w:t>с 01.12.2022</w:t>
            </w:r>
          </w:p>
        </w:tc>
        <w:tc>
          <w:tcPr>
            <w:tcW w:w="1548" w:type="dxa"/>
            <w:shd w:val="clear" w:color="auto" w:fill="auto"/>
            <w:vAlign w:val="center"/>
          </w:tcPr>
          <w:p w14:paraId="69CC4D28" w14:textId="77777777" w:rsidR="0058745C" w:rsidRPr="004B34DA" w:rsidRDefault="0058745C" w:rsidP="00FC2646">
            <w:pPr>
              <w:jc w:val="center"/>
              <w:rPr>
                <w:sz w:val="22"/>
                <w:szCs w:val="22"/>
              </w:rPr>
            </w:pPr>
            <w:r>
              <w:rPr>
                <w:sz w:val="22"/>
                <w:szCs w:val="22"/>
              </w:rPr>
              <w:t>46,81</w:t>
            </w:r>
          </w:p>
        </w:tc>
        <w:tc>
          <w:tcPr>
            <w:tcW w:w="1093" w:type="dxa"/>
            <w:shd w:val="clear" w:color="auto" w:fill="auto"/>
          </w:tcPr>
          <w:p w14:paraId="5DB8EC1E" w14:textId="77777777" w:rsidR="0058745C" w:rsidRDefault="0058745C" w:rsidP="00FC2646">
            <w:pPr>
              <w:jc w:val="center"/>
              <w:rPr>
                <w:sz w:val="22"/>
                <w:szCs w:val="22"/>
              </w:rPr>
            </w:pPr>
            <w:r w:rsidRPr="009C7C6D">
              <w:rPr>
                <w:sz w:val="22"/>
                <w:szCs w:val="22"/>
              </w:rPr>
              <w:t>x</w:t>
            </w:r>
          </w:p>
        </w:tc>
      </w:tr>
      <w:tr w:rsidR="0058745C" w:rsidRPr="009C7C6D" w14:paraId="2611E7C0" w14:textId="77777777" w:rsidTr="00FC2646">
        <w:tc>
          <w:tcPr>
            <w:tcW w:w="2926" w:type="dxa"/>
            <w:vMerge/>
            <w:shd w:val="clear" w:color="auto" w:fill="auto"/>
            <w:vAlign w:val="center"/>
          </w:tcPr>
          <w:p w14:paraId="3796BE6E"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2D1462D8" w14:textId="77777777" w:rsidR="0058745C" w:rsidRPr="009C7C6D" w:rsidRDefault="0058745C" w:rsidP="00FC2646">
            <w:pPr>
              <w:ind w:right="-2"/>
              <w:jc w:val="center"/>
              <w:rPr>
                <w:color w:val="000000"/>
                <w:sz w:val="22"/>
                <w:szCs w:val="22"/>
              </w:rPr>
            </w:pPr>
          </w:p>
        </w:tc>
        <w:tc>
          <w:tcPr>
            <w:tcW w:w="1830" w:type="dxa"/>
            <w:shd w:val="clear" w:color="auto" w:fill="auto"/>
            <w:vAlign w:val="center"/>
          </w:tcPr>
          <w:p w14:paraId="0220CCFE" w14:textId="77777777" w:rsidR="0058745C" w:rsidRDefault="0058745C" w:rsidP="00FC2646">
            <w:pPr>
              <w:ind w:right="-2"/>
              <w:jc w:val="center"/>
              <w:rPr>
                <w:color w:val="000000"/>
                <w:sz w:val="22"/>
                <w:szCs w:val="22"/>
              </w:rPr>
            </w:pPr>
            <w:r>
              <w:rPr>
                <w:color w:val="000000"/>
                <w:sz w:val="22"/>
                <w:szCs w:val="22"/>
              </w:rPr>
              <w:t>с 01.01.2023</w:t>
            </w:r>
          </w:p>
        </w:tc>
        <w:tc>
          <w:tcPr>
            <w:tcW w:w="1548" w:type="dxa"/>
            <w:shd w:val="clear" w:color="auto" w:fill="auto"/>
            <w:vAlign w:val="center"/>
          </w:tcPr>
          <w:p w14:paraId="3F64DB8E" w14:textId="77777777" w:rsidR="0058745C" w:rsidRDefault="0058745C" w:rsidP="00FC2646">
            <w:pPr>
              <w:jc w:val="center"/>
              <w:rPr>
                <w:sz w:val="22"/>
                <w:szCs w:val="22"/>
              </w:rPr>
            </w:pPr>
            <w:r>
              <w:rPr>
                <w:sz w:val="22"/>
              </w:rPr>
              <w:t>46,81</w:t>
            </w:r>
          </w:p>
        </w:tc>
        <w:tc>
          <w:tcPr>
            <w:tcW w:w="1093" w:type="dxa"/>
            <w:shd w:val="clear" w:color="auto" w:fill="auto"/>
          </w:tcPr>
          <w:p w14:paraId="1B47A1AB" w14:textId="77777777" w:rsidR="0058745C" w:rsidRPr="009C7C6D" w:rsidRDefault="0058745C" w:rsidP="00FC2646">
            <w:pPr>
              <w:jc w:val="center"/>
              <w:rPr>
                <w:sz w:val="22"/>
                <w:szCs w:val="22"/>
              </w:rPr>
            </w:pPr>
            <w:r>
              <w:rPr>
                <w:sz w:val="22"/>
                <w:szCs w:val="22"/>
              </w:rPr>
              <w:t>х</w:t>
            </w:r>
          </w:p>
        </w:tc>
      </w:tr>
      <w:tr w:rsidR="0058745C" w:rsidRPr="009C7C6D" w14:paraId="3895A6EA" w14:textId="77777777" w:rsidTr="00FC2646">
        <w:tc>
          <w:tcPr>
            <w:tcW w:w="2926" w:type="dxa"/>
            <w:vMerge/>
            <w:shd w:val="clear" w:color="auto" w:fill="auto"/>
            <w:vAlign w:val="center"/>
          </w:tcPr>
          <w:p w14:paraId="17F4874C"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1AF71A38" w14:textId="77777777" w:rsidR="0058745C" w:rsidRPr="009C7C6D" w:rsidRDefault="0058745C" w:rsidP="00FC2646">
            <w:pPr>
              <w:ind w:right="-2"/>
              <w:jc w:val="center"/>
              <w:rPr>
                <w:color w:val="000000"/>
                <w:sz w:val="22"/>
                <w:szCs w:val="22"/>
              </w:rPr>
            </w:pPr>
          </w:p>
        </w:tc>
        <w:tc>
          <w:tcPr>
            <w:tcW w:w="1830" w:type="dxa"/>
            <w:shd w:val="clear" w:color="auto" w:fill="auto"/>
          </w:tcPr>
          <w:p w14:paraId="14B5A53F" w14:textId="77777777" w:rsidR="0058745C" w:rsidRDefault="0058745C" w:rsidP="00FC2646">
            <w:pPr>
              <w:ind w:right="-2"/>
              <w:jc w:val="center"/>
              <w:rPr>
                <w:color w:val="000000"/>
                <w:sz w:val="22"/>
                <w:szCs w:val="22"/>
              </w:rPr>
            </w:pPr>
            <w:r>
              <w:rPr>
                <w:color w:val="000000"/>
                <w:sz w:val="22"/>
                <w:szCs w:val="22"/>
              </w:rPr>
              <w:t>с 01.01.2024</w:t>
            </w:r>
          </w:p>
        </w:tc>
        <w:tc>
          <w:tcPr>
            <w:tcW w:w="1548" w:type="dxa"/>
            <w:shd w:val="clear" w:color="auto" w:fill="auto"/>
            <w:vAlign w:val="center"/>
          </w:tcPr>
          <w:p w14:paraId="17911FA1" w14:textId="77777777" w:rsidR="0058745C" w:rsidRDefault="0058745C" w:rsidP="00FC2646">
            <w:pPr>
              <w:jc w:val="center"/>
              <w:rPr>
                <w:sz w:val="22"/>
                <w:szCs w:val="22"/>
              </w:rPr>
            </w:pPr>
            <w:r>
              <w:rPr>
                <w:sz w:val="22"/>
              </w:rPr>
              <w:t>46,81</w:t>
            </w:r>
          </w:p>
        </w:tc>
        <w:tc>
          <w:tcPr>
            <w:tcW w:w="1093" w:type="dxa"/>
            <w:shd w:val="clear" w:color="auto" w:fill="auto"/>
          </w:tcPr>
          <w:p w14:paraId="357730BE" w14:textId="77777777" w:rsidR="0058745C" w:rsidRPr="009C7C6D" w:rsidRDefault="0058745C" w:rsidP="00FC2646">
            <w:pPr>
              <w:jc w:val="center"/>
              <w:rPr>
                <w:sz w:val="22"/>
                <w:szCs w:val="22"/>
              </w:rPr>
            </w:pPr>
            <w:r>
              <w:rPr>
                <w:sz w:val="22"/>
                <w:szCs w:val="22"/>
              </w:rPr>
              <w:t>х</w:t>
            </w:r>
          </w:p>
        </w:tc>
      </w:tr>
      <w:tr w:rsidR="0058745C" w:rsidRPr="009C7C6D" w14:paraId="645BA64A" w14:textId="77777777" w:rsidTr="00FC2646">
        <w:tc>
          <w:tcPr>
            <w:tcW w:w="2926" w:type="dxa"/>
            <w:vMerge/>
            <w:shd w:val="clear" w:color="auto" w:fill="auto"/>
            <w:vAlign w:val="center"/>
          </w:tcPr>
          <w:p w14:paraId="60313A32" w14:textId="77777777" w:rsidR="0058745C" w:rsidRPr="009C7C6D" w:rsidRDefault="0058745C" w:rsidP="00FC2646">
            <w:pPr>
              <w:ind w:right="-2"/>
              <w:jc w:val="center"/>
              <w:rPr>
                <w:color w:val="000000"/>
                <w:sz w:val="22"/>
                <w:szCs w:val="22"/>
              </w:rPr>
            </w:pPr>
          </w:p>
        </w:tc>
        <w:tc>
          <w:tcPr>
            <w:tcW w:w="2128" w:type="dxa"/>
            <w:vMerge/>
            <w:shd w:val="clear" w:color="auto" w:fill="auto"/>
            <w:vAlign w:val="center"/>
          </w:tcPr>
          <w:p w14:paraId="5B926C2D" w14:textId="77777777" w:rsidR="0058745C" w:rsidRPr="009C7C6D" w:rsidRDefault="0058745C" w:rsidP="00FC2646">
            <w:pPr>
              <w:ind w:right="-2"/>
              <w:jc w:val="center"/>
              <w:rPr>
                <w:color w:val="000000"/>
                <w:sz w:val="22"/>
                <w:szCs w:val="22"/>
              </w:rPr>
            </w:pPr>
          </w:p>
        </w:tc>
        <w:tc>
          <w:tcPr>
            <w:tcW w:w="1830" w:type="dxa"/>
            <w:shd w:val="clear" w:color="auto" w:fill="auto"/>
          </w:tcPr>
          <w:p w14:paraId="1B4CD64A" w14:textId="77777777" w:rsidR="0058745C" w:rsidRDefault="0058745C" w:rsidP="00FC2646">
            <w:pPr>
              <w:ind w:right="-2"/>
              <w:jc w:val="center"/>
              <w:rPr>
                <w:color w:val="000000"/>
                <w:sz w:val="22"/>
                <w:szCs w:val="22"/>
              </w:rPr>
            </w:pPr>
            <w:r>
              <w:rPr>
                <w:color w:val="000000"/>
                <w:sz w:val="22"/>
                <w:szCs w:val="22"/>
              </w:rPr>
              <w:t>с 01.07.2024</w:t>
            </w:r>
          </w:p>
        </w:tc>
        <w:tc>
          <w:tcPr>
            <w:tcW w:w="1548" w:type="dxa"/>
            <w:shd w:val="clear" w:color="auto" w:fill="auto"/>
            <w:vAlign w:val="center"/>
          </w:tcPr>
          <w:p w14:paraId="6DC5837C" w14:textId="77777777" w:rsidR="0058745C" w:rsidRDefault="0058745C" w:rsidP="00FC2646">
            <w:pPr>
              <w:jc w:val="center"/>
              <w:rPr>
                <w:sz w:val="22"/>
                <w:szCs w:val="22"/>
              </w:rPr>
            </w:pPr>
            <w:r>
              <w:rPr>
                <w:sz w:val="22"/>
              </w:rPr>
              <w:t>51,30</w:t>
            </w:r>
          </w:p>
        </w:tc>
        <w:tc>
          <w:tcPr>
            <w:tcW w:w="1093" w:type="dxa"/>
            <w:shd w:val="clear" w:color="auto" w:fill="auto"/>
          </w:tcPr>
          <w:p w14:paraId="4D522B80" w14:textId="77777777" w:rsidR="0058745C" w:rsidRPr="009C7C6D" w:rsidRDefault="0058745C" w:rsidP="00FC2646">
            <w:pPr>
              <w:jc w:val="center"/>
              <w:rPr>
                <w:sz w:val="22"/>
                <w:szCs w:val="22"/>
              </w:rPr>
            </w:pPr>
            <w:r w:rsidRPr="009C7C6D">
              <w:rPr>
                <w:sz w:val="22"/>
                <w:szCs w:val="22"/>
              </w:rPr>
              <w:t>x</w:t>
            </w:r>
          </w:p>
        </w:tc>
      </w:tr>
    </w:tbl>
    <w:p w14:paraId="2B074817" w14:textId="77777777" w:rsidR="0058745C" w:rsidRDefault="0058745C" w:rsidP="0058745C"/>
    <w:p w14:paraId="516560B6" w14:textId="77777777" w:rsidR="0058745C" w:rsidRPr="00240C45" w:rsidRDefault="0058745C" w:rsidP="0058745C">
      <w:pPr>
        <w:ind w:left="-142" w:right="139" w:firstLine="709"/>
        <w:jc w:val="both"/>
        <w:rPr>
          <w:sz w:val="28"/>
          <w:szCs w:val="28"/>
        </w:rPr>
      </w:pPr>
      <w:r w:rsidRPr="00B84C1E">
        <w:rPr>
          <w:bCs/>
          <w:color w:val="000000"/>
          <w:kern w:val="32"/>
          <w:sz w:val="28"/>
          <w:szCs w:val="28"/>
        </w:rPr>
        <w:t>* Выделяется в целях реализации пункта 6 статьи 168 Налогового кодекса Российской Федерации (часть вторая).</w:t>
      </w:r>
      <w:r>
        <w:rPr>
          <w:bCs/>
          <w:color w:val="000000"/>
          <w:kern w:val="32"/>
          <w:sz w:val="28"/>
          <w:szCs w:val="28"/>
        </w:rPr>
        <w:tab/>
      </w:r>
      <w:r>
        <w:rPr>
          <w:bCs/>
          <w:color w:val="000000"/>
          <w:kern w:val="32"/>
          <w:sz w:val="28"/>
          <w:szCs w:val="28"/>
        </w:rPr>
        <w:tab/>
      </w:r>
      <w:r>
        <w:rPr>
          <w:bCs/>
          <w:color w:val="000000"/>
          <w:kern w:val="32"/>
          <w:sz w:val="28"/>
          <w:szCs w:val="28"/>
        </w:rPr>
        <w:tab/>
      </w:r>
      <w:r>
        <w:rPr>
          <w:bCs/>
          <w:color w:val="000000"/>
          <w:kern w:val="32"/>
          <w:sz w:val="28"/>
          <w:szCs w:val="28"/>
        </w:rPr>
        <w:tab/>
      </w:r>
      <w:r>
        <w:rPr>
          <w:bCs/>
          <w:color w:val="000000"/>
          <w:kern w:val="32"/>
          <w:sz w:val="28"/>
          <w:szCs w:val="28"/>
        </w:rPr>
        <w:tab/>
      </w:r>
      <w:r>
        <w:rPr>
          <w:bCs/>
          <w:color w:val="000000"/>
          <w:kern w:val="32"/>
          <w:sz w:val="28"/>
          <w:szCs w:val="28"/>
        </w:rPr>
        <w:tab/>
        <w:t>».</w:t>
      </w:r>
    </w:p>
    <w:p w14:paraId="6C060164" w14:textId="77777777" w:rsidR="0058745C" w:rsidRDefault="0058745C" w:rsidP="00FD0C48">
      <w:pPr>
        <w:snapToGrid w:val="0"/>
        <w:jc w:val="both"/>
        <w:rPr>
          <w:rFonts w:eastAsia="Arial"/>
          <w:sz w:val="28"/>
          <w:szCs w:val="28"/>
        </w:rPr>
        <w:sectPr w:rsidR="0058745C" w:rsidSect="00FD0C48">
          <w:pgSz w:w="11906" w:h="16838"/>
          <w:pgMar w:top="851" w:right="851" w:bottom="851" w:left="1418" w:header="709" w:footer="709" w:gutter="0"/>
          <w:cols w:space="708"/>
          <w:titlePg/>
          <w:docGrid w:linePitch="360"/>
        </w:sectPr>
      </w:pPr>
    </w:p>
    <w:p w14:paraId="3D704E5E" w14:textId="0C4B7598" w:rsidR="0058745C" w:rsidRPr="00AE0629" w:rsidRDefault="0058745C" w:rsidP="0058745C">
      <w:pPr>
        <w:tabs>
          <w:tab w:val="left" w:pos="5580"/>
          <w:tab w:val="left" w:pos="9498"/>
        </w:tabs>
        <w:ind w:left="-4836" w:right="-569" w:firstLine="16602"/>
      </w:pPr>
      <w:r w:rsidRPr="00AE0629">
        <w:lastRenderedPageBreak/>
        <w:t xml:space="preserve">Приложение № </w:t>
      </w:r>
      <w:r>
        <w:t>2</w:t>
      </w:r>
      <w:r>
        <w:t>8</w:t>
      </w:r>
      <w:r>
        <w:t xml:space="preserve"> </w:t>
      </w:r>
      <w:r w:rsidRPr="00AE0629">
        <w:t xml:space="preserve">к протоколу № </w:t>
      </w:r>
      <w:r>
        <w:t>71</w:t>
      </w:r>
    </w:p>
    <w:p w14:paraId="187B3B80" w14:textId="77777777" w:rsidR="0058745C" w:rsidRPr="00AE0629" w:rsidRDefault="0058745C" w:rsidP="0058745C">
      <w:pPr>
        <w:tabs>
          <w:tab w:val="left" w:pos="5580"/>
          <w:tab w:val="left" w:pos="9498"/>
        </w:tabs>
        <w:ind w:left="-4836" w:right="-569" w:firstLine="16602"/>
      </w:pPr>
      <w:r w:rsidRPr="00AE0629">
        <w:t>заседания правления Региональной</w:t>
      </w:r>
    </w:p>
    <w:p w14:paraId="4AA65EB0" w14:textId="77777777" w:rsidR="0058745C" w:rsidRPr="00AE0629" w:rsidRDefault="0058745C" w:rsidP="0058745C">
      <w:pPr>
        <w:tabs>
          <w:tab w:val="left" w:pos="5580"/>
          <w:tab w:val="left" w:pos="9498"/>
        </w:tabs>
        <w:ind w:left="-4836" w:right="-569" w:firstLine="16602"/>
      </w:pPr>
      <w:r w:rsidRPr="00AE0629">
        <w:t>энергетической комиссии</w:t>
      </w:r>
    </w:p>
    <w:p w14:paraId="6B8B60D3" w14:textId="77777777" w:rsidR="0058745C" w:rsidRDefault="0058745C" w:rsidP="0058745C">
      <w:pPr>
        <w:tabs>
          <w:tab w:val="left" w:pos="5580"/>
          <w:tab w:val="left" w:pos="9498"/>
        </w:tabs>
        <w:ind w:left="-4836" w:right="-569" w:firstLine="16602"/>
      </w:pPr>
      <w:r w:rsidRPr="00AE0629">
        <w:t xml:space="preserve">Кузбасса от </w:t>
      </w:r>
      <w:r>
        <w:t>16</w:t>
      </w:r>
      <w:r w:rsidRPr="00AE0629">
        <w:t>.1</w:t>
      </w:r>
      <w:r>
        <w:t>1</w:t>
      </w:r>
      <w:r w:rsidRPr="00AE0629">
        <w:t>.2023</w:t>
      </w:r>
    </w:p>
    <w:p w14:paraId="0984B60D" w14:textId="77777777" w:rsidR="0058745C" w:rsidRDefault="0058745C" w:rsidP="0058745C">
      <w:pPr>
        <w:tabs>
          <w:tab w:val="left" w:pos="5580"/>
          <w:tab w:val="left" w:pos="9498"/>
        </w:tabs>
        <w:ind w:left="-4836" w:right="-569" w:firstLine="16602"/>
      </w:pPr>
    </w:p>
    <w:p w14:paraId="75545B2D" w14:textId="77777777" w:rsidR="0058745C" w:rsidRPr="00451854" w:rsidRDefault="0058745C" w:rsidP="0058745C">
      <w:pPr>
        <w:ind w:left="709" w:firstLine="425"/>
        <w:jc w:val="center"/>
        <w:rPr>
          <w:b/>
          <w:bCs/>
          <w:sz w:val="28"/>
          <w:szCs w:val="28"/>
        </w:rPr>
      </w:pPr>
      <w:r>
        <w:rPr>
          <w:b/>
          <w:bCs/>
          <w:sz w:val="28"/>
          <w:szCs w:val="28"/>
        </w:rPr>
        <w:t>Т</w:t>
      </w:r>
      <w:r w:rsidRPr="00451854">
        <w:rPr>
          <w:b/>
          <w:bCs/>
          <w:sz w:val="28"/>
          <w:szCs w:val="28"/>
        </w:rPr>
        <w:t xml:space="preserve">арифы </w:t>
      </w:r>
      <w:r w:rsidRPr="005B707F">
        <w:rPr>
          <w:b/>
          <w:bCs/>
          <w:color w:val="000000"/>
          <w:kern w:val="32"/>
          <w:sz w:val="28"/>
          <w:szCs w:val="28"/>
        </w:rPr>
        <w:t>ООО «</w:t>
      </w:r>
      <w:r>
        <w:rPr>
          <w:b/>
          <w:bCs/>
          <w:color w:val="000000"/>
          <w:kern w:val="32"/>
          <w:sz w:val="28"/>
          <w:szCs w:val="28"/>
        </w:rPr>
        <w:t>Сибирская тепловая компания</w:t>
      </w:r>
      <w:r w:rsidRPr="005B707F">
        <w:rPr>
          <w:b/>
          <w:bCs/>
          <w:color w:val="000000"/>
          <w:kern w:val="32"/>
          <w:sz w:val="28"/>
          <w:szCs w:val="28"/>
        </w:rPr>
        <w:t>»</w:t>
      </w:r>
      <w:r w:rsidRPr="00451854">
        <w:rPr>
          <w:b/>
          <w:bCs/>
          <w:color w:val="000000"/>
          <w:kern w:val="32"/>
          <w:sz w:val="28"/>
          <w:szCs w:val="28"/>
        </w:rPr>
        <w:t xml:space="preserve"> на горячую воду в открытой системе горячего </w:t>
      </w:r>
      <w:r>
        <w:rPr>
          <w:b/>
          <w:bCs/>
          <w:color w:val="000000"/>
          <w:kern w:val="32"/>
          <w:sz w:val="28"/>
          <w:szCs w:val="28"/>
        </w:rPr>
        <w:t>в</w:t>
      </w:r>
      <w:r w:rsidRPr="00451854">
        <w:rPr>
          <w:b/>
          <w:bCs/>
          <w:color w:val="000000"/>
          <w:kern w:val="32"/>
          <w:sz w:val="28"/>
          <w:szCs w:val="28"/>
        </w:rPr>
        <w:t>одоснабжения (теплоснабжения)</w:t>
      </w:r>
      <w:r w:rsidRPr="00451854">
        <w:rPr>
          <w:b/>
          <w:bCs/>
          <w:sz w:val="28"/>
          <w:szCs w:val="28"/>
        </w:rPr>
        <w:t xml:space="preserve">, на потребительском рынке </w:t>
      </w:r>
      <w:r>
        <w:rPr>
          <w:b/>
          <w:bCs/>
          <w:sz w:val="28"/>
          <w:szCs w:val="28"/>
        </w:rPr>
        <w:t>г. Киселевск</w:t>
      </w:r>
      <w:r w:rsidRPr="004C0BDE">
        <w:rPr>
          <w:b/>
          <w:bCs/>
          <w:sz w:val="28"/>
          <w:szCs w:val="28"/>
        </w:rPr>
        <w:t>а</w:t>
      </w:r>
      <w:r>
        <w:rPr>
          <w:b/>
          <w:bCs/>
          <w:sz w:val="28"/>
          <w:szCs w:val="28"/>
        </w:rPr>
        <w:t>, на период с 01.01.2021</w:t>
      </w:r>
      <w:r w:rsidRPr="00451854">
        <w:rPr>
          <w:b/>
          <w:bCs/>
          <w:sz w:val="28"/>
          <w:szCs w:val="28"/>
        </w:rPr>
        <w:t xml:space="preserve"> по 31.12.202</w:t>
      </w:r>
      <w:r>
        <w:rPr>
          <w:b/>
          <w:bCs/>
          <w:sz w:val="28"/>
          <w:szCs w:val="28"/>
        </w:rPr>
        <w:t>4</w:t>
      </w:r>
    </w:p>
    <w:tbl>
      <w:tblPr>
        <w:tblW w:w="15168" w:type="dxa"/>
        <w:tblInd w:w="108" w:type="dxa"/>
        <w:tblLayout w:type="fixed"/>
        <w:tblLook w:val="04A0" w:firstRow="1" w:lastRow="0" w:firstColumn="1" w:lastColumn="0" w:noHBand="0" w:noVBand="1"/>
      </w:tblPr>
      <w:tblGrid>
        <w:gridCol w:w="1535"/>
        <w:gridCol w:w="1476"/>
        <w:gridCol w:w="910"/>
        <w:gridCol w:w="910"/>
        <w:gridCol w:w="910"/>
        <w:gridCol w:w="910"/>
        <w:gridCol w:w="910"/>
        <w:gridCol w:w="910"/>
        <w:gridCol w:w="910"/>
        <w:gridCol w:w="910"/>
        <w:gridCol w:w="1365"/>
        <w:gridCol w:w="1385"/>
        <w:gridCol w:w="1134"/>
        <w:gridCol w:w="993"/>
      </w:tblGrid>
      <w:tr w:rsidR="0058745C" w:rsidRPr="007B59B9" w14:paraId="74F74761" w14:textId="77777777" w:rsidTr="00FC2646">
        <w:trPr>
          <w:trHeight w:val="690"/>
        </w:trPr>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ABAD1" w14:textId="77777777" w:rsidR="0058745C" w:rsidRPr="008F62A3" w:rsidRDefault="0058745C" w:rsidP="00FC2646">
            <w:pPr>
              <w:ind w:left="-108" w:right="-133"/>
              <w:jc w:val="center"/>
              <w:rPr>
                <w:sz w:val="22"/>
              </w:rPr>
            </w:pPr>
            <w:r w:rsidRPr="008F62A3">
              <w:rPr>
                <w:sz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1DCC4D" w14:textId="77777777" w:rsidR="0058745C" w:rsidRPr="008F62A3" w:rsidRDefault="0058745C" w:rsidP="00FC2646">
            <w:pPr>
              <w:jc w:val="center"/>
              <w:rPr>
                <w:sz w:val="22"/>
              </w:rPr>
            </w:pPr>
            <w:r w:rsidRPr="008F62A3">
              <w:rPr>
                <w:sz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1A3380CA" w14:textId="77777777" w:rsidR="0058745C" w:rsidRPr="008F62A3" w:rsidRDefault="0058745C" w:rsidP="00FC2646">
            <w:pPr>
              <w:jc w:val="center"/>
              <w:rPr>
                <w:sz w:val="22"/>
              </w:rPr>
            </w:pPr>
            <w:r w:rsidRPr="008F62A3">
              <w:rPr>
                <w:sz w:val="22"/>
              </w:rPr>
              <w:t>Тариф на горячую воду для населения, руб./м</w:t>
            </w:r>
            <w:r w:rsidRPr="008F62A3">
              <w:rPr>
                <w:sz w:val="22"/>
                <w:vertAlign w:val="superscript"/>
              </w:rPr>
              <w:t xml:space="preserve">3 </w:t>
            </w:r>
            <w:r w:rsidRPr="008F62A3">
              <w:rPr>
                <w:sz w:val="22"/>
              </w:rPr>
              <w:t>* (с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4E07E8E" w14:textId="77777777" w:rsidR="0058745C" w:rsidRPr="008F62A3" w:rsidRDefault="0058745C" w:rsidP="00FC2646">
            <w:pPr>
              <w:jc w:val="center"/>
              <w:rPr>
                <w:sz w:val="22"/>
              </w:rPr>
            </w:pPr>
            <w:r w:rsidRPr="008F62A3">
              <w:rPr>
                <w:sz w:val="22"/>
              </w:rPr>
              <w:t>Тариф на горячую воду для прочих потребителей, руб./м</w:t>
            </w:r>
            <w:r w:rsidRPr="008F62A3">
              <w:rPr>
                <w:sz w:val="22"/>
                <w:vertAlign w:val="superscript"/>
              </w:rPr>
              <w:t>3</w:t>
            </w:r>
            <w:r w:rsidRPr="008F62A3">
              <w:rPr>
                <w:sz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3D7C3" w14:textId="77777777" w:rsidR="0058745C" w:rsidRPr="007B59B9" w:rsidRDefault="0058745C" w:rsidP="00FC2646">
            <w:pPr>
              <w:ind w:left="-51"/>
              <w:jc w:val="center"/>
              <w:rPr>
                <w:sz w:val="20"/>
              </w:rPr>
            </w:pPr>
            <w:r w:rsidRPr="008F62A3">
              <w:rPr>
                <w:sz w:val="22"/>
              </w:rPr>
              <w:t xml:space="preserve">Компонент на </w:t>
            </w:r>
            <w:proofErr w:type="spellStart"/>
            <w:r w:rsidRPr="008F62A3">
              <w:rPr>
                <w:sz w:val="22"/>
              </w:rPr>
              <w:t>теплоно-ситель</w:t>
            </w:r>
            <w:proofErr w:type="spellEnd"/>
            <w:r w:rsidRPr="008F62A3">
              <w:rPr>
                <w:sz w:val="22"/>
              </w:rPr>
              <w:t>, руб./м</w:t>
            </w:r>
            <w:r w:rsidRPr="008F62A3">
              <w:rPr>
                <w:sz w:val="22"/>
                <w:vertAlign w:val="superscript"/>
              </w:rPr>
              <w:t>3</w:t>
            </w:r>
            <w:r w:rsidRPr="008F62A3">
              <w:rPr>
                <w:sz w:val="22"/>
              </w:rPr>
              <w:t xml:space="preserve"> ** (без НДС)</w:t>
            </w:r>
          </w:p>
        </w:tc>
        <w:tc>
          <w:tcPr>
            <w:tcW w:w="3512" w:type="dxa"/>
            <w:gridSpan w:val="3"/>
            <w:tcBorders>
              <w:top w:val="single" w:sz="4" w:space="0" w:color="auto"/>
              <w:left w:val="nil"/>
              <w:bottom w:val="single" w:sz="4" w:space="0" w:color="auto"/>
              <w:right w:val="single" w:sz="4" w:space="0" w:color="auto"/>
            </w:tcBorders>
            <w:shd w:val="clear" w:color="auto" w:fill="auto"/>
            <w:vAlign w:val="center"/>
            <w:hideMark/>
          </w:tcPr>
          <w:p w14:paraId="58594D4C" w14:textId="77777777" w:rsidR="0058745C" w:rsidRPr="007B59B9" w:rsidRDefault="0058745C" w:rsidP="00FC2646">
            <w:pPr>
              <w:jc w:val="center"/>
              <w:rPr>
                <w:sz w:val="20"/>
              </w:rPr>
            </w:pPr>
            <w:r w:rsidRPr="008F62A3">
              <w:rPr>
                <w:sz w:val="22"/>
              </w:rPr>
              <w:t>Компонент на тепловую энергию</w:t>
            </w:r>
          </w:p>
        </w:tc>
      </w:tr>
      <w:tr w:rsidR="0058745C" w:rsidRPr="007B59B9" w14:paraId="6BBA9F5F" w14:textId="77777777" w:rsidTr="00FC2646">
        <w:trPr>
          <w:trHeight w:val="600"/>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D7A4E39" w14:textId="77777777" w:rsidR="0058745C" w:rsidRPr="007B59B9" w:rsidRDefault="0058745C" w:rsidP="00FC2646">
            <w:pPr>
              <w:rPr>
                <w:sz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6817AF74" w14:textId="77777777" w:rsidR="0058745C" w:rsidRPr="007B59B9" w:rsidRDefault="0058745C" w:rsidP="00FC2646">
            <w:pPr>
              <w:rPr>
                <w:sz w:val="20"/>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6FB2F1AB" w14:textId="77777777" w:rsidR="0058745C" w:rsidRPr="008F62A3" w:rsidRDefault="0058745C" w:rsidP="00FC2646">
            <w:pPr>
              <w:jc w:val="center"/>
              <w:rPr>
                <w:sz w:val="22"/>
              </w:rPr>
            </w:pPr>
            <w:r w:rsidRPr="008F62A3">
              <w:rPr>
                <w:sz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EEE28FA" w14:textId="77777777" w:rsidR="0058745C" w:rsidRPr="008F62A3" w:rsidRDefault="0058745C" w:rsidP="00FC2646">
            <w:pPr>
              <w:ind w:left="-119" w:right="-120"/>
              <w:jc w:val="center"/>
              <w:rPr>
                <w:sz w:val="22"/>
              </w:rPr>
            </w:pPr>
            <w:r w:rsidRPr="008F62A3">
              <w:rPr>
                <w:sz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1A6E266" w14:textId="77777777" w:rsidR="0058745C" w:rsidRPr="008F62A3" w:rsidRDefault="0058745C" w:rsidP="00FC2646">
            <w:pPr>
              <w:jc w:val="center"/>
              <w:rPr>
                <w:sz w:val="22"/>
              </w:rPr>
            </w:pPr>
            <w:r w:rsidRPr="008F62A3">
              <w:rPr>
                <w:sz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A484C42" w14:textId="77777777" w:rsidR="0058745C" w:rsidRPr="008F62A3" w:rsidRDefault="0058745C" w:rsidP="00FC2646">
            <w:pPr>
              <w:ind w:left="-74" w:right="-165"/>
              <w:jc w:val="center"/>
              <w:rPr>
                <w:sz w:val="22"/>
              </w:rPr>
            </w:pPr>
            <w:r w:rsidRPr="008F62A3">
              <w:rPr>
                <w:sz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2A2345B" w14:textId="77777777" w:rsidR="0058745C" w:rsidRPr="007B59B9" w:rsidRDefault="0058745C" w:rsidP="00FC2646">
            <w:pPr>
              <w:rPr>
                <w:sz w:val="20"/>
              </w:rPr>
            </w:pP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73BF3942" w14:textId="77777777" w:rsidR="0058745C" w:rsidRPr="00095F1C" w:rsidRDefault="0058745C" w:rsidP="00FC2646">
            <w:pPr>
              <w:ind w:left="-113" w:right="-42" w:hanging="27"/>
              <w:jc w:val="center"/>
              <w:rPr>
                <w:sz w:val="22"/>
              </w:rPr>
            </w:pPr>
            <w:proofErr w:type="spellStart"/>
            <w:r w:rsidRPr="008F62A3">
              <w:rPr>
                <w:sz w:val="22"/>
              </w:rPr>
              <w:t>Односта-вочный</w:t>
            </w:r>
            <w:proofErr w:type="spellEnd"/>
            <w:r w:rsidRPr="008F62A3">
              <w:rPr>
                <w:sz w:val="22"/>
              </w:rPr>
              <w:t xml:space="preserve">, руб./Гкал </w:t>
            </w:r>
            <w:r w:rsidRPr="008F62A3">
              <w:rPr>
                <w:sz w:val="22"/>
              </w:rPr>
              <w:br/>
              <w:t>***(без НДС)</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0A048DA5" w14:textId="77777777" w:rsidR="0058745C" w:rsidRPr="007B59B9" w:rsidRDefault="0058745C" w:rsidP="00FC2646">
            <w:pPr>
              <w:jc w:val="center"/>
              <w:rPr>
                <w:sz w:val="20"/>
              </w:rPr>
            </w:pPr>
            <w:proofErr w:type="spellStart"/>
            <w:r w:rsidRPr="008F62A3">
              <w:rPr>
                <w:sz w:val="22"/>
              </w:rPr>
              <w:t>Двухставочный</w:t>
            </w:r>
            <w:proofErr w:type="spellEnd"/>
          </w:p>
        </w:tc>
      </w:tr>
      <w:tr w:rsidR="0058745C" w:rsidRPr="007B59B9" w14:paraId="53A9EF95" w14:textId="77777777" w:rsidTr="00FC2646">
        <w:trPr>
          <w:trHeight w:val="1305"/>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180F4B2" w14:textId="77777777" w:rsidR="0058745C" w:rsidRPr="007B59B9" w:rsidRDefault="0058745C" w:rsidP="00FC2646">
            <w:pPr>
              <w:rPr>
                <w:sz w:val="20"/>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7B385429" w14:textId="77777777" w:rsidR="0058745C" w:rsidRPr="007B59B9" w:rsidRDefault="0058745C" w:rsidP="00FC2646">
            <w:pPr>
              <w:rPr>
                <w:sz w:val="20"/>
              </w:rPr>
            </w:pPr>
          </w:p>
        </w:tc>
        <w:tc>
          <w:tcPr>
            <w:tcW w:w="910" w:type="dxa"/>
            <w:tcBorders>
              <w:top w:val="nil"/>
              <w:left w:val="nil"/>
              <w:bottom w:val="single" w:sz="4" w:space="0" w:color="auto"/>
              <w:right w:val="single" w:sz="4" w:space="0" w:color="auto"/>
            </w:tcBorders>
            <w:shd w:val="clear" w:color="auto" w:fill="auto"/>
            <w:vAlign w:val="center"/>
            <w:hideMark/>
          </w:tcPr>
          <w:p w14:paraId="3B01A0B5" w14:textId="77777777" w:rsidR="0058745C" w:rsidRPr="008F62A3" w:rsidRDefault="0058745C" w:rsidP="00FC2646">
            <w:pPr>
              <w:jc w:val="center"/>
              <w:rPr>
                <w:sz w:val="22"/>
              </w:rPr>
            </w:pPr>
            <w:r w:rsidRPr="008F62A3">
              <w:rPr>
                <w:sz w:val="22"/>
              </w:rPr>
              <w:t>с поло-</w:t>
            </w:r>
            <w:proofErr w:type="spellStart"/>
            <w:r w:rsidRPr="008F62A3">
              <w:rPr>
                <w:sz w:val="22"/>
              </w:rPr>
              <w:t>тенце</w:t>
            </w:r>
            <w:proofErr w:type="spellEnd"/>
            <w:r w:rsidRPr="008F62A3">
              <w:rPr>
                <w:sz w:val="22"/>
              </w:rPr>
              <w:t>-суши-</w:t>
            </w:r>
            <w:proofErr w:type="spellStart"/>
            <w:r w:rsidRPr="008F62A3">
              <w:rPr>
                <w:sz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487F0450" w14:textId="77777777" w:rsidR="0058745C" w:rsidRPr="008F62A3" w:rsidRDefault="0058745C" w:rsidP="00FC2646">
            <w:pPr>
              <w:jc w:val="center"/>
              <w:rPr>
                <w:sz w:val="22"/>
              </w:rPr>
            </w:pPr>
            <w:r w:rsidRPr="008F62A3">
              <w:rPr>
                <w:sz w:val="22"/>
              </w:rPr>
              <w:t>без поло-</w:t>
            </w:r>
            <w:proofErr w:type="spellStart"/>
            <w:r w:rsidRPr="008F62A3">
              <w:rPr>
                <w:sz w:val="22"/>
              </w:rPr>
              <w:t>тенце</w:t>
            </w:r>
            <w:proofErr w:type="spellEnd"/>
            <w:r w:rsidRPr="008F62A3">
              <w:rPr>
                <w:sz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4BD5529E" w14:textId="77777777" w:rsidR="0058745C" w:rsidRPr="008F62A3" w:rsidRDefault="0058745C" w:rsidP="00FC2646">
            <w:pPr>
              <w:jc w:val="center"/>
              <w:rPr>
                <w:sz w:val="22"/>
              </w:rPr>
            </w:pPr>
            <w:r w:rsidRPr="008F62A3">
              <w:rPr>
                <w:sz w:val="22"/>
              </w:rPr>
              <w:t>с поло-</w:t>
            </w:r>
            <w:proofErr w:type="spellStart"/>
            <w:r w:rsidRPr="008F62A3">
              <w:rPr>
                <w:sz w:val="22"/>
              </w:rPr>
              <w:t>тенце</w:t>
            </w:r>
            <w:proofErr w:type="spellEnd"/>
            <w:r w:rsidRPr="008F62A3">
              <w:rPr>
                <w:sz w:val="22"/>
              </w:rPr>
              <w:t>-суши-</w:t>
            </w:r>
            <w:proofErr w:type="spellStart"/>
            <w:r w:rsidRPr="008F62A3">
              <w:rPr>
                <w:sz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51CF6445" w14:textId="77777777" w:rsidR="0058745C" w:rsidRPr="008F62A3" w:rsidRDefault="0058745C" w:rsidP="00FC2646">
            <w:pPr>
              <w:jc w:val="center"/>
              <w:rPr>
                <w:sz w:val="22"/>
              </w:rPr>
            </w:pPr>
            <w:r w:rsidRPr="008F62A3">
              <w:rPr>
                <w:sz w:val="22"/>
              </w:rPr>
              <w:t>без поло-</w:t>
            </w:r>
            <w:proofErr w:type="spellStart"/>
            <w:r w:rsidRPr="008F62A3">
              <w:rPr>
                <w:sz w:val="22"/>
              </w:rPr>
              <w:t>тенце</w:t>
            </w:r>
            <w:proofErr w:type="spellEnd"/>
            <w:r w:rsidRPr="008F62A3">
              <w:rPr>
                <w:sz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1C4681FC" w14:textId="77777777" w:rsidR="0058745C" w:rsidRPr="008F62A3" w:rsidRDefault="0058745C" w:rsidP="00FC2646">
            <w:pPr>
              <w:jc w:val="center"/>
              <w:rPr>
                <w:sz w:val="22"/>
              </w:rPr>
            </w:pPr>
            <w:r w:rsidRPr="008F62A3">
              <w:rPr>
                <w:sz w:val="22"/>
              </w:rPr>
              <w:t>с поло-</w:t>
            </w:r>
            <w:proofErr w:type="spellStart"/>
            <w:r w:rsidRPr="008F62A3">
              <w:rPr>
                <w:sz w:val="22"/>
              </w:rPr>
              <w:t>тенце</w:t>
            </w:r>
            <w:proofErr w:type="spellEnd"/>
            <w:r w:rsidRPr="008F62A3">
              <w:rPr>
                <w:sz w:val="22"/>
              </w:rPr>
              <w:t>-суши-</w:t>
            </w:r>
            <w:proofErr w:type="spellStart"/>
            <w:r w:rsidRPr="008F62A3">
              <w:rPr>
                <w:sz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57F56EFF" w14:textId="77777777" w:rsidR="0058745C" w:rsidRPr="008F62A3" w:rsidRDefault="0058745C" w:rsidP="00FC2646">
            <w:pPr>
              <w:jc w:val="center"/>
              <w:rPr>
                <w:sz w:val="22"/>
              </w:rPr>
            </w:pPr>
            <w:r w:rsidRPr="008F62A3">
              <w:rPr>
                <w:sz w:val="22"/>
              </w:rPr>
              <w:t>без поло-</w:t>
            </w:r>
            <w:proofErr w:type="spellStart"/>
            <w:r w:rsidRPr="008F62A3">
              <w:rPr>
                <w:sz w:val="22"/>
              </w:rPr>
              <w:t>тенце</w:t>
            </w:r>
            <w:proofErr w:type="spellEnd"/>
            <w:r w:rsidRPr="008F62A3">
              <w:rPr>
                <w:sz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7DB00D4A" w14:textId="77777777" w:rsidR="0058745C" w:rsidRPr="008F62A3" w:rsidRDefault="0058745C" w:rsidP="00FC2646">
            <w:pPr>
              <w:jc w:val="center"/>
              <w:rPr>
                <w:sz w:val="22"/>
              </w:rPr>
            </w:pPr>
            <w:r w:rsidRPr="008F62A3">
              <w:rPr>
                <w:sz w:val="22"/>
              </w:rPr>
              <w:t>с поло-</w:t>
            </w:r>
            <w:proofErr w:type="spellStart"/>
            <w:r w:rsidRPr="008F62A3">
              <w:rPr>
                <w:sz w:val="22"/>
              </w:rPr>
              <w:t>тенце</w:t>
            </w:r>
            <w:proofErr w:type="spellEnd"/>
            <w:r w:rsidRPr="008F62A3">
              <w:rPr>
                <w:sz w:val="22"/>
              </w:rPr>
              <w:t>-суши-</w:t>
            </w:r>
            <w:proofErr w:type="spellStart"/>
            <w:r w:rsidRPr="008F62A3">
              <w:rPr>
                <w:sz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5FADC39" w14:textId="77777777" w:rsidR="0058745C" w:rsidRPr="008F62A3" w:rsidRDefault="0058745C" w:rsidP="00FC2646">
            <w:pPr>
              <w:jc w:val="center"/>
              <w:rPr>
                <w:sz w:val="22"/>
              </w:rPr>
            </w:pPr>
            <w:r w:rsidRPr="008F62A3">
              <w:rPr>
                <w:sz w:val="22"/>
              </w:rPr>
              <w:t>без поло-</w:t>
            </w:r>
            <w:proofErr w:type="spellStart"/>
            <w:r w:rsidRPr="008F62A3">
              <w:rPr>
                <w:sz w:val="22"/>
              </w:rPr>
              <w:t>тенце</w:t>
            </w:r>
            <w:proofErr w:type="spellEnd"/>
            <w:r w:rsidRPr="008F62A3">
              <w:rPr>
                <w:sz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3DF58C9" w14:textId="77777777" w:rsidR="0058745C" w:rsidRPr="008F62A3" w:rsidRDefault="0058745C" w:rsidP="00FC2646">
            <w:pPr>
              <w:rPr>
                <w:sz w:val="22"/>
              </w:rPr>
            </w:pPr>
          </w:p>
        </w:tc>
        <w:tc>
          <w:tcPr>
            <w:tcW w:w="1385" w:type="dxa"/>
            <w:vMerge/>
            <w:tcBorders>
              <w:top w:val="nil"/>
              <w:left w:val="single" w:sz="4" w:space="0" w:color="auto"/>
              <w:bottom w:val="single" w:sz="4" w:space="0" w:color="auto"/>
              <w:right w:val="single" w:sz="4" w:space="0" w:color="auto"/>
            </w:tcBorders>
            <w:vAlign w:val="center"/>
            <w:hideMark/>
          </w:tcPr>
          <w:p w14:paraId="0A5E0E4F" w14:textId="77777777" w:rsidR="0058745C" w:rsidRPr="008F62A3" w:rsidRDefault="0058745C" w:rsidP="00FC2646">
            <w:pPr>
              <w:rPr>
                <w:sz w:val="22"/>
              </w:rPr>
            </w:pPr>
          </w:p>
        </w:tc>
        <w:tc>
          <w:tcPr>
            <w:tcW w:w="1134" w:type="dxa"/>
            <w:tcBorders>
              <w:top w:val="nil"/>
              <w:left w:val="nil"/>
              <w:bottom w:val="nil"/>
              <w:right w:val="single" w:sz="4" w:space="0" w:color="auto"/>
            </w:tcBorders>
            <w:shd w:val="clear" w:color="auto" w:fill="auto"/>
            <w:vAlign w:val="center"/>
            <w:hideMark/>
          </w:tcPr>
          <w:p w14:paraId="5557A6C5" w14:textId="77777777" w:rsidR="0058745C" w:rsidRPr="008F62A3" w:rsidRDefault="0058745C" w:rsidP="00FC2646">
            <w:pPr>
              <w:ind w:left="-32" w:right="-109"/>
              <w:jc w:val="center"/>
              <w:rPr>
                <w:sz w:val="22"/>
              </w:rPr>
            </w:pPr>
            <w:r w:rsidRPr="008F62A3">
              <w:rPr>
                <w:sz w:val="22"/>
              </w:rPr>
              <w:t>Ставка за мощность, тыс. руб./Гкал/</w:t>
            </w:r>
            <w:r w:rsidRPr="008F62A3">
              <w:rPr>
                <w:sz w:val="22"/>
              </w:rPr>
              <w:br/>
              <w:t>час в мес.</w:t>
            </w:r>
          </w:p>
        </w:tc>
        <w:tc>
          <w:tcPr>
            <w:tcW w:w="993" w:type="dxa"/>
            <w:tcBorders>
              <w:top w:val="nil"/>
              <w:left w:val="nil"/>
              <w:bottom w:val="single" w:sz="4" w:space="0" w:color="auto"/>
              <w:right w:val="single" w:sz="4" w:space="0" w:color="auto"/>
            </w:tcBorders>
            <w:shd w:val="clear" w:color="auto" w:fill="auto"/>
            <w:vAlign w:val="center"/>
            <w:hideMark/>
          </w:tcPr>
          <w:p w14:paraId="1EA5A4A4" w14:textId="77777777" w:rsidR="0058745C" w:rsidRPr="008F62A3" w:rsidRDefault="0058745C" w:rsidP="00FC2646">
            <w:pPr>
              <w:ind w:left="-108" w:right="-109"/>
              <w:jc w:val="center"/>
              <w:rPr>
                <w:sz w:val="22"/>
              </w:rPr>
            </w:pPr>
            <w:r w:rsidRPr="008F62A3">
              <w:rPr>
                <w:sz w:val="22"/>
              </w:rPr>
              <w:t>Ставка за тепловую энергию, руб./Гкал</w:t>
            </w:r>
          </w:p>
        </w:tc>
      </w:tr>
      <w:tr w:rsidR="0058745C" w:rsidRPr="007B59B9" w14:paraId="1D99E4C6" w14:textId="77777777" w:rsidTr="00FC2646">
        <w:trPr>
          <w:trHeight w:val="85"/>
        </w:trPr>
        <w:tc>
          <w:tcPr>
            <w:tcW w:w="1535" w:type="dxa"/>
            <w:vMerge w:val="restart"/>
            <w:tcBorders>
              <w:left w:val="single" w:sz="4" w:space="0" w:color="auto"/>
              <w:right w:val="single" w:sz="4" w:space="0" w:color="auto"/>
            </w:tcBorders>
            <w:shd w:val="clear" w:color="auto" w:fill="auto"/>
            <w:vAlign w:val="center"/>
            <w:hideMark/>
          </w:tcPr>
          <w:p w14:paraId="39591653" w14:textId="77777777" w:rsidR="0058745C" w:rsidRPr="007B59B9" w:rsidRDefault="0058745C" w:rsidP="00FC2646">
            <w:pPr>
              <w:ind w:left="-108" w:right="-133"/>
              <w:jc w:val="center"/>
              <w:rPr>
                <w:sz w:val="20"/>
              </w:rPr>
            </w:pPr>
            <w:r w:rsidRPr="00095F1C">
              <w:t>ООО</w:t>
            </w:r>
            <w:r w:rsidRPr="007B287C">
              <w:rPr>
                <w:sz w:val="20"/>
              </w:rPr>
              <w:t xml:space="preserve"> «</w:t>
            </w:r>
            <w:r w:rsidRPr="00B61921">
              <w:rPr>
                <w:bCs/>
                <w:kern w:val="32"/>
              </w:rPr>
              <w:t>Сибирская тепловая компания</w:t>
            </w:r>
            <w:r w:rsidRPr="007B287C">
              <w:rPr>
                <w:sz w:val="20"/>
              </w:rPr>
              <w:t>»</w:t>
            </w:r>
          </w:p>
        </w:tc>
        <w:tc>
          <w:tcPr>
            <w:tcW w:w="1476" w:type="dxa"/>
            <w:tcBorders>
              <w:top w:val="nil"/>
              <w:left w:val="nil"/>
              <w:bottom w:val="single" w:sz="4" w:space="0" w:color="auto"/>
              <w:right w:val="single" w:sz="4" w:space="0" w:color="auto"/>
            </w:tcBorders>
            <w:shd w:val="clear" w:color="auto" w:fill="auto"/>
            <w:vAlign w:val="center"/>
            <w:hideMark/>
          </w:tcPr>
          <w:p w14:paraId="29BA36E9" w14:textId="77777777" w:rsidR="0058745C" w:rsidRPr="00884EC0" w:rsidRDefault="0058745C" w:rsidP="00FC2646">
            <w:pPr>
              <w:jc w:val="center"/>
            </w:pPr>
            <w:r w:rsidRPr="00884EC0">
              <w:rPr>
                <w:color w:val="000000"/>
              </w:rPr>
              <w:t>с 26.02.2021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7D94A6E" w14:textId="77777777" w:rsidR="0058745C" w:rsidRPr="00884EC0" w:rsidRDefault="0058745C" w:rsidP="00FC2646">
            <w:pPr>
              <w:jc w:val="center"/>
              <w:rPr>
                <w:color w:val="000000"/>
              </w:rPr>
            </w:pPr>
            <w:r w:rsidRPr="00884EC0">
              <w:t>183,74</w:t>
            </w:r>
          </w:p>
        </w:tc>
        <w:tc>
          <w:tcPr>
            <w:tcW w:w="910" w:type="dxa"/>
            <w:tcBorders>
              <w:top w:val="single" w:sz="4" w:space="0" w:color="auto"/>
              <w:left w:val="nil"/>
              <w:bottom w:val="single" w:sz="4" w:space="0" w:color="auto"/>
              <w:right w:val="single" w:sz="4" w:space="0" w:color="auto"/>
            </w:tcBorders>
            <w:shd w:val="clear" w:color="auto" w:fill="auto"/>
            <w:vAlign w:val="center"/>
          </w:tcPr>
          <w:p w14:paraId="16094A3C" w14:textId="77777777" w:rsidR="0058745C" w:rsidRPr="00884EC0" w:rsidRDefault="0058745C" w:rsidP="00FC2646">
            <w:pPr>
              <w:jc w:val="center"/>
              <w:rPr>
                <w:color w:val="000000"/>
              </w:rPr>
            </w:pPr>
            <w:r w:rsidRPr="00884EC0">
              <w:t>181,57</w:t>
            </w:r>
          </w:p>
        </w:tc>
        <w:tc>
          <w:tcPr>
            <w:tcW w:w="910" w:type="dxa"/>
            <w:tcBorders>
              <w:top w:val="single" w:sz="4" w:space="0" w:color="auto"/>
              <w:left w:val="nil"/>
              <w:bottom w:val="single" w:sz="4" w:space="0" w:color="auto"/>
              <w:right w:val="single" w:sz="4" w:space="0" w:color="auto"/>
            </w:tcBorders>
            <w:shd w:val="clear" w:color="auto" w:fill="auto"/>
            <w:vAlign w:val="center"/>
          </w:tcPr>
          <w:p w14:paraId="7D71A554" w14:textId="77777777" w:rsidR="0058745C" w:rsidRPr="00884EC0" w:rsidRDefault="0058745C" w:rsidP="00FC2646">
            <w:pPr>
              <w:jc w:val="center"/>
              <w:rPr>
                <w:color w:val="000000"/>
              </w:rPr>
            </w:pPr>
            <w:r w:rsidRPr="00884EC0">
              <w:t>193,55</w:t>
            </w:r>
          </w:p>
        </w:tc>
        <w:tc>
          <w:tcPr>
            <w:tcW w:w="910" w:type="dxa"/>
            <w:tcBorders>
              <w:top w:val="single" w:sz="4" w:space="0" w:color="auto"/>
              <w:left w:val="nil"/>
              <w:bottom w:val="single" w:sz="4" w:space="0" w:color="auto"/>
              <w:right w:val="single" w:sz="4" w:space="0" w:color="auto"/>
            </w:tcBorders>
            <w:shd w:val="clear" w:color="auto" w:fill="auto"/>
            <w:vAlign w:val="center"/>
          </w:tcPr>
          <w:p w14:paraId="0BE076F0" w14:textId="77777777" w:rsidR="0058745C" w:rsidRPr="00884EC0" w:rsidRDefault="0058745C" w:rsidP="00FC2646">
            <w:pPr>
              <w:jc w:val="center"/>
              <w:rPr>
                <w:color w:val="000000"/>
              </w:rPr>
            </w:pPr>
            <w:r w:rsidRPr="00884EC0">
              <w:t>184,84</w:t>
            </w:r>
          </w:p>
        </w:tc>
        <w:tc>
          <w:tcPr>
            <w:tcW w:w="910" w:type="dxa"/>
            <w:tcBorders>
              <w:top w:val="single" w:sz="4" w:space="0" w:color="auto"/>
              <w:left w:val="nil"/>
              <w:bottom w:val="single" w:sz="4" w:space="0" w:color="auto"/>
              <w:right w:val="single" w:sz="4" w:space="0" w:color="auto"/>
            </w:tcBorders>
            <w:shd w:val="clear" w:color="auto" w:fill="auto"/>
            <w:vAlign w:val="center"/>
          </w:tcPr>
          <w:p w14:paraId="3D3F8C8F" w14:textId="77777777" w:rsidR="0058745C" w:rsidRPr="00884EC0" w:rsidRDefault="0058745C" w:rsidP="00FC2646">
            <w:pPr>
              <w:jc w:val="center"/>
              <w:rPr>
                <w:color w:val="000000"/>
              </w:rPr>
            </w:pPr>
            <w:r w:rsidRPr="00884EC0">
              <w:t>153,12</w:t>
            </w:r>
          </w:p>
        </w:tc>
        <w:tc>
          <w:tcPr>
            <w:tcW w:w="910" w:type="dxa"/>
            <w:tcBorders>
              <w:top w:val="single" w:sz="4" w:space="0" w:color="auto"/>
              <w:left w:val="nil"/>
              <w:bottom w:val="single" w:sz="4" w:space="0" w:color="auto"/>
              <w:right w:val="single" w:sz="4" w:space="0" w:color="auto"/>
            </w:tcBorders>
            <w:shd w:val="clear" w:color="auto" w:fill="auto"/>
            <w:vAlign w:val="center"/>
          </w:tcPr>
          <w:p w14:paraId="4A002CB4" w14:textId="77777777" w:rsidR="0058745C" w:rsidRPr="00884EC0" w:rsidRDefault="0058745C" w:rsidP="00FC2646">
            <w:pPr>
              <w:jc w:val="center"/>
              <w:rPr>
                <w:color w:val="000000"/>
              </w:rPr>
            </w:pPr>
            <w:r w:rsidRPr="00884EC0">
              <w:t>151,31</w:t>
            </w:r>
          </w:p>
        </w:tc>
        <w:tc>
          <w:tcPr>
            <w:tcW w:w="910" w:type="dxa"/>
            <w:tcBorders>
              <w:top w:val="single" w:sz="4" w:space="0" w:color="auto"/>
              <w:left w:val="nil"/>
              <w:bottom w:val="single" w:sz="4" w:space="0" w:color="auto"/>
              <w:right w:val="single" w:sz="4" w:space="0" w:color="auto"/>
            </w:tcBorders>
            <w:shd w:val="clear" w:color="auto" w:fill="auto"/>
            <w:vAlign w:val="center"/>
          </w:tcPr>
          <w:p w14:paraId="03BFDEAB" w14:textId="77777777" w:rsidR="0058745C" w:rsidRPr="00884EC0" w:rsidRDefault="0058745C" w:rsidP="00FC2646">
            <w:pPr>
              <w:jc w:val="center"/>
              <w:rPr>
                <w:color w:val="000000"/>
              </w:rPr>
            </w:pPr>
            <w:r w:rsidRPr="00884EC0">
              <w:t>161,29</w:t>
            </w:r>
          </w:p>
        </w:tc>
        <w:tc>
          <w:tcPr>
            <w:tcW w:w="910" w:type="dxa"/>
            <w:tcBorders>
              <w:top w:val="single" w:sz="4" w:space="0" w:color="auto"/>
              <w:left w:val="nil"/>
              <w:bottom w:val="single" w:sz="4" w:space="0" w:color="auto"/>
              <w:right w:val="single" w:sz="4" w:space="0" w:color="auto"/>
            </w:tcBorders>
            <w:shd w:val="clear" w:color="auto" w:fill="auto"/>
            <w:vAlign w:val="center"/>
          </w:tcPr>
          <w:p w14:paraId="72CE0176" w14:textId="77777777" w:rsidR="0058745C" w:rsidRPr="00884EC0" w:rsidRDefault="0058745C" w:rsidP="00FC2646">
            <w:pPr>
              <w:jc w:val="center"/>
              <w:rPr>
                <w:color w:val="000000"/>
              </w:rPr>
            </w:pPr>
            <w:r w:rsidRPr="00884EC0">
              <w:t>154,03</w:t>
            </w:r>
          </w:p>
        </w:tc>
        <w:tc>
          <w:tcPr>
            <w:tcW w:w="1365" w:type="dxa"/>
            <w:tcBorders>
              <w:top w:val="single" w:sz="4" w:space="0" w:color="auto"/>
              <w:left w:val="nil"/>
              <w:bottom w:val="single" w:sz="4" w:space="0" w:color="auto"/>
              <w:right w:val="single" w:sz="4" w:space="0" w:color="auto"/>
            </w:tcBorders>
            <w:shd w:val="clear" w:color="auto" w:fill="auto"/>
            <w:vAlign w:val="center"/>
          </w:tcPr>
          <w:p w14:paraId="641B06AC" w14:textId="77777777" w:rsidR="0058745C" w:rsidRPr="00884EC0" w:rsidRDefault="0058745C" w:rsidP="00FC2646">
            <w:pPr>
              <w:jc w:val="center"/>
            </w:pPr>
            <w:r w:rsidRPr="00884EC0">
              <w:t>29,79</w:t>
            </w:r>
          </w:p>
        </w:tc>
        <w:tc>
          <w:tcPr>
            <w:tcW w:w="1385" w:type="dxa"/>
            <w:tcBorders>
              <w:top w:val="single" w:sz="2" w:space="0" w:color="auto"/>
              <w:left w:val="single" w:sz="2" w:space="0" w:color="auto"/>
              <w:bottom w:val="single" w:sz="2" w:space="0" w:color="auto"/>
              <w:right w:val="single" w:sz="2" w:space="0" w:color="auto"/>
            </w:tcBorders>
            <w:vAlign w:val="center"/>
          </w:tcPr>
          <w:p w14:paraId="7BDBE998" w14:textId="77777777" w:rsidR="0058745C" w:rsidRPr="00884EC0" w:rsidRDefault="0058745C" w:rsidP="00FC2646">
            <w:pPr>
              <w:jc w:val="center"/>
            </w:pPr>
            <w:r w:rsidRPr="00884EC0">
              <w:t>2 267,17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9D68C0" w14:textId="77777777" w:rsidR="0058745C" w:rsidRPr="007B59B9" w:rsidRDefault="0058745C" w:rsidP="00FC2646">
            <w:pPr>
              <w:jc w:val="center"/>
              <w:rPr>
                <w:sz w:val="20"/>
              </w:rPr>
            </w:pPr>
            <w:r w:rsidRPr="007B59B9">
              <w:rPr>
                <w:sz w:val="20"/>
              </w:rPr>
              <w:t>х</w:t>
            </w:r>
          </w:p>
        </w:tc>
        <w:tc>
          <w:tcPr>
            <w:tcW w:w="993" w:type="dxa"/>
            <w:tcBorders>
              <w:top w:val="nil"/>
              <w:left w:val="nil"/>
              <w:bottom w:val="single" w:sz="4" w:space="0" w:color="auto"/>
              <w:right w:val="single" w:sz="4" w:space="0" w:color="auto"/>
            </w:tcBorders>
            <w:shd w:val="clear" w:color="auto" w:fill="auto"/>
            <w:vAlign w:val="center"/>
            <w:hideMark/>
          </w:tcPr>
          <w:p w14:paraId="37C86365" w14:textId="77777777" w:rsidR="0058745C" w:rsidRPr="007B59B9" w:rsidRDefault="0058745C" w:rsidP="00FC2646">
            <w:pPr>
              <w:jc w:val="center"/>
              <w:rPr>
                <w:sz w:val="20"/>
              </w:rPr>
            </w:pPr>
            <w:r w:rsidRPr="007B59B9">
              <w:rPr>
                <w:sz w:val="20"/>
              </w:rPr>
              <w:t>х</w:t>
            </w:r>
          </w:p>
        </w:tc>
      </w:tr>
      <w:tr w:rsidR="0058745C" w:rsidRPr="007B59B9" w14:paraId="3878FDBC" w14:textId="77777777" w:rsidTr="00FC2646">
        <w:trPr>
          <w:trHeight w:val="85"/>
        </w:trPr>
        <w:tc>
          <w:tcPr>
            <w:tcW w:w="1535" w:type="dxa"/>
            <w:vMerge/>
            <w:tcBorders>
              <w:left w:val="single" w:sz="4" w:space="0" w:color="auto"/>
              <w:right w:val="single" w:sz="4" w:space="0" w:color="auto"/>
            </w:tcBorders>
            <w:shd w:val="clear" w:color="auto" w:fill="auto"/>
            <w:vAlign w:val="center"/>
            <w:hideMark/>
          </w:tcPr>
          <w:p w14:paraId="33EA338E" w14:textId="77777777" w:rsidR="0058745C" w:rsidRPr="007B59B9" w:rsidRDefault="0058745C" w:rsidP="00FC2646">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3AC8AE32" w14:textId="77777777" w:rsidR="0058745C" w:rsidRPr="00884EC0" w:rsidRDefault="0058745C" w:rsidP="00FC2646">
            <w:pPr>
              <w:jc w:val="center"/>
            </w:pPr>
            <w:r w:rsidRPr="00884EC0">
              <w:rPr>
                <w:color w:val="000000"/>
              </w:rPr>
              <w:t>с 01.07.2021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FCF8550" w14:textId="77777777" w:rsidR="0058745C" w:rsidRPr="00884EC0" w:rsidRDefault="0058745C" w:rsidP="00FC2646">
            <w:pPr>
              <w:jc w:val="center"/>
              <w:rPr>
                <w:color w:val="000000"/>
              </w:rPr>
            </w:pPr>
            <w:r w:rsidRPr="00884EC0">
              <w:t>184,03</w:t>
            </w:r>
          </w:p>
        </w:tc>
        <w:tc>
          <w:tcPr>
            <w:tcW w:w="910" w:type="dxa"/>
            <w:tcBorders>
              <w:top w:val="single" w:sz="4" w:space="0" w:color="auto"/>
              <w:left w:val="nil"/>
              <w:bottom w:val="single" w:sz="4" w:space="0" w:color="auto"/>
              <w:right w:val="single" w:sz="4" w:space="0" w:color="auto"/>
            </w:tcBorders>
            <w:shd w:val="clear" w:color="auto" w:fill="auto"/>
            <w:vAlign w:val="center"/>
          </w:tcPr>
          <w:p w14:paraId="173A1D0A" w14:textId="77777777" w:rsidR="0058745C" w:rsidRPr="00884EC0" w:rsidRDefault="0058745C" w:rsidP="00FC2646">
            <w:pPr>
              <w:jc w:val="center"/>
              <w:rPr>
                <w:color w:val="000000"/>
              </w:rPr>
            </w:pPr>
            <w:r w:rsidRPr="00884EC0">
              <w:t>181,86</w:t>
            </w:r>
          </w:p>
        </w:tc>
        <w:tc>
          <w:tcPr>
            <w:tcW w:w="910" w:type="dxa"/>
            <w:tcBorders>
              <w:top w:val="single" w:sz="4" w:space="0" w:color="auto"/>
              <w:left w:val="nil"/>
              <w:bottom w:val="single" w:sz="4" w:space="0" w:color="auto"/>
              <w:right w:val="single" w:sz="4" w:space="0" w:color="auto"/>
            </w:tcBorders>
            <w:shd w:val="clear" w:color="auto" w:fill="auto"/>
            <w:vAlign w:val="center"/>
          </w:tcPr>
          <w:p w14:paraId="2B78CD58" w14:textId="77777777" w:rsidR="0058745C" w:rsidRPr="00884EC0" w:rsidRDefault="0058745C" w:rsidP="00FC2646">
            <w:pPr>
              <w:jc w:val="center"/>
              <w:rPr>
                <w:color w:val="000000"/>
              </w:rPr>
            </w:pPr>
            <w:r w:rsidRPr="00884EC0">
              <w:t>193,85</w:t>
            </w:r>
          </w:p>
        </w:tc>
        <w:tc>
          <w:tcPr>
            <w:tcW w:w="910" w:type="dxa"/>
            <w:tcBorders>
              <w:top w:val="single" w:sz="4" w:space="0" w:color="auto"/>
              <w:left w:val="nil"/>
              <w:bottom w:val="single" w:sz="4" w:space="0" w:color="auto"/>
              <w:right w:val="single" w:sz="4" w:space="0" w:color="auto"/>
            </w:tcBorders>
            <w:shd w:val="clear" w:color="auto" w:fill="auto"/>
            <w:vAlign w:val="center"/>
          </w:tcPr>
          <w:p w14:paraId="546A7219" w14:textId="77777777" w:rsidR="0058745C" w:rsidRPr="00884EC0" w:rsidRDefault="0058745C" w:rsidP="00FC2646">
            <w:pPr>
              <w:jc w:val="center"/>
              <w:rPr>
                <w:color w:val="000000"/>
              </w:rPr>
            </w:pPr>
            <w:r w:rsidRPr="00884EC0">
              <w:t>185,12</w:t>
            </w:r>
          </w:p>
        </w:tc>
        <w:tc>
          <w:tcPr>
            <w:tcW w:w="910" w:type="dxa"/>
            <w:tcBorders>
              <w:top w:val="single" w:sz="4" w:space="0" w:color="auto"/>
              <w:left w:val="nil"/>
              <w:bottom w:val="single" w:sz="4" w:space="0" w:color="auto"/>
              <w:right w:val="single" w:sz="4" w:space="0" w:color="auto"/>
            </w:tcBorders>
            <w:shd w:val="clear" w:color="auto" w:fill="auto"/>
            <w:vAlign w:val="center"/>
          </w:tcPr>
          <w:p w14:paraId="12A80DB7" w14:textId="77777777" w:rsidR="0058745C" w:rsidRPr="00884EC0" w:rsidRDefault="0058745C" w:rsidP="00FC2646">
            <w:pPr>
              <w:jc w:val="center"/>
              <w:rPr>
                <w:color w:val="000000"/>
              </w:rPr>
            </w:pPr>
            <w:r w:rsidRPr="00884EC0">
              <w:t>153,36</w:t>
            </w:r>
          </w:p>
        </w:tc>
        <w:tc>
          <w:tcPr>
            <w:tcW w:w="910" w:type="dxa"/>
            <w:tcBorders>
              <w:top w:val="single" w:sz="4" w:space="0" w:color="auto"/>
              <w:left w:val="nil"/>
              <w:bottom w:val="single" w:sz="4" w:space="0" w:color="auto"/>
              <w:right w:val="single" w:sz="4" w:space="0" w:color="auto"/>
            </w:tcBorders>
            <w:shd w:val="clear" w:color="auto" w:fill="auto"/>
            <w:vAlign w:val="center"/>
          </w:tcPr>
          <w:p w14:paraId="5422D6C8" w14:textId="77777777" w:rsidR="0058745C" w:rsidRPr="00884EC0" w:rsidRDefault="0058745C" w:rsidP="00FC2646">
            <w:pPr>
              <w:jc w:val="center"/>
              <w:rPr>
                <w:color w:val="000000"/>
              </w:rPr>
            </w:pPr>
            <w:r w:rsidRPr="00884EC0">
              <w:t>151,55</w:t>
            </w:r>
          </w:p>
        </w:tc>
        <w:tc>
          <w:tcPr>
            <w:tcW w:w="910" w:type="dxa"/>
            <w:tcBorders>
              <w:top w:val="single" w:sz="4" w:space="0" w:color="auto"/>
              <w:left w:val="nil"/>
              <w:bottom w:val="single" w:sz="4" w:space="0" w:color="auto"/>
              <w:right w:val="single" w:sz="4" w:space="0" w:color="auto"/>
            </w:tcBorders>
            <w:shd w:val="clear" w:color="auto" w:fill="auto"/>
            <w:vAlign w:val="center"/>
          </w:tcPr>
          <w:p w14:paraId="5796A46D" w14:textId="77777777" w:rsidR="0058745C" w:rsidRPr="00884EC0" w:rsidRDefault="0058745C" w:rsidP="00FC2646">
            <w:pPr>
              <w:jc w:val="center"/>
              <w:rPr>
                <w:color w:val="000000"/>
              </w:rPr>
            </w:pPr>
            <w:r w:rsidRPr="00884EC0">
              <w:t>161,54</w:t>
            </w:r>
          </w:p>
        </w:tc>
        <w:tc>
          <w:tcPr>
            <w:tcW w:w="910" w:type="dxa"/>
            <w:tcBorders>
              <w:top w:val="single" w:sz="4" w:space="0" w:color="auto"/>
              <w:left w:val="nil"/>
              <w:bottom w:val="single" w:sz="4" w:space="0" w:color="auto"/>
              <w:right w:val="single" w:sz="4" w:space="0" w:color="auto"/>
            </w:tcBorders>
            <w:shd w:val="clear" w:color="auto" w:fill="auto"/>
            <w:vAlign w:val="center"/>
          </w:tcPr>
          <w:p w14:paraId="492EC768" w14:textId="77777777" w:rsidR="0058745C" w:rsidRPr="00884EC0" w:rsidRDefault="0058745C" w:rsidP="00FC2646">
            <w:pPr>
              <w:jc w:val="center"/>
              <w:rPr>
                <w:color w:val="000000"/>
              </w:rPr>
            </w:pPr>
            <w:r w:rsidRPr="00884EC0">
              <w:t>154,27</w:t>
            </w:r>
          </w:p>
        </w:tc>
        <w:tc>
          <w:tcPr>
            <w:tcW w:w="1365" w:type="dxa"/>
            <w:tcBorders>
              <w:top w:val="single" w:sz="4" w:space="0" w:color="auto"/>
              <w:left w:val="nil"/>
              <w:bottom w:val="single" w:sz="4" w:space="0" w:color="auto"/>
              <w:right w:val="single" w:sz="4" w:space="0" w:color="auto"/>
            </w:tcBorders>
            <w:shd w:val="clear" w:color="auto" w:fill="auto"/>
            <w:vAlign w:val="center"/>
          </w:tcPr>
          <w:p w14:paraId="22A4CA82" w14:textId="77777777" w:rsidR="0058745C" w:rsidRPr="00884EC0" w:rsidRDefault="0058745C" w:rsidP="00FC2646">
            <w:pPr>
              <w:jc w:val="center"/>
            </w:pPr>
            <w:r w:rsidRPr="00884EC0">
              <w:t>29,79</w:t>
            </w:r>
          </w:p>
        </w:tc>
        <w:tc>
          <w:tcPr>
            <w:tcW w:w="1385" w:type="dxa"/>
            <w:tcBorders>
              <w:top w:val="single" w:sz="2" w:space="0" w:color="auto"/>
              <w:left w:val="single" w:sz="2" w:space="0" w:color="auto"/>
              <w:bottom w:val="single" w:sz="2" w:space="0" w:color="auto"/>
              <w:right w:val="single" w:sz="2" w:space="0" w:color="auto"/>
            </w:tcBorders>
            <w:vAlign w:val="center"/>
          </w:tcPr>
          <w:p w14:paraId="26F99C05" w14:textId="77777777" w:rsidR="0058745C" w:rsidRPr="00884EC0" w:rsidRDefault="0058745C" w:rsidP="00FC2646">
            <w:pPr>
              <w:jc w:val="center"/>
            </w:pPr>
            <w:r w:rsidRPr="00884EC0">
              <w:t>2 271,55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E32789" w14:textId="77777777" w:rsidR="0058745C" w:rsidRPr="007B59B9" w:rsidRDefault="0058745C" w:rsidP="00FC2646">
            <w:pPr>
              <w:jc w:val="center"/>
              <w:rPr>
                <w:sz w:val="20"/>
              </w:rPr>
            </w:pPr>
            <w:r w:rsidRPr="007B59B9">
              <w:rPr>
                <w:sz w:val="20"/>
              </w:rPr>
              <w:t>х</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57083B1" w14:textId="77777777" w:rsidR="0058745C" w:rsidRPr="007B59B9" w:rsidRDefault="0058745C" w:rsidP="00FC2646">
            <w:pPr>
              <w:jc w:val="center"/>
              <w:rPr>
                <w:sz w:val="20"/>
              </w:rPr>
            </w:pPr>
            <w:r w:rsidRPr="007B59B9">
              <w:rPr>
                <w:sz w:val="20"/>
              </w:rPr>
              <w:t>х</w:t>
            </w:r>
          </w:p>
        </w:tc>
      </w:tr>
      <w:tr w:rsidR="0058745C" w:rsidRPr="007B59B9" w14:paraId="3149DA77" w14:textId="77777777" w:rsidTr="00FC2646">
        <w:trPr>
          <w:trHeight w:val="85"/>
        </w:trPr>
        <w:tc>
          <w:tcPr>
            <w:tcW w:w="1535" w:type="dxa"/>
            <w:vMerge/>
            <w:tcBorders>
              <w:left w:val="single" w:sz="4" w:space="0" w:color="auto"/>
              <w:right w:val="single" w:sz="4" w:space="0" w:color="auto"/>
            </w:tcBorders>
            <w:shd w:val="clear" w:color="auto" w:fill="auto"/>
            <w:vAlign w:val="center"/>
          </w:tcPr>
          <w:p w14:paraId="14AAE65F" w14:textId="77777777" w:rsidR="0058745C" w:rsidRPr="007B59B9" w:rsidRDefault="0058745C" w:rsidP="00FC2646">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7B549284" w14:textId="77777777" w:rsidR="0058745C" w:rsidRPr="00884EC0" w:rsidRDefault="0058745C" w:rsidP="00FC2646">
            <w:pPr>
              <w:jc w:val="center"/>
            </w:pPr>
            <w:r w:rsidRPr="00884EC0">
              <w:rPr>
                <w:color w:val="000000"/>
              </w:rPr>
              <w:t>с 01.01.2022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685C125" w14:textId="77777777" w:rsidR="0058745C" w:rsidRPr="00884EC0" w:rsidRDefault="0058745C" w:rsidP="00FC2646">
            <w:pPr>
              <w:jc w:val="center"/>
            </w:pPr>
            <w:r w:rsidRPr="00884EC0">
              <w:t>181,44</w:t>
            </w:r>
          </w:p>
        </w:tc>
        <w:tc>
          <w:tcPr>
            <w:tcW w:w="910" w:type="dxa"/>
            <w:tcBorders>
              <w:top w:val="single" w:sz="4" w:space="0" w:color="auto"/>
              <w:left w:val="nil"/>
              <w:bottom w:val="single" w:sz="4" w:space="0" w:color="auto"/>
              <w:right w:val="single" w:sz="4" w:space="0" w:color="auto"/>
            </w:tcBorders>
            <w:shd w:val="clear" w:color="auto" w:fill="auto"/>
            <w:vAlign w:val="center"/>
          </w:tcPr>
          <w:p w14:paraId="044F9790" w14:textId="77777777" w:rsidR="0058745C" w:rsidRPr="00884EC0" w:rsidRDefault="0058745C" w:rsidP="00FC2646">
            <w:pPr>
              <w:jc w:val="center"/>
            </w:pPr>
            <w:r w:rsidRPr="00884EC0">
              <w:t>179,30</w:t>
            </w:r>
          </w:p>
        </w:tc>
        <w:tc>
          <w:tcPr>
            <w:tcW w:w="910" w:type="dxa"/>
            <w:tcBorders>
              <w:top w:val="single" w:sz="4" w:space="0" w:color="auto"/>
              <w:left w:val="nil"/>
              <w:bottom w:val="single" w:sz="4" w:space="0" w:color="auto"/>
              <w:right w:val="single" w:sz="4" w:space="0" w:color="auto"/>
            </w:tcBorders>
            <w:shd w:val="clear" w:color="auto" w:fill="auto"/>
            <w:vAlign w:val="center"/>
          </w:tcPr>
          <w:p w14:paraId="7C76312C" w14:textId="77777777" w:rsidR="0058745C" w:rsidRPr="00884EC0" w:rsidRDefault="0058745C" w:rsidP="00FC2646">
            <w:pPr>
              <w:jc w:val="center"/>
            </w:pPr>
            <w:r w:rsidRPr="00884EC0">
              <w:t>191,09</w:t>
            </w:r>
          </w:p>
        </w:tc>
        <w:tc>
          <w:tcPr>
            <w:tcW w:w="910" w:type="dxa"/>
            <w:tcBorders>
              <w:top w:val="single" w:sz="4" w:space="0" w:color="auto"/>
              <w:left w:val="nil"/>
              <w:bottom w:val="single" w:sz="4" w:space="0" w:color="auto"/>
              <w:right w:val="single" w:sz="4" w:space="0" w:color="auto"/>
            </w:tcBorders>
            <w:shd w:val="clear" w:color="auto" w:fill="auto"/>
            <w:vAlign w:val="center"/>
          </w:tcPr>
          <w:p w14:paraId="5D495839" w14:textId="77777777" w:rsidR="0058745C" w:rsidRPr="00884EC0" w:rsidRDefault="0058745C" w:rsidP="00FC2646">
            <w:pPr>
              <w:jc w:val="center"/>
            </w:pPr>
            <w:r w:rsidRPr="00884EC0">
              <w:t>182,51</w:t>
            </w:r>
          </w:p>
        </w:tc>
        <w:tc>
          <w:tcPr>
            <w:tcW w:w="910" w:type="dxa"/>
            <w:tcBorders>
              <w:top w:val="single" w:sz="4" w:space="0" w:color="auto"/>
              <w:left w:val="nil"/>
              <w:bottom w:val="single" w:sz="4" w:space="0" w:color="auto"/>
              <w:right w:val="single" w:sz="4" w:space="0" w:color="auto"/>
            </w:tcBorders>
            <w:shd w:val="clear" w:color="auto" w:fill="auto"/>
            <w:vAlign w:val="center"/>
          </w:tcPr>
          <w:p w14:paraId="61CA6AA1" w14:textId="77777777" w:rsidR="0058745C" w:rsidRPr="00884EC0" w:rsidRDefault="0058745C" w:rsidP="00FC2646">
            <w:pPr>
              <w:jc w:val="center"/>
            </w:pPr>
            <w:r w:rsidRPr="00884EC0">
              <w:t>151,20</w:t>
            </w:r>
          </w:p>
        </w:tc>
        <w:tc>
          <w:tcPr>
            <w:tcW w:w="910" w:type="dxa"/>
            <w:tcBorders>
              <w:top w:val="single" w:sz="4" w:space="0" w:color="auto"/>
              <w:left w:val="nil"/>
              <w:bottom w:val="single" w:sz="4" w:space="0" w:color="auto"/>
              <w:right w:val="single" w:sz="4" w:space="0" w:color="auto"/>
            </w:tcBorders>
            <w:shd w:val="clear" w:color="auto" w:fill="auto"/>
            <w:vAlign w:val="center"/>
          </w:tcPr>
          <w:p w14:paraId="2D69A038" w14:textId="77777777" w:rsidR="0058745C" w:rsidRPr="00884EC0" w:rsidRDefault="0058745C" w:rsidP="00FC2646">
            <w:pPr>
              <w:jc w:val="center"/>
            </w:pPr>
            <w:r w:rsidRPr="00884EC0">
              <w:t>149,42</w:t>
            </w:r>
          </w:p>
        </w:tc>
        <w:tc>
          <w:tcPr>
            <w:tcW w:w="910" w:type="dxa"/>
            <w:tcBorders>
              <w:top w:val="single" w:sz="4" w:space="0" w:color="auto"/>
              <w:left w:val="nil"/>
              <w:bottom w:val="single" w:sz="4" w:space="0" w:color="auto"/>
              <w:right w:val="single" w:sz="4" w:space="0" w:color="auto"/>
            </w:tcBorders>
            <w:shd w:val="clear" w:color="auto" w:fill="auto"/>
            <w:vAlign w:val="center"/>
          </w:tcPr>
          <w:p w14:paraId="4834563D" w14:textId="77777777" w:rsidR="0058745C" w:rsidRPr="00884EC0" w:rsidRDefault="0058745C" w:rsidP="00FC2646">
            <w:pPr>
              <w:jc w:val="center"/>
            </w:pPr>
            <w:r w:rsidRPr="00884EC0">
              <w:t>159,24</w:t>
            </w:r>
          </w:p>
        </w:tc>
        <w:tc>
          <w:tcPr>
            <w:tcW w:w="910" w:type="dxa"/>
            <w:tcBorders>
              <w:top w:val="single" w:sz="4" w:space="0" w:color="auto"/>
              <w:left w:val="nil"/>
              <w:bottom w:val="single" w:sz="4" w:space="0" w:color="auto"/>
              <w:right w:val="single" w:sz="4" w:space="0" w:color="auto"/>
            </w:tcBorders>
            <w:shd w:val="clear" w:color="auto" w:fill="auto"/>
            <w:vAlign w:val="center"/>
          </w:tcPr>
          <w:p w14:paraId="1ADD5075" w14:textId="77777777" w:rsidR="0058745C" w:rsidRPr="00884EC0" w:rsidRDefault="0058745C" w:rsidP="00FC2646">
            <w:pPr>
              <w:jc w:val="center"/>
            </w:pPr>
            <w:r w:rsidRPr="00884EC0">
              <w:t>152,09</w:t>
            </w:r>
          </w:p>
        </w:tc>
        <w:tc>
          <w:tcPr>
            <w:tcW w:w="1365" w:type="dxa"/>
            <w:tcBorders>
              <w:top w:val="single" w:sz="4" w:space="0" w:color="auto"/>
              <w:left w:val="nil"/>
              <w:bottom w:val="single" w:sz="4" w:space="0" w:color="auto"/>
              <w:right w:val="single" w:sz="4" w:space="0" w:color="auto"/>
            </w:tcBorders>
            <w:shd w:val="clear" w:color="auto" w:fill="auto"/>
            <w:vAlign w:val="center"/>
          </w:tcPr>
          <w:p w14:paraId="37645A5E" w14:textId="77777777" w:rsidR="0058745C" w:rsidRPr="00884EC0" w:rsidRDefault="0058745C" w:rsidP="00FC2646">
            <w:pPr>
              <w:jc w:val="center"/>
            </w:pPr>
            <w:r w:rsidRPr="00884EC0">
              <w:t>29,79</w:t>
            </w:r>
          </w:p>
        </w:tc>
        <w:tc>
          <w:tcPr>
            <w:tcW w:w="1385" w:type="dxa"/>
            <w:tcBorders>
              <w:top w:val="single" w:sz="2" w:space="0" w:color="auto"/>
              <w:left w:val="single" w:sz="2" w:space="0" w:color="auto"/>
              <w:bottom w:val="single" w:sz="2" w:space="0" w:color="auto"/>
              <w:right w:val="single" w:sz="2" w:space="0" w:color="auto"/>
            </w:tcBorders>
            <w:vAlign w:val="center"/>
          </w:tcPr>
          <w:p w14:paraId="1FEB9507" w14:textId="77777777" w:rsidR="0058745C" w:rsidRPr="00884EC0" w:rsidRDefault="0058745C" w:rsidP="00FC2646">
            <w:pPr>
              <w:jc w:val="center"/>
            </w:pPr>
            <w:r w:rsidRPr="00884EC0">
              <w:t>2 231,84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C0EEF5" w14:textId="77777777" w:rsidR="0058745C" w:rsidRPr="007B59B9" w:rsidRDefault="0058745C" w:rsidP="00FC2646">
            <w:pPr>
              <w:jc w:val="center"/>
              <w:rPr>
                <w:sz w:val="20"/>
              </w:rPr>
            </w:pPr>
            <w:r w:rsidRPr="007B59B9">
              <w:rPr>
                <w:sz w:val="20"/>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239BF670" w14:textId="77777777" w:rsidR="0058745C" w:rsidRPr="007B59B9" w:rsidRDefault="0058745C" w:rsidP="00FC2646">
            <w:pPr>
              <w:jc w:val="center"/>
              <w:rPr>
                <w:sz w:val="20"/>
              </w:rPr>
            </w:pPr>
            <w:r w:rsidRPr="007B59B9">
              <w:rPr>
                <w:sz w:val="20"/>
              </w:rPr>
              <w:t>х</w:t>
            </w:r>
          </w:p>
        </w:tc>
      </w:tr>
      <w:tr w:rsidR="0058745C" w:rsidRPr="007B59B9" w14:paraId="3C5A135B" w14:textId="77777777" w:rsidTr="00FC2646">
        <w:trPr>
          <w:trHeight w:val="85"/>
        </w:trPr>
        <w:tc>
          <w:tcPr>
            <w:tcW w:w="1535" w:type="dxa"/>
            <w:vMerge/>
            <w:tcBorders>
              <w:left w:val="single" w:sz="4" w:space="0" w:color="auto"/>
              <w:right w:val="single" w:sz="4" w:space="0" w:color="auto"/>
            </w:tcBorders>
            <w:shd w:val="clear" w:color="auto" w:fill="auto"/>
            <w:vAlign w:val="center"/>
          </w:tcPr>
          <w:p w14:paraId="794ECE69" w14:textId="77777777" w:rsidR="0058745C" w:rsidRPr="007B59B9" w:rsidRDefault="0058745C" w:rsidP="00FC2646">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5F518169" w14:textId="77777777" w:rsidR="0058745C" w:rsidRPr="00884EC0" w:rsidRDefault="0058745C" w:rsidP="00FC2646">
            <w:pPr>
              <w:jc w:val="center"/>
            </w:pPr>
            <w:r w:rsidRPr="00884EC0">
              <w:rPr>
                <w:color w:val="000000"/>
              </w:rPr>
              <w:t>с 01.07.2022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4DE8F4E" w14:textId="77777777" w:rsidR="0058745C" w:rsidRPr="00884EC0" w:rsidRDefault="0058745C" w:rsidP="00FC2646">
            <w:pPr>
              <w:jc w:val="center"/>
            </w:pPr>
            <w:r w:rsidRPr="00884EC0">
              <w:t>183,59</w:t>
            </w:r>
          </w:p>
        </w:tc>
        <w:tc>
          <w:tcPr>
            <w:tcW w:w="910" w:type="dxa"/>
            <w:tcBorders>
              <w:top w:val="single" w:sz="4" w:space="0" w:color="auto"/>
              <w:left w:val="nil"/>
              <w:bottom w:val="single" w:sz="4" w:space="0" w:color="auto"/>
              <w:right w:val="single" w:sz="4" w:space="0" w:color="auto"/>
            </w:tcBorders>
            <w:shd w:val="clear" w:color="auto" w:fill="auto"/>
            <w:vAlign w:val="center"/>
          </w:tcPr>
          <w:p w14:paraId="792C8E55" w14:textId="77777777" w:rsidR="0058745C" w:rsidRPr="00884EC0" w:rsidRDefault="0058745C" w:rsidP="00FC2646">
            <w:pPr>
              <w:jc w:val="center"/>
            </w:pPr>
            <w:r w:rsidRPr="00884EC0">
              <w:t>181,45</w:t>
            </w:r>
          </w:p>
        </w:tc>
        <w:tc>
          <w:tcPr>
            <w:tcW w:w="910" w:type="dxa"/>
            <w:tcBorders>
              <w:top w:val="single" w:sz="4" w:space="0" w:color="auto"/>
              <w:left w:val="nil"/>
              <w:bottom w:val="single" w:sz="4" w:space="0" w:color="auto"/>
              <w:right w:val="single" w:sz="4" w:space="0" w:color="auto"/>
            </w:tcBorders>
            <w:shd w:val="clear" w:color="auto" w:fill="auto"/>
            <w:vAlign w:val="center"/>
          </w:tcPr>
          <w:p w14:paraId="3D5D3B68" w14:textId="77777777" w:rsidR="0058745C" w:rsidRPr="00884EC0" w:rsidRDefault="0058745C" w:rsidP="00FC2646">
            <w:pPr>
              <w:jc w:val="center"/>
            </w:pPr>
            <w:r w:rsidRPr="00884EC0">
              <w:t>193,24</w:t>
            </w:r>
          </w:p>
        </w:tc>
        <w:tc>
          <w:tcPr>
            <w:tcW w:w="910" w:type="dxa"/>
            <w:tcBorders>
              <w:top w:val="single" w:sz="4" w:space="0" w:color="auto"/>
              <w:left w:val="nil"/>
              <w:bottom w:val="single" w:sz="4" w:space="0" w:color="auto"/>
              <w:right w:val="single" w:sz="4" w:space="0" w:color="auto"/>
            </w:tcBorders>
            <w:shd w:val="clear" w:color="auto" w:fill="auto"/>
            <w:vAlign w:val="center"/>
          </w:tcPr>
          <w:p w14:paraId="3CBCC73E" w14:textId="77777777" w:rsidR="0058745C" w:rsidRPr="00884EC0" w:rsidRDefault="0058745C" w:rsidP="00FC2646">
            <w:pPr>
              <w:jc w:val="center"/>
            </w:pPr>
            <w:r w:rsidRPr="00884EC0">
              <w:t>184,66</w:t>
            </w:r>
          </w:p>
        </w:tc>
        <w:tc>
          <w:tcPr>
            <w:tcW w:w="910" w:type="dxa"/>
            <w:tcBorders>
              <w:top w:val="single" w:sz="4" w:space="0" w:color="auto"/>
              <w:left w:val="nil"/>
              <w:bottom w:val="single" w:sz="4" w:space="0" w:color="auto"/>
              <w:right w:val="single" w:sz="4" w:space="0" w:color="auto"/>
            </w:tcBorders>
            <w:shd w:val="clear" w:color="auto" w:fill="auto"/>
            <w:vAlign w:val="center"/>
          </w:tcPr>
          <w:p w14:paraId="313473C9" w14:textId="77777777" w:rsidR="0058745C" w:rsidRPr="00884EC0" w:rsidRDefault="0058745C" w:rsidP="00FC2646">
            <w:pPr>
              <w:jc w:val="center"/>
            </w:pPr>
            <w:r w:rsidRPr="00884EC0">
              <w:t>152,99</w:t>
            </w:r>
          </w:p>
        </w:tc>
        <w:tc>
          <w:tcPr>
            <w:tcW w:w="910" w:type="dxa"/>
            <w:tcBorders>
              <w:top w:val="single" w:sz="4" w:space="0" w:color="auto"/>
              <w:left w:val="nil"/>
              <w:bottom w:val="single" w:sz="4" w:space="0" w:color="auto"/>
              <w:right w:val="single" w:sz="4" w:space="0" w:color="auto"/>
            </w:tcBorders>
            <w:shd w:val="clear" w:color="auto" w:fill="auto"/>
            <w:vAlign w:val="center"/>
          </w:tcPr>
          <w:p w14:paraId="444AACD4" w14:textId="77777777" w:rsidR="0058745C" w:rsidRPr="00884EC0" w:rsidRDefault="0058745C" w:rsidP="00FC2646">
            <w:pPr>
              <w:jc w:val="center"/>
            </w:pPr>
            <w:r w:rsidRPr="00884EC0">
              <w:t>151,21</w:t>
            </w:r>
          </w:p>
        </w:tc>
        <w:tc>
          <w:tcPr>
            <w:tcW w:w="910" w:type="dxa"/>
            <w:tcBorders>
              <w:top w:val="single" w:sz="4" w:space="0" w:color="auto"/>
              <w:left w:val="nil"/>
              <w:bottom w:val="single" w:sz="4" w:space="0" w:color="auto"/>
              <w:right w:val="single" w:sz="4" w:space="0" w:color="auto"/>
            </w:tcBorders>
            <w:shd w:val="clear" w:color="auto" w:fill="auto"/>
            <w:vAlign w:val="center"/>
          </w:tcPr>
          <w:p w14:paraId="7FD50D70" w14:textId="77777777" w:rsidR="0058745C" w:rsidRPr="00884EC0" w:rsidRDefault="0058745C" w:rsidP="00FC2646">
            <w:pPr>
              <w:jc w:val="center"/>
            </w:pPr>
            <w:r w:rsidRPr="00884EC0">
              <w:t>161,03</w:t>
            </w:r>
          </w:p>
        </w:tc>
        <w:tc>
          <w:tcPr>
            <w:tcW w:w="910" w:type="dxa"/>
            <w:tcBorders>
              <w:top w:val="single" w:sz="4" w:space="0" w:color="auto"/>
              <w:left w:val="nil"/>
              <w:bottom w:val="single" w:sz="4" w:space="0" w:color="auto"/>
              <w:right w:val="single" w:sz="4" w:space="0" w:color="auto"/>
            </w:tcBorders>
            <w:shd w:val="clear" w:color="auto" w:fill="auto"/>
            <w:vAlign w:val="center"/>
          </w:tcPr>
          <w:p w14:paraId="2B718C62" w14:textId="77777777" w:rsidR="0058745C" w:rsidRPr="00884EC0" w:rsidRDefault="0058745C" w:rsidP="00FC2646">
            <w:pPr>
              <w:jc w:val="center"/>
            </w:pPr>
            <w:r w:rsidRPr="00884EC0">
              <w:t>153,88</w:t>
            </w:r>
          </w:p>
        </w:tc>
        <w:tc>
          <w:tcPr>
            <w:tcW w:w="1365" w:type="dxa"/>
            <w:tcBorders>
              <w:top w:val="single" w:sz="4" w:space="0" w:color="auto"/>
              <w:left w:val="nil"/>
              <w:bottom w:val="single" w:sz="4" w:space="0" w:color="auto"/>
              <w:right w:val="single" w:sz="4" w:space="0" w:color="auto"/>
            </w:tcBorders>
            <w:shd w:val="clear" w:color="auto" w:fill="auto"/>
            <w:vAlign w:val="center"/>
          </w:tcPr>
          <w:p w14:paraId="3E234778" w14:textId="77777777" w:rsidR="0058745C" w:rsidRPr="00884EC0" w:rsidRDefault="0058745C" w:rsidP="00FC2646">
            <w:pPr>
              <w:jc w:val="center"/>
            </w:pPr>
            <w:r w:rsidRPr="00884EC0">
              <w:t>31,58</w:t>
            </w:r>
          </w:p>
        </w:tc>
        <w:tc>
          <w:tcPr>
            <w:tcW w:w="1385" w:type="dxa"/>
            <w:tcBorders>
              <w:top w:val="single" w:sz="2" w:space="0" w:color="auto"/>
              <w:left w:val="single" w:sz="2" w:space="0" w:color="auto"/>
              <w:bottom w:val="single" w:sz="2" w:space="0" w:color="auto"/>
              <w:right w:val="single" w:sz="2" w:space="0" w:color="auto"/>
            </w:tcBorders>
            <w:vAlign w:val="center"/>
          </w:tcPr>
          <w:p w14:paraId="6A79A573" w14:textId="77777777" w:rsidR="0058745C" w:rsidRPr="00884EC0" w:rsidRDefault="0058745C" w:rsidP="00FC2646">
            <w:pPr>
              <w:jc w:val="center"/>
            </w:pPr>
            <w:r w:rsidRPr="00884EC0">
              <w:t>2 231,84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CD2B55" w14:textId="77777777" w:rsidR="0058745C" w:rsidRPr="007B59B9" w:rsidRDefault="0058745C" w:rsidP="00FC2646">
            <w:pPr>
              <w:jc w:val="center"/>
              <w:rPr>
                <w:sz w:val="20"/>
              </w:rPr>
            </w:pPr>
            <w:r w:rsidRPr="007B59B9">
              <w:rPr>
                <w:sz w:val="20"/>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75042DB3" w14:textId="77777777" w:rsidR="0058745C" w:rsidRPr="007B59B9" w:rsidRDefault="0058745C" w:rsidP="00FC2646">
            <w:pPr>
              <w:jc w:val="center"/>
              <w:rPr>
                <w:sz w:val="20"/>
              </w:rPr>
            </w:pPr>
            <w:r w:rsidRPr="007B59B9">
              <w:rPr>
                <w:sz w:val="20"/>
              </w:rPr>
              <w:t>х</w:t>
            </w:r>
          </w:p>
        </w:tc>
      </w:tr>
      <w:tr w:rsidR="0058745C" w:rsidRPr="007B59B9" w14:paraId="7E52B193" w14:textId="77777777" w:rsidTr="00FC2646">
        <w:trPr>
          <w:trHeight w:val="85"/>
        </w:trPr>
        <w:tc>
          <w:tcPr>
            <w:tcW w:w="1535" w:type="dxa"/>
            <w:vMerge/>
            <w:tcBorders>
              <w:left w:val="single" w:sz="4" w:space="0" w:color="auto"/>
              <w:right w:val="single" w:sz="4" w:space="0" w:color="auto"/>
            </w:tcBorders>
            <w:shd w:val="clear" w:color="auto" w:fill="auto"/>
            <w:vAlign w:val="center"/>
          </w:tcPr>
          <w:p w14:paraId="66A5501D" w14:textId="77777777" w:rsidR="0058745C" w:rsidRPr="007B59B9" w:rsidRDefault="0058745C" w:rsidP="00FC2646">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6EFF625E" w14:textId="77777777" w:rsidR="0058745C" w:rsidRPr="00884EC0" w:rsidRDefault="0058745C" w:rsidP="00FC2646">
            <w:pPr>
              <w:jc w:val="center"/>
            </w:pPr>
            <w:r w:rsidRPr="00884EC0">
              <w:rPr>
                <w:color w:val="000000"/>
              </w:rPr>
              <w:t>с 01.12.2022</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66D9753" w14:textId="77777777" w:rsidR="0058745C" w:rsidRPr="00884EC0" w:rsidRDefault="0058745C" w:rsidP="00FC2646">
            <w:pPr>
              <w:jc w:val="center"/>
            </w:pPr>
            <w:r w:rsidRPr="00884EC0">
              <w:t>204,98</w:t>
            </w:r>
          </w:p>
        </w:tc>
        <w:tc>
          <w:tcPr>
            <w:tcW w:w="910" w:type="dxa"/>
            <w:tcBorders>
              <w:top w:val="single" w:sz="4" w:space="0" w:color="auto"/>
              <w:left w:val="nil"/>
              <w:bottom w:val="single" w:sz="4" w:space="0" w:color="auto"/>
              <w:right w:val="single" w:sz="4" w:space="0" w:color="auto"/>
            </w:tcBorders>
            <w:shd w:val="clear" w:color="auto" w:fill="auto"/>
            <w:vAlign w:val="center"/>
          </w:tcPr>
          <w:p w14:paraId="455329A3" w14:textId="77777777" w:rsidR="0058745C" w:rsidRPr="00884EC0" w:rsidRDefault="0058745C" w:rsidP="00FC2646">
            <w:pPr>
              <w:jc w:val="center"/>
            </w:pPr>
            <w:r w:rsidRPr="00884EC0">
              <w:t>202,66</w:t>
            </w:r>
          </w:p>
        </w:tc>
        <w:tc>
          <w:tcPr>
            <w:tcW w:w="910" w:type="dxa"/>
            <w:tcBorders>
              <w:top w:val="single" w:sz="4" w:space="0" w:color="auto"/>
              <w:left w:val="nil"/>
              <w:bottom w:val="single" w:sz="4" w:space="0" w:color="auto"/>
              <w:right w:val="single" w:sz="4" w:space="0" w:color="auto"/>
            </w:tcBorders>
            <w:shd w:val="clear" w:color="auto" w:fill="auto"/>
            <w:vAlign w:val="center"/>
          </w:tcPr>
          <w:p w14:paraId="22712DEE" w14:textId="77777777" w:rsidR="0058745C" w:rsidRPr="00884EC0" w:rsidRDefault="0058745C" w:rsidP="00FC2646">
            <w:pPr>
              <w:jc w:val="center"/>
            </w:pPr>
            <w:r w:rsidRPr="00884EC0">
              <w:t>215,45</w:t>
            </w:r>
          </w:p>
        </w:tc>
        <w:tc>
          <w:tcPr>
            <w:tcW w:w="910" w:type="dxa"/>
            <w:tcBorders>
              <w:top w:val="single" w:sz="4" w:space="0" w:color="auto"/>
              <w:left w:val="nil"/>
              <w:bottom w:val="single" w:sz="4" w:space="0" w:color="auto"/>
              <w:right w:val="single" w:sz="4" w:space="0" w:color="auto"/>
            </w:tcBorders>
            <w:shd w:val="clear" w:color="auto" w:fill="auto"/>
            <w:vAlign w:val="center"/>
          </w:tcPr>
          <w:p w14:paraId="6AFBC386" w14:textId="77777777" w:rsidR="0058745C" w:rsidRPr="00884EC0" w:rsidRDefault="0058745C" w:rsidP="00FC2646">
            <w:pPr>
              <w:jc w:val="center"/>
            </w:pPr>
            <w:r w:rsidRPr="00884EC0">
              <w:t>206,15</w:t>
            </w:r>
          </w:p>
        </w:tc>
        <w:tc>
          <w:tcPr>
            <w:tcW w:w="910" w:type="dxa"/>
            <w:tcBorders>
              <w:top w:val="single" w:sz="4" w:space="0" w:color="auto"/>
              <w:left w:val="nil"/>
              <w:bottom w:val="single" w:sz="4" w:space="0" w:color="auto"/>
              <w:right w:val="single" w:sz="4" w:space="0" w:color="auto"/>
            </w:tcBorders>
            <w:shd w:val="clear" w:color="auto" w:fill="auto"/>
            <w:vAlign w:val="center"/>
          </w:tcPr>
          <w:p w14:paraId="5788D122" w14:textId="77777777" w:rsidR="0058745C" w:rsidRPr="00884EC0" w:rsidRDefault="0058745C" w:rsidP="00FC2646">
            <w:pPr>
              <w:jc w:val="center"/>
            </w:pPr>
            <w:r w:rsidRPr="00884EC0">
              <w:t>170,82</w:t>
            </w:r>
          </w:p>
        </w:tc>
        <w:tc>
          <w:tcPr>
            <w:tcW w:w="910" w:type="dxa"/>
            <w:tcBorders>
              <w:top w:val="single" w:sz="4" w:space="0" w:color="auto"/>
              <w:left w:val="nil"/>
              <w:bottom w:val="single" w:sz="4" w:space="0" w:color="auto"/>
              <w:right w:val="single" w:sz="4" w:space="0" w:color="auto"/>
            </w:tcBorders>
            <w:shd w:val="clear" w:color="auto" w:fill="auto"/>
            <w:vAlign w:val="center"/>
          </w:tcPr>
          <w:p w14:paraId="36CBDD18" w14:textId="77777777" w:rsidR="0058745C" w:rsidRPr="00884EC0" w:rsidRDefault="0058745C" w:rsidP="00FC2646">
            <w:pPr>
              <w:jc w:val="center"/>
            </w:pPr>
            <w:r w:rsidRPr="00884EC0">
              <w:t>168,88</w:t>
            </w:r>
          </w:p>
        </w:tc>
        <w:tc>
          <w:tcPr>
            <w:tcW w:w="910" w:type="dxa"/>
            <w:tcBorders>
              <w:top w:val="single" w:sz="4" w:space="0" w:color="auto"/>
              <w:left w:val="nil"/>
              <w:bottom w:val="single" w:sz="4" w:space="0" w:color="auto"/>
              <w:right w:val="single" w:sz="4" w:space="0" w:color="auto"/>
            </w:tcBorders>
            <w:shd w:val="clear" w:color="auto" w:fill="auto"/>
            <w:vAlign w:val="center"/>
          </w:tcPr>
          <w:p w14:paraId="45EDB018" w14:textId="77777777" w:rsidR="0058745C" w:rsidRPr="00884EC0" w:rsidRDefault="0058745C" w:rsidP="00FC2646">
            <w:pPr>
              <w:jc w:val="center"/>
            </w:pPr>
            <w:r w:rsidRPr="00884EC0">
              <w:t>179,54</w:t>
            </w:r>
          </w:p>
        </w:tc>
        <w:tc>
          <w:tcPr>
            <w:tcW w:w="910" w:type="dxa"/>
            <w:tcBorders>
              <w:top w:val="single" w:sz="4" w:space="0" w:color="auto"/>
              <w:left w:val="nil"/>
              <w:bottom w:val="single" w:sz="4" w:space="0" w:color="auto"/>
              <w:right w:val="single" w:sz="4" w:space="0" w:color="auto"/>
            </w:tcBorders>
            <w:shd w:val="clear" w:color="auto" w:fill="auto"/>
            <w:vAlign w:val="center"/>
          </w:tcPr>
          <w:p w14:paraId="4A896268" w14:textId="77777777" w:rsidR="0058745C" w:rsidRPr="00884EC0" w:rsidRDefault="0058745C" w:rsidP="00FC2646">
            <w:pPr>
              <w:jc w:val="center"/>
            </w:pPr>
            <w:r w:rsidRPr="00884EC0">
              <w:t>171,79</w:t>
            </w:r>
          </w:p>
        </w:tc>
        <w:tc>
          <w:tcPr>
            <w:tcW w:w="1365" w:type="dxa"/>
            <w:tcBorders>
              <w:top w:val="single" w:sz="4" w:space="0" w:color="auto"/>
              <w:left w:val="nil"/>
              <w:bottom w:val="single" w:sz="4" w:space="0" w:color="auto"/>
              <w:right w:val="single" w:sz="4" w:space="0" w:color="auto"/>
            </w:tcBorders>
            <w:shd w:val="clear" w:color="auto" w:fill="auto"/>
            <w:vAlign w:val="center"/>
          </w:tcPr>
          <w:p w14:paraId="139119E2" w14:textId="77777777" w:rsidR="0058745C" w:rsidRPr="00884EC0" w:rsidRDefault="0058745C" w:rsidP="00FC2646">
            <w:pPr>
              <w:jc w:val="center"/>
            </w:pPr>
            <w:r w:rsidRPr="00884EC0">
              <w:t>39,01</w:t>
            </w:r>
          </w:p>
        </w:tc>
        <w:tc>
          <w:tcPr>
            <w:tcW w:w="1385" w:type="dxa"/>
            <w:tcBorders>
              <w:top w:val="single" w:sz="2" w:space="0" w:color="auto"/>
              <w:left w:val="single" w:sz="2" w:space="0" w:color="auto"/>
              <w:bottom w:val="single" w:sz="2" w:space="0" w:color="auto"/>
              <w:right w:val="single" w:sz="2" w:space="0" w:color="auto"/>
            </w:tcBorders>
            <w:vAlign w:val="center"/>
          </w:tcPr>
          <w:p w14:paraId="409AAE5F" w14:textId="77777777" w:rsidR="0058745C" w:rsidRPr="00884EC0" w:rsidRDefault="0058745C" w:rsidP="00FC2646">
            <w:pPr>
              <w:jc w:val="center"/>
            </w:pPr>
            <w:r w:rsidRPr="00884EC0">
              <w:t>2 422,97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203FFE" w14:textId="77777777" w:rsidR="0058745C" w:rsidRPr="007B59B9" w:rsidRDefault="0058745C" w:rsidP="00FC2646">
            <w:pPr>
              <w:jc w:val="center"/>
              <w:rPr>
                <w:sz w:val="20"/>
              </w:rPr>
            </w:pPr>
            <w:r w:rsidRPr="007B59B9">
              <w:rPr>
                <w:sz w:val="20"/>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35439FB5" w14:textId="77777777" w:rsidR="0058745C" w:rsidRPr="007B59B9" w:rsidRDefault="0058745C" w:rsidP="00FC2646">
            <w:pPr>
              <w:jc w:val="center"/>
              <w:rPr>
                <w:sz w:val="20"/>
              </w:rPr>
            </w:pPr>
            <w:r w:rsidRPr="007B59B9">
              <w:rPr>
                <w:sz w:val="20"/>
              </w:rPr>
              <w:t>х</w:t>
            </w:r>
          </w:p>
        </w:tc>
      </w:tr>
      <w:tr w:rsidR="0058745C" w:rsidRPr="007B59B9" w14:paraId="42582BBD" w14:textId="77777777" w:rsidTr="00FC2646">
        <w:trPr>
          <w:trHeight w:val="85"/>
        </w:trPr>
        <w:tc>
          <w:tcPr>
            <w:tcW w:w="1535" w:type="dxa"/>
            <w:vMerge/>
            <w:tcBorders>
              <w:left w:val="single" w:sz="4" w:space="0" w:color="auto"/>
              <w:right w:val="single" w:sz="4" w:space="0" w:color="auto"/>
            </w:tcBorders>
            <w:shd w:val="clear" w:color="auto" w:fill="auto"/>
            <w:vAlign w:val="center"/>
          </w:tcPr>
          <w:p w14:paraId="457357E7" w14:textId="77777777" w:rsidR="0058745C" w:rsidRPr="007B59B9" w:rsidRDefault="0058745C" w:rsidP="00FC2646">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75000A5D" w14:textId="77777777" w:rsidR="0058745C" w:rsidRPr="00884EC0" w:rsidRDefault="0058745C" w:rsidP="00FC2646">
            <w:pPr>
              <w:jc w:val="center"/>
              <w:rPr>
                <w:color w:val="000000"/>
              </w:rPr>
            </w:pPr>
            <w:r w:rsidRPr="00884EC0">
              <w:t>с 01.01.2023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D9A7CA3" w14:textId="77777777" w:rsidR="0058745C" w:rsidRPr="00884EC0" w:rsidRDefault="0058745C" w:rsidP="00FC2646">
            <w:pPr>
              <w:jc w:val="center"/>
            </w:pPr>
            <w:r w:rsidRPr="00884EC0">
              <w:t>204,98</w:t>
            </w:r>
          </w:p>
        </w:tc>
        <w:tc>
          <w:tcPr>
            <w:tcW w:w="910" w:type="dxa"/>
            <w:tcBorders>
              <w:top w:val="single" w:sz="4" w:space="0" w:color="auto"/>
              <w:left w:val="nil"/>
              <w:bottom w:val="single" w:sz="4" w:space="0" w:color="auto"/>
              <w:right w:val="single" w:sz="4" w:space="0" w:color="auto"/>
            </w:tcBorders>
            <w:shd w:val="clear" w:color="auto" w:fill="auto"/>
            <w:vAlign w:val="center"/>
          </w:tcPr>
          <w:p w14:paraId="4AAC2D97" w14:textId="77777777" w:rsidR="0058745C" w:rsidRPr="00884EC0" w:rsidRDefault="0058745C" w:rsidP="00FC2646">
            <w:pPr>
              <w:jc w:val="center"/>
            </w:pPr>
            <w:r w:rsidRPr="00884EC0">
              <w:t>202,66</w:t>
            </w:r>
          </w:p>
        </w:tc>
        <w:tc>
          <w:tcPr>
            <w:tcW w:w="910" w:type="dxa"/>
            <w:tcBorders>
              <w:top w:val="single" w:sz="4" w:space="0" w:color="auto"/>
              <w:left w:val="nil"/>
              <w:bottom w:val="single" w:sz="4" w:space="0" w:color="auto"/>
              <w:right w:val="single" w:sz="4" w:space="0" w:color="auto"/>
            </w:tcBorders>
            <w:shd w:val="clear" w:color="auto" w:fill="auto"/>
            <w:vAlign w:val="center"/>
          </w:tcPr>
          <w:p w14:paraId="4A5DD26C" w14:textId="77777777" w:rsidR="0058745C" w:rsidRPr="00884EC0" w:rsidRDefault="0058745C" w:rsidP="00FC2646">
            <w:pPr>
              <w:jc w:val="center"/>
            </w:pPr>
            <w:r w:rsidRPr="00884EC0">
              <w:t>215,45</w:t>
            </w:r>
          </w:p>
        </w:tc>
        <w:tc>
          <w:tcPr>
            <w:tcW w:w="910" w:type="dxa"/>
            <w:tcBorders>
              <w:top w:val="single" w:sz="4" w:space="0" w:color="auto"/>
              <w:left w:val="nil"/>
              <w:bottom w:val="single" w:sz="4" w:space="0" w:color="auto"/>
              <w:right w:val="single" w:sz="4" w:space="0" w:color="auto"/>
            </w:tcBorders>
            <w:shd w:val="clear" w:color="auto" w:fill="auto"/>
            <w:vAlign w:val="center"/>
          </w:tcPr>
          <w:p w14:paraId="0C5E478A" w14:textId="77777777" w:rsidR="0058745C" w:rsidRPr="00884EC0" w:rsidRDefault="0058745C" w:rsidP="00FC2646">
            <w:pPr>
              <w:jc w:val="center"/>
            </w:pPr>
            <w:r w:rsidRPr="00884EC0">
              <w:t>206,15</w:t>
            </w:r>
          </w:p>
        </w:tc>
        <w:tc>
          <w:tcPr>
            <w:tcW w:w="910" w:type="dxa"/>
            <w:tcBorders>
              <w:top w:val="single" w:sz="4" w:space="0" w:color="auto"/>
              <w:left w:val="nil"/>
              <w:bottom w:val="single" w:sz="4" w:space="0" w:color="auto"/>
              <w:right w:val="single" w:sz="4" w:space="0" w:color="auto"/>
            </w:tcBorders>
            <w:shd w:val="clear" w:color="auto" w:fill="auto"/>
            <w:vAlign w:val="center"/>
          </w:tcPr>
          <w:p w14:paraId="17EB257E" w14:textId="77777777" w:rsidR="0058745C" w:rsidRPr="00884EC0" w:rsidRDefault="0058745C" w:rsidP="00FC2646">
            <w:pPr>
              <w:jc w:val="center"/>
            </w:pPr>
            <w:r w:rsidRPr="00884EC0">
              <w:t>170,82</w:t>
            </w:r>
          </w:p>
        </w:tc>
        <w:tc>
          <w:tcPr>
            <w:tcW w:w="910" w:type="dxa"/>
            <w:tcBorders>
              <w:top w:val="single" w:sz="4" w:space="0" w:color="auto"/>
              <w:left w:val="nil"/>
              <w:bottom w:val="single" w:sz="4" w:space="0" w:color="auto"/>
              <w:right w:val="single" w:sz="4" w:space="0" w:color="auto"/>
            </w:tcBorders>
            <w:shd w:val="clear" w:color="auto" w:fill="auto"/>
            <w:vAlign w:val="center"/>
          </w:tcPr>
          <w:p w14:paraId="330A1AA1" w14:textId="77777777" w:rsidR="0058745C" w:rsidRPr="00884EC0" w:rsidRDefault="0058745C" w:rsidP="00FC2646">
            <w:pPr>
              <w:jc w:val="center"/>
            </w:pPr>
            <w:r w:rsidRPr="00884EC0">
              <w:t>168,88</w:t>
            </w:r>
          </w:p>
        </w:tc>
        <w:tc>
          <w:tcPr>
            <w:tcW w:w="910" w:type="dxa"/>
            <w:tcBorders>
              <w:top w:val="single" w:sz="4" w:space="0" w:color="auto"/>
              <w:left w:val="nil"/>
              <w:bottom w:val="single" w:sz="4" w:space="0" w:color="auto"/>
              <w:right w:val="single" w:sz="4" w:space="0" w:color="auto"/>
            </w:tcBorders>
            <w:shd w:val="clear" w:color="auto" w:fill="auto"/>
            <w:vAlign w:val="center"/>
          </w:tcPr>
          <w:p w14:paraId="25AC73BF" w14:textId="77777777" w:rsidR="0058745C" w:rsidRPr="00884EC0" w:rsidRDefault="0058745C" w:rsidP="00FC2646">
            <w:pPr>
              <w:jc w:val="center"/>
            </w:pPr>
            <w:r w:rsidRPr="00884EC0">
              <w:t>179,54</w:t>
            </w:r>
          </w:p>
        </w:tc>
        <w:tc>
          <w:tcPr>
            <w:tcW w:w="910" w:type="dxa"/>
            <w:tcBorders>
              <w:top w:val="single" w:sz="4" w:space="0" w:color="auto"/>
              <w:left w:val="nil"/>
              <w:bottom w:val="single" w:sz="4" w:space="0" w:color="auto"/>
              <w:right w:val="single" w:sz="4" w:space="0" w:color="auto"/>
            </w:tcBorders>
            <w:shd w:val="clear" w:color="auto" w:fill="auto"/>
            <w:vAlign w:val="center"/>
          </w:tcPr>
          <w:p w14:paraId="63E13762" w14:textId="77777777" w:rsidR="0058745C" w:rsidRPr="00884EC0" w:rsidRDefault="0058745C" w:rsidP="00FC2646">
            <w:pPr>
              <w:jc w:val="center"/>
            </w:pPr>
            <w:r w:rsidRPr="00884EC0">
              <w:t>171,79</w:t>
            </w:r>
          </w:p>
        </w:tc>
        <w:tc>
          <w:tcPr>
            <w:tcW w:w="1365" w:type="dxa"/>
            <w:tcBorders>
              <w:top w:val="single" w:sz="4" w:space="0" w:color="auto"/>
              <w:left w:val="nil"/>
              <w:bottom w:val="single" w:sz="4" w:space="0" w:color="auto"/>
              <w:right w:val="single" w:sz="4" w:space="0" w:color="auto"/>
            </w:tcBorders>
            <w:shd w:val="clear" w:color="auto" w:fill="auto"/>
            <w:vAlign w:val="center"/>
          </w:tcPr>
          <w:p w14:paraId="52169200" w14:textId="77777777" w:rsidR="0058745C" w:rsidRPr="00884EC0" w:rsidRDefault="0058745C" w:rsidP="00FC2646">
            <w:pPr>
              <w:jc w:val="center"/>
            </w:pPr>
            <w:r w:rsidRPr="00884EC0">
              <w:t>39,01</w:t>
            </w:r>
          </w:p>
        </w:tc>
        <w:tc>
          <w:tcPr>
            <w:tcW w:w="1385" w:type="dxa"/>
            <w:tcBorders>
              <w:top w:val="single" w:sz="2" w:space="0" w:color="auto"/>
              <w:left w:val="single" w:sz="2" w:space="0" w:color="auto"/>
              <w:bottom w:val="single" w:sz="2" w:space="0" w:color="auto"/>
              <w:right w:val="single" w:sz="2" w:space="0" w:color="auto"/>
            </w:tcBorders>
            <w:vAlign w:val="center"/>
          </w:tcPr>
          <w:p w14:paraId="46EBFD51" w14:textId="77777777" w:rsidR="0058745C" w:rsidRPr="00884EC0" w:rsidRDefault="0058745C" w:rsidP="00FC2646">
            <w:pPr>
              <w:jc w:val="center"/>
            </w:pPr>
            <w:r w:rsidRPr="00884EC0">
              <w:t>2 422,97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61D4CE" w14:textId="77777777" w:rsidR="0058745C" w:rsidRPr="007B59B9" w:rsidRDefault="0058745C" w:rsidP="00FC2646">
            <w:pPr>
              <w:jc w:val="center"/>
              <w:rPr>
                <w:sz w:val="20"/>
              </w:rPr>
            </w:pPr>
            <w:r w:rsidRPr="007B59B9">
              <w:rPr>
                <w:sz w:val="20"/>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522DCE82" w14:textId="77777777" w:rsidR="0058745C" w:rsidRPr="007B59B9" w:rsidRDefault="0058745C" w:rsidP="00FC2646">
            <w:pPr>
              <w:jc w:val="center"/>
              <w:rPr>
                <w:sz w:val="20"/>
              </w:rPr>
            </w:pPr>
            <w:r w:rsidRPr="007B59B9">
              <w:rPr>
                <w:sz w:val="20"/>
              </w:rPr>
              <w:t>х</w:t>
            </w:r>
          </w:p>
        </w:tc>
      </w:tr>
      <w:tr w:rsidR="0058745C" w:rsidRPr="007B59B9" w14:paraId="33FE4165" w14:textId="77777777" w:rsidTr="00FC2646">
        <w:trPr>
          <w:trHeight w:val="85"/>
        </w:trPr>
        <w:tc>
          <w:tcPr>
            <w:tcW w:w="1535" w:type="dxa"/>
            <w:vMerge/>
            <w:tcBorders>
              <w:left w:val="single" w:sz="4" w:space="0" w:color="auto"/>
              <w:right w:val="single" w:sz="4" w:space="0" w:color="auto"/>
            </w:tcBorders>
            <w:shd w:val="clear" w:color="auto" w:fill="auto"/>
            <w:vAlign w:val="center"/>
          </w:tcPr>
          <w:p w14:paraId="4B92DBAF" w14:textId="77777777" w:rsidR="0058745C" w:rsidRPr="007B59B9" w:rsidRDefault="0058745C" w:rsidP="00FC2646">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5C02A33C" w14:textId="77777777" w:rsidR="0058745C" w:rsidRPr="00884EC0" w:rsidRDefault="0058745C" w:rsidP="00FC2646">
            <w:pPr>
              <w:jc w:val="center"/>
              <w:rPr>
                <w:color w:val="000000"/>
              </w:rPr>
            </w:pPr>
            <w:r w:rsidRPr="00884EC0">
              <w:t>с 01.01.2024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C3D2CC1" w14:textId="77777777" w:rsidR="0058745C" w:rsidRPr="00884EC0" w:rsidRDefault="0058745C" w:rsidP="00FC2646">
            <w:pPr>
              <w:jc w:val="center"/>
            </w:pPr>
            <w:r w:rsidRPr="00884EC0">
              <w:t>204,98</w:t>
            </w:r>
          </w:p>
        </w:tc>
        <w:tc>
          <w:tcPr>
            <w:tcW w:w="910" w:type="dxa"/>
            <w:tcBorders>
              <w:top w:val="single" w:sz="4" w:space="0" w:color="auto"/>
              <w:left w:val="nil"/>
              <w:bottom w:val="single" w:sz="4" w:space="0" w:color="auto"/>
              <w:right w:val="single" w:sz="4" w:space="0" w:color="auto"/>
            </w:tcBorders>
            <w:shd w:val="clear" w:color="auto" w:fill="auto"/>
            <w:vAlign w:val="center"/>
          </w:tcPr>
          <w:p w14:paraId="01EAE0E7" w14:textId="77777777" w:rsidR="0058745C" w:rsidRPr="00884EC0" w:rsidRDefault="0058745C" w:rsidP="00FC2646">
            <w:pPr>
              <w:jc w:val="center"/>
            </w:pPr>
            <w:r w:rsidRPr="00884EC0">
              <w:t>202,66</w:t>
            </w:r>
          </w:p>
        </w:tc>
        <w:tc>
          <w:tcPr>
            <w:tcW w:w="910" w:type="dxa"/>
            <w:tcBorders>
              <w:top w:val="single" w:sz="4" w:space="0" w:color="auto"/>
              <w:left w:val="nil"/>
              <w:bottom w:val="single" w:sz="4" w:space="0" w:color="auto"/>
              <w:right w:val="single" w:sz="4" w:space="0" w:color="auto"/>
            </w:tcBorders>
            <w:shd w:val="clear" w:color="auto" w:fill="auto"/>
            <w:vAlign w:val="center"/>
          </w:tcPr>
          <w:p w14:paraId="2AC2A9E7" w14:textId="77777777" w:rsidR="0058745C" w:rsidRPr="00884EC0" w:rsidRDefault="0058745C" w:rsidP="00FC2646">
            <w:pPr>
              <w:jc w:val="center"/>
            </w:pPr>
            <w:r w:rsidRPr="00884EC0">
              <w:t>215,45</w:t>
            </w:r>
          </w:p>
        </w:tc>
        <w:tc>
          <w:tcPr>
            <w:tcW w:w="910" w:type="dxa"/>
            <w:tcBorders>
              <w:top w:val="single" w:sz="4" w:space="0" w:color="auto"/>
              <w:left w:val="nil"/>
              <w:bottom w:val="single" w:sz="4" w:space="0" w:color="auto"/>
              <w:right w:val="single" w:sz="4" w:space="0" w:color="auto"/>
            </w:tcBorders>
            <w:shd w:val="clear" w:color="auto" w:fill="auto"/>
            <w:vAlign w:val="center"/>
          </w:tcPr>
          <w:p w14:paraId="08FCCE4D" w14:textId="77777777" w:rsidR="0058745C" w:rsidRPr="00884EC0" w:rsidRDefault="0058745C" w:rsidP="00FC2646">
            <w:pPr>
              <w:jc w:val="center"/>
            </w:pPr>
            <w:r w:rsidRPr="00884EC0">
              <w:t>206,15</w:t>
            </w:r>
          </w:p>
        </w:tc>
        <w:tc>
          <w:tcPr>
            <w:tcW w:w="910" w:type="dxa"/>
            <w:tcBorders>
              <w:top w:val="single" w:sz="4" w:space="0" w:color="auto"/>
              <w:left w:val="nil"/>
              <w:bottom w:val="single" w:sz="4" w:space="0" w:color="auto"/>
              <w:right w:val="single" w:sz="4" w:space="0" w:color="auto"/>
            </w:tcBorders>
            <w:shd w:val="clear" w:color="auto" w:fill="auto"/>
            <w:vAlign w:val="center"/>
          </w:tcPr>
          <w:p w14:paraId="6583201C" w14:textId="77777777" w:rsidR="0058745C" w:rsidRPr="00884EC0" w:rsidRDefault="0058745C" w:rsidP="00FC2646">
            <w:pPr>
              <w:jc w:val="center"/>
            </w:pPr>
            <w:r w:rsidRPr="00884EC0">
              <w:t>170,82</w:t>
            </w:r>
          </w:p>
        </w:tc>
        <w:tc>
          <w:tcPr>
            <w:tcW w:w="910" w:type="dxa"/>
            <w:tcBorders>
              <w:top w:val="single" w:sz="4" w:space="0" w:color="auto"/>
              <w:left w:val="nil"/>
              <w:bottom w:val="single" w:sz="4" w:space="0" w:color="auto"/>
              <w:right w:val="single" w:sz="4" w:space="0" w:color="auto"/>
            </w:tcBorders>
            <w:shd w:val="clear" w:color="auto" w:fill="auto"/>
            <w:vAlign w:val="center"/>
          </w:tcPr>
          <w:p w14:paraId="7273BE97" w14:textId="77777777" w:rsidR="0058745C" w:rsidRPr="00884EC0" w:rsidRDefault="0058745C" w:rsidP="00FC2646">
            <w:pPr>
              <w:jc w:val="center"/>
            </w:pPr>
            <w:r w:rsidRPr="00884EC0">
              <w:t>168,88</w:t>
            </w:r>
          </w:p>
        </w:tc>
        <w:tc>
          <w:tcPr>
            <w:tcW w:w="910" w:type="dxa"/>
            <w:tcBorders>
              <w:top w:val="single" w:sz="4" w:space="0" w:color="auto"/>
              <w:left w:val="nil"/>
              <w:bottom w:val="single" w:sz="4" w:space="0" w:color="auto"/>
              <w:right w:val="single" w:sz="4" w:space="0" w:color="auto"/>
            </w:tcBorders>
            <w:shd w:val="clear" w:color="auto" w:fill="auto"/>
            <w:vAlign w:val="center"/>
          </w:tcPr>
          <w:p w14:paraId="5D63A0B0" w14:textId="77777777" w:rsidR="0058745C" w:rsidRPr="00884EC0" w:rsidRDefault="0058745C" w:rsidP="00FC2646">
            <w:pPr>
              <w:jc w:val="center"/>
            </w:pPr>
            <w:r w:rsidRPr="00884EC0">
              <w:t>179,54</w:t>
            </w:r>
          </w:p>
        </w:tc>
        <w:tc>
          <w:tcPr>
            <w:tcW w:w="910" w:type="dxa"/>
            <w:tcBorders>
              <w:top w:val="single" w:sz="4" w:space="0" w:color="auto"/>
              <w:left w:val="nil"/>
              <w:bottom w:val="single" w:sz="4" w:space="0" w:color="auto"/>
              <w:right w:val="single" w:sz="4" w:space="0" w:color="auto"/>
            </w:tcBorders>
            <w:shd w:val="clear" w:color="auto" w:fill="auto"/>
            <w:vAlign w:val="center"/>
          </w:tcPr>
          <w:p w14:paraId="52186743" w14:textId="77777777" w:rsidR="0058745C" w:rsidRPr="00884EC0" w:rsidRDefault="0058745C" w:rsidP="00FC2646">
            <w:pPr>
              <w:jc w:val="center"/>
            </w:pPr>
            <w:r w:rsidRPr="00884EC0">
              <w:t>171,79</w:t>
            </w:r>
          </w:p>
        </w:tc>
        <w:tc>
          <w:tcPr>
            <w:tcW w:w="1365" w:type="dxa"/>
            <w:tcBorders>
              <w:top w:val="single" w:sz="4" w:space="0" w:color="auto"/>
              <w:left w:val="nil"/>
              <w:bottom w:val="single" w:sz="4" w:space="0" w:color="auto"/>
              <w:right w:val="single" w:sz="4" w:space="0" w:color="auto"/>
            </w:tcBorders>
            <w:shd w:val="clear" w:color="auto" w:fill="auto"/>
            <w:vAlign w:val="center"/>
          </w:tcPr>
          <w:p w14:paraId="0D3E61B1" w14:textId="77777777" w:rsidR="0058745C" w:rsidRPr="00884EC0" w:rsidRDefault="0058745C" w:rsidP="00FC2646">
            <w:pPr>
              <w:jc w:val="center"/>
            </w:pPr>
            <w:r w:rsidRPr="00884EC0">
              <w:t>39,01</w:t>
            </w:r>
          </w:p>
        </w:tc>
        <w:tc>
          <w:tcPr>
            <w:tcW w:w="1385" w:type="dxa"/>
            <w:tcBorders>
              <w:top w:val="single" w:sz="2" w:space="0" w:color="auto"/>
              <w:left w:val="single" w:sz="2" w:space="0" w:color="auto"/>
              <w:bottom w:val="single" w:sz="2" w:space="0" w:color="auto"/>
              <w:right w:val="single" w:sz="2" w:space="0" w:color="auto"/>
            </w:tcBorders>
            <w:vAlign w:val="center"/>
          </w:tcPr>
          <w:p w14:paraId="2D366971" w14:textId="77777777" w:rsidR="0058745C" w:rsidRPr="00884EC0" w:rsidRDefault="0058745C" w:rsidP="00FC2646">
            <w:pPr>
              <w:jc w:val="center"/>
            </w:pPr>
            <w:r w:rsidRPr="00884EC0">
              <w:t>2 422,97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77D8FD" w14:textId="77777777" w:rsidR="0058745C" w:rsidRPr="007B59B9" w:rsidRDefault="0058745C" w:rsidP="00FC2646">
            <w:pPr>
              <w:jc w:val="center"/>
              <w:rPr>
                <w:sz w:val="20"/>
              </w:rPr>
            </w:pPr>
            <w:r w:rsidRPr="007B59B9">
              <w:rPr>
                <w:sz w:val="20"/>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5FCC1995" w14:textId="77777777" w:rsidR="0058745C" w:rsidRPr="007B59B9" w:rsidRDefault="0058745C" w:rsidP="00FC2646">
            <w:pPr>
              <w:jc w:val="center"/>
              <w:rPr>
                <w:sz w:val="20"/>
              </w:rPr>
            </w:pPr>
            <w:r w:rsidRPr="007B59B9">
              <w:rPr>
                <w:sz w:val="20"/>
              </w:rPr>
              <w:t>х</w:t>
            </w:r>
          </w:p>
        </w:tc>
      </w:tr>
      <w:tr w:rsidR="0058745C" w:rsidRPr="007B59B9" w14:paraId="27878B13" w14:textId="77777777" w:rsidTr="00FC2646">
        <w:trPr>
          <w:trHeight w:val="85"/>
        </w:trPr>
        <w:tc>
          <w:tcPr>
            <w:tcW w:w="1535" w:type="dxa"/>
            <w:vMerge/>
            <w:tcBorders>
              <w:left w:val="single" w:sz="4" w:space="0" w:color="auto"/>
              <w:bottom w:val="single" w:sz="4" w:space="0" w:color="000000"/>
              <w:right w:val="single" w:sz="4" w:space="0" w:color="auto"/>
            </w:tcBorders>
            <w:shd w:val="clear" w:color="auto" w:fill="auto"/>
            <w:vAlign w:val="center"/>
          </w:tcPr>
          <w:p w14:paraId="3C1F987B" w14:textId="77777777" w:rsidR="0058745C" w:rsidRPr="007B59B9" w:rsidRDefault="0058745C" w:rsidP="00FC2646">
            <w:pPr>
              <w:rPr>
                <w:sz w:val="20"/>
              </w:rPr>
            </w:pPr>
          </w:p>
        </w:tc>
        <w:tc>
          <w:tcPr>
            <w:tcW w:w="1476" w:type="dxa"/>
            <w:tcBorders>
              <w:top w:val="single" w:sz="4" w:space="0" w:color="auto"/>
              <w:left w:val="nil"/>
              <w:bottom w:val="single" w:sz="4" w:space="0" w:color="auto"/>
              <w:right w:val="single" w:sz="4" w:space="0" w:color="auto"/>
            </w:tcBorders>
            <w:shd w:val="clear" w:color="auto" w:fill="auto"/>
            <w:vAlign w:val="center"/>
          </w:tcPr>
          <w:p w14:paraId="232989E4" w14:textId="77777777" w:rsidR="0058745C" w:rsidRPr="00884EC0" w:rsidRDefault="0058745C" w:rsidP="00FC2646">
            <w:pPr>
              <w:jc w:val="center"/>
              <w:rPr>
                <w:color w:val="000000"/>
              </w:rPr>
            </w:pPr>
            <w:r w:rsidRPr="00884EC0">
              <w:t>с 01.07.2024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B9BB630" w14:textId="77777777" w:rsidR="0058745C" w:rsidRPr="00884EC0" w:rsidRDefault="0058745C" w:rsidP="00FC2646">
            <w:pPr>
              <w:jc w:val="center"/>
            </w:pPr>
            <w:r w:rsidRPr="00884EC0">
              <w:t>224,6</w:t>
            </w:r>
            <w:r>
              <w:t>5</w:t>
            </w:r>
          </w:p>
        </w:tc>
        <w:tc>
          <w:tcPr>
            <w:tcW w:w="910" w:type="dxa"/>
            <w:tcBorders>
              <w:top w:val="single" w:sz="4" w:space="0" w:color="auto"/>
              <w:left w:val="nil"/>
              <w:bottom w:val="single" w:sz="4" w:space="0" w:color="auto"/>
              <w:right w:val="single" w:sz="4" w:space="0" w:color="auto"/>
            </w:tcBorders>
            <w:shd w:val="clear" w:color="auto" w:fill="auto"/>
            <w:vAlign w:val="center"/>
          </w:tcPr>
          <w:p w14:paraId="6FA9186A" w14:textId="77777777" w:rsidR="0058745C" w:rsidRPr="00884EC0" w:rsidRDefault="0058745C" w:rsidP="00FC2646">
            <w:pPr>
              <w:jc w:val="center"/>
            </w:pPr>
            <w:r w:rsidRPr="00884EC0">
              <w:t>222,11</w:t>
            </w:r>
          </w:p>
        </w:tc>
        <w:tc>
          <w:tcPr>
            <w:tcW w:w="910" w:type="dxa"/>
            <w:tcBorders>
              <w:top w:val="single" w:sz="4" w:space="0" w:color="auto"/>
              <w:left w:val="nil"/>
              <w:bottom w:val="single" w:sz="4" w:space="0" w:color="auto"/>
              <w:right w:val="single" w:sz="4" w:space="0" w:color="auto"/>
            </w:tcBorders>
            <w:shd w:val="clear" w:color="auto" w:fill="auto"/>
            <w:vAlign w:val="center"/>
          </w:tcPr>
          <w:p w14:paraId="451A9790" w14:textId="77777777" w:rsidR="0058745C" w:rsidRPr="00884EC0" w:rsidRDefault="0058745C" w:rsidP="00FC2646">
            <w:pPr>
              <w:jc w:val="center"/>
            </w:pPr>
            <w:r w:rsidRPr="00884EC0">
              <w:t>236,1</w:t>
            </w:r>
            <w:r>
              <w:t>2</w:t>
            </w:r>
          </w:p>
        </w:tc>
        <w:tc>
          <w:tcPr>
            <w:tcW w:w="910" w:type="dxa"/>
            <w:tcBorders>
              <w:top w:val="single" w:sz="4" w:space="0" w:color="auto"/>
              <w:left w:val="nil"/>
              <w:bottom w:val="single" w:sz="4" w:space="0" w:color="auto"/>
              <w:right w:val="single" w:sz="4" w:space="0" w:color="auto"/>
            </w:tcBorders>
            <w:shd w:val="clear" w:color="auto" w:fill="auto"/>
            <w:vAlign w:val="center"/>
          </w:tcPr>
          <w:p w14:paraId="28354F4C" w14:textId="77777777" w:rsidR="0058745C" w:rsidRPr="00884EC0" w:rsidRDefault="0058745C" w:rsidP="00FC2646">
            <w:pPr>
              <w:jc w:val="center"/>
            </w:pPr>
            <w:r w:rsidRPr="00884EC0">
              <w:t>225,94</w:t>
            </w:r>
          </w:p>
        </w:tc>
        <w:tc>
          <w:tcPr>
            <w:tcW w:w="910" w:type="dxa"/>
            <w:tcBorders>
              <w:top w:val="single" w:sz="4" w:space="0" w:color="auto"/>
              <w:left w:val="nil"/>
              <w:bottom w:val="single" w:sz="4" w:space="0" w:color="auto"/>
              <w:right w:val="single" w:sz="4" w:space="0" w:color="auto"/>
            </w:tcBorders>
            <w:shd w:val="clear" w:color="auto" w:fill="auto"/>
            <w:vAlign w:val="center"/>
          </w:tcPr>
          <w:p w14:paraId="202FE43D" w14:textId="77777777" w:rsidR="0058745C" w:rsidRPr="00884EC0" w:rsidRDefault="0058745C" w:rsidP="00FC2646">
            <w:pPr>
              <w:jc w:val="center"/>
            </w:pPr>
            <w:r w:rsidRPr="00884EC0">
              <w:t>187,2</w:t>
            </w:r>
            <w:r>
              <w:t>1</w:t>
            </w:r>
          </w:p>
        </w:tc>
        <w:tc>
          <w:tcPr>
            <w:tcW w:w="910" w:type="dxa"/>
            <w:tcBorders>
              <w:top w:val="single" w:sz="4" w:space="0" w:color="auto"/>
              <w:left w:val="nil"/>
              <w:bottom w:val="single" w:sz="4" w:space="0" w:color="auto"/>
              <w:right w:val="single" w:sz="4" w:space="0" w:color="auto"/>
            </w:tcBorders>
            <w:shd w:val="clear" w:color="auto" w:fill="auto"/>
            <w:vAlign w:val="center"/>
          </w:tcPr>
          <w:p w14:paraId="6853B287" w14:textId="77777777" w:rsidR="0058745C" w:rsidRPr="00884EC0" w:rsidRDefault="0058745C" w:rsidP="00FC2646">
            <w:pPr>
              <w:jc w:val="center"/>
            </w:pPr>
            <w:r w:rsidRPr="00884EC0">
              <w:t>185,09</w:t>
            </w:r>
          </w:p>
        </w:tc>
        <w:tc>
          <w:tcPr>
            <w:tcW w:w="910" w:type="dxa"/>
            <w:tcBorders>
              <w:top w:val="single" w:sz="4" w:space="0" w:color="auto"/>
              <w:left w:val="nil"/>
              <w:bottom w:val="single" w:sz="4" w:space="0" w:color="auto"/>
              <w:right w:val="single" w:sz="4" w:space="0" w:color="auto"/>
            </w:tcBorders>
            <w:shd w:val="clear" w:color="auto" w:fill="auto"/>
            <w:vAlign w:val="center"/>
          </w:tcPr>
          <w:p w14:paraId="6DF4D1FC" w14:textId="77777777" w:rsidR="0058745C" w:rsidRPr="00884EC0" w:rsidRDefault="0058745C" w:rsidP="00FC2646">
            <w:pPr>
              <w:jc w:val="center"/>
            </w:pPr>
            <w:r w:rsidRPr="00884EC0">
              <w:t>196,7</w:t>
            </w:r>
            <w:r>
              <w:t>7</w:t>
            </w:r>
          </w:p>
        </w:tc>
        <w:tc>
          <w:tcPr>
            <w:tcW w:w="910" w:type="dxa"/>
            <w:tcBorders>
              <w:top w:val="single" w:sz="4" w:space="0" w:color="auto"/>
              <w:left w:val="nil"/>
              <w:bottom w:val="single" w:sz="4" w:space="0" w:color="auto"/>
              <w:right w:val="single" w:sz="4" w:space="0" w:color="auto"/>
            </w:tcBorders>
            <w:shd w:val="clear" w:color="auto" w:fill="auto"/>
            <w:vAlign w:val="center"/>
          </w:tcPr>
          <w:p w14:paraId="6428B4CB" w14:textId="77777777" w:rsidR="0058745C" w:rsidRPr="00884EC0" w:rsidRDefault="0058745C" w:rsidP="00FC2646">
            <w:pPr>
              <w:jc w:val="center"/>
            </w:pPr>
            <w:r w:rsidRPr="00884EC0">
              <w:t>188,28</w:t>
            </w:r>
          </w:p>
        </w:tc>
        <w:tc>
          <w:tcPr>
            <w:tcW w:w="1365" w:type="dxa"/>
            <w:tcBorders>
              <w:top w:val="single" w:sz="4" w:space="0" w:color="auto"/>
              <w:left w:val="nil"/>
              <w:bottom w:val="single" w:sz="4" w:space="0" w:color="auto"/>
              <w:right w:val="single" w:sz="4" w:space="0" w:color="auto"/>
            </w:tcBorders>
            <w:shd w:val="clear" w:color="auto" w:fill="auto"/>
            <w:vAlign w:val="center"/>
          </w:tcPr>
          <w:p w14:paraId="08ACC084" w14:textId="77777777" w:rsidR="0058745C" w:rsidRPr="00884EC0" w:rsidRDefault="0058745C" w:rsidP="00FC2646">
            <w:pPr>
              <w:jc w:val="center"/>
            </w:pPr>
            <w:r w:rsidRPr="00884EC0">
              <w:t>42,75</w:t>
            </w:r>
          </w:p>
        </w:tc>
        <w:tc>
          <w:tcPr>
            <w:tcW w:w="1385" w:type="dxa"/>
            <w:tcBorders>
              <w:top w:val="single" w:sz="2" w:space="0" w:color="auto"/>
              <w:left w:val="single" w:sz="2" w:space="0" w:color="auto"/>
              <w:bottom w:val="single" w:sz="2" w:space="0" w:color="auto"/>
              <w:right w:val="single" w:sz="2" w:space="0" w:color="auto"/>
            </w:tcBorders>
            <w:vAlign w:val="center"/>
          </w:tcPr>
          <w:p w14:paraId="66624997" w14:textId="77777777" w:rsidR="0058745C" w:rsidRPr="00884EC0" w:rsidRDefault="0058745C" w:rsidP="00FC2646">
            <w:pPr>
              <w:jc w:val="center"/>
            </w:pPr>
            <w:r w:rsidRPr="00884EC0">
              <w:t>2 655,58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AE0430" w14:textId="77777777" w:rsidR="0058745C" w:rsidRPr="007B59B9" w:rsidRDefault="0058745C" w:rsidP="00FC2646">
            <w:pPr>
              <w:jc w:val="center"/>
              <w:rPr>
                <w:sz w:val="20"/>
              </w:rPr>
            </w:pPr>
            <w:r w:rsidRPr="007B59B9">
              <w:rPr>
                <w:sz w:val="20"/>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25E39994" w14:textId="77777777" w:rsidR="0058745C" w:rsidRPr="007B59B9" w:rsidRDefault="0058745C" w:rsidP="00FC2646">
            <w:pPr>
              <w:jc w:val="center"/>
              <w:rPr>
                <w:sz w:val="20"/>
              </w:rPr>
            </w:pPr>
            <w:r w:rsidRPr="007B59B9">
              <w:rPr>
                <w:sz w:val="20"/>
              </w:rPr>
              <w:t>х</w:t>
            </w:r>
          </w:p>
        </w:tc>
      </w:tr>
    </w:tbl>
    <w:p w14:paraId="15EF163F" w14:textId="77777777" w:rsidR="0058745C" w:rsidRDefault="0058745C" w:rsidP="0058745C">
      <w:pPr>
        <w:ind w:firstLine="709"/>
        <w:rPr>
          <w:bCs/>
          <w:sz w:val="28"/>
          <w:szCs w:val="28"/>
        </w:rPr>
      </w:pPr>
      <w:r>
        <w:rPr>
          <w:bCs/>
          <w:sz w:val="28"/>
          <w:szCs w:val="28"/>
        </w:rPr>
        <w:br w:type="page"/>
      </w:r>
    </w:p>
    <w:p w14:paraId="10352729" w14:textId="77777777" w:rsidR="0058745C" w:rsidRDefault="0058745C" w:rsidP="0058745C">
      <w:pPr>
        <w:ind w:firstLine="709"/>
        <w:rPr>
          <w:bCs/>
          <w:sz w:val="28"/>
          <w:szCs w:val="28"/>
        </w:rPr>
        <w:sectPr w:rsidR="0058745C" w:rsidSect="002A35ED">
          <w:headerReference w:type="first" r:id="rId79"/>
          <w:pgSz w:w="16838" w:h="11906" w:orient="landscape" w:code="9"/>
          <w:pgMar w:top="993" w:right="851" w:bottom="709" w:left="851" w:header="680" w:footer="709" w:gutter="0"/>
          <w:cols w:space="708"/>
          <w:titlePg/>
          <w:docGrid w:linePitch="360"/>
        </w:sectPr>
      </w:pPr>
    </w:p>
    <w:p w14:paraId="622C132E" w14:textId="77777777" w:rsidR="0058745C" w:rsidRPr="00451854" w:rsidRDefault="0058745C" w:rsidP="0058745C">
      <w:pPr>
        <w:ind w:firstLine="709"/>
        <w:jc w:val="both"/>
        <w:rPr>
          <w:bCs/>
          <w:sz w:val="28"/>
          <w:szCs w:val="28"/>
        </w:rPr>
      </w:pPr>
      <w:r w:rsidRPr="00451854">
        <w:rPr>
          <w:bCs/>
          <w:sz w:val="28"/>
          <w:szCs w:val="28"/>
        </w:rPr>
        <w:lastRenderedPageBreak/>
        <w:t>* Тариф для населения указывается в целях реализации пункта 6 статьи 168 Налогового кодекса Российской Федерации (часть вторая).</w:t>
      </w:r>
    </w:p>
    <w:p w14:paraId="4FE8A9E5" w14:textId="77777777" w:rsidR="0058745C" w:rsidRPr="00451854" w:rsidRDefault="0058745C" w:rsidP="0058745C">
      <w:pPr>
        <w:ind w:right="33" w:firstLine="709"/>
        <w:jc w:val="both"/>
        <w:rPr>
          <w:bCs/>
          <w:sz w:val="28"/>
          <w:szCs w:val="28"/>
        </w:rPr>
      </w:pPr>
      <w:r w:rsidRPr="00451854">
        <w:rPr>
          <w:bCs/>
          <w:sz w:val="28"/>
          <w:szCs w:val="28"/>
        </w:rPr>
        <w:t xml:space="preserve">** Компонент на теплоноситель для </w:t>
      </w:r>
      <w:r w:rsidRPr="002A35ED">
        <w:rPr>
          <w:bCs/>
          <w:sz w:val="28"/>
          <w:szCs w:val="28"/>
        </w:rPr>
        <w:t xml:space="preserve">ООО «Сибирская тепловая компания» </w:t>
      </w:r>
      <w:r>
        <w:rPr>
          <w:bCs/>
          <w:sz w:val="28"/>
          <w:szCs w:val="28"/>
        </w:rPr>
        <w:t>установлен постановлением РЭК</w:t>
      </w:r>
      <w:r w:rsidRPr="00451854">
        <w:rPr>
          <w:bCs/>
          <w:sz w:val="28"/>
          <w:szCs w:val="28"/>
        </w:rPr>
        <w:t xml:space="preserve"> </w:t>
      </w:r>
      <w:r>
        <w:rPr>
          <w:bCs/>
          <w:sz w:val="28"/>
          <w:szCs w:val="28"/>
        </w:rPr>
        <w:t>Кузбасса</w:t>
      </w:r>
      <w:bookmarkStart w:id="137" w:name="_Hlk20229118"/>
      <w:r>
        <w:rPr>
          <w:bCs/>
          <w:sz w:val="28"/>
          <w:szCs w:val="28"/>
        </w:rPr>
        <w:t xml:space="preserve"> от 25.02.2021 № 84 (в редакции</w:t>
      </w:r>
      <w:r w:rsidRPr="00CC0F1F">
        <w:rPr>
          <w:bCs/>
          <w:sz w:val="28"/>
          <w:szCs w:val="28"/>
        </w:rPr>
        <w:t xml:space="preserve"> постановлени</w:t>
      </w:r>
      <w:r>
        <w:rPr>
          <w:bCs/>
          <w:sz w:val="28"/>
          <w:szCs w:val="28"/>
        </w:rPr>
        <w:t>й</w:t>
      </w:r>
      <w:r w:rsidRPr="00CC0F1F">
        <w:rPr>
          <w:bCs/>
          <w:sz w:val="28"/>
          <w:szCs w:val="28"/>
        </w:rPr>
        <w:t xml:space="preserve"> РЭК Кузбасса</w:t>
      </w:r>
      <w:r>
        <w:rPr>
          <w:bCs/>
          <w:sz w:val="28"/>
          <w:szCs w:val="28"/>
        </w:rPr>
        <w:t xml:space="preserve"> от 28.10.2021 № 456, от 28.11.</w:t>
      </w:r>
      <w:r w:rsidRPr="00661CD8">
        <w:rPr>
          <w:bCs/>
          <w:sz w:val="28"/>
          <w:szCs w:val="28"/>
        </w:rPr>
        <w:t>20</w:t>
      </w:r>
      <w:r>
        <w:rPr>
          <w:bCs/>
          <w:sz w:val="28"/>
          <w:szCs w:val="28"/>
        </w:rPr>
        <w:t>22 №</w:t>
      </w:r>
      <w:bookmarkEnd w:id="137"/>
      <w:r>
        <w:rPr>
          <w:bCs/>
          <w:sz w:val="28"/>
          <w:szCs w:val="28"/>
        </w:rPr>
        <w:t xml:space="preserve"> 875, от «</w:t>
      </w:r>
      <w:r w:rsidRPr="00981901">
        <w:rPr>
          <w:bCs/>
          <w:sz w:val="28"/>
          <w:szCs w:val="28"/>
        </w:rPr>
        <w:t>16</w:t>
      </w:r>
      <w:r>
        <w:rPr>
          <w:bCs/>
          <w:sz w:val="28"/>
          <w:szCs w:val="28"/>
        </w:rPr>
        <w:t>» ноября 2023 № 313).</w:t>
      </w:r>
    </w:p>
    <w:p w14:paraId="2BCA9C65" w14:textId="1B3A5F4E" w:rsidR="0058745C" w:rsidRDefault="0058745C" w:rsidP="0058745C">
      <w:pPr>
        <w:spacing w:after="120"/>
        <w:ind w:right="34" w:firstLine="709"/>
        <w:jc w:val="both"/>
        <w:rPr>
          <w:sz w:val="28"/>
          <w:szCs w:val="28"/>
        </w:rPr>
      </w:pPr>
      <w:r w:rsidRPr="00451854">
        <w:rPr>
          <w:bCs/>
          <w:sz w:val="28"/>
          <w:szCs w:val="28"/>
        </w:rPr>
        <w:t xml:space="preserve">*** Компонент на тепловую энергию для </w:t>
      </w:r>
      <w:r w:rsidRPr="005E3FF6">
        <w:rPr>
          <w:bCs/>
          <w:sz w:val="28"/>
          <w:szCs w:val="28"/>
        </w:rPr>
        <w:t>ООО «</w:t>
      </w:r>
      <w:r w:rsidRPr="002A35ED">
        <w:rPr>
          <w:bCs/>
          <w:sz w:val="28"/>
          <w:szCs w:val="28"/>
        </w:rPr>
        <w:t>Сибирская тепловая компания</w:t>
      </w:r>
      <w:r w:rsidRPr="005E3FF6">
        <w:rPr>
          <w:bCs/>
          <w:sz w:val="28"/>
          <w:szCs w:val="28"/>
        </w:rPr>
        <w:t>»</w:t>
      </w:r>
      <w:r w:rsidRPr="002A35ED">
        <w:rPr>
          <w:bCs/>
          <w:sz w:val="28"/>
          <w:szCs w:val="28"/>
        </w:rPr>
        <w:t xml:space="preserve"> </w:t>
      </w:r>
      <w:r w:rsidRPr="00451854">
        <w:rPr>
          <w:bCs/>
          <w:sz w:val="28"/>
          <w:szCs w:val="28"/>
        </w:rPr>
        <w:t xml:space="preserve">установлен постановлением </w:t>
      </w:r>
      <w:r>
        <w:rPr>
          <w:bCs/>
          <w:sz w:val="28"/>
          <w:szCs w:val="28"/>
        </w:rPr>
        <w:t>РЭК Кузбасса</w:t>
      </w:r>
      <w:r w:rsidRPr="00451854">
        <w:rPr>
          <w:bCs/>
          <w:sz w:val="28"/>
          <w:szCs w:val="28"/>
        </w:rPr>
        <w:t xml:space="preserve"> </w:t>
      </w:r>
      <w:r>
        <w:rPr>
          <w:bCs/>
          <w:sz w:val="28"/>
          <w:szCs w:val="28"/>
        </w:rPr>
        <w:t xml:space="preserve">от 20.12.2019 № 725 </w:t>
      </w:r>
      <w:r>
        <w:rPr>
          <w:bCs/>
          <w:sz w:val="28"/>
          <w:szCs w:val="28"/>
        </w:rPr>
        <w:br/>
        <w:t>(в редакции</w:t>
      </w:r>
      <w:r w:rsidRPr="00CC0F1F">
        <w:rPr>
          <w:bCs/>
          <w:sz w:val="28"/>
          <w:szCs w:val="28"/>
        </w:rPr>
        <w:t xml:space="preserve"> постановлени</w:t>
      </w:r>
      <w:r>
        <w:rPr>
          <w:bCs/>
          <w:sz w:val="28"/>
          <w:szCs w:val="28"/>
        </w:rPr>
        <w:t>й</w:t>
      </w:r>
      <w:r w:rsidRPr="00CC0F1F">
        <w:rPr>
          <w:bCs/>
          <w:sz w:val="28"/>
          <w:szCs w:val="28"/>
        </w:rPr>
        <w:t xml:space="preserve"> РЭК Кузбасса</w:t>
      </w:r>
      <w:r>
        <w:rPr>
          <w:bCs/>
          <w:sz w:val="28"/>
          <w:szCs w:val="28"/>
        </w:rPr>
        <w:t xml:space="preserve"> от 13.10.2020 № 260, от 28.10.2021 № 455, от 28.11.2022 № 874, от «16» ноября 2023 № 312).</w:t>
      </w:r>
      <w:r>
        <w:rPr>
          <w:bCs/>
          <w:sz w:val="28"/>
          <w:szCs w:val="28"/>
        </w:rPr>
        <w:tab/>
        <w:t>»</w:t>
      </w:r>
    </w:p>
    <w:p w14:paraId="030C3786" w14:textId="77777777" w:rsidR="001C0896" w:rsidRDefault="001C0896" w:rsidP="00FD0C48">
      <w:pPr>
        <w:snapToGrid w:val="0"/>
        <w:jc w:val="both"/>
        <w:rPr>
          <w:rFonts w:eastAsia="Arial"/>
          <w:sz w:val="28"/>
          <w:szCs w:val="28"/>
        </w:rPr>
        <w:sectPr w:rsidR="001C0896" w:rsidSect="00FD0C48">
          <w:pgSz w:w="11906" w:h="16838"/>
          <w:pgMar w:top="851" w:right="851" w:bottom="851" w:left="1418" w:header="709" w:footer="709" w:gutter="0"/>
          <w:cols w:space="708"/>
          <w:titlePg/>
          <w:docGrid w:linePitch="360"/>
        </w:sectPr>
      </w:pPr>
    </w:p>
    <w:p w14:paraId="3C4F1C17" w14:textId="50B006B3" w:rsidR="001C0896" w:rsidRPr="00AE0629" w:rsidRDefault="001C0896" w:rsidP="001C0896">
      <w:pPr>
        <w:tabs>
          <w:tab w:val="left" w:pos="5580"/>
          <w:tab w:val="left" w:pos="9498"/>
        </w:tabs>
        <w:ind w:left="-4836" w:right="-569" w:firstLine="10365"/>
      </w:pPr>
      <w:r w:rsidRPr="00AE0629">
        <w:lastRenderedPageBreak/>
        <w:t xml:space="preserve">Приложение № </w:t>
      </w:r>
      <w:r>
        <w:t>2</w:t>
      </w:r>
      <w:r>
        <w:t>9</w:t>
      </w:r>
      <w:r>
        <w:t xml:space="preserve"> </w:t>
      </w:r>
      <w:r w:rsidRPr="00AE0629">
        <w:t xml:space="preserve">к протоколу № </w:t>
      </w:r>
      <w:r>
        <w:t>71</w:t>
      </w:r>
    </w:p>
    <w:p w14:paraId="41F57785" w14:textId="77777777" w:rsidR="001C0896" w:rsidRPr="00AE0629" w:rsidRDefault="001C0896" w:rsidP="001C0896">
      <w:pPr>
        <w:tabs>
          <w:tab w:val="left" w:pos="5580"/>
          <w:tab w:val="left" w:pos="9498"/>
        </w:tabs>
        <w:ind w:left="-4836" w:right="-569" w:firstLine="10365"/>
      </w:pPr>
      <w:r w:rsidRPr="00AE0629">
        <w:t>заседания правления Региональной</w:t>
      </w:r>
    </w:p>
    <w:p w14:paraId="00F70901" w14:textId="77777777" w:rsidR="001C0896" w:rsidRPr="00AE0629" w:rsidRDefault="001C0896" w:rsidP="001C0896">
      <w:pPr>
        <w:tabs>
          <w:tab w:val="left" w:pos="5580"/>
          <w:tab w:val="left" w:pos="9498"/>
        </w:tabs>
        <w:ind w:left="-4836" w:right="-569" w:firstLine="10365"/>
      </w:pPr>
      <w:r w:rsidRPr="00AE0629">
        <w:t>энергетической комиссии</w:t>
      </w:r>
    </w:p>
    <w:p w14:paraId="20211D1E" w14:textId="77777777" w:rsidR="001C0896" w:rsidRDefault="001C0896" w:rsidP="001C0896">
      <w:pPr>
        <w:tabs>
          <w:tab w:val="left" w:pos="5580"/>
          <w:tab w:val="left" w:pos="9498"/>
        </w:tabs>
        <w:ind w:left="-4836" w:right="-569" w:firstLine="10365"/>
      </w:pPr>
      <w:r w:rsidRPr="00AE0629">
        <w:t xml:space="preserve">Кузбасса от </w:t>
      </w:r>
      <w:r>
        <w:t>16</w:t>
      </w:r>
      <w:r w:rsidRPr="00AE0629">
        <w:t>.1</w:t>
      </w:r>
      <w:r>
        <w:t>1</w:t>
      </w:r>
      <w:r w:rsidRPr="00AE0629">
        <w:t>.2023</w:t>
      </w:r>
    </w:p>
    <w:p w14:paraId="2884C959" w14:textId="77777777" w:rsidR="00FD0C48" w:rsidRDefault="00FD0C48" w:rsidP="00FD0C48">
      <w:pPr>
        <w:snapToGrid w:val="0"/>
        <w:jc w:val="both"/>
        <w:rPr>
          <w:rFonts w:eastAsia="Arial"/>
          <w:sz w:val="28"/>
          <w:szCs w:val="28"/>
        </w:rPr>
      </w:pPr>
    </w:p>
    <w:p w14:paraId="460F8A5B" w14:textId="77777777" w:rsidR="001C0896" w:rsidRPr="001C0896" w:rsidRDefault="001C0896" w:rsidP="001C0896">
      <w:pPr>
        <w:tabs>
          <w:tab w:val="left" w:pos="3052"/>
        </w:tabs>
        <w:jc w:val="center"/>
        <w:rPr>
          <w:b/>
          <w:bCs/>
          <w:sz w:val="28"/>
          <w:szCs w:val="28"/>
        </w:rPr>
      </w:pPr>
      <w:r w:rsidRPr="001C0896">
        <w:rPr>
          <w:b/>
          <w:bCs/>
          <w:sz w:val="28"/>
          <w:szCs w:val="28"/>
        </w:rPr>
        <w:t xml:space="preserve">Производственная программа </w:t>
      </w:r>
      <w:r w:rsidRPr="001C0896">
        <w:rPr>
          <w:b/>
          <w:bCs/>
          <w:color w:val="000000"/>
          <w:kern w:val="32"/>
          <w:sz w:val="28"/>
          <w:szCs w:val="28"/>
          <w:lang w:eastAsia="en-US"/>
        </w:rPr>
        <w:t>ООО «Сибирская тепловая компания»</w:t>
      </w:r>
      <w:r w:rsidRPr="001C0896">
        <w:rPr>
          <w:b/>
          <w:bCs/>
          <w:sz w:val="28"/>
          <w:szCs w:val="28"/>
        </w:rPr>
        <w:t xml:space="preserve"> </w:t>
      </w:r>
      <w:r w:rsidRPr="001C0896">
        <w:rPr>
          <w:b/>
          <w:bCs/>
          <w:sz w:val="28"/>
          <w:szCs w:val="28"/>
        </w:rPr>
        <w:br/>
        <w:t xml:space="preserve">в сфере горячего водоснабжения в закрытой системе теплоснабжения, реализуемая на потребительском рынке г. Киселевска, </w:t>
      </w:r>
      <w:r w:rsidRPr="001C0896">
        <w:rPr>
          <w:b/>
          <w:bCs/>
          <w:sz w:val="28"/>
          <w:szCs w:val="28"/>
        </w:rPr>
        <w:br/>
        <w:t>на период с 01.01.2020 по 31.12.2024</w:t>
      </w:r>
    </w:p>
    <w:p w14:paraId="5D3BAC29" w14:textId="77777777" w:rsidR="001C0896" w:rsidRPr="001C0896" w:rsidRDefault="001C0896" w:rsidP="001C0896">
      <w:pPr>
        <w:tabs>
          <w:tab w:val="left" w:pos="3052"/>
        </w:tabs>
        <w:jc w:val="center"/>
        <w:rPr>
          <w:b/>
          <w:bCs/>
          <w:sz w:val="28"/>
          <w:szCs w:val="28"/>
        </w:rPr>
      </w:pPr>
    </w:p>
    <w:p w14:paraId="55487856" w14:textId="77777777" w:rsidR="001C0896" w:rsidRPr="001C0896" w:rsidRDefault="001C0896" w:rsidP="001C0896">
      <w:pPr>
        <w:jc w:val="center"/>
        <w:rPr>
          <w:sz w:val="28"/>
          <w:szCs w:val="28"/>
        </w:rPr>
      </w:pPr>
      <w:r w:rsidRPr="001C0896">
        <w:rPr>
          <w:sz w:val="28"/>
          <w:szCs w:val="28"/>
        </w:rPr>
        <w:t>Раздел 1. Паспорт производственной программы</w:t>
      </w:r>
    </w:p>
    <w:p w14:paraId="583D541B" w14:textId="77777777" w:rsidR="001C0896" w:rsidRPr="001C0896" w:rsidRDefault="001C0896" w:rsidP="001C0896">
      <w:pPr>
        <w:jc w:val="center"/>
        <w:rPr>
          <w:sz w:val="28"/>
          <w:szCs w:val="28"/>
        </w:rPr>
      </w:pPr>
    </w:p>
    <w:p w14:paraId="43D079FB" w14:textId="77777777" w:rsidR="001C0896" w:rsidRPr="001C0896" w:rsidRDefault="001C0896" w:rsidP="001C0896">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1C0896" w:rsidRPr="001C0896" w14:paraId="2697480C" w14:textId="77777777" w:rsidTr="00FC2646">
        <w:trPr>
          <w:trHeight w:val="1221"/>
        </w:trPr>
        <w:tc>
          <w:tcPr>
            <w:tcW w:w="5103" w:type="dxa"/>
            <w:shd w:val="clear" w:color="auto" w:fill="auto"/>
            <w:vAlign w:val="center"/>
          </w:tcPr>
          <w:p w14:paraId="2FE47AC9" w14:textId="77777777" w:rsidR="001C0896" w:rsidRPr="001C0896" w:rsidRDefault="001C0896" w:rsidP="001C0896">
            <w:pPr>
              <w:jc w:val="center"/>
              <w:rPr>
                <w:sz w:val="28"/>
                <w:szCs w:val="28"/>
                <w:lang w:eastAsia="en-US"/>
              </w:rPr>
            </w:pPr>
            <w:r w:rsidRPr="001C0896">
              <w:rPr>
                <w:sz w:val="28"/>
                <w:szCs w:val="28"/>
                <w:lang w:eastAsia="en-US"/>
              </w:rPr>
              <w:t>Наименование организации</w:t>
            </w:r>
          </w:p>
        </w:tc>
        <w:tc>
          <w:tcPr>
            <w:tcW w:w="5104" w:type="dxa"/>
            <w:tcBorders>
              <w:top w:val="single" w:sz="4" w:space="0" w:color="auto"/>
              <w:left w:val="single" w:sz="4" w:space="0" w:color="auto"/>
              <w:bottom w:val="single" w:sz="4" w:space="0" w:color="auto"/>
              <w:right w:val="single" w:sz="4" w:space="0" w:color="auto"/>
            </w:tcBorders>
            <w:vAlign w:val="center"/>
          </w:tcPr>
          <w:p w14:paraId="6B473A5F" w14:textId="77777777" w:rsidR="001C0896" w:rsidRPr="001C0896" w:rsidRDefault="001C0896" w:rsidP="001C0896">
            <w:pPr>
              <w:jc w:val="center"/>
              <w:rPr>
                <w:sz w:val="28"/>
                <w:szCs w:val="28"/>
                <w:lang w:eastAsia="en-US"/>
              </w:rPr>
            </w:pPr>
            <w:r w:rsidRPr="001C0896">
              <w:rPr>
                <w:bCs/>
                <w:color w:val="000000"/>
                <w:kern w:val="32"/>
                <w:sz w:val="28"/>
                <w:szCs w:val="28"/>
                <w:lang w:eastAsia="en-US"/>
              </w:rPr>
              <w:t>ООО «Сибирская тепловая компания»</w:t>
            </w:r>
          </w:p>
        </w:tc>
      </w:tr>
      <w:tr w:rsidR="001C0896" w:rsidRPr="001C0896" w14:paraId="787AAEE8" w14:textId="77777777" w:rsidTr="00FC2646">
        <w:trPr>
          <w:trHeight w:val="1109"/>
        </w:trPr>
        <w:tc>
          <w:tcPr>
            <w:tcW w:w="5103" w:type="dxa"/>
            <w:shd w:val="clear" w:color="auto" w:fill="auto"/>
            <w:vAlign w:val="center"/>
          </w:tcPr>
          <w:p w14:paraId="14B3BFD1" w14:textId="77777777" w:rsidR="001C0896" w:rsidRPr="001C0896" w:rsidRDefault="001C0896" w:rsidP="001C0896">
            <w:pPr>
              <w:jc w:val="center"/>
              <w:rPr>
                <w:sz w:val="28"/>
                <w:szCs w:val="28"/>
                <w:lang w:eastAsia="en-US"/>
              </w:rPr>
            </w:pPr>
            <w:r w:rsidRPr="001C0896">
              <w:rPr>
                <w:sz w:val="28"/>
                <w:szCs w:val="28"/>
                <w:lang w:eastAsia="en-US"/>
              </w:rPr>
              <w:t>Юридический адрес, почтовый адрес</w:t>
            </w:r>
          </w:p>
        </w:tc>
        <w:tc>
          <w:tcPr>
            <w:tcW w:w="5104" w:type="dxa"/>
            <w:tcBorders>
              <w:top w:val="single" w:sz="4" w:space="0" w:color="auto"/>
              <w:left w:val="single" w:sz="4" w:space="0" w:color="auto"/>
              <w:bottom w:val="single" w:sz="4" w:space="0" w:color="auto"/>
              <w:right w:val="single" w:sz="4" w:space="0" w:color="auto"/>
            </w:tcBorders>
            <w:vAlign w:val="center"/>
          </w:tcPr>
          <w:p w14:paraId="4ED26507" w14:textId="77777777" w:rsidR="001C0896" w:rsidRPr="001C0896" w:rsidRDefault="001C0896" w:rsidP="001C0896">
            <w:pPr>
              <w:jc w:val="center"/>
              <w:rPr>
                <w:sz w:val="28"/>
                <w:szCs w:val="28"/>
                <w:lang w:eastAsia="en-US"/>
              </w:rPr>
            </w:pPr>
            <w:r w:rsidRPr="001C0896">
              <w:rPr>
                <w:sz w:val="28"/>
                <w:szCs w:val="28"/>
                <w:lang w:eastAsia="en-US"/>
              </w:rPr>
              <w:t xml:space="preserve">652718, Киселевск г., Кемеровская область, Феоктистова ул., 2, </w:t>
            </w:r>
          </w:p>
        </w:tc>
      </w:tr>
      <w:tr w:rsidR="001C0896" w:rsidRPr="001C0896" w14:paraId="6037202E" w14:textId="77777777" w:rsidTr="00FC2646">
        <w:tc>
          <w:tcPr>
            <w:tcW w:w="5103" w:type="dxa"/>
            <w:shd w:val="clear" w:color="auto" w:fill="auto"/>
            <w:vAlign w:val="center"/>
          </w:tcPr>
          <w:p w14:paraId="1594F3AB" w14:textId="77777777" w:rsidR="001C0896" w:rsidRPr="001C0896" w:rsidRDefault="001C0896" w:rsidP="001C0896">
            <w:pPr>
              <w:jc w:val="center"/>
              <w:rPr>
                <w:sz w:val="28"/>
                <w:szCs w:val="28"/>
                <w:lang w:eastAsia="en-US"/>
              </w:rPr>
            </w:pPr>
            <w:r w:rsidRPr="001C0896">
              <w:rPr>
                <w:sz w:val="28"/>
                <w:szCs w:val="28"/>
                <w:lang w:eastAsia="en-US"/>
              </w:rPr>
              <w:t>Наименование уполномоченного органа, утвердившего производственную программу</w:t>
            </w:r>
          </w:p>
        </w:tc>
        <w:tc>
          <w:tcPr>
            <w:tcW w:w="5104" w:type="dxa"/>
            <w:tcBorders>
              <w:top w:val="single" w:sz="4" w:space="0" w:color="auto"/>
              <w:left w:val="single" w:sz="4" w:space="0" w:color="auto"/>
              <w:bottom w:val="single" w:sz="4" w:space="0" w:color="auto"/>
              <w:right w:val="single" w:sz="4" w:space="0" w:color="auto"/>
            </w:tcBorders>
            <w:vAlign w:val="center"/>
          </w:tcPr>
          <w:p w14:paraId="0E54A47E" w14:textId="77777777" w:rsidR="001C0896" w:rsidRPr="001C0896" w:rsidRDefault="001C0896" w:rsidP="001C0896">
            <w:pPr>
              <w:jc w:val="center"/>
              <w:rPr>
                <w:sz w:val="28"/>
                <w:szCs w:val="28"/>
                <w:lang w:eastAsia="en-US"/>
              </w:rPr>
            </w:pPr>
            <w:r w:rsidRPr="001C0896">
              <w:rPr>
                <w:sz w:val="28"/>
                <w:szCs w:val="28"/>
                <w:lang w:eastAsia="en-US"/>
              </w:rPr>
              <w:t xml:space="preserve">Региональная энергетическая комиссия </w:t>
            </w:r>
            <w:r w:rsidRPr="001C0896">
              <w:rPr>
                <w:sz w:val="28"/>
                <w:szCs w:val="28"/>
              </w:rPr>
              <w:t>Кузбасса</w:t>
            </w:r>
          </w:p>
        </w:tc>
      </w:tr>
      <w:tr w:rsidR="001C0896" w:rsidRPr="001C0896" w14:paraId="04EFF04E" w14:textId="77777777" w:rsidTr="00FC2646">
        <w:tc>
          <w:tcPr>
            <w:tcW w:w="5103" w:type="dxa"/>
            <w:shd w:val="clear" w:color="auto" w:fill="auto"/>
            <w:vAlign w:val="center"/>
          </w:tcPr>
          <w:p w14:paraId="3DDA7D92" w14:textId="77777777" w:rsidR="001C0896" w:rsidRPr="001C0896" w:rsidRDefault="001C0896" w:rsidP="001C0896">
            <w:pPr>
              <w:jc w:val="center"/>
              <w:rPr>
                <w:sz w:val="28"/>
                <w:szCs w:val="28"/>
                <w:lang w:eastAsia="en-US"/>
              </w:rPr>
            </w:pPr>
            <w:r w:rsidRPr="001C0896">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tcBorders>
              <w:top w:val="single" w:sz="4" w:space="0" w:color="auto"/>
              <w:left w:val="single" w:sz="4" w:space="0" w:color="auto"/>
              <w:bottom w:val="single" w:sz="4" w:space="0" w:color="auto"/>
              <w:right w:val="single" w:sz="4" w:space="0" w:color="auto"/>
            </w:tcBorders>
            <w:vAlign w:val="center"/>
          </w:tcPr>
          <w:p w14:paraId="0210235C" w14:textId="77777777" w:rsidR="001C0896" w:rsidRPr="001C0896" w:rsidRDefault="001C0896" w:rsidP="001C0896">
            <w:pPr>
              <w:jc w:val="center"/>
              <w:rPr>
                <w:sz w:val="28"/>
                <w:szCs w:val="28"/>
                <w:lang w:eastAsia="en-US"/>
              </w:rPr>
            </w:pPr>
            <w:r w:rsidRPr="001C0896">
              <w:rPr>
                <w:sz w:val="28"/>
                <w:szCs w:val="28"/>
                <w:lang w:eastAsia="en-US"/>
              </w:rPr>
              <w:t xml:space="preserve">650000, г. Кемерово, </w:t>
            </w:r>
          </w:p>
          <w:p w14:paraId="40292151" w14:textId="77777777" w:rsidR="001C0896" w:rsidRPr="001C0896" w:rsidRDefault="001C0896" w:rsidP="001C0896">
            <w:pPr>
              <w:jc w:val="center"/>
              <w:rPr>
                <w:sz w:val="28"/>
                <w:szCs w:val="28"/>
                <w:lang w:eastAsia="en-US"/>
              </w:rPr>
            </w:pPr>
            <w:r w:rsidRPr="001C0896">
              <w:rPr>
                <w:sz w:val="28"/>
                <w:szCs w:val="28"/>
                <w:lang w:eastAsia="en-US"/>
              </w:rPr>
              <w:t>Н. Островского ул., 32</w:t>
            </w:r>
          </w:p>
        </w:tc>
      </w:tr>
    </w:tbl>
    <w:p w14:paraId="03E29C95" w14:textId="77777777" w:rsidR="001C0896" w:rsidRPr="001C0896" w:rsidRDefault="001C0896" w:rsidP="001C0896">
      <w:pPr>
        <w:tabs>
          <w:tab w:val="left" w:pos="0"/>
        </w:tabs>
        <w:ind w:left="5103"/>
        <w:jc w:val="right"/>
        <w:rPr>
          <w:sz w:val="28"/>
          <w:szCs w:val="28"/>
        </w:rPr>
      </w:pPr>
      <w:r w:rsidRPr="001C0896">
        <w:rPr>
          <w:sz w:val="28"/>
          <w:szCs w:val="28"/>
        </w:rPr>
        <w:br w:type="page"/>
      </w:r>
    </w:p>
    <w:p w14:paraId="279DB51B" w14:textId="77777777" w:rsidR="001C0896" w:rsidRPr="001C0896" w:rsidRDefault="001C0896" w:rsidP="001C0896">
      <w:pPr>
        <w:jc w:val="center"/>
        <w:rPr>
          <w:sz w:val="28"/>
          <w:szCs w:val="28"/>
        </w:rPr>
      </w:pPr>
      <w:r w:rsidRPr="001C0896">
        <w:rPr>
          <w:bCs/>
          <w:color w:val="000000"/>
          <w:sz w:val="28"/>
          <w:szCs w:val="28"/>
        </w:rPr>
        <w:lastRenderedPageBreak/>
        <w:t xml:space="preserve">Раздел 2. </w:t>
      </w:r>
      <w:r w:rsidRPr="001C0896">
        <w:rPr>
          <w:sz w:val="28"/>
          <w:szCs w:val="28"/>
        </w:rPr>
        <w:t xml:space="preserve">Перечень плановых мероприятий по ремонту объектов централизованных систем горячего водоснабжения </w:t>
      </w:r>
    </w:p>
    <w:p w14:paraId="68399064" w14:textId="77777777" w:rsidR="001C0896" w:rsidRPr="001C0896" w:rsidRDefault="001C0896" w:rsidP="001C0896">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1C0896" w:rsidRPr="001C0896" w14:paraId="1D4D8579" w14:textId="77777777" w:rsidTr="00FC2646">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3654664" w14:textId="77777777" w:rsidR="001C0896" w:rsidRPr="001C0896" w:rsidRDefault="001C0896" w:rsidP="001C0896">
            <w:pPr>
              <w:jc w:val="center"/>
              <w:rPr>
                <w:bCs/>
                <w:color w:val="000000"/>
                <w:sz w:val="28"/>
                <w:szCs w:val="28"/>
              </w:rPr>
            </w:pPr>
            <w:r w:rsidRPr="001C0896">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F4A19AE" w14:textId="77777777" w:rsidR="001C0896" w:rsidRPr="001C0896" w:rsidRDefault="001C0896" w:rsidP="001C0896">
            <w:pPr>
              <w:jc w:val="center"/>
              <w:rPr>
                <w:bCs/>
                <w:color w:val="000000"/>
                <w:sz w:val="28"/>
                <w:szCs w:val="28"/>
              </w:rPr>
            </w:pPr>
            <w:r w:rsidRPr="001C0896">
              <w:rPr>
                <w:bCs/>
                <w:color w:val="000000"/>
                <w:sz w:val="28"/>
                <w:szCs w:val="28"/>
              </w:rPr>
              <w:t xml:space="preserve">Срок </w:t>
            </w:r>
            <w:proofErr w:type="spellStart"/>
            <w:r w:rsidRPr="001C0896">
              <w:rPr>
                <w:bCs/>
                <w:color w:val="000000"/>
                <w:sz w:val="28"/>
                <w:szCs w:val="28"/>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38C8209F" w14:textId="77777777" w:rsidR="001C0896" w:rsidRPr="001C0896" w:rsidRDefault="001C0896" w:rsidP="001C0896">
            <w:pPr>
              <w:jc w:val="center"/>
              <w:rPr>
                <w:bCs/>
                <w:color w:val="000000"/>
                <w:sz w:val="28"/>
                <w:szCs w:val="28"/>
              </w:rPr>
            </w:pPr>
            <w:r w:rsidRPr="001C0896">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709849A0" w14:textId="77777777" w:rsidR="001C0896" w:rsidRPr="001C0896" w:rsidRDefault="001C0896" w:rsidP="001C0896">
            <w:pPr>
              <w:jc w:val="center"/>
              <w:rPr>
                <w:bCs/>
                <w:color w:val="000000"/>
                <w:sz w:val="28"/>
                <w:szCs w:val="28"/>
              </w:rPr>
            </w:pPr>
            <w:r w:rsidRPr="001C0896">
              <w:rPr>
                <w:bCs/>
                <w:color w:val="000000"/>
                <w:sz w:val="28"/>
                <w:szCs w:val="28"/>
              </w:rPr>
              <w:t>Ожидаемый эффект</w:t>
            </w:r>
          </w:p>
        </w:tc>
      </w:tr>
      <w:tr w:rsidR="001C0896" w:rsidRPr="001C0896" w14:paraId="483C0099" w14:textId="77777777" w:rsidTr="00FC2646">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20640A8" w14:textId="77777777" w:rsidR="001C0896" w:rsidRPr="001C0896" w:rsidRDefault="001C0896" w:rsidP="001C0896">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EB54BC" w14:textId="77777777" w:rsidR="001C0896" w:rsidRPr="001C0896" w:rsidRDefault="001C0896" w:rsidP="001C0896">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31E72C2" w14:textId="77777777" w:rsidR="001C0896" w:rsidRPr="001C0896" w:rsidRDefault="001C0896" w:rsidP="001C0896">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52255ABC" w14:textId="77777777" w:rsidR="001C0896" w:rsidRPr="001C0896" w:rsidRDefault="001C0896" w:rsidP="001C0896">
            <w:pPr>
              <w:jc w:val="center"/>
              <w:rPr>
                <w:bCs/>
                <w:color w:val="000000"/>
                <w:sz w:val="28"/>
                <w:szCs w:val="28"/>
              </w:rPr>
            </w:pPr>
            <w:r w:rsidRPr="001C0896">
              <w:rPr>
                <w:bCs/>
                <w:color w:val="000000"/>
                <w:sz w:val="28"/>
                <w:szCs w:val="28"/>
              </w:rPr>
              <w:t>Наименование</w:t>
            </w:r>
          </w:p>
          <w:p w14:paraId="7E16CB77" w14:textId="77777777" w:rsidR="001C0896" w:rsidRPr="001C0896" w:rsidRDefault="001C0896" w:rsidP="001C0896">
            <w:pPr>
              <w:jc w:val="center"/>
              <w:rPr>
                <w:bCs/>
                <w:color w:val="000000"/>
                <w:sz w:val="28"/>
                <w:szCs w:val="28"/>
              </w:rPr>
            </w:pPr>
            <w:r w:rsidRPr="001C0896">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4B888705" w14:textId="77777777" w:rsidR="001C0896" w:rsidRPr="001C0896" w:rsidRDefault="001C0896" w:rsidP="001C0896">
            <w:pPr>
              <w:jc w:val="center"/>
              <w:rPr>
                <w:bCs/>
                <w:color w:val="000000"/>
                <w:sz w:val="28"/>
                <w:szCs w:val="28"/>
              </w:rPr>
            </w:pPr>
            <w:r w:rsidRPr="001C0896">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4FB0AF25" w14:textId="77777777" w:rsidR="001C0896" w:rsidRPr="001C0896" w:rsidRDefault="001C0896" w:rsidP="001C0896">
            <w:pPr>
              <w:jc w:val="center"/>
              <w:rPr>
                <w:bCs/>
                <w:color w:val="000000"/>
                <w:sz w:val="28"/>
                <w:szCs w:val="28"/>
              </w:rPr>
            </w:pPr>
            <w:r w:rsidRPr="001C0896">
              <w:rPr>
                <w:bCs/>
                <w:color w:val="000000"/>
                <w:sz w:val="28"/>
                <w:szCs w:val="28"/>
              </w:rPr>
              <w:t>%</w:t>
            </w:r>
          </w:p>
        </w:tc>
      </w:tr>
      <w:tr w:rsidR="001C0896" w:rsidRPr="001C0896" w14:paraId="0045BDC8" w14:textId="77777777" w:rsidTr="00FC2646">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0EFC579" w14:textId="77777777" w:rsidR="001C0896" w:rsidRPr="001C0896" w:rsidRDefault="001C0896" w:rsidP="001C0896">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778F45" w14:textId="77777777" w:rsidR="001C0896" w:rsidRPr="001C0896" w:rsidRDefault="001C0896" w:rsidP="001C0896">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AC01B84" w14:textId="77777777" w:rsidR="001C0896" w:rsidRPr="001C0896" w:rsidRDefault="001C0896" w:rsidP="001C0896">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06EC5B71" w14:textId="77777777" w:rsidR="001C0896" w:rsidRPr="001C0896" w:rsidRDefault="001C0896" w:rsidP="001C0896">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347CB247" w14:textId="77777777" w:rsidR="001C0896" w:rsidRPr="001C0896" w:rsidRDefault="001C0896" w:rsidP="001C0896">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2ED0186C" w14:textId="77777777" w:rsidR="001C0896" w:rsidRPr="001C0896" w:rsidRDefault="001C0896" w:rsidP="001C0896">
            <w:pPr>
              <w:rPr>
                <w:bCs/>
                <w:color w:val="000000"/>
                <w:sz w:val="28"/>
                <w:szCs w:val="28"/>
              </w:rPr>
            </w:pPr>
          </w:p>
        </w:tc>
      </w:tr>
      <w:tr w:rsidR="001C0896" w:rsidRPr="001C0896" w14:paraId="0436F89C" w14:textId="77777777" w:rsidTr="00FC2646">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0E8E4D45" w14:textId="77777777" w:rsidR="001C0896" w:rsidRPr="001C0896" w:rsidRDefault="001C0896" w:rsidP="001C0896">
            <w:pPr>
              <w:jc w:val="center"/>
              <w:rPr>
                <w:color w:val="000000"/>
                <w:sz w:val="28"/>
                <w:szCs w:val="28"/>
              </w:rPr>
            </w:pPr>
            <w:r w:rsidRPr="001C0896">
              <w:rPr>
                <w:color w:val="000000"/>
                <w:sz w:val="28"/>
                <w:szCs w:val="28"/>
              </w:rPr>
              <w:t xml:space="preserve">Горячее водоснабжение </w:t>
            </w:r>
          </w:p>
        </w:tc>
      </w:tr>
      <w:tr w:rsidR="001C0896" w:rsidRPr="001C0896" w14:paraId="588DF87F" w14:textId="77777777" w:rsidTr="00FC2646">
        <w:trPr>
          <w:trHeight w:val="557"/>
        </w:trPr>
        <w:tc>
          <w:tcPr>
            <w:tcW w:w="2268" w:type="dxa"/>
            <w:tcBorders>
              <w:top w:val="single" w:sz="4" w:space="0" w:color="auto"/>
              <w:left w:val="single" w:sz="4" w:space="0" w:color="auto"/>
              <w:bottom w:val="single" w:sz="4" w:space="0" w:color="auto"/>
              <w:right w:val="single" w:sz="4" w:space="0" w:color="auto"/>
            </w:tcBorders>
            <w:vAlign w:val="center"/>
          </w:tcPr>
          <w:p w14:paraId="4BEC1E6B" w14:textId="77777777" w:rsidR="001C0896" w:rsidRPr="001C0896" w:rsidRDefault="001C0896" w:rsidP="001C0896">
            <w:pPr>
              <w:jc w:val="center"/>
              <w:rPr>
                <w:lang w:eastAsia="en-US"/>
              </w:rPr>
            </w:pPr>
            <w:r w:rsidRPr="001C0896">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C57BF2D" w14:textId="77777777" w:rsidR="001C0896" w:rsidRPr="001C0896" w:rsidRDefault="001C0896" w:rsidP="001C0896">
            <w:pPr>
              <w:jc w:val="center"/>
              <w:rPr>
                <w:color w:val="000000"/>
                <w:sz w:val="28"/>
                <w:szCs w:val="28"/>
              </w:rPr>
            </w:pPr>
            <w:r w:rsidRPr="001C0896">
              <w:rPr>
                <w:color w:val="000000"/>
                <w:sz w:val="28"/>
                <w:szCs w:val="28"/>
              </w:rPr>
              <w:t>2020</w:t>
            </w:r>
          </w:p>
        </w:tc>
        <w:tc>
          <w:tcPr>
            <w:tcW w:w="2127" w:type="dxa"/>
            <w:tcBorders>
              <w:top w:val="single" w:sz="4" w:space="0" w:color="auto"/>
              <w:left w:val="nil"/>
              <w:bottom w:val="single" w:sz="4" w:space="0" w:color="auto"/>
              <w:right w:val="single" w:sz="4" w:space="0" w:color="auto"/>
            </w:tcBorders>
            <w:vAlign w:val="center"/>
          </w:tcPr>
          <w:p w14:paraId="0D4DF845" w14:textId="77777777" w:rsidR="001C0896" w:rsidRPr="001C0896" w:rsidRDefault="001C0896" w:rsidP="001C0896">
            <w:pPr>
              <w:jc w:val="center"/>
              <w:rPr>
                <w:lang w:eastAsia="en-US"/>
              </w:rPr>
            </w:pPr>
            <w:r w:rsidRPr="001C0896">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033A1728" w14:textId="77777777" w:rsidR="001C0896" w:rsidRPr="001C0896" w:rsidRDefault="001C0896" w:rsidP="001C0896">
            <w:pPr>
              <w:jc w:val="center"/>
              <w:rPr>
                <w:lang w:eastAsia="en-US"/>
              </w:rPr>
            </w:pPr>
            <w:r w:rsidRPr="001C0896">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669713D3" w14:textId="77777777" w:rsidR="001C0896" w:rsidRPr="001C0896" w:rsidRDefault="001C0896" w:rsidP="001C0896">
            <w:pPr>
              <w:jc w:val="center"/>
              <w:rPr>
                <w:lang w:eastAsia="en-US"/>
              </w:rPr>
            </w:pPr>
            <w:r w:rsidRPr="001C0896">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CE06BA2" w14:textId="77777777" w:rsidR="001C0896" w:rsidRPr="001C0896" w:rsidRDefault="001C0896" w:rsidP="001C0896">
            <w:pPr>
              <w:jc w:val="center"/>
              <w:rPr>
                <w:lang w:eastAsia="en-US"/>
              </w:rPr>
            </w:pPr>
            <w:r w:rsidRPr="001C0896">
              <w:rPr>
                <w:color w:val="000000"/>
                <w:sz w:val="28"/>
                <w:szCs w:val="28"/>
              </w:rPr>
              <w:t>-</w:t>
            </w:r>
          </w:p>
        </w:tc>
      </w:tr>
      <w:tr w:rsidR="001C0896" w:rsidRPr="001C0896" w14:paraId="7B22AD0C" w14:textId="77777777" w:rsidTr="00FC2646">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59830763" w14:textId="77777777" w:rsidR="001C0896" w:rsidRPr="001C0896" w:rsidRDefault="001C0896" w:rsidP="001C0896">
            <w:pPr>
              <w:jc w:val="center"/>
              <w:rPr>
                <w:lang w:eastAsia="en-US"/>
              </w:rPr>
            </w:pPr>
            <w:r w:rsidRPr="001C0896">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2BF4659" w14:textId="77777777" w:rsidR="001C0896" w:rsidRPr="001C0896" w:rsidRDefault="001C0896" w:rsidP="001C0896">
            <w:pPr>
              <w:jc w:val="center"/>
              <w:rPr>
                <w:color w:val="000000"/>
                <w:sz w:val="28"/>
                <w:szCs w:val="28"/>
              </w:rPr>
            </w:pPr>
            <w:r w:rsidRPr="001C0896">
              <w:rPr>
                <w:color w:val="000000"/>
                <w:sz w:val="28"/>
                <w:szCs w:val="28"/>
              </w:rPr>
              <w:t>2021</w:t>
            </w:r>
          </w:p>
        </w:tc>
        <w:tc>
          <w:tcPr>
            <w:tcW w:w="2127" w:type="dxa"/>
            <w:tcBorders>
              <w:top w:val="single" w:sz="4" w:space="0" w:color="auto"/>
              <w:left w:val="nil"/>
              <w:bottom w:val="single" w:sz="4" w:space="0" w:color="auto"/>
              <w:right w:val="single" w:sz="4" w:space="0" w:color="auto"/>
            </w:tcBorders>
            <w:vAlign w:val="center"/>
          </w:tcPr>
          <w:p w14:paraId="4EFA6E97" w14:textId="77777777" w:rsidR="001C0896" w:rsidRPr="001C0896" w:rsidRDefault="001C0896" w:rsidP="001C0896">
            <w:pPr>
              <w:jc w:val="center"/>
              <w:rPr>
                <w:lang w:eastAsia="en-US"/>
              </w:rPr>
            </w:pPr>
            <w:r w:rsidRPr="001C0896">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787181C6" w14:textId="77777777" w:rsidR="001C0896" w:rsidRPr="001C0896" w:rsidRDefault="001C0896" w:rsidP="001C0896">
            <w:pPr>
              <w:jc w:val="center"/>
              <w:rPr>
                <w:lang w:eastAsia="en-US"/>
              </w:rPr>
            </w:pPr>
            <w:r w:rsidRPr="001C0896">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358C90DA" w14:textId="77777777" w:rsidR="001C0896" w:rsidRPr="001C0896" w:rsidRDefault="001C0896" w:rsidP="001C0896">
            <w:pPr>
              <w:jc w:val="center"/>
              <w:rPr>
                <w:lang w:eastAsia="en-US"/>
              </w:rPr>
            </w:pPr>
            <w:r w:rsidRPr="001C0896">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C9DC1DA" w14:textId="77777777" w:rsidR="001C0896" w:rsidRPr="001C0896" w:rsidRDefault="001C0896" w:rsidP="001C0896">
            <w:pPr>
              <w:jc w:val="center"/>
              <w:rPr>
                <w:lang w:eastAsia="en-US"/>
              </w:rPr>
            </w:pPr>
            <w:r w:rsidRPr="001C0896">
              <w:rPr>
                <w:color w:val="000000"/>
                <w:sz w:val="28"/>
                <w:szCs w:val="28"/>
              </w:rPr>
              <w:t>-</w:t>
            </w:r>
          </w:p>
        </w:tc>
      </w:tr>
      <w:tr w:rsidR="001C0896" w:rsidRPr="001C0896" w14:paraId="7BCB355E" w14:textId="77777777" w:rsidTr="00FC2646">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7C559214" w14:textId="77777777" w:rsidR="001C0896" w:rsidRPr="001C0896" w:rsidRDefault="001C0896" w:rsidP="001C0896">
            <w:pPr>
              <w:jc w:val="center"/>
              <w:rPr>
                <w:lang w:eastAsia="en-US"/>
              </w:rPr>
            </w:pPr>
            <w:r w:rsidRPr="001C0896">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9D1F8AE" w14:textId="77777777" w:rsidR="001C0896" w:rsidRPr="001C0896" w:rsidRDefault="001C0896" w:rsidP="001C0896">
            <w:pPr>
              <w:jc w:val="center"/>
              <w:rPr>
                <w:color w:val="000000"/>
                <w:sz w:val="28"/>
                <w:szCs w:val="28"/>
              </w:rPr>
            </w:pPr>
            <w:r w:rsidRPr="001C0896">
              <w:rPr>
                <w:color w:val="000000"/>
                <w:sz w:val="28"/>
                <w:szCs w:val="28"/>
              </w:rPr>
              <w:t>2022</w:t>
            </w:r>
          </w:p>
        </w:tc>
        <w:tc>
          <w:tcPr>
            <w:tcW w:w="2127" w:type="dxa"/>
            <w:tcBorders>
              <w:top w:val="single" w:sz="4" w:space="0" w:color="auto"/>
              <w:left w:val="nil"/>
              <w:bottom w:val="single" w:sz="4" w:space="0" w:color="auto"/>
              <w:right w:val="single" w:sz="4" w:space="0" w:color="auto"/>
            </w:tcBorders>
            <w:vAlign w:val="center"/>
          </w:tcPr>
          <w:p w14:paraId="073E2F50" w14:textId="77777777" w:rsidR="001C0896" w:rsidRPr="001C0896" w:rsidRDefault="001C0896" w:rsidP="001C0896">
            <w:pPr>
              <w:jc w:val="center"/>
              <w:rPr>
                <w:lang w:eastAsia="en-US"/>
              </w:rPr>
            </w:pPr>
            <w:r w:rsidRPr="001C0896">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77A9CC87" w14:textId="77777777" w:rsidR="001C0896" w:rsidRPr="001C0896" w:rsidRDefault="001C0896" w:rsidP="001C0896">
            <w:pPr>
              <w:jc w:val="center"/>
              <w:rPr>
                <w:lang w:eastAsia="en-US"/>
              </w:rPr>
            </w:pPr>
            <w:r w:rsidRPr="001C0896">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48184749" w14:textId="77777777" w:rsidR="001C0896" w:rsidRPr="001C0896" w:rsidRDefault="001C0896" w:rsidP="001C0896">
            <w:pPr>
              <w:jc w:val="center"/>
              <w:rPr>
                <w:lang w:eastAsia="en-US"/>
              </w:rPr>
            </w:pPr>
            <w:r w:rsidRPr="001C0896">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66739941" w14:textId="77777777" w:rsidR="001C0896" w:rsidRPr="001C0896" w:rsidRDefault="001C0896" w:rsidP="001C0896">
            <w:pPr>
              <w:jc w:val="center"/>
              <w:rPr>
                <w:lang w:eastAsia="en-US"/>
              </w:rPr>
            </w:pPr>
            <w:r w:rsidRPr="001C0896">
              <w:rPr>
                <w:color w:val="000000"/>
                <w:sz w:val="28"/>
                <w:szCs w:val="28"/>
              </w:rPr>
              <w:t>-</w:t>
            </w:r>
          </w:p>
        </w:tc>
      </w:tr>
      <w:tr w:rsidR="001C0896" w:rsidRPr="001C0896" w14:paraId="2F0243AE" w14:textId="77777777" w:rsidTr="00FC2646">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3DCB406C" w14:textId="77777777" w:rsidR="001C0896" w:rsidRPr="001C0896" w:rsidRDefault="001C0896" w:rsidP="001C0896">
            <w:pPr>
              <w:jc w:val="center"/>
              <w:rPr>
                <w:lang w:eastAsia="en-US"/>
              </w:rPr>
            </w:pPr>
            <w:r w:rsidRPr="001C0896">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9735104" w14:textId="77777777" w:rsidR="001C0896" w:rsidRPr="001C0896" w:rsidRDefault="001C0896" w:rsidP="001C0896">
            <w:pPr>
              <w:jc w:val="center"/>
              <w:rPr>
                <w:color w:val="000000"/>
                <w:sz w:val="28"/>
                <w:szCs w:val="28"/>
              </w:rPr>
            </w:pPr>
            <w:r w:rsidRPr="001C0896">
              <w:rPr>
                <w:color w:val="000000"/>
                <w:sz w:val="28"/>
                <w:szCs w:val="28"/>
              </w:rPr>
              <w:t>2023</w:t>
            </w:r>
          </w:p>
        </w:tc>
        <w:tc>
          <w:tcPr>
            <w:tcW w:w="2127" w:type="dxa"/>
            <w:tcBorders>
              <w:top w:val="single" w:sz="4" w:space="0" w:color="auto"/>
              <w:left w:val="nil"/>
              <w:bottom w:val="single" w:sz="4" w:space="0" w:color="auto"/>
              <w:right w:val="single" w:sz="4" w:space="0" w:color="auto"/>
            </w:tcBorders>
            <w:vAlign w:val="center"/>
          </w:tcPr>
          <w:p w14:paraId="17F7E1DE" w14:textId="77777777" w:rsidR="001C0896" w:rsidRPr="001C0896" w:rsidRDefault="001C0896" w:rsidP="001C0896">
            <w:pPr>
              <w:jc w:val="center"/>
              <w:rPr>
                <w:lang w:eastAsia="en-US"/>
              </w:rPr>
            </w:pPr>
            <w:r w:rsidRPr="001C0896">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1BA0CC34" w14:textId="77777777" w:rsidR="001C0896" w:rsidRPr="001C0896" w:rsidRDefault="001C0896" w:rsidP="001C0896">
            <w:pPr>
              <w:jc w:val="center"/>
              <w:rPr>
                <w:lang w:eastAsia="en-US"/>
              </w:rPr>
            </w:pPr>
            <w:r w:rsidRPr="001C0896">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02C6B678" w14:textId="77777777" w:rsidR="001C0896" w:rsidRPr="001C0896" w:rsidRDefault="001C0896" w:rsidP="001C0896">
            <w:pPr>
              <w:jc w:val="center"/>
              <w:rPr>
                <w:lang w:eastAsia="en-US"/>
              </w:rPr>
            </w:pPr>
            <w:r w:rsidRPr="001C0896">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C52C953" w14:textId="77777777" w:rsidR="001C0896" w:rsidRPr="001C0896" w:rsidRDefault="001C0896" w:rsidP="001C0896">
            <w:pPr>
              <w:jc w:val="center"/>
              <w:rPr>
                <w:lang w:eastAsia="en-US"/>
              </w:rPr>
            </w:pPr>
            <w:r w:rsidRPr="001C0896">
              <w:rPr>
                <w:color w:val="000000"/>
                <w:sz w:val="28"/>
                <w:szCs w:val="28"/>
              </w:rPr>
              <w:t>-</w:t>
            </w:r>
          </w:p>
        </w:tc>
      </w:tr>
      <w:tr w:rsidR="001C0896" w:rsidRPr="001C0896" w14:paraId="6C247A45" w14:textId="77777777" w:rsidTr="00FC2646">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04EB427B" w14:textId="77777777" w:rsidR="001C0896" w:rsidRPr="001C0896" w:rsidRDefault="001C0896" w:rsidP="001C0896">
            <w:pPr>
              <w:jc w:val="center"/>
              <w:rPr>
                <w:lang w:eastAsia="en-US"/>
              </w:rPr>
            </w:pPr>
            <w:r w:rsidRPr="001C0896">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0621B1C" w14:textId="77777777" w:rsidR="001C0896" w:rsidRPr="001C0896" w:rsidRDefault="001C0896" w:rsidP="001C0896">
            <w:pPr>
              <w:jc w:val="center"/>
              <w:rPr>
                <w:color w:val="000000"/>
                <w:sz w:val="28"/>
                <w:szCs w:val="28"/>
              </w:rPr>
            </w:pPr>
            <w:r w:rsidRPr="001C0896">
              <w:rPr>
                <w:color w:val="000000"/>
                <w:sz w:val="28"/>
                <w:szCs w:val="28"/>
              </w:rPr>
              <w:t>2024</w:t>
            </w:r>
          </w:p>
        </w:tc>
        <w:tc>
          <w:tcPr>
            <w:tcW w:w="2127" w:type="dxa"/>
            <w:tcBorders>
              <w:top w:val="single" w:sz="4" w:space="0" w:color="auto"/>
              <w:left w:val="nil"/>
              <w:bottom w:val="single" w:sz="4" w:space="0" w:color="auto"/>
              <w:right w:val="single" w:sz="4" w:space="0" w:color="auto"/>
            </w:tcBorders>
            <w:vAlign w:val="center"/>
          </w:tcPr>
          <w:p w14:paraId="5EB6E460" w14:textId="77777777" w:rsidR="001C0896" w:rsidRPr="001C0896" w:rsidRDefault="001C0896" w:rsidP="001C0896">
            <w:pPr>
              <w:jc w:val="center"/>
              <w:rPr>
                <w:lang w:eastAsia="en-US"/>
              </w:rPr>
            </w:pPr>
            <w:r w:rsidRPr="001C0896">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29642399" w14:textId="77777777" w:rsidR="001C0896" w:rsidRPr="001C0896" w:rsidRDefault="001C0896" w:rsidP="001C0896">
            <w:pPr>
              <w:jc w:val="center"/>
              <w:rPr>
                <w:lang w:eastAsia="en-US"/>
              </w:rPr>
            </w:pPr>
            <w:r w:rsidRPr="001C0896">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01B66D91" w14:textId="77777777" w:rsidR="001C0896" w:rsidRPr="001C0896" w:rsidRDefault="001C0896" w:rsidP="001C0896">
            <w:pPr>
              <w:jc w:val="center"/>
              <w:rPr>
                <w:lang w:eastAsia="en-US"/>
              </w:rPr>
            </w:pPr>
            <w:r w:rsidRPr="001C0896">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E960401" w14:textId="77777777" w:rsidR="001C0896" w:rsidRPr="001C0896" w:rsidRDefault="001C0896" w:rsidP="001C0896">
            <w:pPr>
              <w:jc w:val="center"/>
              <w:rPr>
                <w:lang w:eastAsia="en-US"/>
              </w:rPr>
            </w:pPr>
            <w:r w:rsidRPr="001C0896">
              <w:rPr>
                <w:color w:val="000000"/>
                <w:sz w:val="28"/>
                <w:szCs w:val="28"/>
              </w:rPr>
              <w:t>-</w:t>
            </w:r>
          </w:p>
        </w:tc>
      </w:tr>
    </w:tbl>
    <w:p w14:paraId="4E73AD17" w14:textId="77777777" w:rsidR="001C0896" w:rsidRPr="001C0896" w:rsidRDefault="001C0896" w:rsidP="001C0896">
      <w:pPr>
        <w:jc w:val="center"/>
        <w:rPr>
          <w:sz w:val="28"/>
          <w:szCs w:val="28"/>
        </w:rPr>
      </w:pPr>
    </w:p>
    <w:p w14:paraId="46C4274B" w14:textId="77777777" w:rsidR="001C0896" w:rsidRPr="001C0896" w:rsidRDefault="001C0896" w:rsidP="001C0896">
      <w:pPr>
        <w:rPr>
          <w:sz w:val="28"/>
          <w:szCs w:val="28"/>
        </w:rPr>
        <w:sectPr w:rsidR="001C0896" w:rsidRPr="001C0896" w:rsidSect="00BF068A">
          <w:headerReference w:type="even" r:id="rId80"/>
          <w:headerReference w:type="default" r:id="rId81"/>
          <w:footerReference w:type="even" r:id="rId82"/>
          <w:footerReference w:type="default" r:id="rId83"/>
          <w:headerReference w:type="first" r:id="rId84"/>
          <w:footerReference w:type="first" r:id="rId85"/>
          <w:pgSz w:w="11906" w:h="16838" w:code="9"/>
          <w:pgMar w:top="851" w:right="851" w:bottom="851" w:left="1701" w:header="680" w:footer="709" w:gutter="0"/>
          <w:cols w:space="708"/>
          <w:titlePg/>
          <w:docGrid w:linePitch="360"/>
        </w:sectPr>
      </w:pPr>
    </w:p>
    <w:p w14:paraId="6E243D36" w14:textId="77777777" w:rsidR="001C0896" w:rsidRPr="001C0896" w:rsidRDefault="001C0896" w:rsidP="001C0896">
      <w:pPr>
        <w:jc w:val="center"/>
        <w:rPr>
          <w:sz w:val="28"/>
          <w:szCs w:val="28"/>
        </w:rPr>
      </w:pPr>
      <w:r w:rsidRPr="001C0896">
        <w:rPr>
          <w:sz w:val="28"/>
          <w:szCs w:val="28"/>
        </w:rPr>
        <w:lastRenderedPageBreak/>
        <w:t xml:space="preserve">Раздел 3. Перечень плановых мероприятий, направленных на улучшение </w:t>
      </w:r>
    </w:p>
    <w:p w14:paraId="7F4D4011" w14:textId="77777777" w:rsidR="001C0896" w:rsidRPr="001C0896" w:rsidRDefault="001C0896" w:rsidP="001C0896">
      <w:pPr>
        <w:jc w:val="center"/>
        <w:rPr>
          <w:color w:val="FF0000"/>
          <w:sz w:val="28"/>
          <w:szCs w:val="28"/>
        </w:rPr>
      </w:pPr>
      <w:r w:rsidRPr="001C0896">
        <w:rPr>
          <w:sz w:val="28"/>
          <w:szCs w:val="28"/>
        </w:rPr>
        <w:t xml:space="preserve">качества горячей воды </w:t>
      </w:r>
    </w:p>
    <w:p w14:paraId="519FCB54" w14:textId="77777777" w:rsidR="001C0896" w:rsidRPr="001C0896" w:rsidRDefault="001C0896" w:rsidP="001C0896">
      <w:pPr>
        <w:jc w:val="center"/>
        <w:rPr>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451"/>
        <w:gridCol w:w="2304"/>
        <w:gridCol w:w="1134"/>
        <w:gridCol w:w="992"/>
      </w:tblGrid>
      <w:tr w:rsidR="001C0896" w:rsidRPr="001C0896" w14:paraId="645A957B" w14:textId="77777777" w:rsidTr="00FC2646">
        <w:trPr>
          <w:trHeight w:val="706"/>
        </w:trPr>
        <w:tc>
          <w:tcPr>
            <w:tcW w:w="3334" w:type="dxa"/>
            <w:vMerge w:val="restart"/>
            <w:shd w:val="clear" w:color="auto" w:fill="auto"/>
            <w:vAlign w:val="center"/>
          </w:tcPr>
          <w:p w14:paraId="7A4838CB" w14:textId="77777777" w:rsidR="001C0896" w:rsidRPr="001C0896" w:rsidRDefault="001C0896" w:rsidP="001C0896">
            <w:pPr>
              <w:jc w:val="center"/>
              <w:rPr>
                <w:sz w:val="28"/>
                <w:szCs w:val="28"/>
                <w:lang w:eastAsia="en-US"/>
              </w:rPr>
            </w:pPr>
            <w:r w:rsidRPr="001C0896">
              <w:rPr>
                <w:sz w:val="28"/>
                <w:szCs w:val="28"/>
                <w:lang w:eastAsia="en-US"/>
              </w:rPr>
              <w:t>Наименование мероприятия</w:t>
            </w:r>
          </w:p>
        </w:tc>
        <w:tc>
          <w:tcPr>
            <w:tcW w:w="992" w:type="dxa"/>
            <w:vMerge w:val="restart"/>
            <w:shd w:val="clear" w:color="auto" w:fill="auto"/>
            <w:vAlign w:val="center"/>
          </w:tcPr>
          <w:p w14:paraId="3FB7B770" w14:textId="77777777" w:rsidR="001C0896" w:rsidRPr="001C0896" w:rsidRDefault="001C0896" w:rsidP="001C0896">
            <w:pPr>
              <w:jc w:val="center"/>
              <w:rPr>
                <w:sz w:val="28"/>
                <w:szCs w:val="28"/>
                <w:lang w:eastAsia="en-US"/>
              </w:rPr>
            </w:pPr>
            <w:r w:rsidRPr="001C0896">
              <w:rPr>
                <w:sz w:val="28"/>
                <w:szCs w:val="28"/>
                <w:lang w:eastAsia="en-US"/>
              </w:rPr>
              <w:t xml:space="preserve">Срок </w:t>
            </w:r>
            <w:proofErr w:type="spellStart"/>
            <w:r w:rsidRPr="001C0896">
              <w:rPr>
                <w:sz w:val="28"/>
                <w:szCs w:val="28"/>
                <w:lang w:eastAsia="en-US"/>
              </w:rPr>
              <w:t>реали-зации</w:t>
            </w:r>
            <w:proofErr w:type="spellEnd"/>
          </w:p>
        </w:tc>
        <w:tc>
          <w:tcPr>
            <w:tcW w:w="1451" w:type="dxa"/>
            <w:vMerge w:val="restart"/>
            <w:shd w:val="clear" w:color="auto" w:fill="auto"/>
          </w:tcPr>
          <w:p w14:paraId="0605088D" w14:textId="77777777" w:rsidR="001C0896" w:rsidRPr="001C0896" w:rsidRDefault="001C0896" w:rsidP="001C0896">
            <w:pPr>
              <w:jc w:val="center"/>
              <w:rPr>
                <w:sz w:val="28"/>
                <w:szCs w:val="28"/>
                <w:lang w:eastAsia="en-US"/>
              </w:rPr>
            </w:pPr>
            <w:proofErr w:type="spellStart"/>
            <w:r w:rsidRPr="001C0896">
              <w:rPr>
                <w:sz w:val="28"/>
                <w:szCs w:val="28"/>
                <w:lang w:eastAsia="en-US"/>
              </w:rPr>
              <w:t>Финан-совые</w:t>
            </w:r>
            <w:proofErr w:type="spellEnd"/>
            <w:r w:rsidRPr="001C0896">
              <w:rPr>
                <w:sz w:val="28"/>
                <w:szCs w:val="28"/>
                <w:lang w:eastAsia="en-US"/>
              </w:rPr>
              <w:t xml:space="preserve"> </w:t>
            </w:r>
            <w:proofErr w:type="gramStart"/>
            <w:r w:rsidRPr="001C0896">
              <w:rPr>
                <w:sz w:val="28"/>
                <w:szCs w:val="28"/>
                <w:lang w:eastAsia="en-US"/>
              </w:rPr>
              <w:t>потреб-</w:t>
            </w:r>
            <w:proofErr w:type="spellStart"/>
            <w:r w:rsidRPr="001C0896">
              <w:rPr>
                <w:sz w:val="28"/>
                <w:szCs w:val="28"/>
                <w:lang w:eastAsia="en-US"/>
              </w:rPr>
              <w:t>ности</w:t>
            </w:r>
            <w:proofErr w:type="spellEnd"/>
            <w:proofErr w:type="gramEnd"/>
            <w:r w:rsidRPr="001C0896">
              <w:rPr>
                <w:sz w:val="28"/>
                <w:szCs w:val="28"/>
                <w:lang w:eastAsia="en-US"/>
              </w:rPr>
              <w:t>, тыс. руб. (без НДС)</w:t>
            </w:r>
          </w:p>
        </w:tc>
        <w:tc>
          <w:tcPr>
            <w:tcW w:w="4430" w:type="dxa"/>
            <w:gridSpan w:val="3"/>
            <w:shd w:val="clear" w:color="auto" w:fill="auto"/>
            <w:vAlign w:val="center"/>
          </w:tcPr>
          <w:p w14:paraId="0A25B9EE" w14:textId="77777777" w:rsidR="001C0896" w:rsidRPr="001C0896" w:rsidRDefault="001C0896" w:rsidP="001C0896">
            <w:pPr>
              <w:jc w:val="center"/>
              <w:rPr>
                <w:sz w:val="28"/>
                <w:szCs w:val="28"/>
                <w:lang w:eastAsia="en-US"/>
              </w:rPr>
            </w:pPr>
            <w:r w:rsidRPr="001C0896">
              <w:rPr>
                <w:sz w:val="28"/>
                <w:szCs w:val="28"/>
                <w:lang w:eastAsia="en-US"/>
              </w:rPr>
              <w:t>Ожидаемый эффект</w:t>
            </w:r>
          </w:p>
        </w:tc>
      </w:tr>
      <w:tr w:rsidR="001C0896" w:rsidRPr="001C0896" w14:paraId="609BC0EE" w14:textId="77777777" w:rsidTr="00FC2646">
        <w:trPr>
          <w:trHeight w:val="844"/>
        </w:trPr>
        <w:tc>
          <w:tcPr>
            <w:tcW w:w="3334" w:type="dxa"/>
            <w:vMerge/>
            <w:shd w:val="clear" w:color="auto" w:fill="auto"/>
          </w:tcPr>
          <w:p w14:paraId="02258E77" w14:textId="77777777" w:rsidR="001C0896" w:rsidRPr="001C0896" w:rsidRDefault="001C0896" w:rsidP="001C0896">
            <w:pPr>
              <w:jc w:val="center"/>
              <w:rPr>
                <w:sz w:val="28"/>
                <w:szCs w:val="28"/>
                <w:lang w:eastAsia="en-US"/>
              </w:rPr>
            </w:pPr>
          </w:p>
        </w:tc>
        <w:tc>
          <w:tcPr>
            <w:tcW w:w="992" w:type="dxa"/>
            <w:vMerge/>
            <w:shd w:val="clear" w:color="auto" w:fill="auto"/>
          </w:tcPr>
          <w:p w14:paraId="75D72B97" w14:textId="77777777" w:rsidR="001C0896" w:rsidRPr="001C0896" w:rsidRDefault="001C0896" w:rsidP="001C0896">
            <w:pPr>
              <w:jc w:val="center"/>
              <w:rPr>
                <w:sz w:val="28"/>
                <w:szCs w:val="28"/>
                <w:lang w:eastAsia="en-US"/>
              </w:rPr>
            </w:pPr>
          </w:p>
        </w:tc>
        <w:tc>
          <w:tcPr>
            <w:tcW w:w="1451" w:type="dxa"/>
            <w:vMerge/>
            <w:shd w:val="clear" w:color="auto" w:fill="auto"/>
          </w:tcPr>
          <w:p w14:paraId="5AB0412F" w14:textId="77777777" w:rsidR="001C0896" w:rsidRPr="001C0896" w:rsidRDefault="001C0896" w:rsidP="001C0896">
            <w:pPr>
              <w:jc w:val="center"/>
              <w:rPr>
                <w:sz w:val="28"/>
                <w:szCs w:val="28"/>
                <w:lang w:eastAsia="en-US"/>
              </w:rPr>
            </w:pPr>
          </w:p>
        </w:tc>
        <w:tc>
          <w:tcPr>
            <w:tcW w:w="2304" w:type="dxa"/>
            <w:shd w:val="clear" w:color="auto" w:fill="auto"/>
            <w:vAlign w:val="center"/>
          </w:tcPr>
          <w:p w14:paraId="36C18643" w14:textId="77777777" w:rsidR="001C0896" w:rsidRPr="001C0896" w:rsidRDefault="001C0896" w:rsidP="001C0896">
            <w:pPr>
              <w:jc w:val="center"/>
              <w:rPr>
                <w:sz w:val="28"/>
                <w:szCs w:val="28"/>
                <w:lang w:eastAsia="en-US"/>
              </w:rPr>
            </w:pPr>
            <w:r w:rsidRPr="001C0896">
              <w:rPr>
                <w:sz w:val="28"/>
                <w:szCs w:val="28"/>
                <w:lang w:eastAsia="en-US"/>
              </w:rPr>
              <w:t>Наименование показателей</w:t>
            </w:r>
          </w:p>
        </w:tc>
        <w:tc>
          <w:tcPr>
            <w:tcW w:w="1134" w:type="dxa"/>
            <w:shd w:val="clear" w:color="auto" w:fill="auto"/>
            <w:vAlign w:val="center"/>
          </w:tcPr>
          <w:p w14:paraId="3948782E" w14:textId="77777777" w:rsidR="001C0896" w:rsidRPr="001C0896" w:rsidRDefault="001C0896" w:rsidP="001C0896">
            <w:pPr>
              <w:jc w:val="center"/>
              <w:rPr>
                <w:sz w:val="28"/>
                <w:szCs w:val="28"/>
                <w:lang w:eastAsia="en-US"/>
              </w:rPr>
            </w:pPr>
            <w:r w:rsidRPr="001C0896">
              <w:rPr>
                <w:sz w:val="28"/>
                <w:szCs w:val="28"/>
                <w:lang w:eastAsia="en-US"/>
              </w:rPr>
              <w:t>тыс. руб.</w:t>
            </w:r>
          </w:p>
        </w:tc>
        <w:tc>
          <w:tcPr>
            <w:tcW w:w="992" w:type="dxa"/>
            <w:shd w:val="clear" w:color="auto" w:fill="auto"/>
            <w:vAlign w:val="center"/>
          </w:tcPr>
          <w:p w14:paraId="2C374D43" w14:textId="77777777" w:rsidR="001C0896" w:rsidRPr="001C0896" w:rsidRDefault="001C0896" w:rsidP="001C0896">
            <w:pPr>
              <w:jc w:val="center"/>
              <w:rPr>
                <w:sz w:val="28"/>
                <w:szCs w:val="28"/>
                <w:lang w:eastAsia="en-US"/>
              </w:rPr>
            </w:pPr>
            <w:r w:rsidRPr="001C0896">
              <w:rPr>
                <w:sz w:val="28"/>
                <w:szCs w:val="28"/>
                <w:lang w:eastAsia="en-US"/>
              </w:rPr>
              <w:t>%</w:t>
            </w:r>
          </w:p>
        </w:tc>
      </w:tr>
      <w:tr w:rsidR="001C0896" w:rsidRPr="001C0896" w14:paraId="48203B36" w14:textId="77777777" w:rsidTr="00FC2646">
        <w:tc>
          <w:tcPr>
            <w:tcW w:w="10207" w:type="dxa"/>
            <w:gridSpan w:val="6"/>
            <w:shd w:val="clear" w:color="auto" w:fill="auto"/>
          </w:tcPr>
          <w:p w14:paraId="52455023" w14:textId="77777777" w:rsidR="001C0896" w:rsidRPr="001C0896" w:rsidRDefault="001C0896" w:rsidP="001C0896">
            <w:pPr>
              <w:ind w:left="720"/>
              <w:contextualSpacing/>
              <w:jc w:val="center"/>
              <w:rPr>
                <w:sz w:val="28"/>
                <w:szCs w:val="28"/>
                <w:lang w:eastAsia="en-US"/>
              </w:rPr>
            </w:pPr>
            <w:r w:rsidRPr="001C0896">
              <w:rPr>
                <w:sz w:val="28"/>
                <w:szCs w:val="28"/>
                <w:lang w:eastAsia="en-US"/>
              </w:rPr>
              <w:t>Горячее водоснабжение</w:t>
            </w:r>
          </w:p>
        </w:tc>
      </w:tr>
      <w:tr w:rsidR="001C0896" w:rsidRPr="001C0896" w14:paraId="3BA2D51C" w14:textId="77777777" w:rsidTr="00FC2646">
        <w:tc>
          <w:tcPr>
            <w:tcW w:w="3334" w:type="dxa"/>
            <w:shd w:val="clear" w:color="auto" w:fill="auto"/>
          </w:tcPr>
          <w:p w14:paraId="178C610F" w14:textId="77777777" w:rsidR="001C0896" w:rsidRPr="001C0896" w:rsidRDefault="001C0896" w:rsidP="001C0896">
            <w:pPr>
              <w:jc w:val="center"/>
              <w:rPr>
                <w:color w:val="FF0000"/>
                <w:sz w:val="28"/>
                <w:szCs w:val="28"/>
                <w:lang w:eastAsia="en-US"/>
              </w:rPr>
            </w:pPr>
            <w:r w:rsidRPr="001C0896">
              <w:rPr>
                <w:sz w:val="28"/>
                <w:szCs w:val="28"/>
                <w:lang w:eastAsia="en-US"/>
              </w:rPr>
              <w:t>-</w:t>
            </w:r>
          </w:p>
        </w:tc>
        <w:tc>
          <w:tcPr>
            <w:tcW w:w="992" w:type="dxa"/>
            <w:shd w:val="clear" w:color="auto" w:fill="auto"/>
          </w:tcPr>
          <w:p w14:paraId="7F743923" w14:textId="77777777" w:rsidR="001C0896" w:rsidRPr="001C0896" w:rsidRDefault="001C0896" w:rsidP="001C0896">
            <w:pPr>
              <w:jc w:val="center"/>
              <w:rPr>
                <w:sz w:val="28"/>
                <w:szCs w:val="28"/>
                <w:lang w:eastAsia="en-US"/>
              </w:rPr>
            </w:pPr>
            <w:r w:rsidRPr="001C0896">
              <w:rPr>
                <w:sz w:val="28"/>
                <w:szCs w:val="28"/>
                <w:lang w:eastAsia="en-US"/>
              </w:rPr>
              <w:t>-</w:t>
            </w:r>
          </w:p>
        </w:tc>
        <w:tc>
          <w:tcPr>
            <w:tcW w:w="1451" w:type="dxa"/>
            <w:shd w:val="clear" w:color="auto" w:fill="auto"/>
          </w:tcPr>
          <w:p w14:paraId="28C0F8DD" w14:textId="77777777" w:rsidR="001C0896" w:rsidRPr="001C0896" w:rsidRDefault="001C0896" w:rsidP="001C0896">
            <w:pPr>
              <w:jc w:val="center"/>
              <w:rPr>
                <w:sz w:val="28"/>
                <w:szCs w:val="28"/>
                <w:lang w:eastAsia="en-US"/>
              </w:rPr>
            </w:pPr>
            <w:r w:rsidRPr="001C0896">
              <w:rPr>
                <w:sz w:val="28"/>
                <w:szCs w:val="28"/>
                <w:lang w:eastAsia="en-US"/>
              </w:rPr>
              <w:t>-</w:t>
            </w:r>
          </w:p>
        </w:tc>
        <w:tc>
          <w:tcPr>
            <w:tcW w:w="2304" w:type="dxa"/>
            <w:shd w:val="clear" w:color="auto" w:fill="auto"/>
          </w:tcPr>
          <w:p w14:paraId="0E180796" w14:textId="77777777" w:rsidR="001C0896" w:rsidRPr="001C0896" w:rsidRDefault="001C0896" w:rsidP="001C0896">
            <w:pPr>
              <w:jc w:val="center"/>
              <w:rPr>
                <w:sz w:val="28"/>
                <w:szCs w:val="28"/>
                <w:lang w:eastAsia="en-US"/>
              </w:rPr>
            </w:pPr>
            <w:r w:rsidRPr="001C0896">
              <w:rPr>
                <w:sz w:val="28"/>
                <w:szCs w:val="28"/>
                <w:lang w:eastAsia="en-US"/>
              </w:rPr>
              <w:t>-</w:t>
            </w:r>
          </w:p>
        </w:tc>
        <w:tc>
          <w:tcPr>
            <w:tcW w:w="1134" w:type="dxa"/>
            <w:shd w:val="clear" w:color="auto" w:fill="auto"/>
          </w:tcPr>
          <w:p w14:paraId="4AE7BC0A" w14:textId="77777777" w:rsidR="001C0896" w:rsidRPr="001C0896" w:rsidRDefault="001C0896" w:rsidP="001C0896">
            <w:pPr>
              <w:jc w:val="center"/>
              <w:rPr>
                <w:sz w:val="28"/>
                <w:szCs w:val="28"/>
                <w:lang w:eastAsia="en-US"/>
              </w:rPr>
            </w:pPr>
            <w:r w:rsidRPr="001C0896">
              <w:rPr>
                <w:sz w:val="28"/>
                <w:szCs w:val="28"/>
                <w:lang w:eastAsia="en-US"/>
              </w:rPr>
              <w:t>-</w:t>
            </w:r>
          </w:p>
        </w:tc>
        <w:tc>
          <w:tcPr>
            <w:tcW w:w="992" w:type="dxa"/>
            <w:shd w:val="clear" w:color="auto" w:fill="auto"/>
          </w:tcPr>
          <w:p w14:paraId="3725AE77" w14:textId="77777777" w:rsidR="001C0896" w:rsidRPr="001C0896" w:rsidRDefault="001C0896" w:rsidP="001C0896">
            <w:pPr>
              <w:jc w:val="center"/>
              <w:rPr>
                <w:sz w:val="28"/>
                <w:szCs w:val="28"/>
                <w:lang w:eastAsia="en-US"/>
              </w:rPr>
            </w:pPr>
            <w:r w:rsidRPr="001C0896">
              <w:rPr>
                <w:sz w:val="28"/>
                <w:szCs w:val="28"/>
                <w:lang w:eastAsia="en-US"/>
              </w:rPr>
              <w:t>-</w:t>
            </w:r>
          </w:p>
        </w:tc>
      </w:tr>
    </w:tbl>
    <w:p w14:paraId="70D670C1" w14:textId="77777777" w:rsidR="001C0896" w:rsidRPr="001C0896" w:rsidRDefault="001C0896" w:rsidP="001C0896">
      <w:pPr>
        <w:rPr>
          <w:sz w:val="28"/>
          <w:szCs w:val="28"/>
        </w:rPr>
        <w:sectPr w:rsidR="001C0896" w:rsidRPr="001C0896" w:rsidSect="004E1EED">
          <w:pgSz w:w="11906" w:h="16838"/>
          <w:pgMar w:top="851" w:right="567" w:bottom="709" w:left="1134" w:header="709" w:footer="709" w:gutter="0"/>
          <w:cols w:space="708"/>
          <w:titlePg/>
          <w:docGrid w:linePitch="360"/>
        </w:sectPr>
      </w:pPr>
    </w:p>
    <w:p w14:paraId="6DB0974B" w14:textId="77777777" w:rsidR="001C0896" w:rsidRPr="001C0896" w:rsidRDefault="001C0896" w:rsidP="001C0896">
      <w:pPr>
        <w:ind w:left="284"/>
        <w:jc w:val="center"/>
        <w:rPr>
          <w:sz w:val="28"/>
          <w:szCs w:val="28"/>
        </w:rPr>
      </w:pPr>
      <w:r w:rsidRPr="001C0896">
        <w:rPr>
          <w:sz w:val="28"/>
          <w:szCs w:val="28"/>
        </w:rPr>
        <w:lastRenderedPageBreak/>
        <w:t xml:space="preserve">Раздел 4. Перечень плановых мероприятий по энергосбережению и повышению энергетической эффективности горячего водоснабжения (в том числе </w:t>
      </w:r>
    </w:p>
    <w:p w14:paraId="2AA909C4" w14:textId="77777777" w:rsidR="001C0896" w:rsidRPr="001C0896" w:rsidRDefault="001C0896" w:rsidP="001C0896">
      <w:pPr>
        <w:ind w:left="284"/>
        <w:jc w:val="center"/>
        <w:rPr>
          <w:sz w:val="28"/>
          <w:szCs w:val="28"/>
        </w:rPr>
      </w:pPr>
      <w:r w:rsidRPr="001C0896">
        <w:rPr>
          <w:sz w:val="28"/>
          <w:szCs w:val="28"/>
        </w:rPr>
        <w:t>по снижению потерь воды при транспортировке)</w:t>
      </w:r>
    </w:p>
    <w:p w14:paraId="31E85EE0" w14:textId="77777777" w:rsidR="001C0896" w:rsidRPr="001C0896" w:rsidRDefault="001C0896" w:rsidP="001C0896">
      <w:pPr>
        <w:jc w:val="center"/>
        <w:rPr>
          <w:sz w:val="28"/>
          <w:szCs w:val="28"/>
        </w:rPr>
      </w:pPr>
    </w:p>
    <w:p w14:paraId="3A8C7378" w14:textId="77777777" w:rsidR="001C0896" w:rsidRPr="001C0896" w:rsidRDefault="001C0896" w:rsidP="001C0896">
      <w:pPr>
        <w:jc w:val="center"/>
        <w:rPr>
          <w:sz w:val="28"/>
          <w:szCs w:val="28"/>
        </w:rPr>
      </w:pPr>
    </w:p>
    <w:tbl>
      <w:tblPr>
        <w:tblW w:w="99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988"/>
        <w:gridCol w:w="1416"/>
        <w:gridCol w:w="2251"/>
        <w:gridCol w:w="1105"/>
        <w:gridCol w:w="969"/>
      </w:tblGrid>
      <w:tr w:rsidR="001C0896" w:rsidRPr="001C0896" w14:paraId="2FF1E703" w14:textId="77777777" w:rsidTr="00FC2646">
        <w:trPr>
          <w:trHeight w:val="722"/>
        </w:trPr>
        <w:tc>
          <w:tcPr>
            <w:tcW w:w="3260" w:type="dxa"/>
            <w:vMerge w:val="restart"/>
            <w:shd w:val="clear" w:color="auto" w:fill="auto"/>
            <w:vAlign w:val="center"/>
          </w:tcPr>
          <w:p w14:paraId="39368FFF" w14:textId="77777777" w:rsidR="001C0896" w:rsidRPr="001C0896" w:rsidRDefault="001C0896" w:rsidP="001C0896">
            <w:pPr>
              <w:jc w:val="center"/>
              <w:rPr>
                <w:sz w:val="28"/>
                <w:szCs w:val="28"/>
                <w:lang w:eastAsia="en-US"/>
              </w:rPr>
            </w:pPr>
            <w:r w:rsidRPr="001C0896">
              <w:rPr>
                <w:sz w:val="28"/>
                <w:szCs w:val="28"/>
                <w:lang w:eastAsia="en-US"/>
              </w:rPr>
              <w:t>Наименование мероприятия</w:t>
            </w:r>
          </w:p>
        </w:tc>
        <w:tc>
          <w:tcPr>
            <w:tcW w:w="970" w:type="dxa"/>
            <w:vMerge w:val="restart"/>
            <w:shd w:val="clear" w:color="auto" w:fill="auto"/>
            <w:vAlign w:val="center"/>
          </w:tcPr>
          <w:p w14:paraId="7D3EF576" w14:textId="77777777" w:rsidR="001C0896" w:rsidRPr="001C0896" w:rsidRDefault="001C0896" w:rsidP="001C0896">
            <w:pPr>
              <w:jc w:val="center"/>
              <w:rPr>
                <w:sz w:val="28"/>
                <w:szCs w:val="28"/>
                <w:lang w:eastAsia="en-US"/>
              </w:rPr>
            </w:pPr>
            <w:r w:rsidRPr="001C0896">
              <w:rPr>
                <w:sz w:val="28"/>
                <w:szCs w:val="28"/>
                <w:lang w:eastAsia="en-US"/>
              </w:rPr>
              <w:t xml:space="preserve">Срок </w:t>
            </w:r>
            <w:proofErr w:type="spellStart"/>
            <w:r w:rsidRPr="001C0896">
              <w:rPr>
                <w:sz w:val="28"/>
                <w:szCs w:val="28"/>
                <w:lang w:eastAsia="en-US"/>
              </w:rPr>
              <w:t>реали-зации</w:t>
            </w:r>
            <w:proofErr w:type="spellEnd"/>
          </w:p>
        </w:tc>
        <w:tc>
          <w:tcPr>
            <w:tcW w:w="1418" w:type="dxa"/>
            <w:vMerge w:val="restart"/>
            <w:shd w:val="clear" w:color="auto" w:fill="auto"/>
          </w:tcPr>
          <w:p w14:paraId="735BA92C" w14:textId="77777777" w:rsidR="001C0896" w:rsidRPr="001C0896" w:rsidRDefault="001C0896" w:rsidP="001C0896">
            <w:pPr>
              <w:ind w:right="-122"/>
              <w:jc w:val="center"/>
              <w:rPr>
                <w:sz w:val="28"/>
                <w:szCs w:val="28"/>
                <w:lang w:eastAsia="en-US"/>
              </w:rPr>
            </w:pPr>
            <w:proofErr w:type="spellStart"/>
            <w:r w:rsidRPr="001C0896">
              <w:rPr>
                <w:sz w:val="28"/>
                <w:szCs w:val="28"/>
                <w:lang w:eastAsia="en-US"/>
              </w:rPr>
              <w:t>Финан-совые</w:t>
            </w:r>
            <w:proofErr w:type="spellEnd"/>
            <w:r w:rsidRPr="001C0896">
              <w:rPr>
                <w:sz w:val="28"/>
                <w:szCs w:val="28"/>
                <w:lang w:eastAsia="en-US"/>
              </w:rPr>
              <w:t xml:space="preserve"> </w:t>
            </w:r>
            <w:proofErr w:type="gramStart"/>
            <w:r w:rsidRPr="001C0896">
              <w:rPr>
                <w:sz w:val="28"/>
                <w:szCs w:val="28"/>
                <w:lang w:eastAsia="en-US"/>
              </w:rPr>
              <w:t>потреб-</w:t>
            </w:r>
            <w:proofErr w:type="spellStart"/>
            <w:r w:rsidRPr="001C0896">
              <w:rPr>
                <w:sz w:val="28"/>
                <w:szCs w:val="28"/>
                <w:lang w:eastAsia="en-US"/>
              </w:rPr>
              <w:t>ности</w:t>
            </w:r>
            <w:proofErr w:type="spellEnd"/>
            <w:proofErr w:type="gramEnd"/>
            <w:r w:rsidRPr="001C0896">
              <w:rPr>
                <w:sz w:val="28"/>
                <w:szCs w:val="28"/>
                <w:lang w:eastAsia="en-US"/>
              </w:rPr>
              <w:t>, тыс. руб. (без НДС)</w:t>
            </w:r>
          </w:p>
        </w:tc>
        <w:tc>
          <w:tcPr>
            <w:tcW w:w="4332" w:type="dxa"/>
            <w:gridSpan w:val="3"/>
            <w:shd w:val="clear" w:color="auto" w:fill="auto"/>
            <w:vAlign w:val="center"/>
          </w:tcPr>
          <w:p w14:paraId="1E760030" w14:textId="77777777" w:rsidR="001C0896" w:rsidRPr="001C0896" w:rsidRDefault="001C0896" w:rsidP="001C0896">
            <w:pPr>
              <w:jc w:val="center"/>
              <w:rPr>
                <w:sz w:val="28"/>
                <w:szCs w:val="28"/>
                <w:lang w:eastAsia="en-US"/>
              </w:rPr>
            </w:pPr>
            <w:r w:rsidRPr="001C0896">
              <w:rPr>
                <w:sz w:val="28"/>
                <w:szCs w:val="28"/>
                <w:lang w:eastAsia="en-US"/>
              </w:rPr>
              <w:t>Ожидаемый эффект</w:t>
            </w:r>
          </w:p>
        </w:tc>
      </w:tr>
      <w:tr w:rsidR="001C0896" w:rsidRPr="001C0896" w14:paraId="1D103C06" w14:textId="77777777" w:rsidTr="00FC2646">
        <w:trPr>
          <w:trHeight w:val="863"/>
        </w:trPr>
        <w:tc>
          <w:tcPr>
            <w:tcW w:w="3260" w:type="dxa"/>
            <w:vMerge/>
            <w:shd w:val="clear" w:color="auto" w:fill="auto"/>
          </w:tcPr>
          <w:p w14:paraId="6E38330E" w14:textId="77777777" w:rsidR="001C0896" w:rsidRPr="001C0896" w:rsidRDefault="001C0896" w:rsidP="001C0896">
            <w:pPr>
              <w:jc w:val="center"/>
              <w:rPr>
                <w:sz w:val="28"/>
                <w:szCs w:val="28"/>
                <w:lang w:eastAsia="en-US"/>
              </w:rPr>
            </w:pPr>
          </w:p>
        </w:tc>
        <w:tc>
          <w:tcPr>
            <w:tcW w:w="970" w:type="dxa"/>
            <w:vMerge/>
            <w:shd w:val="clear" w:color="auto" w:fill="auto"/>
          </w:tcPr>
          <w:p w14:paraId="7D0B9F89" w14:textId="77777777" w:rsidR="001C0896" w:rsidRPr="001C0896" w:rsidRDefault="001C0896" w:rsidP="001C0896">
            <w:pPr>
              <w:jc w:val="center"/>
              <w:rPr>
                <w:sz w:val="28"/>
                <w:szCs w:val="28"/>
                <w:lang w:eastAsia="en-US"/>
              </w:rPr>
            </w:pPr>
          </w:p>
        </w:tc>
        <w:tc>
          <w:tcPr>
            <w:tcW w:w="1418" w:type="dxa"/>
            <w:vMerge/>
            <w:shd w:val="clear" w:color="auto" w:fill="auto"/>
          </w:tcPr>
          <w:p w14:paraId="41F449EC" w14:textId="77777777" w:rsidR="001C0896" w:rsidRPr="001C0896" w:rsidRDefault="001C0896" w:rsidP="001C0896">
            <w:pPr>
              <w:jc w:val="center"/>
              <w:rPr>
                <w:sz w:val="28"/>
                <w:szCs w:val="28"/>
                <w:lang w:eastAsia="en-US"/>
              </w:rPr>
            </w:pPr>
          </w:p>
        </w:tc>
        <w:tc>
          <w:tcPr>
            <w:tcW w:w="2253" w:type="dxa"/>
            <w:shd w:val="clear" w:color="auto" w:fill="auto"/>
            <w:vAlign w:val="center"/>
          </w:tcPr>
          <w:p w14:paraId="53C4C603" w14:textId="77777777" w:rsidR="001C0896" w:rsidRPr="001C0896" w:rsidRDefault="001C0896" w:rsidP="001C0896">
            <w:pPr>
              <w:jc w:val="center"/>
              <w:rPr>
                <w:sz w:val="28"/>
                <w:szCs w:val="28"/>
                <w:lang w:eastAsia="en-US"/>
              </w:rPr>
            </w:pPr>
            <w:r w:rsidRPr="001C0896">
              <w:rPr>
                <w:sz w:val="28"/>
                <w:szCs w:val="28"/>
                <w:lang w:eastAsia="en-US"/>
              </w:rPr>
              <w:t>Наименование показателей</w:t>
            </w:r>
          </w:p>
        </w:tc>
        <w:tc>
          <w:tcPr>
            <w:tcW w:w="1108" w:type="dxa"/>
            <w:shd w:val="clear" w:color="auto" w:fill="auto"/>
            <w:vAlign w:val="center"/>
          </w:tcPr>
          <w:p w14:paraId="3EED54C8" w14:textId="77777777" w:rsidR="001C0896" w:rsidRPr="001C0896" w:rsidRDefault="001C0896" w:rsidP="001C0896">
            <w:pPr>
              <w:jc w:val="center"/>
              <w:rPr>
                <w:sz w:val="28"/>
                <w:szCs w:val="28"/>
                <w:lang w:eastAsia="en-US"/>
              </w:rPr>
            </w:pPr>
            <w:r w:rsidRPr="001C0896">
              <w:rPr>
                <w:sz w:val="28"/>
                <w:szCs w:val="28"/>
                <w:lang w:eastAsia="en-US"/>
              </w:rPr>
              <w:t>тыс. руб.</w:t>
            </w:r>
          </w:p>
        </w:tc>
        <w:tc>
          <w:tcPr>
            <w:tcW w:w="970" w:type="dxa"/>
            <w:shd w:val="clear" w:color="auto" w:fill="auto"/>
            <w:vAlign w:val="center"/>
          </w:tcPr>
          <w:p w14:paraId="31DA4184" w14:textId="77777777" w:rsidR="001C0896" w:rsidRPr="001C0896" w:rsidRDefault="001C0896" w:rsidP="001C0896">
            <w:pPr>
              <w:jc w:val="center"/>
              <w:rPr>
                <w:sz w:val="28"/>
                <w:szCs w:val="28"/>
                <w:lang w:eastAsia="en-US"/>
              </w:rPr>
            </w:pPr>
            <w:r w:rsidRPr="001C0896">
              <w:rPr>
                <w:sz w:val="28"/>
                <w:szCs w:val="28"/>
                <w:lang w:eastAsia="en-US"/>
              </w:rPr>
              <w:t>%</w:t>
            </w:r>
          </w:p>
        </w:tc>
      </w:tr>
      <w:tr w:rsidR="001C0896" w:rsidRPr="001C0896" w14:paraId="06396B4F" w14:textId="77777777" w:rsidTr="00FC2646">
        <w:trPr>
          <w:trHeight w:val="337"/>
        </w:trPr>
        <w:tc>
          <w:tcPr>
            <w:tcW w:w="9981" w:type="dxa"/>
            <w:gridSpan w:val="6"/>
            <w:shd w:val="clear" w:color="auto" w:fill="auto"/>
          </w:tcPr>
          <w:p w14:paraId="12DB6835" w14:textId="77777777" w:rsidR="001C0896" w:rsidRPr="001C0896" w:rsidRDefault="001C0896" w:rsidP="001C0896">
            <w:pPr>
              <w:jc w:val="center"/>
              <w:rPr>
                <w:sz w:val="28"/>
                <w:szCs w:val="28"/>
                <w:lang w:eastAsia="en-US"/>
              </w:rPr>
            </w:pPr>
            <w:r w:rsidRPr="001C0896">
              <w:rPr>
                <w:sz w:val="28"/>
                <w:szCs w:val="28"/>
                <w:lang w:eastAsia="en-US"/>
              </w:rPr>
              <w:t>Горячее водоснабжение</w:t>
            </w:r>
          </w:p>
        </w:tc>
      </w:tr>
      <w:tr w:rsidR="001C0896" w:rsidRPr="001C0896" w14:paraId="5389F835" w14:textId="77777777" w:rsidTr="00FC2646">
        <w:trPr>
          <w:trHeight w:val="337"/>
        </w:trPr>
        <w:tc>
          <w:tcPr>
            <w:tcW w:w="3260" w:type="dxa"/>
            <w:shd w:val="clear" w:color="auto" w:fill="auto"/>
          </w:tcPr>
          <w:p w14:paraId="63D67610" w14:textId="77777777" w:rsidR="001C0896" w:rsidRPr="001C0896" w:rsidRDefault="001C0896" w:rsidP="001C0896">
            <w:pPr>
              <w:jc w:val="center"/>
              <w:rPr>
                <w:color w:val="FF0000"/>
                <w:sz w:val="28"/>
                <w:szCs w:val="28"/>
                <w:lang w:eastAsia="en-US"/>
              </w:rPr>
            </w:pPr>
            <w:r w:rsidRPr="001C0896">
              <w:rPr>
                <w:sz w:val="28"/>
                <w:szCs w:val="28"/>
                <w:lang w:eastAsia="en-US"/>
              </w:rPr>
              <w:t>-</w:t>
            </w:r>
          </w:p>
        </w:tc>
        <w:tc>
          <w:tcPr>
            <w:tcW w:w="970" w:type="dxa"/>
            <w:shd w:val="clear" w:color="auto" w:fill="auto"/>
          </w:tcPr>
          <w:p w14:paraId="357C1EC7" w14:textId="77777777" w:rsidR="001C0896" w:rsidRPr="001C0896" w:rsidRDefault="001C0896" w:rsidP="001C0896">
            <w:pPr>
              <w:jc w:val="center"/>
              <w:rPr>
                <w:sz w:val="28"/>
                <w:szCs w:val="28"/>
                <w:lang w:eastAsia="en-US"/>
              </w:rPr>
            </w:pPr>
            <w:r w:rsidRPr="001C0896">
              <w:rPr>
                <w:sz w:val="28"/>
                <w:szCs w:val="28"/>
                <w:lang w:eastAsia="en-US"/>
              </w:rPr>
              <w:t>-</w:t>
            </w:r>
          </w:p>
        </w:tc>
        <w:tc>
          <w:tcPr>
            <w:tcW w:w="1418" w:type="dxa"/>
            <w:shd w:val="clear" w:color="auto" w:fill="auto"/>
          </w:tcPr>
          <w:p w14:paraId="75B57F66" w14:textId="77777777" w:rsidR="001C0896" w:rsidRPr="001C0896" w:rsidRDefault="001C0896" w:rsidP="001C0896">
            <w:pPr>
              <w:jc w:val="center"/>
              <w:rPr>
                <w:sz w:val="28"/>
                <w:szCs w:val="28"/>
                <w:lang w:eastAsia="en-US"/>
              </w:rPr>
            </w:pPr>
            <w:r w:rsidRPr="001C0896">
              <w:rPr>
                <w:sz w:val="28"/>
                <w:szCs w:val="28"/>
                <w:lang w:eastAsia="en-US"/>
              </w:rPr>
              <w:t>-</w:t>
            </w:r>
          </w:p>
        </w:tc>
        <w:tc>
          <w:tcPr>
            <w:tcW w:w="2253" w:type="dxa"/>
            <w:shd w:val="clear" w:color="auto" w:fill="auto"/>
          </w:tcPr>
          <w:p w14:paraId="4EE5545B" w14:textId="77777777" w:rsidR="001C0896" w:rsidRPr="001C0896" w:rsidRDefault="001C0896" w:rsidP="001C0896">
            <w:pPr>
              <w:jc w:val="center"/>
              <w:rPr>
                <w:sz w:val="28"/>
                <w:szCs w:val="28"/>
                <w:lang w:eastAsia="en-US"/>
              </w:rPr>
            </w:pPr>
            <w:r w:rsidRPr="001C0896">
              <w:rPr>
                <w:sz w:val="28"/>
                <w:szCs w:val="28"/>
                <w:lang w:eastAsia="en-US"/>
              </w:rPr>
              <w:t>-</w:t>
            </w:r>
          </w:p>
        </w:tc>
        <w:tc>
          <w:tcPr>
            <w:tcW w:w="1108" w:type="dxa"/>
            <w:shd w:val="clear" w:color="auto" w:fill="auto"/>
          </w:tcPr>
          <w:p w14:paraId="4EE1FAE7" w14:textId="77777777" w:rsidR="001C0896" w:rsidRPr="001C0896" w:rsidRDefault="001C0896" w:rsidP="001C0896">
            <w:pPr>
              <w:jc w:val="center"/>
              <w:rPr>
                <w:sz w:val="28"/>
                <w:szCs w:val="28"/>
                <w:lang w:eastAsia="en-US"/>
              </w:rPr>
            </w:pPr>
            <w:r w:rsidRPr="001C0896">
              <w:rPr>
                <w:sz w:val="28"/>
                <w:szCs w:val="28"/>
                <w:lang w:eastAsia="en-US"/>
              </w:rPr>
              <w:t>-</w:t>
            </w:r>
          </w:p>
        </w:tc>
        <w:tc>
          <w:tcPr>
            <w:tcW w:w="970" w:type="dxa"/>
            <w:shd w:val="clear" w:color="auto" w:fill="auto"/>
          </w:tcPr>
          <w:p w14:paraId="4E635392" w14:textId="77777777" w:rsidR="001C0896" w:rsidRPr="001C0896" w:rsidRDefault="001C0896" w:rsidP="001C0896">
            <w:pPr>
              <w:jc w:val="center"/>
              <w:rPr>
                <w:sz w:val="28"/>
                <w:szCs w:val="28"/>
                <w:lang w:eastAsia="en-US"/>
              </w:rPr>
            </w:pPr>
            <w:r w:rsidRPr="001C0896">
              <w:rPr>
                <w:sz w:val="28"/>
                <w:szCs w:val="28"/>
                <w:lang w:eastAsia="en-US"/>
              </w:rPr>
              <w:t>-</w:t>
            </w:r>
          </w:p>
        </w:tc>
      </w:tr>
    </w:tbl>
    <w:p w14:paraId="6F03DFDE" w14:textId="77777777" w:rsidR="001C0896" w:rsidRPr="001C0896" w:rsidRDefault="001C0896" w:rsidP="001C0896">
      <w:pPr>
        <w:ind w:left="-142" w:right="-144"/>
        <w:jc w:val="center"/>
        <w:rPr>
          <w:sz w:val="28"/>
          <w:szCs w:val="28"/>
        </w:rPr>
      </w:pPr>
    </w:p>
    <w:p w14:paraId="02B046F5" w14:textId="77777777" w:rsidR="001C0896" w:rsidRPr="001C0896" w:rsidRDefault="001C0896" w:rsidP="001C0896">
      <w:pPr>
        <w:ind w:left="-142" w:right="-144"/>
        <w:jc w:val="center"/>
        <w:rPr>
          <w:sz w:val="28"/>
          <w:szCs w:val="28"/>
        </w:rPr>
      </w:pPr>
    </w:p>
    <w:p w14:paraId="3F9EC97F" w14:textId="77777777" w:rsidR="001C0896" w:rsidRPr="001C0896" w:rsidRDefault="001C0896" w:rsidP="001C0896">
      <w:pPr>
        <w:ind w:left="-142" w:right="-144"/>
        <w:jc w:val="center"/>
        <w:rPr>
          <w:sz w:val="28"/>
          <w:szCs w:val="28"/>
        </w:rPr>
      </w:pPr>
    </w:p>
    <w:p w14:paraId="49A4D239" w14:textId="77777777" w:rsidR="001C0896" w:rsidRPr="001C0896" w:rsidRDefault="001C0896" w:rsidP="001C0896">
      <w:pPr>
        <w:ind w:left="-142" w:right="-144"/>
        <w:jc w:val="center"/>
        <w:rPr>
          <w:sz w:val="28"/>
          <w:szCs w:val="28"/>
        </w:rPr>
      </w:pPr>
    </w:p>
    <w:p w14:paraId="5321B151" w14:textId="77777777" w:rsidR="001C0896" w:rsidRPr="001C0896" w:rsidRDefault="001C0896" w:rsidP="001C0896">
      <w:pPr>
        <w:ind w:left="-142" w:right="-144"/>
        <w:jc w:val="center"/>
        <w:rPr>
          <w:sz w:val="28"/>
          <w:szCs w:val="28"/>
        </w:rPr>
      </w:pPr>
    </w:p>
    <w:p w14:paraId="4E9C5DBF" w14:textId="77777777" w:rsidR="001C0896" w:rsidRPr="001C0896" w:rsidRDefault="001C0896" w:rsidP="001C0896">
      <w:pPr>
        <w:ind w:left="-142" w:right="-144"/>
        <w:jc w:val="center"/>
        <w:rPr>
          <w:sz w:val="28"/>
          <w:szCs w:val="28"/>
        </w:rPr>
      </w:pPr>
    </w:p>
    <w:p w14:paraId="5FC542C0" w14:textId="77777777" w:rsidR="001C0896" w:rsidRPr="001C0896" w:rsidRDefault="001C0896" w:rsidP="001C0896">
      <w:pPr>
        <w:ind w:left="-142" w:right="-144"/>
        <w:jc w:val="center"/>
        <w:rPr>
          <w:sz w:val="28"/>
          <w:szCs w:val="28"/>
        </w:rPr>
      </w:pPr>
    </w:p>
    <w:p w14:paraId="2D9E9BD7" w14:textId="77777777" w:rsidR="001C0896" w:rsidRPr="001C0896" w:rsidRDefault="001C0896" w:rsidP="001C0896">
      <w:pPr>
        <w:ind w:left="-142" w:right="-144"/>
        <w:jc w:val="center"/>
        <w:rPr>
          <w:sz w:val="28"/>
          <w:szCs w:val="28"/>
        </w:rPr>
      </w:pPr>
    </w:p>
    <w:p w14:paraId="38CD43A6" w14:textId="77777777" w:rsidR="001C0896" w:rsidRPr="001C0896" w:rsidRDefault="001C0896" w:rsidP="001C0896">
      <w:pPr>
        <w:ind w:left="-142" w:right="-144"/>
        <w:jc w:val="center"/>
        <w:rPr>
          <w:sz w:val="28"/>
          <w:szCs w:val="28"/>
        </w:rPr>
      </w:pPr>
    </w:p>
    <w:p w14:paraId="35A90827" w14:textId="77777777" w:rsidR="001C0896" w:rsidRPr="001C0896" w:rsidRDefault="001C0896" w:rsidP="001C0896">
      <w:pPr>
        <w:ind w:left="-142" w:right="-144"/>
        <w:jc w:val="center"/>
        <w:rPr>
          <w:sz w:val="28"/>
          <w:szCs w:val="28"/>
        </w:rPr>
      </w:pPr>
    </w:p>
    <w:p w14:paraId="30AA99A2" w14:textId="77777777" w:rsidR="001C0896" w:rsidRPr="001C0896" w:rsidRDefault="001C0896" w:rsidP="001C0896">
      <w:pPr>
        <w:ind w:left="-142" w:right="-144"/>
        <w:jc w:val="center"/>
        <w:rPr>
          <w:sz w:val="28"/>
          <w:szCs w:val="28"/>
        </w:rPr>
      </w:pPr>
    </w:p>
    <w:p w14:paraId="1BD4B10C" w14:textId="77777777" w:rsidR="001C0896" w:rsidRPr="001C0896" w:rsidRDefault="001C0896" w:rsidP="001C0896">
      <w:pPr>
        <w:ind w:left="-142" w:right="-144"/>
        <w:jc w:val="center"/>
        <w:rPr>
          <w:sz w:val="28"/>
          <w:szCs w:val="28"/>
        </w:rPr>
      </w:pPr>
    </w:p>
    <w:p w14:paraId="4998E0FE" w14:textId="77777777" w:rsidR="001C0896" w:rsidRPr="001C0896" w:rsidRDefault="001C0896" w:rsidP="001C0896">
      <w:pPr>
        <w:ind w:left="-142" w:right="-144"/>
        <w:jc w:val="center"/>
        <w:rPr>
          <w:sz w:val="28"/>
          <w:szCs w:val="28"/>
        </w:rPr>
      </w:pPr>
    </w:p>
    <w:p w14:paraId="08FC3CA1" w14:textId="77777777" w:rsidR="001C0896" w:rsidRPr="001C0896" w:rsidRDefault="001C0896" w:rsidP="001C0896">
      <w:pPr>
        <w:ind w:left="-142" w:right="-144"/>
        <w:jc w:val="center"/>
        <w:rPr>
          <w:sz w:val="28"/>
          <w:szCs w:val="28"/>
        </w:rPr>
      </w:pPr>
    </w:p>
    <w:p w14:paraId="4FAEA37C" w14:textId="77777777" w:rsidR="001C0896" w:rsidRPr="001C0896" w:rsidRDefault="001C0896" w:rsidP="001C0896">
      <w:pPr>
        <w:ind w:left="-142" w:right="-144"/>
        <w:jc w:val="center"/>
        <w:rPr>
          <w:sz w:val="28"/>
          <w:szCs w:val="28"/>
        </w:rPr>
      </w:pPr>
    </w:p>
    <w:p w14:paraId="79C2B252" w14:textId="77777777" w:rsidR="001C0896" w:rsidRPr="001C0896" w:rsidRDefault="001C0896" w:rsidP="001C0896">
      <w:pPr>
        <w:ind w:left="-142" w:right="-144"/>
        <w:jc w:val="center"/>
        <w:rPr>
          <w:sz w:val="28"/>
          <w:szCs w:val="28"/>
        </w:rPr>
      </w:pPr>
    </w:p>
    <w:p w14:paraId="3D3FF1AB" w14:textId="77777777" w:rsidR="001C0896" w:rsidRPr="001C0896" w:rsidRDefault="001C0896" w:rsidP="001C0896">
      <w:pPr>
        <w:ind w:left="-142" w:right="-144"/>
        <w:jc w:val="center"/>
        <w:rPr>
          <w:sz w:val="28"/>
          <w:szCs w:val="28"/>
        </w:rPr>
      </w:pPr>
    </w:p>
    <w:p w14:paraId="59270CF4" w14:textId="77777777" w:rsidR="001C0896" w:rsidRPr="001C0896" w:rsidRDefault="001C0896" w:rsidP="001C0896">
      <w:pPr>
        <w:ind w:left="-142" w:right="-144"/>
        <w:jc w:val="center"/>
        <w:rPr>
          <w:sz w:val="28"/>
          <w:szCs w:val="28"/>
        </w:rPr>
      </w:pPr>
    </w:p>
    <w:p w14:paraId="4A28D2B1" w14:textId="77777777" w:rsidR="001C0896" w:rsidRPr="001C0896" w:rsidRDefault="001C0896" w:rsidP="001C0896">
      <w:pPr>
        <w:ind w:left="-142" w:right="-144"/>
        <w:jc w:val="center"/>
        <w:rPr>
          <w:sz w:val="28"/>
          <w:szCs w:val="28"/>
        </w:rPr>
      </w:pPr>
    </w:p>
    <w:p w14:paraId="1B27B947" w14:textId="77777777" w:rsidR="001C0896" w:rsidRPr="001C0896" w:rsidRDefault="001C0896" w:rsidP="001C0896">
      <w:pPr>
        <w:ind w:left="-142" w:right="-144"/>
        <w:jc w:val="center"/>
        <w:rPr>
          <w:sz w:val="28"/>
          <w:szCs w:val="28"/>
        </w:rPr>
      </w:pPr>
    </w:p>
    <w:p w14:paraId="5DFB9EA0" w14:textId="77777777" w:rsidR="001C0896" w:rsidRPr="001C0896" w:rsidRDefault="001C0896" w:rsidP="001C0896">
      <w:pPr>
        <w:ind w:left="-142" w:right="-144"/>
        <w:jc w:val="center"/>
        <w:rPr>
          <w:sz w:val="28"/>
          <w:szCs w:val="28"/>
        </w:rPr>
      </w:pPr>
    </w:p>
    <w:p w14:paraId="1901450E" w14:textId="77777777" w:rsidR="001C0896" w:rsidRPr="001C0896" w:rsidRDefault="001C0896" w:rsidP="001C0896">
      <w:pPr>
        <w:ind w:left="-142" w:right="-144"/>
        <w:jc w:val="center"/>
        <w:rPr>
          <w:sz w:val="28"/>
          <w:szCs w:val="28"/>
        </w:rPr>
      </w:pPr>
    </w:p>
    <w:p w14:paraId="60C2F743" w14:textId="77777777" w:rsidR="001C0896" w:rsidRPr="001C0896" w:rsidRDefault="001C0896" w:rsidP="001C0896">
      <w:pPr>
        <w:ind w:left="-142" w:right="-144"/>
        <w:jc w:val="center"/>
        <w:rPr>
          <w:sz w:val="28"/>
          <w:szCs w:val="28"/>
        </w:rPr>
      </w:pPr>
    </w:p>
    <w:p w14:paraId="3294A2A0" w14:textId="77777777" w:rsidR="001C0896" w:rsidRPr="001C0896" w:rsidRDefault="001C0896" w:rsidP="001C0896">
      <w:pPr>
        <w:ind w:left="-142" w:right="-144"/>
        <w:jc w:val="center"/>
        <w:rPr>
          <w:sz w:val="28"/>
          <w:szCs w:val="28"/>
        </w:rPr>
      </w:pPr>
    </w:p>
    <w:p w14:paraId="0B2FB370" w14:textId="77777777" w:rsidR="001C0896" w:rsidRPr="001C0896" w:rsidRDefault="001C0896" w:rsidP="001C0896">
      <w:pPr>
        <w:ind w:left="-142" w:right="-144"/>
        <w:jc w:val="center"/>
        <w:rPr>
          <w:sz w:val="28"/>
          <w:szCs w:val="28"/>
        </w:rPr>
      </w:pPr>
    </w:p>
    <w:p w14:paraId="400384F6" w14:textId="77777777" w:rsidR="001C0896" w:rsidRPr="001C0896" w:rsidRDefault="001C0896" w:rsidP="001C0896">
      <w:pPr>
        <w:ind w:left="-142" w:right="-144"/>
        <w:jc w:val="center"/>
        <w:rPr>
          <w:sz w:val="28"/>
          <w:szCs w:val="28"/>
        </w:rPr>
      </w:pPr>
    </w:p>
    <w:p w14:paraId="6210B0D3" w14:textId="77777777" w:rsidR="001C0896" w:rsidRPr="001C0896" w:rsidRDefault="001C0896" w:rsidP="001C0896">
      <w:pPr>
        <w:ind w:left="-142" w:right="-144"/>
        <w:jc w:val="center"/>
        <w:rPr>
          <w:sz w:val="28"/>
          <w:szCs w:val="28"/>
        </w:rPr>
      </w:pPr>
    </w:p>
    <w:p w14:paraId="355C783A" w14:textId="77777777" w:rsidR="001C0896" w:rsidRPr="001C0896" w:rsidRDefault="001C0896" w:rsidP="001C0896">
      <w:pPr>
        <w:ind w:left="-142" w:right="-144"/>
        <w:jc w:val="center"/>
        <w:rPr>
          <w:sz w:val="28"/>
          <w:szCs w:val="28"/>
        </w:rPr>
      </w:pPr>
    </w:p>
    <w:p w14:paraId="377D204A" w14:textId="77777777" w:rsidR="001C0896" w:rsidRPr="001C0896" w:rsidRDefault="001C0896" w:rsidP="001C0896">
      <w:pPr>
        <w:ind w:left="-142" w:right="-144"/>
        <w:jc w:val="center"/>
        <w:rPr>
          <w:sz w:val="28"/>
          <w:szCs w:val="28"/>
        </w:rPr>
      </w:pPr>
    </w:p>
    <w:p w14:paraId="564C7AD7" w14:textId="77777777" w:rsidR="001C0896" w:rsidRPr="001C0896" w:rsidRDefault="001C0896" w:rsidP="001C0896">
      <w:pPr>
        <w:ind w:left="-142" w:right="-144"/>
        <w:jc w:val="center"/>
        <w:rPr>
          <w:sz w:val="28"/>
          <w:szCs w:val="28"/>
        </w:rPr>
      </w:pPr>
    </w:p>
    <w:p w14:paraId="4F1180A4" w14:textId="77777777" w:rsidR="001C0896" w:rsidRPr="001C0896" w:rsidRDefault="001C0896" w:rsidP="001C0896">
      <w:pPr>
        <w:ind w:left="-142" w:right="-144"/>
        <w:jc w:val="center"/>
        <w:rPr>
          <w:sz w:val="28"/>
          <w:szCs w:val="28"/>
        </w:rPr>
      </w:pPr>
    </w:p>
    <w:p w14:paraId="6D80FB0D" w14:textId="77777777" w:rsidR="001C0896" w:rsidRPr="001C0896" w:rsidRDefault="001C0896" w:rsidP="001C0896">
      <w:pPr>
        <w:ind w:left="-142" w:right="-144"/>
        <w:jc w:val="center"/>
        <w:rPr>
          <w:sz w:val="28"/>
          <w:szCs w:val="28"/>
          <w:lang w:eastAsia="en-US"/>
        </w:rPr>
      </w:pPr>
      <w:r w:rsidRPr="001C0896">
        <w:rPr>
          <w:sz w:val="28"/>
          <w:szCs w:val="28"/>
        </w:rPr>
        <w:lastRenderedPageBreak/>
        <w:t xml:space="preserve">Раздел 5. Планируемые объемы </w:t>
      </w:r>
      <w:r w:rsidRPr="001C0896">
        <w:rPr>
          <w:sz w:val="28"/>
          <w:szCs w:val="28"/>
          <w:lang w:eastAsia="en-US"/>
        </w:rPr>
        <w:t xml:space="preserve">подачи горячей воды в </w:t>
      </w:r>
    </w:p>
    <w:p w14:paraId="082C1C02" w14:textId="77777777" w:rsidR="001C0896" w:rsidRPr="001C0896" w:rsidRDefault="001C0896" w:rsidP="001C0896">
      <w:pPr>
        <w:ind w:left="-142" w:right="-144"/>
        <w:jc w:val="center"/>
        <w:rPr>
          <w:bCs/>
          <w:kern w:val="32"/>
          <w:sz w:val="28"/>
          <w:szCs w:val="28"/>
          <w:lang w:eastAsia="en-US"/>
        </w:rPr>
      </w:pPr>
      <w:r w:rsidRPr="001C0896">
        <w:rPr>
          <w:sz w:val="28"/>
          <w:szCs w:val="28"/>
          <w:lang w:eastAsia="en-US"/>
        </w:rPr>
        <w:t>закрытой системе теплоснабжения ООО «</w:t>
      </w:r>
      <w:r w:rsidRPr="001C0896">
        <w:rPr>
          <w:bCs/>
          <w:color w:val="000000"/>
          <w:kern w:val="32"/>
          <w:sz w:val="28"/>
          <w:szCs w:val="28"/>
          <w:lang w:eastAsia="en-US"/>
        </w:rPr>
        <w:t>Сибирская тепловая компания»</w:t>
      </w:r>
      <w:r w:rsidRPr="001C0896">
        <w:rPr>
          <w:b/>
          <w:bCs/>
          <w:sz w:val="28"/>
          <w:szCs w:val="28"/>
        </w:rPr>
        <w:t xml:space="preserve"> </w:t>
      </w:r>
      <w:r w:rsidRPr="001C0896">
        <w:rPr>
          <w:bCs/>
          <w:kern w:val="32"/>
          <w:sz w:val="28"/>
          <w:szCs w:val="28"/>
          <w:lang w:eastAsia="en-US"/>
        </w:rPr>
        <w:t xml:space="preserve"> </w:t>
      </w:r>
    </w:p>
    <w:p w14:paraId="1F3B3CFD" w14:textId="77777777" w:rsidR="001C0896" w:rsidRPr="001C0896" w:rsidRDefault="001C0896" w:rsidP="001C0896">
      <w:pPr>
        <w:ind w:left="-142" w:right="-144"/>
        <w:jc w:val="center"/>
        <w:rPr>
          <w:bCs/>
          <w:color w:val="000000"/>
          <w:kern w:val="32"/>
          <w:sz w:val="28"/>
          <w:szCs w:val="28"/>
          <w:lang w:eastAsia="en-US"/>
        </w:rPr>
      </w:pPr>
      <w:r w:rsidRPr="001C0896">
        <w:rPr>
          <w:bCs/>
          <w:kern w:val="32"/>
          <w:sz w:val="28"/>
          <w:szCs w:val="28"/>
          <w:lang w:eastAsia="en-US"/>
        </w:rPr>
        <w:t xml:space="preserve">на потребительском рынке </w:t>
      </w:r>
      <w:r w:rsidRPr="001C0896">
        <w:rPr>
          <w:bCs/>
          <w:color w:val="000000"/>
          <w:kern w:val="32"/>
          <w:sz w:val="28"/>
          <w:szCs w:val="28"/>
          <w:lang w:eastAsia="en-US"/>
        </w:rPr>
        <w:t>г. Киселевска</w:t>
      </w:r>
    </w:p>
    <w:p w14:paraId="3E9F7B98" w14:textId="77777777" w:rsidR="001C0896" w:rsidRPr="001C0896" w:rsidRDefault="001C0896" w:rsidP="001C0896">
      <w:pPr>
        <w:ind w:left="-142" w:right="-144"/>
        <w:jc w:val="center"/>
        <w:rPr>
          <w:lang w:eastAsia="en-US"/>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560"/>
        <w:gridCol w:w="425"/>
        <w:gridCol w:w="850"/>
        <w:gridCol w:w="851"/>
        <w:gridCol w:w="850"/>
        <w:gridCol w:w="851"/>
        <w:gridCol w:w="850"/>
        <w:gridCol w:w="851"/>
        <w:gridCol w:w="992"/>
        <w:gridCol w:w="851"/>
        <w:gridCol w:w="850"/>
      </w:tblGrid>
      <w:tr w:rsidR="001C0896" w:rsidRPr="001C0896" w14:paraId="033E3E93" w14:textId="77777777" w:rsidTr="00FC2646">
        <w:trPr>
          <w:trHeight w:val="681"/>
          <w:jc w:val="center"/>
        </w:trPr>
        <w:tc>
          <w:tcPr>
            <w:tcW w:w="603" w:type="dxa"/>
            <w:vMerge w:val="restart"/>
            <w:shd w:val="clear" w:color="auto" w:fill="auto"/>
            <w:vAlign w:val="center"/>
          </w:tcPr>
          <w:p w14:paraId="07554D37" w14:textId="77777777" w:rsidR="001C0896" w:rsidRPr="001C0896" w:rsidRDefault="001C0896" w:rsidP="001C0896">
            <w:pPr>
              <w:ind w:left="-284" w:right="-108" w:firstLine="65"/>
              <w:jc w:val="center"/>
              <w:rPr>
                <w:sz w:val="18"/>
                <w:szCs w:val="18"/>
                <w:lang w:eastAsia="en-US"/>
              </w:rPr>
            </w:pPr>
            <w:r w:rsidRPr="001C0896">
              <w:rPr>
                <w:sz w:val="18"/>
                <w:szCs w:val="18"/>
                <w:lang w:eastAsia="en-US"/>
              </w:rPr>
              <w:t xml:space="preserve">№ </w:t>
            </w:r>
          </w:p>
          <w:p w14:paraId="6E7FE608" w14:textId="77777777" w:rsidR="001C0896" w:rsidRPr="001C0896" w:rsidRDefault="001C0896" w:rsidP="001C0896">
            <w:pPr>
              <w:ind w:left="-284" w:right="-108" w:firstLine="65"/>
              <w:jc w:val="center"/>
              <w:rPr>
                <w:sz w:val="18"/>
                <w:szCs w:val="18"/>
                <w:lang w:eastAsia="en-US"/>
              </w:rPr>
            </w:pPr>
            <w:r w:rsidRPr="001C0896">
              <w:rPr>
                <w:sz w:val="18"/>
                <w:szCs w:val="18"/>
                <w:lang w:eastAsia="en-US"/>
              </w:rPr>
              <w:t>п/п</w:t>
            </w:r>
          </w:p>
        </w:tc>
        <w:tc>
          <w:tcPr>
            <w:tcW w:w="1560" w:type="dxa"/>
            <w:vMerge w:val="restart"/>
            <w:shd w:val="clear" w:color="auto" w:fill="auto"/>
            <w:vAlign w:val="center"/>
          </w:tcPr>
          <w:p w14:paraId="3BA8C3CE" w14:textId="77777777" w:rsidR="001C0896" w:rsidRPr="001C0896" w:rsidRDefault="001C0896" w:rsidP="001C0896">
            <w:pPr>
              <w:tabs>
                <w:tab w:val="left" w:pos="1593"/>
              </w:tabs>
              <w:ind w:left="-108"/>
              <w:jc w:val="center"/>
              <w:rPr>
                <w:sz w:val="18"/>
                <w:szCs w:val="18"/>
                <w:lang w:eastAsia="en-US"/>
              </w:rPr>
            </w:pPr>
            <w:r w:rsidRPr="001C0896">
              <w:rPr>
                <w:sz w:val="18"/>
                <w:szCs w:val="18"/>
                <w:lang w:eastAsia="en-US"/>
              </w:rPr>
              <w:t>Наименование показателя</w:t>
            </w:r>
          </w:p>
        </w:tc>
        <w:tc>
          <w:tcPr>
            <w:tcW w:w="425" w:type="dxa"/>
            <w:vMerge w:val="restart"/>
            <w:shd w:val="clear" w:color="auto" w:fill="auto"/>
            <w:vAlign w:val="center"/>
          </w:tcPr>
          <w:p w14:paraId="546C9C43" w14:textId="77777777" w:rsidR="001C0896" w:rsidRPr="001C0896" w:rsidRDefault="001C0896" w:rsidP="001C0896">
            <w:pPr>
              <w:ind w:left="-251" w:right="-196" w:firstLine="1"/>
              <w:jc w:val="center"/>
              <w:rPr>
                <w:sz w:val="18"/>
                <w:szCs w:val="18"/>
                <w:lang w:eastAsia="en-US"/>
              </w:rPr>
            </w:pPr>
            <w:r w:rsidRPr="001C0896">
              <w:rPr>
                <w:sz w:val="18"/>
                <w:szCs w:val="18"/>
                <w:lang w:eastAsia="en-US"/>
              </w:rPr>
              <w:t xml:space="preserve">Ед. </w:t>
            </w:r>
          </w:p>
          <w:p w14:paraId="65B39BCA" w14:textId="77777777" w:rsidR="001C0896" w:rsidRPr="001C0896" w:rsidRDefault="001C0896" w:rsidP="001C0896">
            <w:pPr>
              <w:ind w:left="-250" w:right="-196"/>
              <w:jc w:val="center"/>
              <w:rPr>
                <w:sz w:val="18"/>
                <w:szCs w:val="18"/>
                <w:lang w:eastAsia="en-US"/>
              </w:rPr>
            </w:pPr>
            <w:r w:rsidRPr="001C0896">
              <w:rPr>
                <w:sz w:val="18"/>
                <w:szCs w:val="18"/>
                <w:lang w:eastAsia="en-US"/>
              </w:rPr>
              <w:t>изм.</w:t>
            </w:r>
          </w:p>
        </w:tc>
        <w:tc>
          <w:tcPr>
            <w:tcW w:w="1701" w:type="dxa"/>
            <w:gridSpan w:val="2"/>
            <w:shd w:val="clear" w:color="auto" w:fill="auto"/>
            <w:vAlign w:val="center"/>
          </w:tcPr>
          <w:p w14:paraId="366C9257" w14:textId="77777777" w:rsidR="001C0896" w:rsidRPr="001C0896" w:rsidRDefault="001C0896" w:rsidP="001C0896">
            <w:pPr>
              <w:ind w:left="-392" w:firstLine="392"/>
              <w:jc w:val="center"/>
              <w:rPr>
                <w:sz w:val="16"/>
                <w:szCs w:val="16"/>
                <w:lang w:eastAsia="en-US"/>
              </w:rPr>
            </w:pPr>
            <w:r w:rsidRPr="001C0896">
              <w:rPr>
                <w:sz w:val="16"/>
                <w:szCs w:val="16"/>
                <w:lang w:eastAsia="en-US"/>
              </w:rPr>
              <w:t>2020 год</w:t>
            </w:r>
          </w:p>
        </w:tc>
        <w:tc>
          <w:tcPr>
            <w:tcW w:w="1701" w:type="dxa"/>
            <w:gridSpan w:val="2"/>
            <w:shd w:val="clear" w:color="auto" w:fill="auto"/>
            <w:vAlign w:val="center"/>
          </w:tcPr>
          <w:p w14:paraId="7E36D40A" w14:textId="77777777" w:rsidR="001C0896" w:rsidRPr="001C0896" w:rsidRDefault="001C0896" w:rsidP="001C0896">
            <w:pPr>
              <w:ind w:left="-392" w:firstLine="392"/>
              <w:jc w:val="center"/>
              <w:rPr>
                <w:sz w:val="16"/>
                <w:szCs w:val="16"/>
                <w:lang w:eastAsia="en-US"/>
              </w:rPr>
            </w:pPr>
            <w:r w:rsidRPr="001C0896">
              <w:rPr>
                <w:sz w:val="16"/>
                <w:szCs w:val="16"/>
                <w:lang w:eastAsia="en-US"/>
              </w:rPr>
              <w:t>2021 год</w:t>
            </w:r>
          </w:p>
        </w:tc>
        <w:tc>
          <w:tcPr>
            <w:tcW w:w="1701" w:type="dxa"/>
            <w:gridSpan w:val="2"/>
            <w:shd w:val="clear" w:color="auto" w:fill="auto"/>
            <w:vAlign w:val="center"/>
          </w:tcPr>
          <w:p w14:paraId="18718BEE" w14:textId="77777777" w:rsidR="001C0896" w:rsidRPr="001C0896" w:rsidRDefault="001C0896" w:rsidP="001C0896">
            <w:pPr>
              <w:jc w:val="center"/>
              <w:rPr>
                <w:sz w:val="16"/>
                <w:szCs w:val="16"/>
                <w:lang w:eastAsia="en-US"/>
              </w:rPr>
            </w:pPr>
            <w:r w:rsidRPr="001C0896">
              <w:rPr>
                <w:sz w:val="16"/>
                <w:szCs w:val="16"/>
                <w:lang w:eastAsia="en-US"/>
              </w:rPr>
              <w:t>2022 год</w:t>
            </w:r>
          </w:p>
        </w:tc>
        <w:tc>
          <w:tcPr>
            <w:tcW w:w="992" w:type="dxa"/>
            <w:vMerge w:val="restart"/>
            <w:vAlign w:val="center"/>
          </w:tcPr>
          <w:p w14:paraId="5711EC85" w14:textId="77777777" w:rsidR="001C0896" w:rsidRPr="001C0896" w:rsidRDefault="001C0896" w:rsidP="001C0896">
            <w:pPr>
              <w:jc w:val="center"/>
              <w:rPr>
                <w:sz w:val="16"/>
                <w:szCs w:val="16"/>
                <w:lang w:eastAsia="en-US"/>
              </w:rPr>
            </w:pPr>
            <w:r w:rsidRPr="001C0896">
              <w:rPr>
                <w:sz w:val="16"/>
                <w:szCs w:val="16"/>
                <w:lang w:eastAsia="en-US"/>
              </w:rPr>
              <w:t>2023 год</w:t>
            </w:r>
          </w:p>
        </w:tc>
        <w:tc>
          <w:tcPr>
            <w:tcW w:w="1701" w:type="dxa"/>
            <w:gridSpan w:val="2"/>
            <w:vAlign w:val="center"/>
          </w:tcPr>
          <w:p w14:paraId="65AB99F5" w14:textId="77777777" w:rsidR="001C0896" w:rsidRPr="001C0896" w:rsidRDefault="001C0896" w:rsidP="001C0896">
            <w:pPr>
              <w:jc w:val="center"/>
              <w:rPr>
                <w:sz w:val="16"/>
                <w:szCs w:val="16"/>
                <w:lang w:eastAsia="en-US"/>
              </w:rPr>
            </w:pPr>
            <w:r w:rsidRPr="001C0896">
              <w:rPr>
                <w:sz w:val="16"/>
                <w:szCs w:val="16"/>
                <w:lang w:eastAsia="en-US"/>
              </w:rPr>
              <w:t>2024 год</w:t>
            </w:r>
          </w:p>
        </w:tc>
      </w:tr>
      <w:tr w:rsidR="001C0896" w:rsidRPr="001C0896" w14:paraId="1D3886BC" w14:textId="77777777" w:rsidTr="00FC2646">
        <w:trPr>
          <w:trHeight w:val="762"/>
          <w:jc w:val="center"/>
        </w:trPr>
        <w:tc>
          <w:tcPr>
            <w:tcW w:w="603" w:type="dxa"/>
            <w:vMerge/>
            <w:shd w:val="clear" w:color="auto" w:fill="auto"/>
          </w:tcPr>
          <w:p w14:paraId="05F33678" w14:textId="77777777" w:rsidR="001C0896" w:rsidRPr="001C0896" w:rsidRDefault="001C0896" w:rsidP="001C0896">
            <w:pPr>
              <w:ind w:left="-392" w:firstLine="392"/>
              <w:jc w:val="both"/>
              <w:rPr>
                <w:sz w:val="18"/>
                <w:szCs w:val="18"/>
                <w:lang w:eastAsia="en-US"/>
              </w:rPr>
            </w:pPr>
          </w:p>
        </w:tc>
        <w:tc>
          <w:tcPr>
            <w:tcW w:w="1560" w:type="dxa"/>
            <w:vMerge/>
            <w:shd w:val="clear" w:color="auto" w:fill="auto"/>
          </w:tcPr>
          <w:p w14:paraId="5E7D3B63" w14:textId="77777777" w:rsidR="001C0896" w:rsidRPr="001C0896" w:rsidRDefault="001C0896" w:rsidP="001C0896">
            <w:pPr>
              <w:ind w:left="-392" w:firstLine="392"/>
              <w:jc w:val="both"/>
              <w:rPr>
                <w:sz w:val="18"/>
                <w:szCs w:val="18"/>
                <w:lang w:eastAsia="en-US"/>
              </w:rPr>
            </w:pPr>
          </w:p>
        </w:tc>
        <w:tc>
          <w:tcPr>
            <w:tcW w:w="425" w:type="dxa"/>
            <w:vMerge/>
            <w:shd w:val="clear" w:color="auto" w:fill="auto"/>
          </w:tcPr>
          <w:p w14:paraId="055C32BB" w14:textId="77777777" w:rsidR="001C0896" w:rsidRPr="001C0896" w:rsidRDefault="001C0896" w:rsidP="001C0896">
            <w:pPr>
              <w:ind w:left="-392" w:firstLine="392"/>
              <w:jc w:val="both"/>
              <w:rPr>
                <w:sz w:val="18"/>
                <w:szCs w:val="18"/>
                <w:lang w:eastAsia="en-US"/>
              </w:rPr>
            </w:pPr>
          </w:p>
        </w:tc>
        <w:tc>
          <w:tcPr>
            <w:tcW w:w="850" w:type="dxa"/>
            <w:shd w:val="clear" w:color="auto" w:fill="auto"/>
            <w:vAlign w:val="center"/>
          </w:tcPr>
          <w:p w14:paraId="3D12D818" w14:textId="77777777" w:rsidR="001C0896" w:rsidRPr="001C0896" w:rsidRDefault="001C0896" w:rsidP="001C0896">
            <w:pPr>
              <w:ind w:left="-108" w:right="-108"/>
              <w:jc w:val="center"/>
              <w:rPr>
                <w:sz w:val="16"/>
                <w:szCs w:val="16"/>
                <w:lang w:eastAsia="en-US"/>
              </w:rPr>
            </w:pPr>
            <w:r w:rsidRPr="001C0896">
              <w:rPr>
                <w:sz w:val="16"/>
                <w:szCs w:val="16"/>
                <w:lang w:eastAsia="en-US"/>
              </w:rPr>
              <w:t>с 01.01.                                по 30.06.</w:t>
            </w:r>
          </w:p>
        </w:tc>
        <w:tc>
          <w:tcPr>
            <w:tcW w:w="851" w:type="dxa"/>
            <w:shd w:val="clear" w:color="auto" w:fill="auto"/>
            <w:vAlign w:val="center"/>
          </w:tcPr>
          <w:p w14:paraId="16F8F859" w14:textId="77777777" w:rsidR="001C0896" w:rsidRPr="001C0896" w:rsidRDefault="001C0896" w:rsidP="001C0896">
            <w:pPr>
              <w:ind w:left="-392" w:firstLine="392"/>
              <w:jc w:val="center"/>
              <w:rPr>
                <w:sz w:val="16"/>
                <w:szCs w:val="16"/>
                <w:lang w:eastAsia="en-US"/>
              </w:rPr>
            </w:pPr>
            <w:r w:rsidRPr="001C0896">
              <w:rPr>
                <w:sz w:val="16"/>
                <w:szCs w:val="16"/>
                <w:lang w:eastAsia="en-US"/>
              </w:rPr>
              <w:t>с 01.07.</w:t>
            </w:r>
          </w:p>
          <w:p w14:paraId="685C29D3" w14:textId="77777777" w:rsidR="001C0896" w:rsidRPr="001C0896" w:rsidRDefault="001C0896" w:rsidP="001C0896">
            <w:pPr>
              <w:ind w:left="-392" w:firstLine="392"/>
              <w:jc w:val="center"/>
              <w:rPr>
                <w:sz w:val="16"/>
                <w:szCs w:val="16"/>
                <w:lang w:eastAsia="en-US"/>
              </w:rPr>
            </w:pPr>
            <w:r w:rsidRPr="001C0896">
              <w:rPr>
                <w:sz w:val="16"/>
                <w:szCs w:val="16"/>
                <w:lang w:eastAsia="en-US"/>
              </w:rPr>
              <w:t>по 31.12.</w:t>
            </w:r>
          </w:p>
        </w:tc>
        <w:tc>
          <w:tcPr>
            <w:tcW w:w="850" w:type="dxa"/>
            <w:shd w:val="clear" w:color="auto" w:fill="auto"/>
            <w:vAlign w:val="center"/>
          </w:tcPr>
          <w:p w14:paraId="32BD6609" w14:textId="77777777" w:rsidR="001C0896" w:rsidRPr="001C0896" w:rsidRDefault="001C0896" w:rsidP="001C0896">
            <w:pPr>
              <w:ind w:left="-79" w:right="-108"/>
              <w:jc w:val="center"/>
              <w:rPr>
                <w:sz w:val="16"/>
                <w:szCs w:val="16"/>
                <w:lang w:eastAsia="en-US"/>
              </w:rPr>
            </w:pPr>
            <w:r w:rsidRPr="001C0896">
              <w:rPr>
                <w:sz w:val="16"/>
                <w:szCs w:val="16"/>
                <w:lang w:eastAsia="en-US"/>
              </w:rPr>
              <w:t>с 01.01.      по 30.06.</w:t>
            </w:r>
          </w:p>
        </w:tc>
        <w:tc>
          <w:tcPr>
            <w:tcW w:w="851" w:type="dxa"/>
            <w:shd w:val="clear" w:color="auto" w:fill="auto"/>
            <w:vAlign w:val="center"/>
          </w:tcPr>
          <w:p w14:paraId="27002DB4" w14:textId="77777777" w:rsidR="001C0896" w:rsidRPr="001C0896" w:rsidRDefault="001C0896" w:rsidP="001C0896">
            <w:pPr>
              <w:ind w:left="-392" w:firstLine="392"/>
              <w:jc w:val="center"/>
              <w:rPr>
                <w:sz w:val="16"/>
                <w:szCs w:val="16"/>
                <w:lang w:eastAsia="en-US"/>
              </w:rPr>
            </w:pPr>
            <w:r w:rsidRPr="001C0896">
              <w:rPr>
                <w:sz w:val="16"/>
                <w:szCs w:val="16"/>
                <w:lang w:eastAsia="en-US"/>
              </w:rPr>
              <w:t>с 01.07.</w:t>
            </w:r>
          </w:p>
          <w:p w14:paraId="4CE62257" w14:textId="77777777" w:rsidR="001C0896" w:rsidRPr="001C0896" w:rsidRDefault="001C0896" w:rsidP="001C0896">
            <w:pPr>
              <w:tabs>
                <w:tab w:val="left" w:pos="595"/>
              </w:tabs>
              <w:ind w:left="-392" w:right="-112" w:firstLine="392"/>
              <w:jc w:val="center"/>
              <w:rPr>
                <w:sz w:val="16"/>
                <w:szCs w:val="16"/>
                <w:lang w:eastAsia="en-US"/>
              </w:rPr>
            </w:pPr>
            <w:r w:rsidRPr="001C0896">
              <w:rPr>
                <w:sz w:val="16"/>
                <w:szCs w:val="16"/>
                <w:lang w:eastAsia="en-US"/>
              </w:rPr>
              <w:t>по 31.12.</w:t>
            </w:r>
          </w:p>
        </w:tc>
        <w:tc>
          <w:tcPr>
            <w:tcW w:w="850" w:type="dxa"/>
            <w:shd w:val="clear" w:color="auto" w:fill="auto"/>
            <w:vAlign w:val="center"/>
          </w:tcPr>
          <w:p w14:paraId="33C0362D" w14:textId="77777777" w:rsidR="001C0896" w:rsidRPr="001C0896" w:rsidRDefault="001C0896" w:rsidP="001C0896">
            <w:pPr>
              <w:ind w:left="-43" w:firstLine="10"/>
              <w:jc w:val="center"/>
              <w:rPr>
                <w:sz w:val="16"/>
                <w:szCs w:val="16"/>
                <w:lang w:eastAsia="en-US"/>
              </w:rPr>
            </w:pPr>
            <w:r w:rsidRPr="001C0896">
              <w:rPr>
                <w:sz w:val="16"/>
                <w:szCs w:val="16"/>
                <w:lang w:eastAsia="en-US"/>
              </w:rPr>
              <w:t xml:space="preserve">с 01.01. </w:t>
            </w:r>
          </w:p>
          <w:p w14:paraId="6FEB3CA1" w14:textId="77777777" w:rsidR="001C0896" w:rsidRPr="001C0896" w:rsidRDefault="001C0896" w:rsidP="001C0896">
            <w:pPr>
              <w:ind w:left="-43" w:firstLine="10"/>
              <w:jc w:val="center"/>
              <w:rPr>
                <w:sz w:val="16"/>
                <w:szCs w:val="16"/>
                <w:lang w:eastAsia="en-US"/>
              </w:rPr>
            </w:pPr>
            <w:r w:rsidRPr="001C0896">
              <w:rPr>
                <w:sz w:val="16"/>
                <w:szCs w:val="16"/>
                <w:lang w:eastAsia="en-US"/>
              </w:rPr>
              <w:t>по 30.06.</w:t>
            </w:r>
          </w:p>
        </w:tc>
        <w:tc>
          <w:tcPr>
            <w:tcW w:w="851" w:type="dxa"/>
            <w:shd w:val="clear" w:color="auto" w:fill="auto"/>
            <w:vAlign w:val="center"/>
          </w:tcPr>
          <w:p w14:paraId="2E81D5FD" w14:textId="77777777" w:rsidR="001C0896" w:rsidRPr="001C0896" w:rsidRDefault="001C0896" w:rsidP="001C0896">
            <w:pPr>
              <w:ind w:left="-392" w:right="-106" w:firstLine="245"/>
              <w:jc w:val="center"/>
              <w:rPr>
                <w:sz w:val="16"/>
                <w:szCs w:val="16"/>
                <w:lang w:eastAsia="en-US"/>
              </w:rPr>
            </w:pPr>
            <w:r w:rsidRPr="001C0896">
              <w:rPr>
                <w:sz w:val="16"/>
                <w:szCs w:val="16"/>
                <w:lang w:eastAsia="en-US"/>
              </w:rPr>
              <w:t>с 01.07.</w:t>
            </w:r>
          </w:p>
          <w:p w14:paraId="45FB1B29" w14:textId="77777777" w:rsidR="001C0896" w:rsidRPr="001C0896" w:rsidRDefault="001C0896" w:rsidP="001C0896">
            <w:pPr>
              <w:ind w:left="-392" w:right="-106" w:firstLine="245"/>
              <w:jc w:val="center"/>
              <w:rPr>
                <w:sz w:val="16"/>
                <w:szCs w:val="16"/>
                <w:lang w:eastAsia="en-US"/>
              </w:rPr>
            </w:pPr>
            <w:r w:rsidRPr="001C0896">
              <w:rPr>
                <w:sz w:val="16"/>
                <w:szCs w:val="16"/>
                <w:lang w:eastAsia="en-US"/>
              </w:rPr>
              <w:t>по 31.12.</w:t>
            </w:r>
          </w:p>
        </w:tc>
        <w:tc>
          <w:tcPr>
            <w:tcW w:w="992" w:type="dxa"/>
            <w:vMerge/>
          </w:tcPr>
          <w:p w14:paraId="4D4DBBFA" w14:textId="77777777" w:rsidR="001C0896" w:rsidRPr="001C0896" w:rsidRDefault="001C0896" w:rsidP="001C0896">
            <w:pPr>
              <w:ind w:left="-392" w:firstLine="392"/>
              <w:jc w:val="center"/>
              <w:rPr>
                <w:sz w:val="16"/>
                <w:szCs w:val="16"/>
                <w:lang w:eastAsia="en-US"/>
              </w:rPr>
            </w:pPr>
          </w:p>
        </w:tc>
        <w:tc>
          <w:tcPr>
            <w:tcW w:w="851" w:type="dxa"/>
            <w:vAlign w:val="center"/>
          </w:tcPr>
          <w:p w14:paraId="3A31359F" w14:textId="77777777" w:rsidR="001C0896" w:rsidRPr="001C0896" w:rsidRDefault="001C0896" w:rsidP="001C0896">
            <w:pPr>
              <w:ind w:left="-79" w:right="-108"/>
              <w:jc w:val="center"/>
              <w:rPr>
                <w:sz w:val="16"/>
                <w:szCs w:val="16"/>
                <w:lang w:eastAsia="en-US"/>
              </w:rPr>
            </w:pPr>
            <w:r w:rsidRPr="001C0896">
              <w:rPr>
                <w:sz w:val="16"/>
                <w:szCs w:val="16"/>
                <w:lang w:eastAsia="en-US"/>
              </w:rPr>
              <w:t>с 01.01.      по 30.06.</w:t>
            </w:r>
          </w:p>
        </w:tc>
        <w:tc>
          <w:tcPr>
            <w:tcW w:w="850" w:type="dxa"/>
            <w:vAlign w:val="center"/>
          </w:tcPr>
          <w:p w14:paraId="0CE2D966" w14:textId="77777777" w:rsidR="001C0896" w:rsidRPr="001C0896" w:rsidRDefault="001C0896" w:rsidP="001C0896">
            <w:pPr>
              <w:ind w:left="-392" w:right="-111" w:firstLine="281"/>
              <w:jc w:val="center"/>
              <w:rPr>
                <w:sz w:val="16"/>
                <w:szCs w:val="16"/>
                <w:lang w:eastAsia="en-US"/>
              </w:rPr>
            </w:pPr>
            <w:r w:rsidRPr="001C0896">
              <w:rPr>
                <w:sz w:val="16"/>
                <w:szCs w:val="16"/>
                <w:lang w:eastAsia="en-US"/>
              </w:rPr>
              <w:t>с 01.07.</w:t>
            </w:r>
          </w:p>
          <w:p w14:paraId="75BAE037" w14:textId="77777777" w:rsidR="001C0896" w:rsidRPr="001C0896" w:rsidRDefault="001C0896" w:rsidP="001C0896">
            <w:pPr>
              <w:ind w:left="-392" w:right="-111" w:firstLine="281"/>
              <w:jc w:val="center"/>
              <w:rPr>
                <w:sz w:val="16"/>
                <w:szCs w:val="16"/>
                <w:lang w:eastAsia="en-US"/>
              </w:rPr>
            </w:pPr>
            <w:r w:rsidRPr="001C0896">
              <w:rPr>
                <w:sz w:val="16"/>
                <w:szCs w:val="16"/>
                <w:lang w:eastAsia="en-US"/>
              </w:rPr>
              <w:t>по 31.12.</w:t>
            </w:r>
          </w:p>
        </w:tc>
      </w:tr>
      <w:tr w:rsidR="001C0896" w:rsidRPr="001C0896" w14:paraId="3010BABE" w14:textId="77777777" w:rsidTr="00FC2646">
        <w:trPr>
          <w:trHeight w:val="543"/>
          <w:jc w:val="center"/>
        </w:trPr>
        <w:tc>
          <w:tcPr>
            <w:tcW w:w="10384" w:type="dxa"/>
            <w:gridSpan w:val="12"/>
            <w:shd w:val="clear" w:color="auto" w:fill="auto"/>
            <w:vAlign w:val="center"/>
          </w:tcPr>
          <w:p w14:paraId="1C958B61" w14:textId="77777777" w:rsidR="001C0896" w:rsidRPr="001C0896" w:rsidRDefault="001C0896" w:rsidP="001C0896">
            <w:pPr>
              <w:ind w:left="-392" w:firstLine="392"/>
              <w:contextualSpacing/>
              <w:jc w:val="center"/>
              <w:rPr>
                <w:sz w:val="18"/>
                <w:szCs w:val="18"/>
                <w:lang w:eastAsia="en-US"/>
              </w:rPr>
            </w:pPr>
            <w:r w:rsidRPr="001C0896">
              <w:rPr>
                <w:sz w:val="18"/>
                <w:szCs w:val="18"/>
                <w:lang w:eastAsia="en-US"/>
              </w:rPr>
              <w:t>Горячее водоснабжение</w:t>
            </w:r>
          </w:p>
        </w:tc>
      </w:tr>
      <w:tr w:rsidR="001C0896" w:rsidRPr="001C0896" w14:paraId="196772DF" w14:textId="77777777" w:rsidTr="00FC2646">
        <w:trPr>
          <w:trHeight w:val="1282"/>
          <w:jc w:val="center"/>
        </w:trPr>
        <w:tc>
          <w:tcPr>
            <w:tcW w:w="603" w:type="dxa"/>
            <w:shd w:val="clear" w:color="auto" w:fill="auto"/>
            <w:vAlign w:val="center"/>
          </w:tcPr>
          <w:p w14:paraId="0CD8CED6" w14:textId="77777777" w:rsidR="001C0896" w:rsidRPr="001C0896" w:rsidRDefault="001C0896" w:rsidP="001C0896">
            <w:pPr>
              <w:ind w:left="-392" w:firstLine="392"/>
              <w:jc w:val="center"/>
              <w:rPr>
                <w:sz w:val="18"/>
                <w:szCs w:val="18"/>
                <w:lang w:eastAsia="en-US"/>
              </w:rPr>
            </w:pPr>
            <w:r w:rsidRPr="001C0896">
              <w:rPr>
                <w:sz w:val="18"/>
                <w:szCs w:val="18"/>
                <w:lang w:eastAsia="en-US"/>
              </w:rPr>
              <w:t>1</w:t>
            </w:r>
          </w:p>
        </w:tc>
        <w:tc>
          <w:tcPr>
            <w:tcW w:w="1560" w:type="dxa"/>
            <w:shd w:val="clear" w:color="auto" w:fill="auto"/>
            <w:vAlign w:val="center"/>
          </w:tcPr>
          <w:p w14:paraId="7483A9FA" w14:textId="77777777" w:rsidR="001C0896" w:rsidRPr="001C0896" w:rsidRDefault="001C0896" w:rsidP="001C0896">
            <w:pPr>
              <w:ind w:left="34" w:hanging="142"/>
              <w:jc w:val="center"/>
              <w:rPr>
                <w:sz w:val="18"/>
                <w:szCs w:val="18"/>
                <w:lang w:eastAsia="en-US"/>
              </w:rPr>
            </w:pPr>
            <w:r w:rsidRPr="001C0896">
              <w:rPr>
                <w:sz w:val="18"/>
                <w:szCs w:val="18"/>
                <w:lang w:eastAsia="en-US"/>
              </w:rPr>
              <w:t>Отпущено горячей воды по категориям потребителей</w:t>
            </w:r>
          </w:p>
        </w:tc>
        <w:tc>
          <w:tcPr>
            <w:tcW w:w="425" w:type="dxa"/>
            <w:shd w:val="clear" w:color="auto" w:fill="auto"/>
            <w:vAlign w:val="center"/>
          </w:tcPr>
          <w:p w14:paraId="7A1CCB89" w14:textId="77777777" w:rsidR="001C0896" w:rsidRPr="001C0896" w:rsidRDefault="001C0896" w:rsidP="001C0896">
            <w:pPr>
              <w:ind w:left="-392" w:firstLine="392"/>
              <w:jc w:val="center"/>
              <w:rPr>
                <w:sz w:val="18"/>
                <w:szCs w:val="18"/>
                <w:vertAlign w:val="superscript"/>
                <w:lang w:eastAsia="en-US"/>
              </w:rPr>
            </w:pPr>
            <w:r w:rsidRPr="001C0896">
              <w:rPr>
                <w:sz w:val="18"/>
                <w:szCs w:val="18"/>
                <w:lang w:eastAsia="en-US"/>
              </w:rPr>
              <w:t>м</w:t>
            </w:r>
            <w:r w:rsidRPr="001C0896">
              <w:rPr>
                <w:sz w:val="18"/>
                <w:szCs w:val="18"/>
                <w:vertAlign w:val="superscript"/>
                <w:lang w:eastAsia="en-US"/>
              </w:rPr>
              <w:t>3</w:t>
            </w:r>
          </w:p>
        </w:tc>
        <w:tc>
          <w:tcPr>
            <w:tcW w:w="850" w:type="dxa"/>
            <w:shd w:val="clear" w:color="auto" w:fill="auto"/>
            <w:vAlign w:val="center"/>
          </w:tcPr>
          <w:p w14:paraId="3DB94061" w14:textId="77777777" w:rsidR="001C0896" w:rsidRPr="001C0896" w:rsidRDefault="001C0896" w:rsidP="001C0896">
            <w:pPr>
              <w:ind w:left="-392" w:firstLine="392"/>
              <w:jc w:val="center"/>
              <w:rPr>
                <w:sz w:val="16"/>
                <w:szCs w:val="16"/>
                <w:lang w:eastAsia="en-US"/>
              </w:rPr>
            </w:pPr>
            <w:r w:rsidRPr="001C0896">
              <w:rPr>
                <w:sz w:val="16"/>
                <w:szCs w:val="16"/>
                <w:lang w:eastAsia="en-US"/>
              </w:rPr>
              <w:t>297398,0</w:t>
            </w:r>
          </w:p>
        </w:tc>
        <w:tc>
          <w:tcPr>
            <w:tcW w:w="851" w:type="dxa"/>
            <w:shd w:val="clear" w:color="auto" w:fill="auto"/>
            <w:vAlign w:val="center"/>
          </w:tcPr>
          <w:p w14:paraId="06E79B97" w14:textId="77777777" w:rsidR="001C0896" w:rsidRPr="001C0896" w:rsidRDefault="001C0896" w:rsidP="001C0896">
            <w:pPr>
              <w:ind w:left="-392" w:firstLine="392"/>
              <w:jc w:val="center"/>
              <w:rPr>
                <w:sz w:val="16"/>
                <w:szCs w:val="16"/>
                <w:lang w:eastAsia="en-US"/>
              </w:rPr>
            </w:pPr>
            <w:r w:rsidRPr="001C0896">
              <w:rPr>
                <w:sz w:val="16"/>
                <w:szCs w:val="16"/>
                <w:lang w:eastAsia="en-US"/>
              </w:rPr>
              <w:t>243325,6</w:t>
            </w:r>
          </w:p>
        </w:tc>
        <w:tc>
          <w:tcPr>
            <w:tcW w:w="850" w:type="dxa"/>
            <w:shd w:val="clear" w:color="auto" w:fill="auto"/>
            <w:vAlign w:val="center"/>
          </w:tcPr>
          <w:p w14:paraId="7E4894DE" w14:textId="77777777" w:rsidR="001C0896" w:rsidRPr="001C0896" w:rsidRDefault="001C0896" w:rsidP="001C0896">
            <w:pPr>
              <w:ind w:left="-392" w:firstLine="392"/>
              <w:jc w:val="center"/>
              <w:rPr>
                <w:sz w:val="16"/>
                <w:szCs w:val="16"/>
                <w:lang w:eastAsia="en-US"/>
              </w:rPr>
            </w:pPr>
            <w:r w:rsidRPr="001C0896">
              <w:rPr>
                <w:sz w:val="16"/>
                <w:szCs w:val="16"/>
                <w:lang w:eastAsia="en-US"/>
              </w:rPr>
              <w:t>297398,0</w:t>
            </w:r>
          </w:p>
        </w:tc>
        <w:tc>
          <w:tcPr>
            <w:tcW w:w="851" w:type="dxa"/>
            <w:shd w:val="clear" w:color="auto" w:fill="auto"/>
            <w:vAlign w:val="center"/>
          </w:tcPr>
          <w:p w14:paraId="4183FE83" w14:textId="77777777" w:rsidR="001C0896" w:rsidRPr="001C0896" w:rsidRDefault="001C0896" w:rsidP="001C0896">
            <w:pPr>
              <w:ind w:left="-392" w:firstLine="392"/>
              <w:jc w:val="center"/>
              <w:rPr>
                <w:sz w:val="16"/>
                <w:szCs w:val="16"/>
                <w:lang w:eastAsia="en-US"/>
              </w:rPr>
            </w:pPr>
            <w:r w:rsidRPr="001C0896">
              <w:rPr>
                <w:sz w:val="16"/>
                <w:szCs w:val="16"/>
                <w:lang w:eastAsia="en-US"/>
              </w:rPr>
              <w:t>243325,6</w:t>
            </w:r>
          </w:p>
        </w:tc>
        <w:tc>
          <w:tcPr>
            <w:tcW w:w="850" w:type="dxa"/>
            <w:shd w:val="clear" w:color="auto" w:fill="auto"/>
            <w:vAlign w:val="center"/>
          </w:tcPr>
          <w:p w14:paraId="7FC7B6C9" w14:textId="77777777" w:rsidR="001C0896" w:rsidRPr="001C0896" w:rsidRDefault="001C0896" w:rsidP="001C0896">
            <w:pPr>
              <w:ind w:left="-392" w:firstLine="392"/>
              <w:jc w:val="center"/>
              <w:rPr>
                <w:sz w:val="16"/>
                <w:szCs w:val="16"/>
                <w:lang w:eastAsia="en-US"/>
              </w:rPr>
            </w:pPr>
            <w:r w:rsidRPr="001C0896">
              <w:rPr>
                <w:sz w:val="16"/>
                <w:szCs w:val="16"/>
                <w:lang w:eastAsia="en-US"/>
              </w:rPr>
              <w:t>297398,0</w:t>
            </w:r>
          </w:p>
        </w:tc>
        <w:tc>
          <w:tcPr>
            <w:tcW w:w="851" w:type="dxa"/>
            <w:shd w:val="clear" w:color="auto" w:fill="auto"/>
            <w:vAlign w:val="center"/>
          </w:tcPr>
          <w:p w14:paraId="2BBC3D00" w14:textId="77777777" w:rsidR="001C0896" w:rsidRPr="001C0896" w:rsidRDefault="001C0896" w:rsidP="001C0896">
            <w:pPr>
              <w:ind w:left="-392" w:firstLine="392"/>
              <w:jc w:val="center"/>
              <w:rPr>
                <w:sz w:val="16"/>
                <w:szCs w:val="16"/>
                <w:lang w:eastAsia="en-US"/>
              </w:rPr>
            </w:pPr>
            <w:r w:rsidRPr="001C0896">
              <w:rPr>
                <w:sz w:val="16"/>
                <w:szCs w:val="16"/>
                <w:lang w:eastAsia="en-US"/>
              </w:rPr>
              <w:t>243325,6</w:t>
            </w:r>
          </w:p>
        </w:tc>
        <w:tc>
          <w:tcPr>
            <w:tcW w:w="992" w:type="dxa"/>
            <w:vAlign w:val="center"/>
          </w:tcPr>
          <w:p w14:paraId="6F7CE5C4" w14:textId="77777777" w:rsidR="001C0896" w:rsidRPr="001C0896" w:rsidRDefault="001C0896" w:rsidP="001C0896">
            <w:pPr>
              <w:ind w:left="-392" w:firstLine="392"/>
              <w:jc w:val="center"/>
              <w:rPr>
                <w:sz w:val="16"/>
                <w:szCs w:val="16"/>
                <w:lang w:eastAsia="en-US"/>
              </w:rPr>
            </w:pPr>
            <w:r w:rsidRPr="001C0896">
              <w:rPr>
                <w:sz w:val="16"/>
                <w:szCs w:val="16"/>
                <w:lang w:eastAsia="en-US"/>
              </w:rPr>
              <w:t>540723,60</w:t>
            </w:r>
          </w:p>
        </w:tc>
        <w:tc>
          <w:tcPr>
            <w:tcW w:w="851" w:type="dxa"/>
            <w:vAlign w:val="center"/>
          </w:tcPr>
          <w:p w14:paraId="258775F5" w14:textId="77777777" w:rsidR="001C0896" w:rsidRPr="001C0896" w:rsidRDefault="001C0896" w:rsidP="001C0896">
            <w:pPr>
              <w:ind w:left="-392" w:firstLine="392"/>
              <w:jc w:val="center"/>
              <w:rPr>
                <w:sz w:val="16"/>
                <w:szCs w:val="16"/>
                <w:lang w:eastAsia="en-US"/>
              </w:rPr>
            </w:pPr>
            <w:r w:rsidRPr="001C0896">
              <w:rPr>
                <w:sz w:val="16"/>
                <w:szCs w:val="16"/>
                <w:lang w:eastAsia="en-US"/>
              </w:rPr>
              <w:t>297398,0</w:t>
            </w:r>
          </w:p>
        </w:tc>
        <w:tc>
          <w:tcPr>
            <w:tcW w:w="850" w:type="dxa"/>
            <w:vAlign w:val="center"/>
          </w:tcPr>
          <w:p w14:paraId="58C50541" w14:textId="77777777" w:rsidR="001C0896" w:rsidRPr="001C0896" w:rsidRDefault="001C0896" w:rsidP="001C0896">
            <w:pPr>
              <w:ind w:left="-392" w:firstLine="392"/>
              <w:jc w:val="center"/>
              <w:rPr>
                <w:sz w:val="16"/>
                <w:szCs w:val="16"/>
                <w:lang w:eastAsia="en-US"/>
              </w:rPr>
            </w:pPr>
            <w:r w:rsidRPr="001C0896">
              <w:rPr>
                <w:sz w:val="16"/>
                <w:szCs w:val="16"/>
                <w:lang w:eastAsia="en-US"/>
              </w:rPr>
              <w:t>243325,6</w:t>
            </w:r>
          </w:p>
        </w:tc>
      </w:tr>
      <w:tr w:rsidR="001C0896" w:rsidRPr="001C0896" w14:paraId="76E559AE" w14:textId="77777777" w:rsidTr="00FC2646">
        <w:trPr>
          <w:trHeight w:val="988"/>
          <w:jc w:val="center"/>
        </w:trPr>
        <w:tc>
          <w:tcPr>
            <w:tcW w:w="603" w:type="dxa"/>
            <w:shd w:val="clear" w:color="auto" w:fill="auto"/>
            <w:vAlign w:val="center"/>
          </w:tcPr>
          <w:p w14:paraId="30AE89D6" w14:textId="77777777" w:rsidR="001C0896" w:rsidRPr="001C0896" w:rsidRDefault="001C0896" w:rsidP="001C0896">
            <w:pPr>
              <w:ind w:left="-392" w:firstLine="392"/>
              <w:jc w:val="center"/>
              <w:rPr>
                <w:sz w:val="18"/>
                <w:szCs w:val="18"/>
                <w:lang w:eastAsia="en-US"/>
              </w:rPr>
            </w:pPr>
            <w:r w:rsidRPr="001C0896">
              <w:rPr>
                <w:sz w:val="18"/>
                <w:szCs w:val="18"/>
                <w:lang w:eastAsia="en-US"/>
              </w:rPr>
              <w:t>1.1</w:t>
            </w:r>
          </w:p>
        </w:tc>
        <w:tc>
          <w:tcPr>
            <w:tcW w:w="1560" w:type="dxa"/>
            <w:shd w:val="clear" w:color="auto" w:fill="auto"/>
            <w:vAlign w:val="center"/>
          </w:tcPr>
          <w:p w14:paraId="32EAB2C1" w14:textId="77777777" w:rsidR="001C0896" w:rsidRPr="001C0896" w:rsidRDefault="001C0896" w:rsidP="001C0896">
            <w:pPr>
              <w:ind w:left="-108" w:right="-108"/>
              <w:jc w:val="center"/>
              <w:rPr>
                <w:sz w:val="18"/>
                <w:szCs w:val="18"/>
                <w:lang w:eastAsia="en-US"/>
              </w:rPr>
            </w:pPr>
            <w:r w:rsidRPr="001C0896">
              <w:rPr>
                <w:sz w:val="18"/>
                <w:szCs w:val="18"/>
                <w:lang w:eastAsia="en-US"/>
              </w:rPr>
              <w:t>На потребительский рынок</w:t>
            </w:r>
          </w:p>
        </w:tc>
        <w:tc>
          <w:tcPr>
            <w:tcW w:w="425" w:type="dxa"/>
            <w:shd w:val="clear" w:color="auto" w:fill="auto"/>
            <w:vAlign w:val="center"/>
          </w:tcPr>
          <w:p w14:paraId="70D8720C" w14:textId="77777777" w:rsidR="001C0896" w:rsidRPr="001C0896" w:rsidRDefault="001C0896" w:rsidP="001C0896">
            <w:pPr>
              <w:ind w:left="-392" w:firstLine="392"/>
              <w:jc w:val="center"/>
              <w:rPr>
                <w:sz w:val="18"/>
                <w:szCs w:val="18"/>
                <w:lang w:eastAsia="en-US"/>
              </w:rPr>
            </w:pPr>
            <w:r w:rsidRPr="001C0896">
              <w:rPr>
                <w:sz w:val="18"/>
                <w:szCs w:val="18"/>
                <w:lang w:eastAsia="en-US"/>
              </w:rPr>
              <w:t>м</w:t>
            </w:r>
            <w:r w:rsidRPr="001C0896">
              <w:rPr>
                <w:sz w:val="18"/>
                <w:szCs w:val="18"/>
                <w:vertAlign w:val="superscript"/>
                <w:lang w:eastAsia="en-US"/>
              </w:rPr>
              <w:t>3</w:t>
            </w:r>
          </w:p>
        </w:tc>
        <w:tc>
          <w:tcPr>
            <w:tcW w:w="850" w:type="dxa"/>
            <w:shd w:val="clear" w:color="auto" w:fill="auto"/>
            <w:vAlign w:val="center"/>
          </w:tcPr>
          <w:p w14:paraId="3A9C31B1" w14:textId="77777777" w:rsidR="001C0896" w:rsidRPr="001C0896" w:rsidRDefault="001C0896" w:rsidP="001C0896">
            <w:pPr>
              <w:ind w:left="-392" w:firstLine="392"/>
              <w:jc w:val="center"/>
              <w:rPr>
                <w:sz w:val="16"/>
                <w:szCs w:val="16"/>
                <w:lang w:eastAsia="en-US"/>
              </w:rPr>
            </w:pPr>
            <w:r w:rsidRPr="001C0896">
              <w:rPr>
                <w:sz w:val="16"/>
                <w:szCs w:val="16"/>
                <w:lang w:eastAsia="en-US"/>
              </w:rPr>
              <w:t>297398,0</w:t>
            </w:r>
          </w:p>
        </w:tc>
        <w:tc>
          <w:tcPr>
            <w:tcW w:w="851" w:type="dxa"/>
            <w:shd w:val="clear" w:color="auto" w:fill="auto"/>
            <w:vAlign w:val="center"/>
          </w:tcPr>
          <w:p w14:paraId="152B2C8B" w14:textId="77777777" w:rsidR="001C0896" w:rsidRPr="001C0896" w:rsidRDefault="001C0896" w:rsidP="001C0896">
            <w:pPr>
              <w:ind w:left="-392" w:firstLine="392"/>
              <w:jc w:val="center"/>
              <w:rPr>
                <w:sz w:val="16"/>
                <w:szCs w:val="16"/>
                <w:lang w:eastAsia="en-US"/>
              </w:rPr>
            </w:pPr>
            <w:r w:rsidRPr="001C0896">
              <w:rPr>
                <w:sz w:val="16"/>
                <w:szCs w:val="16"/>
                <w:lang w:eastAsia="en-US"/>
              </w:rPr>
              <w:t>243325,6</w:t>
            </w:r>
          </w:p>
        </w:tc>
        <w:tc>
          <w:tcPr>
            <w:tcW w:w="850" w:type="dxa"/>
            <w:shd w:val="clear" w:color="auto" w:fill="auto"/>
            <w:vAlign w:val="center"/>
          </w:tcPr>
          <w:p w14:paraId="345890C9" w14:textId="77777777" w:rsidR="001C0896" w:rsidRPr="001C0896" w:rsidRDefault="001C0896" w:rsidP="001C0896">
            <w:pPr>
              <w:ind w:left="-392" w:firstLine="392"/>
              <w:jc w:val="center"/>
              <w:rPr>
                <w:sz w:val="16"/>
                <w:szCs w:val="16"/>
                <w:lang w:eastAsia="en-US"/>
              </w:rPr>
            </w:pPr>
            <w:r w:rsidRPr="001C0896">
              <w:rPr>
                <w:sz w:val="16"/>
                <w:szCs w:val="16"/>
                <w:lang w:eastAsia="en-US"/>
              </w:rPr>
              <w:t>297398,0</w:t>
            </w:r>
          </w:p>
        </w:tc>
        <w:tc>
          <w:tcPr>
            <w:tcW w:w="851" w:type="dxa"/>
            <w:shd w:val="clear" w:color="auto" w:fill="auto"/>
            <w:vAlign w:val="center"/>
          </w:tcPr>
          <w:p w14:paraId="44B74304" w14:textId="77777777" w:rsidR="001C0896" w:rsidRPr="001C0896" w:rsidRDefault="001C0896" w:rsidP="001C0896">
            <w:pPr>
              <w:ind w:left="-392" w:firstLine="392"/>
              <w:jc w:val="center"/>
              <w:rPr>
                <w:sz w:val="16"/>
                <w:szCs w:val="16"/>
                <w:lang w:eastAsia="en-US"/>
              </w:rPr>
            </w:pPr>
            <w:r w:rsidRPr="001C0896">
              <w:rPr>
                <w:sz w:val="16"/>
                <w:szCs w:val="16"/>
                <w:lang w:eastAsia="en-US"/>
              </w:rPr>
              <w:t>243325,6</w:t>
            </w:r>
          </w:p>
        </w:tc>
        <w:tc>
          <w:tcPr>
            <w:tcW w:w="850" w:type="dxa"/>
            <w:shd w:val="clear" w:color="auto" w:fill="auto"/>
            <w:vAlign w:val="center"/>
          </w:tcPr>
          <w:p w14:paraId="4592BBAE" w14:textId="77777777" w:rsidR="001C0896" w:rsidRPr="001C0896" w:rsidRDefault="001C0896" w:rsidP="001C0896">
            <w:pPr>
              <w:ind w:left="-392" w:firstLine="392"/>
              <w:jc w:val="center"/>
              <w:rPr>
                <w:sz w:val="16"/>
                <w:szCs w:val="16"/>
                <w:lang w:eastAsia="en-US"/>
              </w:rPr>
            </w:pPr>
            <w:r w:rsidRPr="001C0896">
              <w:rPr>
                <w:sz w:val="16"/>
                <w:szCs w:val="16"/>
                <w:lang w:eastAsia="en-US"/>
              </w:rPr>
              <w:t>297398,0</w:t>
            </w:r>
          </w:p>
        </w:tc>
        <w:tc>
          <w:tcPr>
            <w:tcW w:w="851" w:type="dxa"/>
            <w:shd w:val="clear" w:color="auto" w:fill="auto"/>
            <w:vAlign w:val="center"/>
          </w:tcPr>
          <w:p w14:paraId="2936EA23" w14:textId="77777777" w:rsidR="001C0896" w:rsidRPr="001C0896" w:rsidRDefault="001C0896" w:rsidP="001C0896">
            <w:pPr>
              <w:ind w:left="-392" w:firstLine="392"/>
              <w:jc w:val="center"/>
              <w:rPr>
                <w:sz w:val="16"/>
                <w:szCs w:val="16"/>
                <w:lang w:eastAsia="en-US"/>
              </w:rPr>
            </w:pPr>
            <w:r w:rsidRPr="001C0896">
              <w:rPr>
                <w:sz w:val="16"/>
                <w:szCs w:val="16"/>
                <w:lang w:eastAsia="en-US"/>
              </w:rPr>
              <w:t>243325,6</w:t>
            </w:r>
          </w:p>
        </w:tc>
        <w:tc>
          <w:tcPr>
            <w:tcW w:w="992" w:type="dxa"/>
            <w:vAlign w:val="center"/>
          </w:tcPr>
          <w:p w14:paraId="3AC11815" w14:textId="77777777" w:rsidR="001C0896" w:rsidRPr="001C0896" w:rsidRDefault="001C0896" w:rsidP="001C0896">
            <w:pPr>
              <w:ind w:left="-392" w:firstLine="392"/>
              <w:jc w:val="center"/>
              <w:rPr>
                <w:sz w:val="16"/>
                <w:szCs w:val="16"/>
                <w:lang w:eastAsia="en-US"/>
              </w:rPr>
            </w:pPr>
            <w:r w:rsidRPr="001C0896">
              <w:rPr>
                <w:sz w:val="16"/>
                <w:szCs w:val="16"/>
                <w:lang w:eastAsia="en-US"/>
              </w:rPr>
              <w:t>540723,60</w:t>
            </w:r>
          </w:p>
        </w:tc>
        <w:tc>
          <w:tcPr>
            <w:tcW w:w="851" w:type="dxa"/>
            <w:vAlign w:val="center"/>
          </w:tcPr>
          <w:p w14:paraId="1CC5AF87" w14:textId="77777777" w:rsidR="001C0896" w:rsidRPr="001C0896" w:rsidRDefault="001C0896" w:rsidP="001C0896">
            <w:pPr>
              <w:ind w:left="-392" w:firstLine="392"/>
              <w:jc w:val="center"/>
              <w:rPr>
                <w:sz w:val="16"/>
                <w:szCs w:val="16"/>
                <w:lang w:eastAsia="en-US"/>
              </w:rPr>
            </w:pPr>
            <w:r w:rsidRPr="001C0896">
              <w:rPr>
                <w:sz w:val="16"/>
                <w:szCs w:val="16"/>
                <w:lang w:eastAsia="en-US"/>
              </w:rPr>
              <w:t>297398,0</w:t>
            </w:r>
          </w:p>
        </w:tc>
        <w:tc>
          <w:tcPr>
            <w:tcW w:w="850" w:type="dxa"/>
            <w:vAlign w:val="center"/>
          </w:tcPr>
          <w:p w14:paraId="66EB95F9" w14:textId="77777777" w:rsidR="001C0896" w:rsidRPr="001C0896" w:rsidRDefault="001C0896" w:rsidP="001C0896">
            <w:pPr>
              <w:ind w:left="-392" w:firstLine="392"/>
              <w:jc w:val="center"/>
              <w:rPr>
                <w:sz w:val="16"/>
                <w:szCs w:val="16"/>
                <w:lang w:eastAsia="en-US"/>
              </w:rPr>
            </w:pPr>
            <w:r w:rsidRPr="001C0896">
              <w:rPr>
                <w:sz w:val="16"/>
                <w:szCs w:val="16"/>
                <w:lang w:eastAsia="en-US"/>
              </w:rPr>
              <w:t>243325,6</w:t>
            </w:r>
          </w:p>
        </w:tc>
      </w:tr>
      <w:tr w:rsidR="001C0896" w:rsidRPr="001C0896" w14:paraId="443F725A" w14:textId="77777777" w:rsidTr="00FC2646">
        <w:trPr>
          <w:trHeight w:val="835"/>
          <w:jc w:val="center"/>
        </w:trPr>
        <w:tc>
          <w:tcPr>
            <w:tcW w:w="603" w:type="dxa"/>
            <w:shd w:val="clear" w:color="auto" w:fill="auto"/>
            <w:vAlign w:val="center"/>
          </w:tcPr>
          <w:p w14:paraId="57AE5B73" w14:textId="77777777" w:rsidR="001C0896" w:rsidRPr="001C0896" w:rsidRDefault="001C0896" w:rsidP="001C0896">
            <w:pPr>
              <w:ind w:left="-392" w:firstLine="392"/>
              <w:jc w:val="center"/>
              <w:rPr>
                <w:sz w:val="18"/>
                <w:szCs w:val="18"/>
                <w:lang w:eastAsia="en-US"/>
              </w:rPr>
            </w:pPr>
            <w:r w:rsidRPr="001C0896">
              <w:rPr>
                <w:sz w:val="18"/>
                <w:szCs w:val="18"/>
                <w:lang w:eastAsia="en-US"/>
              </w:rPr>
              <w:t>1.1.1</w:t>
            </w:r>
          </w:p>
        </w:tc>
        <w:tc>
          <w:tcPr>
            <w:tcW w:w="1560" w:type="dxa"/>
            <w:shd w:val="clear" w:color="auto" w:fill="auto"/>
            <w:vAlign w:val="center"/>
          </w:tcPr>
          <w:p w14:paraId="56F732B4" w14:textId="77777777" w:rsidR="001C0896" w:rsidRPr="001C0896" w:rsidRDefault="001C0896" w:rsidP="001C0896">
            <w:pPr>
              <w:ind w:left="-108" w:right="-108"/>
              <w:jc w:val="center"/>
              <w:rPr>
                <w:sz w:val="18"/>
                <w:szCs w:val="18"/>
                <w:lang w:eastAsia="en-US"/>
              </w:rPr>
            </w:pPr>
            <w:r w:rsidRPr="001C0896">
              <w:rPr>
                <w:sz w:val="18"/>
                <w:szCs w:val="18"/>
                <w:lang w:eastAsia="en-US"/>
              </w:rPr>
              <w:t xml:space="preserve">Потребителям </w:t>
            </w:r>
          </w:p>
          <w:p w14:paraId="6460FAC1" w14:textId="77777777" w:rsidR="001C0896" w:rsidRPr="001C0896" w:rsidRDefault="001C0896" w:rsidP="001C0896">
            <w:pPr>
              <w:ind w:left="-108" w:right="-108"/>
              <w:jc w:val="center"/>
              <w:rPr>
                <w:sz w:val="18"/>
                <w:szCs w:val="18"/>
                <w:lang w:eastAsia="en-US"/>
              </w:rPr>
            </w:pPr>
            <w:r w:rsidRPr="001C0896">
              <w:rPr>
                <w:sz w:val="18"/>
                <w:szCs w:val="18"/>
                <w:lang w:eastAsia="en-US"/>
              </w:rPr>
              <w:t>в жилищном секторе</w:t>
            </w:r>
          </w:p>
        </w:tc>
        <w:tc>
          <w:tcPr>
            <w:tcW w:w="425" w:type="dxa"/>
            <w:shd w:val="clear" w:color="auto" w:fill="auto"/>
            <w:vAlign w:val="center"/>
          </w:tcPr>
          <w:p w14:paraId="7780B65F" w14:textId="77777777" w:rsidR="001C0896" w:rsidRPr="001C0896" w:rsidRDefault="001C0896" w:rsidP="001C0896">
            <w:pPr>
              <w:ind w:left="-392" w:firstLine="392"/>
              <w:jc w:val="center"/>
              <w:rPr>
                <w:sz w:val="18"/>
                <w:szCs w:val="18"/>
                <w:lang w:eastAsia="en-US"/>
              </w:rPr>
            </w:pPr>
            <w:r w:rsidRPr="001C0896">
              <w:rPr>
                <w:sz w:val="18"/>
                <w:szCs w:val="18"/>
                <w:lang w:eastAsia="en-US"/>
              </w:rPr>
              <w:t>м</w:t>
            </w:r>
            <w:r w:rsidRPr="001C0896">
              <w:rPr>
                <w:sz w:val="18"/>
                <w:szCs w:val="18"/>
                <w:vertAlign w:val="superscript"/>
                <w:lang w:eastAsia="en-US"/>
              </w:rPr>
              <w:t>3</w:t>
            </w:r>
          </w:p>
        </w:tc>
        <w:tc>
          <w:tcPr>
            <w:tcW w:w="850" w:type="dxa"/>
            <w:shd w:val="clear" w:color="auto" w:fill="auto"/>
            <w:vAlign w:val="center"/>
          </w:tcPr>
          <w:p w14:paraId="1FE148CF" w14:textId="77777777" w:rsidR="001C0896" w:rsidRPr="001C0896" w:rsidRDefault="001C0896" w:rsidP="001C0896">
            <w:pPr>
              <w:ind w:left="-392" w:firstLine="392"/>
              <w:jc w:val="center"/>
              <w:rPr>
                <w:sz w:val="16"/>
                <w:szCs w:val="16"/>
                <w:lang w:eastAsia="en-US"/>
              </w:rPr>
            </w:pPr>
            <w:r w:rsidRPr="001C0896">
              <w:rPr>
                <w:sz w:val="16"/>
                <w:szCs w:val="16"/>
                <w:lang w:eastAsia="en-US"/>
              </w:rPr>
              <w:t>284701,4</w:t>
            </w:r>
          </w:p>
        </w:tc>
        <w:tc>
          <w:tcPr>
            <w:tcW w:w="851" w:type="dxa"/>
            <w:shd w:val="clear" w:color="auto" w:fill="auto"/>
            <w:vAlign w:val="center"/>
          </w:tcPr>
          <w:p w14:paraId="20B2EF10" w14:textId="77777777" w:rsidR="001C0896" w:rsidRPr="001C0896" w:rsidRDefault="001C0896" w:rsidP="001C0896">
            <w:pPr>
              <w:ind w:left="-392" w:firstLine="392"/>
              <w:jc w:val="center"/>
              <w:rPr>
                <w:sz w:val="16"/>
                <w:szCs w:val="16"/>
                <w:lang w:eastAsia="en-US"/>
              </w:rPr>
            </w:pPr>
            <w:r w:rsidRPr="001C0896">
              <w:rPr>
                <w:sz w:val="16"/>
                <w:szCs w:val="16"/>
                <w:lang w:eastAsia="en-US"/>
              </w:rPr>
              <w:t>232937,5</w:t>
            </w:r>
          </w:p>
        </w:tc>
        <w:tc>
          <w:tcPr>
            <w:tcW w:w="850" w:type="dxa"/>
            <w:shd w:val="clear" w:color="auto" w:fill="auto"/>
            <w:vAlign w:val="center"/>
          </w:tcPr>
          <w:p w14:paraId="0B8A05B1" w14:textId="77777777" w:rsidR="001C0896" w:rsidRPr="001C0896" w:rsidRDefault="001C0896" w:rsidP="001C0896">
            <w:pPr>
              <w:ind w:left="-392" w:firstLine="392"/>
              <w:jc w:val="center"/>
              <w:rPr>
                <w:sz w:val="16"/>
                <w:szCs w:val="16"/>
                <w:lang w:eastAsia="en-US"/>
              </w:rPr>
            </w:pPr>
            <w:r w:rsidRPr="001C0896">
              <w:rPr>
                <w:sz w:val="16"/>
                <w:szCs w:val="16"/>
                <w:lang w:eastAsia="en-US"/>
              </w:rPr>
              <w:t>284701,4</w:t>
            </w:r>
          </w:p>
        </w:tc>
        <w:tc>
          <w:tcPr>
            <w:tcW w:w="851" w:type="dxa"/>
            <w:shd w:val="clear" w:color="auto" w:fill="auto"/>
            <w:vAlign w:val="center"/>
          </w:tcPr>
          <w:p w14:paraId="490918B7" w14:textId="77777777" w:rsidR="001C0896" w:rsidRPr="001C0896" w:rsidRDefault="001C0896" w:rsidP="001C0896">
            <w:pPr>
              <w:ind w:left="-392" w:firstLine="392"/>
              <w:jc w:val="center"/>
              <w:rPr>
                <w:sz w:val="16"/>
                <w:szCs w:val="16"/>
                <w:lang w:eastAsia="en-US"/>
              </w:rPr>
            </w:pPr>
            <w:r w:rsidRPr="001C0896">
              <w:rPr>
                <w:sz w:val="16"/>
                <w:szCs w:val="16"/>
                <w:lang w:eastAsia="en-US"/>
              </w:rPr>
              <w:t>232937,5</w:t>
            </w:r>
          </w:p>
        </w:tc>
        <w:tc>
          <w:tcPr>
            <w:tcW w:w="850" w:type="dxa"/>
            <w:shd w:val="clear" w:color="auto" w:fill="auto"/>
            <w:vAlign w:val="center"/>
          </w:tcPr>
          <w:p w14:paraId="7D05EDE8" w14:textId="77777777" w:rsidR="001C0896" w:rsidRPr="001C0896" w:rsidRDefault="001C0896" w:rsidP="001C0896">
            <w:pPr>
              <w:ind w:left="-392" w:firstLine="392"/>
              <w:jc w:val="center"/>
              <w:rPr>
                <w:sz w:val="16"/>
                <w:szCs w:val="16"/>
                <w:lang w:eastAsia="en-US"/>
              </w:rPr>
            </w:pPr>
            <w:r w:rsidRPr="001C0896">
              <w:rPr>
                <w:sz w:val="16"/>
                <w:szCs w:val="16"/>
                <w:lang w:eastAsia="en-US"/>
              </w:rPr>
              <w:t>284701,4</w:t>
            </w:r>
          </w:p>
        </w:tc>
        <w:tc>
          <w:tcPr>
            <w:tcW w:w="851" w:type="dxa"/>
            <w:shd w:val="clear" w:color="auto" w:fill="auto"/>
            <w:vAlign w:val="center"/>
          </w:tcPr>
          <w:p w14:paraId="6784DDC8" w14:textId="77777777" w:rsidR="001C0896" w:rsidRPr="001C0896" w:rsidRDefault="001C0896" w:rsidP="001C0896">
            <w:pPr>
              <w:ind w:left="-392" w:firstLine="392"/>
              <w:jc w:val="center"/>
              <w:rPr>
                <w:sz w:val="16"/>
                <w:szCs w:val="16"/>
                <w:lang w:eastAsia="en-US"/>
              </w:rPr>
            </w:pPr>
            <w:r w:rsidRPr="001C0896">
              <w:rPr>
                <w:sz w:val="16"/>
                <w:szCs w:val="16"/>
                <w:lang w:eastAsia="en-US"/>
              </w:rPr>
              <w:t>232937,5</w:t>
            </w:r>
          </w:p>
        </w:tc>
        <w:tc>
          <w:tcPr>
            <w:tcW w:w="992" w:type="dxa"/>
            <w:vAlign w:val="center"/>
          </w:tcPr>
          <w:p w14:paraId="6F3D2F46" w14:textId="77777777" w:rsidR="001C0896" w:rsidRPr="001C0896" w:rsidRDefault="001C0896" w:rsidP="001C0896">
            <w:pPr>
              <w:ind w:left="-392" w:firstLine="392"/>
              <w:jc w:val="center"/>
              <w:rPr>
                <w:sz w:val="16"/>
                <w:szCs w:val="16"/>
                <w:lang w:eastAsia="en-US"/>
              </w:rPr>
            </w:pPr>
            <w:r w:rsidRPr="001C0896">
              <w:rPr>
                <w:sz w:val="16"/>
                <w:szCs w:val="16"/>
                <w:lang w:eastAsia="en-US"/>
              </w:rPr>
              <w:t>517638,90</w:t>
            </w:r>
          </w:p>
        </w:tc>
        <w:tc>
          <w:tcPr>
            <w:tcW w:w="851" w:type="dxa"/>
            <w:vAlign w:val="center"/>
          </w:tcPr>
          <w:p w14:paraId="194B86AB" w14:textId="77777777" w:rsidR="001C0896" w:rsidRPr="001C0896" w:rsidRDefault="001C0896" w:rsidP="001C0896">
            <w:pPr>
              <w:ind w:left="-392" w:firstLine="392"/>
              <w:jc w:val="center"/>
              <w:rPr>
                <w:sz w:val="16"/>
                <w:szCs w:val="16"/>
                <w:lang w:eastAsia="en-US"/>
              </w:rPr>
            </w:pPr>
            <w:r w:rsidRPr="001C0896">
              <w:rPr>
                <w:sz w:val="16"/>
                <w:szCs w:val="16"/>
                <w:lang w:eastAsia="en-US"/>
              </w:rPr>
              <w:t>284701,4</w:t>
            </w:r>
          </w:p>
        </w:tc>
        <w:tc>
          <w:tcPr>
            <w:tcW w:w="850" w:type="dxa"/>
            <w:vAlign w:val="center"/>
          </w:tcPr>
          <w:p w14:paraId="017A19E1" w14:textId="77777777" w:rsidR="001C0896" w:rsidRPr="001C0896" w:rsidRDefault="001C0896" w:rsidP="001C0896">
            <w:pPr>
              <w:ind w:left="-392" w:firstLine="392"/>
              <w:jc w:val="center"/>
              <w:rPr>
                <w:sz w:val="16"/>
                <w:szCs w:val="16"/>
                <w:lang w:eastAsia="en-US"/>
              </w:rPr>
            </w:pPr>
            <w:r w:rsidRPr="001C0896">
              <w:rPr>
                <w:sz w:val="16"/>
                <w:szCs w:val="16"/>
                <w:lang w:eastAsia="en-US"/>
              </w:rPr>
              <w:t>232937,5</w:t>
            </w:r>
          </w:p>
        </w:tc>
      </w:tr>
      <w:tr w:rsidR="001C0896" w:rsidRPr="001C0896" w14:paraId="3564AD23" w14:textId="77777777" w:rsidTr="00FC2646">
        <w:trPr>
          <w:trHeight w:val="597"/>
          <w:jc w:val="center"/>
        </w:trPr>
        <w:tc>
          <w:tcPr>
            <w:tcW w:w="603" w:type="dxa"/>
            <w:shd w:val="clear" w:color="auto" w:fill="auto"/>
            <w:vAlign w:val="center"/>
          </w:tcPr>
          <w:p w14:paraId="5112C794" w14:textId="77777777" w:rsidR="001C0896" w:rsidRPr="001C0896" w:rsidRDefault="001C0896" w:rsidP="001C0896">
            <w:pPr>
              <w:ind w:left="-392" w:firstLine="392"/>
              <w:jc w:val="center"/>
              <w:rPr>
                <w:sz w:val="18"/>
                <w:szCs w:val="18"/>
                <w:lang w:eastAsia="en-US"/>
              </w:rPr>
            </w:pPr>
            <w:r w:rsidRPr="001C0896">
              <w:rPr>
                <w:sz w:val="18"/>
                <w:szCs w:val="18"/>
                <w:lang w:eastAsia="en-US"/>
              </w:rPr>
              <w:t>1.1.2</w:t>
            </w:r>
          </w:p>
        </w:tc>
        <w:tc>
          <w:tcPr>
            <w:tcW w:w="1560" w:type="dxa"/>
            <w:shd w:val="clear" w:color="auto" w:fill="auto"/>
            <w:vAlign w:val="center"/>
          </w:tcPr>
          <w:p w14:paraId="587F58BF" w14:textId="77777777" w:rsidR="001C0896" w:rsidRPr="001C0896" w:rsidRDefault="001C0896" w:rsidP="001C0896">
            <w:pPr>
              <w:ind w:left="-108" w:right="-108"/>
              <w:jc w:val="center"/>
              <w:rPr>
                <w:sz w:val="18"/>
                <w:szCs w:val="18"/>
                <w:lang w:eastAsia="en-US"/>
              </w:rPr>
            </w:pPr>
            <w:r w:rsidRPr="001C0896">
              <w:rPr>
                <w:sz w:val="18"/>
                <w:szCs w:val="18"/>
                <w:lang w:eastAsia="en-US"/>
              </w:rPr>
              <w:t>Бюджетным организациям</w:t>
            </w:r>
          </w:p>
        </w:tc>
        <w:tc>
          <w:tcPr>
            <w:tcW w:w="425" w:type="dxa"/>
            <w:shd w:val="clear" w:color="auto" w:fill="auto"/>
            <w:vAlign w:val="center"/>
          </w:tcPr>
          <w:p w14:paraId="287C8B61" w14:textId="77777777" w:rsidR="001C0896" w:rsidRPr="001C0896" w:rsidRDefault="001C0896" w:rsidP="001C0896">
            <w:pPr>
              <w:ind w:left="-392" w:firstLine="392"/>
              <w:jc w:val="center"/>
              <w:rPr>
                <w:sz w:val="18"/>
                <w:szCs w:val="18"/>
                <w:lang w:eastAsia="en-US"/>
              </w:rPr>
            </w:pPr>
            <w:r w:rsidRPr="001C0896">
              <w:rPr>
                <w:sz w:val="18"/>
                <w:szCs w:val="18"/>
                <w:lang w:eastAsia="en-US"/>
              </w:rPr>
              <w:t>м</w:t>
            </w:r>
            <w:r w:rsidRPr="001C0896">
              <w:rPr>
                <w:sz w:val="18"/>
                <w:szCs w:val="18"/>
                <w:vertAlign w:val="superscript"/>
                <w:lang w:eastAsia="en-US"/>
              </w:rPr>
              <w:t>3</w:t>
            </w:r>
          </w:p>
        </w:tc>
        <w:tc>
          <w:tcPr>
            <w:tcW w:w="850" w:type="dxa"/>
            <w:shd w:val="clear" w:color="auto" w:fill="auto"/>
            <w:vAlign w:val="center"/>
          </w:tcPr>
          <w:p w14:paraId="4CFBC29B" w14:textId="77777777" w:rsidR="001C0896" w:rsidRPr="001C0896" w:rsidRDefault="001C0896" w:rsidP="001C0896">
            <w:pPr>
              <w:ind w:left="-392" w:firstLine="392"/>
              <w:jc w:val="center"/>
              <w:rPr>
                <w:sz w:val="16"/>
                <w:szCs w:val="16"/>
                <w:lang w:eastAsia="en-US"/>
              </w:rPr>
            </w:pPr>
            <w:r w:rsidRPr="001C0896">
              <w:rPr>
                <w:sz w:val="16"/>
                <w:szCs w:val="16"/>
                <w:lang w:eastAsia="en-US"/>
              </w:rPr>
              <w:t>8030,4</w:t>
            </w:r>
          </w:p>
        </w:tc>
        <w:tc>
          <w:tcPr>
            <w:tcW w:w="851" w:type="dxa"/>
            <w:shd w:val="clear" w:color="auto" w:fill="auto"/>
            <w:vAlign w:val="center"/>
          </w:tcPr>
          <w:p w14:paraId="7165A140" w14:textId="77777777" w:rsidR="001C0896" w:rsidRPr="001C0896" w:rsidRDefault="001C0896" w:rsidP="001C0896">
            <w:pPr>
              <w:ind w:left="-392" w:firstLine="392"/>
              <w:jc w:val="center"/>
              <w:rPr>
                <w:sz w:val="16"/>
                <w:szCs w:val="16"/>
                <w:lang w:eastAsia="en-US"/>
              </w:rPr>
            </w:pPr>
            <w:r w:rsidRPr="001C0896">
              <w:rPr>
                <w:sz w:val="16"/>
                <w:szCs w:val="16"/>
                <w:lang w:eastAsia="en-US"/>
              </w:rPr>
              <w:t>6570,35</w:t>
            </w:r>
          </w:p>
        </w:tc>
        <w:tc>
          <w:tcPr>
            <w:tcW w:w="850" w:type="dxa"/>
            <w:shd w:val="clear" w:color="auto" w:fill="auto"/>
            <w:vAlign w:val="center"/>
          </w:tcPr>
          <w:p w14:paraId="62E8187F" w14:textId="77777777" w:rsidR="001C0896" w:rsidRPr="001C0896" w:rsidRDefault="001C0896" w:rsidP="001C0896">
            <w:pPr>
              <w:ind w:left="-392" w:firstLine="392"/>
              <w:jc w:val="center"/>
              <w:rPr>
                <w:sz w:val="16"/>
                <w:szCs w:val="16"/>
                <w:lang w:eastAsia="en-US"/>
              </w:rPr>
            </w:pPr>
            <w:r w:rsidRPr="001C0896">
              <w:rPr>
                <w:sz w:val="16"/>
                <w:szCs w:val="16"/>
                <w:lang w:eastAsia="en-US"/>
              </w:rPr>
              <w:t>8030,4</w:t>
            </w:r>
          </w:p>
        </w:tc>
        <w:tc>
          <w:tcPr>
            <w:tcW w:w="851" w:type="dxa"/>
            <w:shd w:val="clear" w:color="auto" w:fill="auto"/>
            <w:vAlign w:val="center"/>
          </w:tcPr>
          <w:p w14:paraId="7D00B0E7" w14:textId="77777777" w:rsidR="001C0896" w:rsidRPr="001C0896" w:rsidRDefault="001C0896" w:rsidP="001C0896">
            <w:pPr>
              <w:ind w:left="-392" w:firstLine="392"/>
              <w:jc w:val="center"/>
              <w:rPr>
                <w:sz w:val="16"/>
                <w:szCs w:val="16"/>
                <w:lang w:eastAsia="en-US"/>
              </w:rPr>
            </w:pPr>
            <w:r w:rsidRPr="001C0896">
              <w:rPr>
                <w:sz w:val="16"/>
                <w:szCs w:val="16"/>
                <w:lang w:eastAsia="en-US"/>
              </w:rPr>
              <w:t>6570,35</w:t>
            </w:r>
          </w:p>
        </w:tc>
        <w:tc>
          <w:tcPr>
            <w:tcW w:w="850" w:type="dxa"/>
            <w:shd w:val="clear" w:color="auto" w:fill="auto"/>
            <w:vAlign w:val="center"/>
          </w:tcPr>
          <w:p w14:paraId="1E8F75EC" w14:textId="77777777" w:rsidR="001C0896" w:rsidRPr="001C0896" w:rsidRDefault="001C0896" w:rsidP="001C0896">
            <w:pPr>
              <w:ind w:left="-392" w:firstLine="392"/>
              <w:jc w:val="center"/>
              <w:rPr>
                <w:sz w:val="16"/>
                <w:szCs w:val="16"/>
                <w:lang w:eastAsia="en-US"/>
              </w:rPr>
            </w:pPr>
            <w:r w:rsidRPr="001C0896">
              <w:rPr>
                <w:sz w:val="16"/>
                <w:szCs w:val="16"/>
                <w:lang w:eastAsia="en-US"/>
              </w:rPr>
              <w:t>8030,4</w:t>
            </w:r>
          </w:p>
        </w:tc>
        <w:tc>
          <w:tcPr>
            <w:tcW w:w="851" w:type="dxa"/>
            <w:shd w:val="clear" w:color="auto" w:fill="auto"/>
            <w:vAlign w:val="center"/>
          </w:tcPr>
          <w:p w14:paraId="00AB96B6" w14:textId="77777777" w:rsidR="001C0896" w:rsidRPr="001C0896" w:rsidRDefault="001C0896" w:rsidP="001C0896">
            <w:pPr>
              <w:ind w:left="-392" w:firstLine="392"/>
              <w:jc w:val="center"/>
              <w:rPr>
                <w:sz w:val="16"/>
                <w:szCs w:val="16"/>
                <w:lang w:eastAsia="en-US"/>
              </w:rPr>
            </w:pPr>
            <w:r w:rsidRPr="001C0896">
              <w:rPr>
                <w:sz w:val="16"/>
                <w:szCs w:val="16"/>
                <w:lang w:eastAsia="en-US"/>
              </w:rPr>
              <w:t>6570,35</w:t>
            </w:r>
          </w:p>
        </w:tc>
        <w:tc>
          <w:tcPr>
            <w:tcW w:w="992" w:type="dxa"/>
            <w:vAlign w:val="center"/>
          </w:tcPr>
          <w:p w14:paraId="51C16B87" w14:textId="77777777" w:rsidR="001C0896" w:rsidRPr="001C0896" w:rsidRDefault="001C0896" w:rsidP="001C0896">
            <w:pPr>
              <w:ind w:left="-392" w:firstLine="392"/>
              <w:jc w:val="center"/>
              <w:rPr>
                <w:sz w:val="16"/>
                <w:szCs w:val="16"/>
                <w:lang w:eastAsia="en-US"/>
              </w:rPr>
            </w:pPr>
            <w:r w:rsidRPr="001C0896">
              <w:rPr>
                <w:sz w:val="16"/>
                <w:szCs w:val="16"/>
                <w:lang w:eastAsia="en-US"/>
              </w:rPr>
              <w:t>14600,75</w:t>
            </w:r>
          </w:p>
        </w:tc>
        <w:tc>
          <w:tcPr>
            <w:tcW w:w="851" w:type="dxa"/>
            <w:vAlign w:val="center"/>
          </w:tcPr>
          <w:p w14:paraId="044708B8" w14:textId="77777777" w:rsidR="001C0896" w:rsidRPr="001C0896" w:rsidRDefault="001C0896" w:rsidP="001C0896">
            <w:pPr>
              <w:ind w:left="-392" w:firstLine="392"/>
              <w:jc w:val="center"/>
              <w:rPr>
                <w:sz w:val="16"/>
                <w:szCs w:val="16"/>
                <w:lang w:eastAsia="en-US"/>
              </w:rPr>
            </w:pPr>
            <w:r w:rsidRPr="001C0896">
              <w:rPr>
                <w:sz w:val="16"/>
                <w:szCs w:val="16"/>
                <w:lang w:eastAsia="en-US"/>
              </w:rPr>
              <w:t>8030,4</w:t>
            </w:r>
          </w:p>
        </w:tc>
        <w:tc>
          <w:tcPr>
            <w:tcW w:w="850" w:type="dxa"/>
            <w:vAlign w:val="center"/>
          </w:tcPr>
          <w:p w14:paraId="34261E49" w14:textId="77777777" w:rsidR="001C0896" w:rsidRPr="001C0896" w:rsidRDefault="001C0896" w:rsidP="001C0896">
            <w:pPr>
              <w:ind w:left="-392" w:firstLine="392"/>
              <w:jc w:val="center"/>
              <w:rPr>
                <w:sz w:val="16"/>
                <w:szCs w:val="16"/>
                <w:lang w:eastAsia="en-US"/>
              </w:rPr>
            </w:pPr>
            <w:r w:rsidRPr="001C0896">
              <w:rPr>
                <w:sz w:val="16"/>
                <w:szCs w:val="16"/>
                <w:lang w:eastAsia="en-US"/>
              </w:rPr>
              <w:t>6570,35</w:t>
            </w:r>
          </w:p>
        </w:tc>
      </w:tr>
      <w:tr w:rsidR="001C0896" w:rsidRPr="001C0896" w14:paraId="70031E24" w14:textId="77777777" w:rsidTr="00FC2646">
        <w:trPr>
          <w:trHeight w:val="546"/>
          <w:jc w:val="center"/>
        </w:trPr>
        <w:tc>
          <w:tcPr>
            <w:tcW w:w="603" w:type="dxa"/>
            <w:shd w:val="clear" w:color="auto" w:fill="auto"/>
            <w:vAlign w:val="center"/>
          </w:tcPr>
          <w:p w14:paraId="7252F0A7" w14:textId="77777777" w:rsidR="001C0896" w:rsidRPr="001C0896" w:rsidRDefault="001C0896" w:rsidP="001C0896">
            <w:pPr>
              <w:ind w:left="-392" w:firstLine="392"/>
              <w:jc w:val="center"/>
              <w:rPr>
                <w:sz w:val="18"/>
                <w:szCs w:val="18"/>
                <w:lang w:eastAsia="en-US"/>
              </w:rPr>
            </w:pPr>
            <w:r w:rsidRPr="001C0896">
              <w:rPr>
                <w:sz w:val="18"/>
                <w:szCs w:val="18"/>
                <w:lang w:eastAsia="en-US"/>
              </w:rPr>
              <w:t>1.1.3</w:t>
            </w:r>
          </w:p>
        </w:tc>
        <w:tc>
          <w:tcPr>
            <w:tcW w:w="1560" w:type="dxa"/>
            <w:shd w:val="clear" w:color="auto" w:fill="auto"/>
            <w:vAlign w:val="center"/>
          </w:tcPr>
          <w:p w14:paraId="72E727CF" w14:textId="77777777" w:rsidR="001C0896" w:rsidRPr="001C0896" w:rsidRDefault="001C0896" w:rsidP="001C0896">
            <w:pPr>
              <w:ind w:left="-108" w:right="-108"/>
              <w:jc w:val="center"/>
              <w:rPr>
                <w:sz w:val="18"/>
                <w:szCs w:val="18"/>
                <w:lang w:eastAsia="en-US"/>
              </w:rPr>
            </w:pPr>
            <w:r w:rsidRPr="001C0896">
              <w:rPr>
                <w:sz w:val="18"/>
                <w:szCs w:val="18"/>
                <w:lang w:eastAsia="en-US"/>
              </w:rPr>
              <w:t>Прочим потребителям</w:t>
            </w:r>
          </w:p>
        </w:tc>
        <w:tc>
          <w:tcPr>
            <w:tcW w:w="425" w:type="dxa"/>
            <w:shd w:val="clear" w:color="auto" w:fill="auto"/>
            <w:vAlign w:val="center"/>
          </w:tcPr>
          <w:p w14:paraId="28EF14D4" w14:textId="77777777" w:rsidR="001C0896" w:rsidRPr="001C0896" w:rsidRDefault="001C0896" w:rsidP="001C0896">
            <w:pPr>
              <w:ind w:left="-392" w:firstLine="392"/>
              <w:jc w:val="center"/>
              <w:rPr>
                <w:sz w:val="18"/>
                <w:szCs w:val="18"/>
                <w:lang w:eastAsia="en-US"/>
              </w:rPr>
            </w:pPr>
            <w:r w:rsidRPr="001C0896">
              <w:rPr>
                <w:sz w:val="18"/>
                <w:szCs w:val="18"/>
                <w:lang w:eastAsia="en-US"/>
              </w:rPr>
              <w:t>м</w:t>
            </w:r>
            <w:r w:rsidRPr="001C0896">
              <w:rPr>
                <w:sz w:val="18"/>
                <w:szCs w:val="18"/>
                <w:vertAlign w:val="superscript"/>
                <w:lang w:eastAsia="en-US"/>
              </w:rPr>
              <w:t>3</w:t>
            </w:r>
          </w:p>
        </w:tc>
        <w:tc>
          <w:tcPr>
            <w:tcW w:w="850" w:type="dxa"/>
            <w:shd w:val="clear" w:color="auto" w:fill="auto"/>
            <w:vAlign w:val="center"/>
          </w:tcPr>
          <w:p w14:paraId="76FEE0C1" w14:textId="77777777" w:rsidR="001C0896" w:rsidRPr="001C0896" w:rsidRDefault="001C0896" w:rsidP="001C0896">
            <w:pPr>
              <w:ind w:left="-392" w:firstLine="392"/>
              <w:jc w:val="center"/>
              <w:rPr>
                <w:sz w:val="16"/>
                <w:szCs w:val="16"/>
                <w:lang w:eastAsia="en-US"/>
              </w:rPr>
            </w:pPr>
            <w:r w:rsidRPr="001C0896">
              <w:rPr>
                <w:sz w:val="16"/>
                <w:szCs w:val="16"/>
                <w:lang w:eastAsia="en-US"/>
              </w:rPr>
              <w:t>4666,2</w:t>
            </w:r>
          </w:p>
        </w:tc>
        <w:tc>
          <w:tcPr>
            <w:tcW w:w="851" w:type="dxa"/>
            <w:shd w:val="clear" w:color="auto" w:fill="auto"/>
            <w:vAlign w:val="center"/>
          </w:tcPr>
          <w:p w14:paraId="2B0140DA" w14:textId="77777777" w:rsidR="001C0896" w:rsidRPr="001C0896" w:rsidRDefault="001C0896" w:rsidP="001C0896">
            <w:pPr>
              <w:jc w:val="center"/>
              <w:rPr>
                <w:sz w:val="16"/>
                <w:szCs w:val="16"/>
                <w:lang w:eastAsia="en-US"/>
              </w:rPr>
            </w:pPr>
            <w:r w:rsidRPr="001C0896">
              <w:rPr>
                <w:sz w:val="16"/>
                <w:szCs w:val="16"/>
                <w:lang w:eastAsia="en-US"/>
              </w:rPr>
              <w:t>3817,78</w:t>
            </w:r>
          </w:p>
        </w:tc>
        <w:tc>
          <w:tcPr>
            <w:tcW w:w="850" w:type="dxa"/>
            <w:shd w:val="clear" w:color="auto" w:fill="auto"/>
            <w:vAlign w:val="center"/>
          </w:tcPr>
          <w:p w14:paraId="6A21C508" w14:textId="77777777" w:rsidR="001C0896" w:rsidRPr="001C0896" w:rsidRDefault="001C0896" w:rsidP="001C0896">
            <w:pPr>
              <w:ind w:left="-392" w:firstLine="392"/>
              <w:jc w:val="center"/>
              <w:rPr>
                <w:sz w:val="16"/>
                <w:szCs w:val="16"/>
                <w:lang w:eastAsia="en-US"/>
              </w:rPr>
            </w:pPr>
            <w:r w:rsidRPr="001C0896">
              <w:rPr>
                <w:sz w:val="16"/>
                <w:szCs w:val="16"/>
                <w:lang w:eastAsia="en-US"/>
              </w:rPr>
              <w:t>4666,2</w:t>
            </w:r>
          </w:p>
        </w:tc>
        <w:tc>
          <w:tcPr>
            <w:tcW w:w="851" w:type="dxa"/>
            <w:shd w:val="clear" w:color="auto" w:fill="auto"/>
            <w:vAlign w:val="center"/>
          </w:tcPr>
          <w:p w14:paraId="2C90BBF1" w14:textId="77777777" w:rsidR="001C0896" w:rsidRPr="001C0896" w:rsidRDefault="001C0896" w:rsidP="001C0896">
            <w:pPr>
              <w:jc w:val="center"/>
              <w:rPr>
                <w:sz w:val="16"/>
                <w:szCs w:val="16"/>
                <w:lang w:eastAsia="en-US"/>
              </w:rPr>
            </w:pPr>
            <w:r w:rsidRPr="001C0896">
              <w:rPr>
                <w:sz w:val="16"/>
                <w:szCs w:val="16"/>
                <w:lang w:eastAsia="en-US"/>
              </w:rPr>
              <w:t>3817,78</w:t>
            </w:r>
          </w:p>
        </w:tc>
        <w:tc>
          <w:tcPr>
            <w:tcW w:w="850" w:type="dxa"/>
            <w:shd w:val="clear" w:color="auto" w:fill="auto"/>
            <w:vAlign w:val="center"/>
          </w:tcPr>
          <w:p w14:paraId="4786E5F1" w14:textId="77777777" w:rsidR="001C0896" w:rsidRPr="001C0896" w:rsidRDefault="001C0896" w:rsidP="001C0896">
            <w:pPr>
              <w:ind w:left="-392" w:firstLine="392"/>
              <w:jc w:val="center"/>
              <w:rPr>
                <w:sz w:val="16"/>
                <w:szCs w:val="16"/>
                <w:lang w:eastAsia="en-US"/>
              </w:rPr>
            </w:pPr>
            <w:r w:rsidRPr="001C0896">
              <w:rPr>
                <w:sz w:val="16"/>
                <w:szCs w:val="16"/>
                <w:lang w:eastAsia="en-US"/>
              </w:rPr>
              <w:t>4666,2</w:t>
            </w:r>
          </w:p>
        </w:tc>
        <w:tc>
          <w:tcPr>
            <w:tcW w:w="851" w:type="dxa"/>
            <w:shd w:val="clear" w:color="auto" w:fill="auto"/>
            <w:vAlign w:val="center"/>
          </w:tcPr>
          <w:p w14:paraId="1D301CC7" w14:textId="77777777" w:rsidR="001C0896" w:rsidRPr="001C0896" w:rsidRDefault="001C0896" w:rsidP="001C0896">
            <w:pPr>
              <w:jc w:val="center"/>
              <w:rPr>
                <w:sz w:val="16"/>
                <w:szCs w:val="16"/>
                <w:lang w:eastAsia="en-US"/>
              </w:rPr>
            </w:pPr>
            <w:r w:rsidRPr="001C0896">
              <w:rPr>
                <w:sz w:val="16"/>
                <w:szCs w:val="16"/>
                <w:lang w:eastAsia="en-US"/>
              </w:rPr>
              <w:t>3817,78</w:t>
            </w:r>
          </w:p>
        </w:tc>
        <w:tc>
          <w:tcPr>
            <w:tcW w:w="992" w:type="dxa"/>
            <w:vAlign w:val="center"/>
          </w:tcPr>
          <w:p w14:paraId="59CCCA0B" w14:textId="77777777" w:rsidR="001C0896" w:rsidRPr="001C0896" w:rsidRDefault="001C0896" w:rsidP="001C0896">
            <w:pPr>
              <w:jc w:val="center"/>
              <w:rPr>
                <w:sz w:val="16"/>
                <w:szCs w:val="16"/>
                <w:lang w:eastAsia="en-US"/>
              </w:rPr>
            </w:pPr>
            <w:r w:rsidRPr="001C0896">
              <w:rPr>
                <w:sz w:val="16"/>
                <w:szCs w:val="16"/>
                <w:lang w:eastAsia="en-US"/>
              </w:rPr>
              <w:t>8483,98</w:t>
            </w:r>
          </w:p>
        </w:tc>
        <w:tc>
          <w:tcPr>
            <w:tcW w:w="851" w:type="dxa"/>
            <w:vAlign w:val="center"/>
          </w:tcPr>
          <w:p w14:paraId="206FFA57" w14:textId="77777777" w:rsidR="001C0896" w:rsidRPr="001C0896" w:rsidRDefault="001C0896" w:rsidP="001C0896">
            <w:pPr>
              <w:ind w:left="-392" w:firstLine="392"/>
              <w:jc w:val="center"/>
              <w:rPr>
                <w:sz w:val="16"/>
                <w:szCs w:val="16"/>
                <w:lang w:eastAsia="en-US"/>
              </w:rPr>
            </w:pPr>
            <w:r w:rsidRPr="001C0896">
              <w:rPr>
                <w:sz w:val="16"/>
                <w:szCs w:val="16"/>
                <w:lang w:eastAsia="en-US"/>
              </w:rPr>
              <w:t>4666,2</w:t>
            </w:r>
          </w:p>
        </w:tc>
        <w:tc>
          <w:tcPr>
            <w:tcW w:w="850" w:type="dxa"/>
            <w:vAlign w:val="center"/>
          </w:tcPr>
          <w:p w14:paraId="02E39621" w14:textId="77777777" w:rsidR="001C0896" w:rsidRPr="001C0896" w:rsidRDefault="001C0896" w:rsidP="001C0896">
            <w:pPr>
              <w:jc w:val="center"/>
              <w:rPr>
                <w:sz w:val="16"/>
                <w:szCs w:val="16"/>
                <w:lang w:eastAsia="en-US"/>
              </w:rPr>
            </w:pPr>
            <w:r w:rsidRPr="001C0896">
              <w:rPr>
                <w:sz w:val="16"/>
                <w:szCs w:val="16"/>
                <w:lang w:eastAsia="en-US"/>
              </w:rPr>
              <w:t>3817,78</w:t>
            </w:r>
          </w:p>
        </w:tc>
      </w:tr>
      <w:tr w:rsidR="001C0896" w:rsidRPr="001C0896" w14:paraId="720BFBEC" w14:textId="77777777" w:rsidTr="00FC2646">
        <w:trPr>
          <w:trHeight w:val="850"/>
          <w:jc w:val="center"/>
        </w:trPr>
        <w:tc>
          <w:tcPr>
            <w:tcW w:w="603" w:type="dxa"/>
            <w:shd w:val="clear" w:color="auto" w:fill="auto"/>
            <w:vAlign w:val="center"/>
          </w:tcPr>
          <w:p w14:paraId="42A84716" w14:textId="77777777" w:rsidR="001C0896" w:rsidRPr="001C0896" w:rsidRDefault="001C0896" w:rsidP="001C0896">
            <w:pPr>
              <w:ind w:left="-392" w:firstLine="392"/>
              <w:jc w:val="center"/>
              <w:rPr>
                <w:sz w:val="18"/>
                <w:szCs w:val="18"/>
                <w:lang w:eastAsia="en-US"/>
              </w:rPr>
            </w:pPr>
            <w:r w:rsidRPr="001C0896">
              <w:rPr>
                <w:sz w:val="18"/>
                <w:szCs w:val="18"/>
                <w:lang w:eastAsia="en-US"/>
              </w:rPr>
              <w:t>1.2</w:t>
            </w:r>
          </w:p>
        </w:tc>
        <w:tc>
          <w:tcPr>
            <w:tcW w:w="1560" w:type="dxa"/>
            <w:shd w:val="clear" w:color="auto" w:fill="auto"/>
            <w:vAlign w:val="center"/>
          </w:tcPr>
          <w:p w14:paraId="4CBBF913" w14:textId="77777777" w:rsidR="001C0896" w:rsidRPr="001C0896" w:rsidRDefault="001C0896" w:rsidP="001C0896">
            <w:pPr>
              <w:ind w:left="-108" w:right="-108"/>
              <w:jc w:val="center"/>
              <w:rPr>
                <w:sz w:val="18"/>
                <w:szCs w:val="18"/>
                <w:lang w:eastAsia="en-US"/>
              </w:rPr>
            </w:pPr>
            <w:r w:rsidRPr="001C0896">
              <w:rPr>
                <w:sz w:val="18"/>
                <w:szCs w:val="18"/>
                <w:lang w:eastAsia="en-US"/>
              </w:rPr>
              <w:t>На собственные нужды производства</w:t>
            </w:r>
          </w:p>
        </w:tc>
        <w:tc>
          <w:tcPr>
            <w:tcW w:w="425" w:type="dxa"/>
            <w:shd w:val="clear" w:color="auto" w:fill="auto"/>
            <w:vAlign w:val="center"/>
          </w:tcPr>
          <w:p w14:paraId="624F1ED3" w14:textId="77777777" w:rsidR="001C0896" w:rsidRPr="001C0896" w:rsidRDefault="001C0896" w:rsidP="001C0896">
            <w:pPr>
              <w:ind w:left="-392" w:firstLine="392"/>
              <w:jc w:val="center"/>
              <w:rPr>
                <w:sz w:val="18"/>
                <w:szCs w:val="18"/>
                <w:lang w:eastAsia="en-US"/>
              </w:rPr>
            </w:pPr>
            <w:r w:rsidRPr="001C0896">
              <w:rPr>
                <w:sz w:val="18"/>
                <w:szCs w:val="18"/>
                <w:lang w:eastAsia="en-US"/>
              </w:rPr>
              <w:t>м</w:t>
            </w:r>
            <w:r w:rsidRPr="001C0896">
              <w:rPr>
                <w:sz w:val="18"/>
                <w:szCs w:val="18"/>
                <w:vertAlign w:val="superscript"/>
                <w:lang w:eastAsia="en-US"/>
              </w:rPr>
              <w:t>3</w:t>
            </w:r>
          </w:p>
        </w:tc>
        <w:tc>
          <w:tcPr>
            <w:tcW w:w="850" w:type="dxa"/>
            <w:shd w:val="clear" w:color="auto" w:fill="auto"/>
            <w:vAlign w:val="center"/>
          </w:tcPr>
          <w:p w14:paraId="105E6517" w14:textId="77777777" w:rsidR="001C0896" w:rsidRPr="001C0896" w:rsidRDefault="001C0896" w:rsidP="001C0896">
            <w:pPr>
              <w:ind w:left="-392" w:firstLine="392"/>
              <w:jc w:val="center"/>
              <w:rPr>
                <w:sz w:val="16"/>
                <w:szCs w:val="16"/>
                <w:lang w:eastAsia="en-US"/>
              </w:rPr>
            </w:pPr>
            <w:r w:rsidRPr="001C0896">
              <w:rPr>
                <w:sz w:val="16"/>
                <w:szCs w:val="16"/>
                <w:lang w:eastAsia="en-US"/>
              </w:rPr>
              <w:t>0</w:t>
            </w:r>
          </w:p>
        </w:tc>
        <w:tc>
          <w:tcPr>
            <w:tcW w:w="851" w:type="dxa"/>
            <w:shd w:val="clear" w:color="auto" w:fill="auto"/>
            <w:vAlign w:val="center"/>
          </w:tcPr>
          <w:p w14:paraId="1058CE11" w14:textId="77777777" w:rsidR="001C0896" w:rsidRPr="001C0896" w:rsidRDefault="001C0896" w:rsidP="001C0896">
            <w:pPr>
              <w:ind w:left="-392" w:firstLine="392"/>
              <w:jc w:val="center"/>
              <w:rPr>
                <w:sz w:val="16"/>
                <w:szCs w:val="16"/>
                <w:lang w:eastAsia="en-US"/>
              </w:rPr>
            </w:pPr>
            <w:r w:rsidRPr="001C0896">
              <w:rPr>
                <w:sz w:val="16"/>
                <w:szCs w:val="16"/>
                <w:lang w:eastAsia="en-US"/>
              </w:rPr>
              <w:t>0</w:t>
            </w:r>
          </w:p>
        </w:tc>
        <w:tc>
          <w:tcPr>
            <w:tcW w:w="850" w:type="dxa"/>
            <w:shd w:val="clear" w:color="auto" w:fill="auto"/>
            <w:vAlign w:val="center"/>
          </w:tcPr>
          <w:p w14:paraId="39E62A2F" w14:textId="77777777" w:rsidR="001C0896" w:rsidRPr="001C0896" w:rsidRDefault="001C0896" w:rsidP="001C0896">
            <w:pPr>
              <w:ind w:left="-392" w:firstLine="392"/>
              <w:jc w:val="center"/>
              <w:rPr>
                <w:sz w:val="16"/>
                <w:szCs w:val="16"/>
                <w:lang w:eastAsia="en-US"/>
              </w:rPr>
            </w:pPr>
            <w:r w:rsidRPr="001C0896">
              <w:rPr>
                <w:sz w:val="16"/>
                <w:szCs w:val="16"/>
                <w:lang w:eastAsia="en-US"/>
              </w:rPr>
              <w:t>0</w:t>
            </w:r>
          </w:p>
        </w:tc>
        <w:tc>
          <w:tcPr>
            <w:tcW w:w="851" w:type="dxa"/>
            <w:shd w:val="clear" w:color="auto" w:fill="auto"/>
            <w:vAlign w:val="center"/>
          </w:tcPr>
          <w:p w14:paraId="4DED15E7" w14:textId="77777777" w:rsidR="001C0896" w:rsidRPr="001C0896" w:rsidRDefault="001C0896" w:rsidP="001C0896">
            <w:pPr>
              <w:ind w:left="-392" w:firstLine="392"/>
              <w:jc w:val="center"/>
              <w:rPr>
                <w:sz w:val="16"/>
                <w:szCs w:val="16"/>
                <w:lang w:eastAsia="en-US"/>
              </w:rPr>
            </w:pPr>
            <w:r w:rsidRPr="001C0896">
              <w:rPr>
                <w:sz w:val="16"/>
                <w:szCs w:val="16"/>
                <w:lang w:eastAsia="en-US"/>
              </w:rPr>
              <w:t>0</w:t>
            </w:r>
          </w:p>
        </w:tc>
        <w:tc>
          <w:tcPr>
            <w:tcW w:w="850" w:type="dxa"/>
            <w:shd w:val="clear" w:color="auto" w:fill="auto"/>
            <w:vAlign w:val="center"/>
          </w:tcPr>
          <w:p w14:paraId="1B6E2E0A" w14:textId="77777777" w:rsidR="001C0896" w:rsidRPr="001C0896" w:rsidRDefault="001C0896" w:rsidP="001C0896">
            <w:pPr>
              <w:ind w:left="-392" w:firstLine="392"/>
              <w:jc w:val="center"/>
              <w:rPr>
                <w:sz w:val="16"/>
                <w:szCs w:val="16"/>
                <w:lang w:eastAsia="en-US"/>
              </w:rPr>
            </w:pPr>
            <w:r w:rsidRPr="001C0896">
              <w:rPr>
                <w:sz w:val="16"/>
                <w:szCs w:val="16"/>
                <w:lang w:eastAsia="en-US"/>
              </w:rPr>
              <w:t>0</w:t>
            </w:r>
          </w:p>
        </w:tc>
        <w:tc>
          <w:tcPr>
            <w:tcW w:w="851" w:type="dxa"/>
            <w:shd w:val="clear" w:color="auto" w:fill="auto"/>
            <w:vAlign w:val="center"/>
          </w:tcPr>
          <w:p w14:paraId="6CE8F76B" w14:textId="77777777" w:rsidR="001C0896" w:rsidRPr="001C0896" w:rsidRDefault="001C0896" w:rsidP="001C0896">
            <w:pPr>
              <w:ind w:left="-392" w:firstLine="392"/>
              <w:jc w:val="center"/>
              <w:rPr>
                <w:sz w:val="16"/>
                <w:szCs w:val="16"/>
                <w:lang w:eastAsia="en-US"/>
              </w:rPr>
            </w:pPr>
            <w:r w:rsidRPr="001C0896">
              <w:rPr>
                <w:sz w:val="16"/>
                <w:szCs w:val="16"/>
                <w:lang w:eastAsia="en-US"/>
              </w:rPr>
              <w:t>0</w:t>
            </w:r>
          </w:p>
        </w:tc>
        <w:tc>
          <w:tcPr>
            <w:tcW w:w="992" w:type="dxa"/>
            <w:vAlign w:val="center"/>
          </w:tcPr>
          <w:p w14:paraId="4068B025" w14:textId="77777777" w:rsidR="001C0896" w:rsidRPr="001C0896" w:rsidRDefault="001C0896" w:rsidP="001C0896">
            <w:pPr>
              <w:ind w:left="-392" w:firstLine="392"/>
              <w:jc w:val="center"/>
              <w:rPr>
                <w:sz w:val="16"/>
                <w:szCs w:val="16"/>
                <w:lang w:eastAsia="en-US"/>
              </w:rPr>
            </w:pPr>
            <w:r w:rsidRPr="001C0896">
              <w:rPr>
                <w:sz w:val="16"/>
                <w:szCs w:val="16"/>
                <w:lang w:eastAsia="en-US"/>
              </w:rPr>
              <w:t>0</w:t>
            </w:r>
          </w:p>
        </w:tc>
        <w:tc>
          <w:tcPr>
            <w:tcW w:w="851" w:type="dxa"/>
            <w:vAlign w:val="center"/>
          </w:tcPr>
          <w:p w14:paraId="0B3A410E" w14:textId="77777777" w:rsidR="001C0896" w:rsidRPr="001C0896" w:rsidRDefault="001C0896" w:rsidP="001C0896">
            <w:pPr>
              <w:jc w:val="center"/>
              <w:rPr>
                <w:sz w:val="16"/>
                <w:szCs w:val="16"/>
                <w:lang w:eastAsia="en-US"/>
              </w:rPr>
            </w:pPr>
            <w:r w:rsidRPr="001C0896">
              <w:rPr>
                <w:sz w:val="16"/>
                <w:szCs w:val="16"/>
                <w:lang w:eastAsia="en-US"/>
              </w:rPr>
              <w:t>0</w:t>
            </w:r>
          </w:p>
        </w:tc>
        <w:tc>
          <w:tcPr>
            <w:tcW w:w="850" w:type="dxa"/>
            <w:vAlign w:val="center"/>
          </w:tcPr>
          <w:p w14:paraId="54DE5FBF" w14:textId="77777777" w:rsidR="001C0896" w:rsidRPr="001C0896" w:rsidRDefault="001C0896" w:rsidP="001C0896">
            <w:pPr>
              <w:jc w:val="center"/>
              <w:rPr>
                <w:sz w:val="16"/>
                <w:szCs w:val="16"/>
                <w:lang w:eastAsia="en-US"/>
              </w:rPr>
            </w:pPr>
            <w:r w:rsidRPr="001C0896">
              <w:rPr>
                <w:sz w:val="16"/>
                <w:szCs w:val="16"/>
                <w:lang w:eastAsia="en-US"/>
              </w:rPr>
              <w:t>0</w:t>
            </w:r>
          </w:p>
        </w:tc>
      </w:tr>
    </w:tbl>
    <w:p w14:paraId="50CC8F42" w14:textId="77777777" w:rsidR="001C0896" w:rsidRPr="001C0896" w:rsidRDefault="001C0896" w:rsidP="001C0896">
      <w:pPr>
        <w:jc w:val="center"/>
        <w:rPr>
          <w:color w:val="FF0000"/>
          <w:sz w:val="28"/>
          <w:szCs w:val="28"/>
        </w:rPr>
        <w:sectPr w:rsidR="001C0896" w:rsidRPr="001C0896" w:rsidSect="004E1EED">
          <w:pgSz w:w="11906" w:h="16838"/>
          <w:pgMar w:top="851" w:right="567" w:bottom="709" w:left="1134" w:header="709" w:footer="709" w:gutter="0"/>
          <w:cols w:space="708"/>
          <w:titlePg/>
          <w:docGrid w:linePitch="360"/>
        </w:sectPr>
      </w:pPr>
    </w:p>
    <w:p w14:paraId="52A0C100" w14:textId="77777777" w:rsidR="001C0896" w:rsidRPr="001C0896" w:rsidRDefault="001C0896" w:rsidP="001C0896">
      <w:pPr>
        <w:ind w:left="-142" w:firstLine="851"/>
        <w:jc w:val="center"/>
        <w:rPr>
          <w:bCs/>
          <w:color w:val="000000"/>
          <w:sz w:val="28"/>
          <w:szCs w:val="28"/>
        </w:rPr>
      </w:pPr>
      <w:r w:rsidRPr="001C0896">
        <w:rPr>
          <w:bCs/>
          <w:color w:val="000000"/>
          <w:sz w:val="28"/>
          <w:szCs w:val="28"/>
        </w:rPr>
        <w:lastRenderedPageBreak/>
        <w:t>Раздел 6. Объем финансовых потребностей, необходимых для</w:t>
      </w:r>
    </w:p>
    <w:p w14:paraId="7C18F7A9" w14:textId="77777777" w:rsidR="001C0896" w:rsidRPr="001C0896" w:rsidRDefault="001C0896" w:rsidP="001C0896">
      <w:pPr>
        <w:ind w:left="-142" w:right="-144"/>
        <w:jc w:val="center"/>
        <w:rPr>
          <w:bCs/>
          <w:kern w:val="32"/>
          <w:sz w:val="28"/>
          <w:szCs w:val="28"/>
          <w:lang w:eastAsia="en-US"/>
        </w:rPr>
      </w:pPr>
      <w:r w:rsidRPr="001C0896">
        <w:rPr>
          <w:bCs/>
          <w:color w:val="000000"/>
          <w:sz w:val="28"/>
          <w:szCs w:val="28"/>
        </w:rPr>
        <w:t xml:space="preserve">реализации производственной программы </w:t>
      </w:r>
      <w:r w:rsidRPr="001C0896">
        <w:rPr>
          <w:sz w:val="28"/>
          <w:szCs w:val="28"/>
          <w:lang w:eastAsia="en-US"/>
        </w:rPr>
        <w:t>ООО «</w:t>
      </w:r>
      <w:r w:rsidRPr="001C0896">
        <w:rPr>
          <w:bCs/>
          <w:color w:val="000000"/>
          <w:kern w:val="32"/>
          <w:sz w:val="28"/>
          <w:szCs w:val="28"/>
          <w:lang w:eastAsia="en-US"/>
        </w:rPr>
        <w:t>Сибирская тепловая компания»</w:t>
      </w:r>
      <w:r w:rsidRPr="001C0896">
        <w:rPr>
          <w:b/>
          <w:bCs/>
          <w:sz w:val="28"/>
          <w:szCs w:val="28"/>
        </w:rPr>
        <w:t xml:space="preserve"> </w:t>
      </w:r>
      <w:r w:rsidRPr="001C0896">
        <w:rPr>
          <w:bCs/>
          <w:kern w:val="32"/>
          <w:sz w:val="28"/>
          <w:szCs w:val="28"/>
          <w:lang w:eastAsia="en-US"/>
        </w:rPr>
        <w:t xml:space="preserve"> </w:t>
      </w:r>
    </w:p>
    <w:p w14:paraId="64E2065A" w14:textId="77777777" w:rsidR="001C0896" w:rsidRPr="001C0896" w:rsidRDefault="001C0896" w:rsidP="001C0896">
      <w:pPr>
        <w:ind w:left="-142" w:right="-144"/>
        <w:jc w:val="center"/>
        <w:rPr>
          <w:lang w:eastAsia="en-US"/>
        </w:rPr>
      </w:pPr>
      <w:r w:rsidRPr="001C0896">
        <w:rPr>
          <w:bCs/>
          <w:kern w:val="32"/>
          <w:sz w:val="28"/>
          <w:szCs w:val="28"/>
          <w:lang w:eastAsia="en-US"/>
        </w:rPr>
        <w:t xml:space="preserve">на потребительском рынке </w:t>
      </w:r>
      <w:r w:rsidRPr="001C0896">
        <w:rPr>
          <w:bCs/>
          <w:color w:val="000000"/>
          <w:kern w:val="32"/>
          <w:sz w:val="28"/>
          <w:szCs w:val="28"/>
          <w:lang w:eastAsia="en-US"/>
        </w:rPr>
        <w:t>г. Киселевска</w:t>
      </w:r>
    </w:p>
    <w:p w14:paraId="4E1AA38E" w14:textId="77777777" w:rsidR="001C0896" w:rsidRPr="001C0896" w:rsidRDefault="001C0896" w:rsidP="001C0896">
      <w:pPr>
        <w:ind w:left="-142" w:firstLine="851"/>
        <w:jc w:val="center"/>
        <w:rPr>
          <w:bCs/>
          <w:color w:val="000000"/>
          <w:sz w:val="20"/>
          <w:szCs w:val="20"/>
        </w:rPr>
      </w:pPr>
    </w:p>
    <w:tbl>
      <w:tblPr>
        <w:tblpPr w:leftFromText="180" w:rightFromText="180" w:vertAnchor="text" w:horzAnchor="margin" w:tblpY="21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851"/>
        <w:gridCol w:w="850"/>
        <w:gridCol w:w="851"/>
        <w:gridCol w:w="850"/>
        <w:gridCol w:w="851"/>
        <w:gridCol w:w="851"/>
        <w:gridCol w:w="850"/>
        <w:gridCol w:w="993"/>
        <w:gridCol w:w="1134"/>
      </w:tblGrid>
      <w:tr w:rsidR="001C0896" w:rsidRPr="001C0896" w14:paraId="1080B10D" w14:textId="77777777" w:rsidTr="00FC2646">
        <w:trPr>
          <w:trHeight w:val="366"/>
        </w:trPr>
        <w:tc>
          <w:tcPr>
            <w:tcW w:w="1950" w:type="dxa"/>
            <w:vMerge w:val="restart"/>
            <w:shd w:val="clear" w:color="auto" w:fill="auto"/>
            <w:vAlign w:val="center"/>
          </w:tcPr>
          <w:p w14:paraId="6F0157E6" w14:textId="77777777" w:rsidR="001C0896" w:rsidRPr="001C0896" w:rsidRDefault="001C0896" w:rsidP="001C0896">
            <w:pPr>
              <w:jc w:val="center"/>
              <w:rPr>
                <w:bCs/>
                <w:color w:val="000000"/>
                <w:sz w:val="20"/>
                <w:szCs w:val="20"/>
                <w:lang w:eastAsia="en-US"/>
              </w:rPr>
            </w:pPr>
            <w:r w:rsidRPr="001C0896">
              <w:rPr>
                <w:bCs/>
                <w:color w:val="000000"/>
                <w:sz w:val="20"/>
                <w:szCs w:val="20"/>
                <w:lang w:eastAsia="en-US"/>
              </w:rPr>
              <w:t>Наименование показателя</w:t>
            </w:r>
          </w:p>
        </w:tc>
        <w:tc>
          <w:tcPr>
            <w:tcW w:w="1701" w:type="dxa"/>
            <w:gridSpan w:val="2"/>
            <w:shd w:val="clear" w:color="auto" w:fill="auto"/>
            <w:vAlign w:val="center"/>
          </w:tcPr>
          <w:p w14:paraId="2196002D" w14:textId="77777777" w:rsidR="001C0896" w:rsidRPr="001C0896" w:rsidRDefault="001C0896" w:rsidP="001C0896">
            <w:pPr>
              <w:jc w:val="center"/>
              <w:rPr>
                <w:bCs/>
                <w:color w:val="000000"/>
                <w:sz w:val="20"/>
                <w:szCs w:val="20"/>
                <w:lang w:eastAsia="en-US"/>
              </w:rPr>
            </w:pPr>
            <w:r w:rsidRPr="001C0896">
              <w:rPr>
                <w:bCs/>
                <w:color w:val="000000"/>
                <w:sz w:val="20"/>
                <w:szCs w:val="20"/>
                <w:lang w:eastAsia="en-US"/>
              </w:rPr>
              <w:t>2020 год</w:t>
            </w:r>
          </w:p>
        </w:tc>
        <w:tc>
          <w:tcPr>
            <w:tcW w:w="1701" w:type="dxa"/>
            <w:gridSpan w:val="2"/>
            <w:shd w:val="clear" w:color="auto" w:fill="auto"/>
            <w:vAlign w:val="center"/>
          </w:tcPr>
          <w:p w14:paraId="12918E4D" w14:textId="77777777" w:rsidR="001C0896" w:rsidRPr="001C0896" w:rsidRDefault="001C0896" w:rsidP="001C0896">
            <w:pPr>
              <w:jc w:val="center"/>
              <w:rPr>
                <w:bCs/>
                <w:color w:val="000000"/>
                <w:sz w:val="20"/>
                <w:szCs w:val="20"/>
                <w:lang w:eastAsia="en-US"/>
              </w:rPr>
            </w:pPr>
            <w:r w:rsidRPr="001C0896">
              <w:rPr>
                <w:bCs/>
                <w:color w:val="000000"/>
                <w:sz w:val="20"/>
                <w:szCs w:val="20"/>
                <w:lang w:eastAsia="en-US"/>
              </w:rPr>
              <w:t>2021 год</w:t>
            </w:r>
          </w:p>
        </w:tc>
        <w:tc>
          <w:tcPr>
            <w:tcW w:w="1702" w:type="dxa"/>
            <w:gridSpan w:val="2"/>
            <w:shd w:val="clear" w:color="auto" w:fill="auto"/>
            <w:vAlign w:val="center"/>
          </w:tcPr>
          <w:p w14:paraId="750CCC2D" w14:textId="77777777" w:rsidR="001C0896" w:rsidRPr="001C0896" w:rsidRDefault="001C0896" w:rsidP="001C0896">
            <w:pPr>
              <w:jc w:val="center"/>
              <w:rPr>
                <w:bCs/>
                <w:color w:val="000000"/>
                <w:sz w:val="20"/>
                <w:szCs w:val="20"/>
                <w:lang w:eastAsia="en-US"/>
              </w:rPr>
            </w:pPr>
            <w:r w:rsidRPr="001C0896">
              <w:rPr>
                <w:bCs/>
                <w:color w:val="000000"/>
                <w:sz w:val="20"/>
                <w:szCs w:val="20"/>
                <w:lang w:eastAsia="en-US"/>
              </w:rPr>
              <w:t>2022 год</w:t>
            </w:r>
          </w:p>
        </w:tc>
        <w:tc>
          <w:tcPr>
            <w:tcW w:w="850" w:type="dxa"/>
            <w:vMerge w:val="restart"/>
            <w:vAlign w:val="center"/>
          </w:tcPr>
          <w:p w14:paraId="0701E0FF" w14:textId="77777777" w:rsidR="001C0896" w:rsidRPr="001C0896" w:rsidRDefault="001C0896" w:rsidP="001C0896">
            <w:pPr>
              <w:jc w:val="center"/>
              <w:rPr>
                <w:bCs/>
                <w:color w:val="000000"/>
                <w:sz w:val="20"/>
                <w:szCs w:val="20"/>
                <w:lang w:eastAsia="en-US"/>
              </w:rPr>
            </w:pPr>
            <w:r w:rsidRPr="001C0896">
              <w:rPr>
                <w:bCs/>
                <w:color w:val="000000"/>
                <w:sz w:val="20"/>
                <w:szCs w:val="20"/>
                <w:lang w:eastAsia="en-US"/>
              </w:rPr>
              <w:t>2023</w:t>
            </w:r>
          </w:p>
        </w:tc>
        <w:tc>
          <w:tcPr>
            <w:tcW w:w="2127" w:type="dxa"/>
            <w:gridSpan w:val="2"/>
            <w:vAlign w:val="center"/>
          </w:tcPr>
          <w:p w14:paraId="6E2159D8" w14:textId="77777777" w:rsidR="001C0896" w:rsidRPr="001C0896" w:rsidRDefault="001C0896" w:rsidP="001C0896">
            <w:pPr>
              <w:jc w:val="center"/>
              <w:rPr>
                <w:bCs/>
                <w:color w:val="000000"/>
                <w:sz w:val="20"/>
                <w:szCs w:val="20"/>
                <w:lang w:eastAsia="en-US"/>
              </w:rPr>
            </w:pPr>
            <w:r w:rsidRPr="001C0896">
              <w:rPr>
                <w:bCs/>
                <w:color w:val="000000"/>
                <w:sz w:val="20"/>
                <w:szCs w:val="20"/>
                <w:lang w:eastAsia="en-US"/>
              </w:rPr>
              <w:t>2024</w:t>
            </w:r>
          </w:p>
        </w:tc>
      </w:tr>
      <w:tr w:rsidR="001C0896" w:rsidRPr="001C0896" w14:paraId="53FD9C69" w14:textId="77777777" w:rsidTr="00FC2646">
        <w:trPr>
          <w:trHeight w:val="645"/>
        </w:trPr>
        <w:tc>
          <w:tcPr>
            <w:tcW w:w="1950" w:type="dxa"/>
            <w:vMerge/>
            <w:shd w:val="clear" w:color="auto" w:fill="auto"/>
          </w:tcPr>
          <w:p w14:paraId="341503AF" w14:textId="77777777" w:rsidR="001C0896" w:rsidRPr="001C0896" w:rsidRDefault="001C0896" w:rsidP="001C0896">
            <w:pPr>
              <w:jc w:val="center"/>
              <w:rPr>
                <w:bCs/>
                <w:color w:val="000000"/>
                <w:sz w:val="20"/>
                <w:szCs w:val="20"/>
                <w:lang w:eastAsia="en-US"/>
              </w:rPr>
            </w:pPr>
          </w:p>
        </w:tc>
        <w:tc>
          <w:tcPr>
            <w:tcW w:w="851" w:type="dxa"/>
            <w:shd w:val="clear" w:color="auto" w:fill="auto"/>
            <w:vAlign w:val="center"/>
          </w:tcPr>
          <w:p w14:paraId="253B20C0" w14:textId="77777777" w:rsidR="001C0896" w:rsidRPr="001C0896" w:rsidRDefault="001C0896" w:rsidP="001C0896">
            <w:pPr>
              <w:jc w:val="center"/>
              <w:rPr>
                <w:sz w:val="20"/>
                <w:szCs w:val="20"/>
                <w:lang w:eastAsia="en-US"/>
              </w:rPr>
            </w:pPr>
            <w:r w:rsidRPr="001C0896">
              <w:rPr>
                <w:sz w:val="20"/>
                <w:szCs w:val="20"/>
                <w:lang w:eastAsia="en-US"/>
              </w:rPr>
              <w:t>с 01.01.</w:t>
            </w:r>
          </w:p>
          <w:p w14:paraId="686426DC" w14:textId="77777777" w:rsidR="001C0896" w:rsidRPr="001C0896" w:rsidRDefault="001C0896" w:rsidP="001C0896">
            <w:pPr>
              <w:jc w:val="center"/>
              <w:rPr>
                <w:sz w:val="20"/>
                <w:szCs w:val="20"/>
                <w:lang w:eastAsia="en-US"/>
              </w:rPr>
            </w:pPr>
            <w:r w:rsidRPr="001C0896">
              <w:rPr>
                <w:sz w:val="20"/>
                <w:szCs w:val="20"/>
                <w:lang w:eastAsia="en-US"/>
              </w:rPr>
              <w:t xml:space="preserve"> по 30.06.</w:t>
            </w:r>
          </w:p>
        </w:tc>
        <w:tc>
          <w:tcPr>
            <w:tcW w:w="850" w:type="dxa"/>
            <w:shd w:val="clear" w:color="auto" w:fill="auto"/>
            <w:vAlign w:val="center"/>
          </w:tcPr>
          <w:p w14:paraId="6533C034" w14:textId="77777777" w:rsidR="001C0896" w:rsidRPr="001C0896" w:rsidRDefault="001C0896" w:rsidP="001C0896">
            <w:pPr>
              <w:jc w:val="center"/>
              <w:rPr>
                <w:sz w:val="20"/>
                <w:szCs w:val="20"/>
                <w:lang w:eastAsia="en-US"/>
              </w:rPr>
            </w:pPr>
            <w:r w:rsidRPr="001C0896">
              <w:rPr>
                <w:sz w:val="20"/>
                <w:szCs w:val="20"/>
                <w:lang w:eastAsia="en-US"/>
              </w:rPr>
              <w:t>с 01.07.</w:t>
            </w:r>
          </w:p>
          <w:p w14:paraId="0D617584" w14:textId="77777777" w:rsidR="001C0896" w:rsidRPr="001C0896" w:rsidRDefault="001C0896" w:rsidP="001C0896">
            <w:pPr>
              <w:jc w:val="center"/>
              <w:rPr>
                <w:sz w:val="20"/>
                <w:szCs w:val="20"/>
                <w:lang w:eastAsia="en-US"/>
              </w:rPr>
            </w:pPr>
            <w:r w:rsidRPr="001C0896">
              <w:rPr>
                <w:sz w:val="20"/>
                <w:szCs w:val="20"/>
                <w:lang w:eastAsia="en-US"/>
              </w:rPr>
              <w:t xml:space="preserve"> по 31.12.</w:t>
            </w:r>
          </w:p>
        </w:tc>
        <w:tc>
          <w:tcPr>
            <w:tcW w:w="851" w:type="dxa"/>
            <w:shd w:val="clear" w:color="auto" w:fill="auto"/>
            <w:vAlign w:val="center"/>
          </w:tcPr>
          <w:p w14:paraId="6EE60EA2" w14:textId="77777777" w:rsidR="001C0896" w:rsidRPr="001C0896" w:rsidRDefault="001C0896" w:rsidP="001C0896">
            <w:pPr>
              <w:jc w:val="center"/>
              <w:rPr>
                <w:sz w:val="20"/>
                <w:szCs w:val="20"/>
                <w:lang w:eastAsia="en-US"/>
              </w:rPr>
            </w:pPr>
            <w:r w:rsidRPr="001C0896">
              <w:rPr>
                <w:sz w:val="20"/>
                <w:szCs w:val="20"/>
                <w:lang w:eastAsia="en-US"/>
              </w:rPr>
              <w:t>с 01.01. по 30.06.</w:t>
            </w:r>
          </w:p>
        </w:tc>
        <w:tc>
          <w:tcPr>
            <w:tcW w:w="850" w:type="dxa"/>
            <w:shd w:val="clear" w:color="auto" w:fill="auto"/>
            <w:vAlign w:val="center"/>
          </w:tcPr>
          <w:p w14:paraId="0ACC5A36" w14:textId="77777777" w:rsidR="001C0896" w:rsidRPr="001C0896" w:rsidRDefault="001C0896" w:rsidP="001C0896">
            <w:pPr>
              <w:jc w:val="center"/>
              <w:rPr>
                <w:sz w:val="20"/>
                <w:szCs w:val="20"/>
                <w:lang w:eastAsia="en-US"/>
              </w:rPr>
            </w:pPr>
            <w:r w:rsidRPr="001C0896">
              <w:rPr>
                <w:sz w:val="20"/>
                <w:szCs w:val="20"/>
                <w:lang w:eastAsia="en-US"/>
              </w:rPr>
              <w:t>с 01.07.</w:t>
            </w:r>
          </w:p>
          <w:p w14:paraId="5CAD78BF" w14:textId="77777777" w:rsidR="001C0896" w:rsidRPr="001C0896" w:rsidRDefault="001C0896" w:rsidP="001C0896">
            <w:pPr>
              <w:jc w:val="center"/>
              <w:rPr>
                <w:sz w:val="20"/>
                <w:szCs w:val="20"/>
                <w:lang w:eastAsia="en-US"/>
              </w:rPr>
            </w:pPr>
            <w:r w:rsidRPr="001C0896">
              <w:rPr>
                <w:sz w:val="20"/>
                <w:szCs w:val="20"/>
                <w:lang w:eastAsia="en-US"/>
              </w:rPr>
              <w:t xml:space="preserve"> по 31.12</w:t>
            </w:r>
          </w:p>
        </w:tc>
        <w:tc>
          <w:tcPr>
            <w:tcW w:w="851" w:type="dxa"/>
            <w:shd w:val="clear" w:color="auto" w:fill="auto"/>
            <w:vAlign w:val="center"/>
          </w:tcPr>
          <w:p w14:paraId="05FE1AE5" w14:textId="77777777" w:rsidR="001C0896" w:rsidRPr="001C0896" w:rsidRDefault="001C0896" w:rsidP="001C0896">
            <w:pPr>
              <w:jc w:val="center"/>
              <w:rPr>
                <w:sz w:val="20"/>
                <w:szCs w:val="20"/>
                <w:lang w:eastAsia="en-US"/>
              </w:rPr>
            </w:pPr>
            <w:r w:rsidRPr="001C0896">
              <w:rPr>
                <w:sz w:val="20"/>
                <w:szCs w:val="20"/>
                <w:lang w:eastAsia="en-US"/>
              </w:rPr>
              <w:t xml:space="preserve">с 01.01. </w:t>
            </w:r>
          </w:p>
          <w:p w14:paraId="005A7F10" w14:textId="77777777" w:rsidR="001C0896" w:rsidRPr="001C0896" w:rsidRDefault="001C0896" w:rsidP="001C0896">
            <w:pPr>
              <w:jc w:val="center"/>
              <w:rPr>
                <w:sz w:val="20"/>
                <w:szCs w:val="20"/>
                <w:lang w:eastAsia="en-US"/>
              </w:rPr>
            </w:pPr>
            <w:r w:rsidRPr="001C0896">
              <w:rPr>
                <w:sz w:val="20"/>
                <w:szCs w:val="20"/>
                <w:lang w:eastAsia="en-US"/>
              </w:rPr>
              <w:t>по 30.06.</w:t>
            </w:r>
          </w:p>
        </w:tc>
        <w:tc>
          <w:tcPr>
            <w:tcW w:w="851" w:type="dxa"/>
            <w:shd w:val="clear" w:color="auto" w:fill="auto"/>
            <w:vAlign w:val="center"/>
          </w:tcPr>
          <w:p w14:paraId="2AC9414F" w14:textId="77777777" w:rsidR="001C0896" w:rsidRPr="001C0896" w:rsidRDefault="001C0896" w:rsidP="001C0896">
            <w:pPr>
              <w:jc w:val="center"/>
              <w:rPr>
                <w:sz w:val="20"/>
                <w:szCs w:val="20"/>
                <w:lang w:eastAsia="en-US"/>
              </w:rPr>
            </w:pPr>
            <w:r w:rsidRPr="001C0896">
              <w:rPr>
                <w:sz w:val="20"/>
                <w:szCs w:val="20"/>
                <w:lang w:eastAsia="en-US"/>
              </w:rPr>
              <w:t>с 01.07.</w:t>
            </w:r>
          </w:p>
          <w:p w14:paraId="05DB4BE5" w14:textId="77777777" w:rsidR="001C0896" w:rsidRPr="001C0896" w:rsidRDefault="001C0896" w:rsidP="001C0896">
            <w:pPr>
              <w:jc w:val="center"/>
              <w:rPr>
                <w:sz w:val="20"/>
                <w:szCs w:val="20"/>
                <w:lang w:eastAsia="en-US"/>
              </w:rPr>
            </w:pPr>
            <w:r w:rsidRPr="001C0896">
              <w:rPr>
                <w:sz w:val="20"/>
                <w:szCs w:val="20"/>
                <w:lang w:eastAsia="en-US"/>
              </w:rPr>
              <w:t xml:space="preserve"> по 31.12.</w:t>
            </w:r>
          </w:p>
        </w:tc>
        <w:tc>
          <w:tcPr>
            <w:tcW w:w="850" w:type="dxa"/>
            <w:vMerge/>
            <w:vAlign w:val="center"/>
          </w:tcPr>
          <w:p w14:paraId="48FB4A09" w14:textId="77777777" w:rsidR="001C0896" w:rsidRPr="001C0896" w:rsidRDefault="001C0896" w:rsidP="001C0896">
            <w:pPr>
              <w:jc w:val="center"/>
              <w:rPr>
                <w:sz w:val="20"/>
                <w:szCs w:val="20"/>
                <w:lang w:eastAsia="en-US"/>
              </w:rPr>
            </w:pPr>
          </w:p>
        </w:tc>
        <w:tc>
          <w:tcPr>
            <w:tcW w:w="993" w:type="dxa"/>
            <w:vAlign w:val="center"/>
          </w:tcPr>
          <w:p w14:paraId="6B541DCC" w14:textId="77777777" w:rsidR="001C0896" w:rsidRPr="001C0896" w:rsidRDefault="001C0896" w:rsidP="001C0896">
            <w:pPr>
              <w:jc w:val="center"/>
              <w:rPr>
                <w:sz w:val="20"/>
                <w:szCs w:val="20"/>
                <w:lang w:eastAsia="en-US"/>
              </w:rPr>
            </w:pPr>
            <w:r w:rsidRPr="001C0896">
              <w:rPr>
                <w:sz w:val="20"/>
                <w:szCs w:val="20"/>
                <w:lang w:eastAsia="en-US"/>
              </w:rPr>
              <w:t>с 01.01. по 30.06.</w:t>
            </w:r>
          </w:p>
        </w:tc>
        <w:tc>
          <w:tcPr>
            <w:tcW w:w="1134" w:type="dxa"/>
            <w:vAlign w:val="center"/>
          </w:tcPr>
          <w:p w14:paraId="150815D8" w14:textId="77777777" w:rsidR="001C0896" w:rsidRPr="001C0896" w:rsidRDefault="001C0896" w:rsidP="001C0896">
            <w:pPr>
              <w:jc w:val="center"/>
              <w:rPr>
                <w:sz w:val="20"/>
                <w:szCs w:val="20"/>
                <w:lang w:eastAsia="en-US"/>
              </w:rPr>
            </w:pPr>
            <w:r w:rsidRPr="001C0896">
              <w:rPr>
                <w:sz w:val="20"/>
                <w:szCs w:val="20"/>
                <w:lang w:eastAsia="en-US"/>
              </w:rPr>
              <w:t>с 01.07.</w:t>
            </w:r>
          </w:p>
          <w:p w14:paraId="723AC752" w14:textId="77777777" w:rsidR="001C0896" w:rsidRPr="001C0896" w:rsidRDefault="001C0896" w:rsidP="001C0896">
            <w:pPr>
              <w:jc w:val="center"/>
              <w:rPr>
                <w:sz w:val="20"/>
                <w:szCs w:val="20"/>
                <w:lang w:eastAsia="en-US"/>
              </w:rPr>
            </w:pPr>
            <w:r w:rsidRPr="001C0896">
              <w:rPr>
                <w:sz w:val="20"/>
                <w:szCs w:val="20"/>
                <w:lang w:eastAsia="en-US"/>
              </w:rPr>
              <w:t xml:space="preserve"> по 31.12.</w:t>
            </w:r>
          </w:p>
        </w:tc>
      </w:tr>
      <w:tr w:rsidR="001C0896" w:rsidRPr="001C0896" w14:paraId="24DA780C" w14:textId="77777777" w:rsidTr="00FC2646">
        <w:trPr>
          <w:trHeight w:val="3005"/>
        </w:trPr>
        <w:tc>
          <w:tcPr>
            <w:tcW w:w="1950" w:type="dxa"/>
            <w:shd w:val="clear" w:color="auto" w:fill="auto"/>
            <w:vAlign w:val="center"/>
          </w:tcPr>
          <w:p w14:paraId="4366394B" w14:textId="77777777" w:rsidR="001C0896" w:rsidRPr="001C0896" w:rsidRDefault="001C0896" w:rsidP="001C0896">
            <w:pPr>
              <w:jc w:val="center"/>
              <w:rPr>
                <w:sz w:val="22"/>
                <w:szCs w:val="22"/>
                <w:lang w:eastAsia="en-US"/>
              </w:rPr>
            </w:pPr>
            <w:r w:rsidRPr="001C0896">
              <w:rPr>
                <w:sz w:val="22"/>
                <w:szCs w:val="22"/>
                <w:lang w:eastAsia="en-US"/>
              </w:rPr>
              <w:t xml:space="preserve">Финансовые потребности, необходимые для реализации производственной программы в сфере горячего водоснабжения, </w:t>
            </w:r>
          </w:p>
          <w:p w14:paraId="43B0C138" w14:textId="77777777" w:rsidR="001C0896" w:rsidRPr="001C0896" w:rsidRDefault="001C0896" w:rsidP="001C0896">
            <w:pPr>
              <w:jc w:val="center"/>
              <w:rPr>
                <w:bCs/>
                <w:color w:val="000000"/>
                <w:lang w:eastAsia="en-US"/>
              </w:rPr>
            </w:pPr>
            <w:r w:rsidRPr="001C0896">
              <w:rPr>
                <w:sz w:val="22"/>
                <w:szCs w:val="22"/>
                <w:lang w:eastAsia="en-US"/>
              </w:rPr>
              <w:t>тыс. руб.</w:t>
            </w:r>
          </w:p>
        </w:tc>
        <w:tc>
          <w:tcPr>
            <w:tcW w:w="851" w:type="dxa"/>
            <w:shd w:val="clear" w:color="auto" w:fill="auto"/>
            <w:vAlign w:val="center"/>
          </w:tcPr>
          <w:p w14:paraId="6EF16C6A" w14:textId="77777777" w:rsidR="001C0896" w:rsidRPr="001C0896" w:rsidRDefault="001C0896" w:rsidP="001C0896">
            <w:pPr>
              <w:ind w:right="-79"/>
              <w:jc w:val="center"/>
              <w:rPr>
                <w:sz w:val="22"/>
                <w:szCs w:val="22"/>
                <w:lang w:eastAsia="en-US"/>
              </w:rPr>
            </w:pPr>
            <w:r w:rsidRPr="001C0896">
              <w:rPr>
                <w:sz w:val="22"/>
                <w:szCs w:val="22"/>
                <w:lang w:eastAsia="en-US"/>
              </w:rPr>
              <w:t>339,31</w:t>
            </w:r>
          </w:p>
        </w:tc>
        <w:tc>
          <w:tcPr>
            <w:tcW w:w="850" w:type="dxa"/>
            <w:shd w:val="clear" w:color="auto" w:fill="auto"/>
            <w:vAlign w:val="center"/>
          </w:tcPr>
          <w:p w14:paraId="3ED90E00" w14:textId="77777777" w:rsidR="001C0896" w:rsidRPr="001C0896" w:rsidRDefault="001C0896" w:rsidP="001C0896">
            <w:pPr>
              <w:ind w:right="-79"/>
              <w:jc w:val="center"/>
              <w:rPr>
                <w:sz w:val="22"/>
                <w:szCs w:val="22"/>
                <w:lang w:eastAsia="en-US"/>
              </w:rPr>
            </w:pPr>
            <w:r w:rsidRPr="001C0896">
              <w:rPr>
                <w:sz w:val="22"/>
                <w:szCs w:val="22"/>
                <w:lang w:eastAsia="en-US"/>
              </w:rPr>
              <w:t>409,29</w:t>
            </w:r>
          </w:p>
        </w:tc>
        <w:tc>
          <w:tcPr>
            <w:tcW w:w="851" w:type="dxa"/>
            <w:shd w:val="clear" w:color="auto" w:fill="auto"/>
            <w:vAlign w:val="center"/>
          </w:tcPr>
          <w:p w14:paraId="27FAFAA1" w14:textId="77777777" w:rsidR="001C0896" w:rsidRPr="001C0896" w:rsidRDefault="001C0896" w:rsidP="001C0896">
            <w:pPr>
              <w:ind w:right="-79"/>
              <w:jc w:val="center"/>
              <w:rPr>
                <w:sz w:val="22"/>
                <w:szCs w:val="22"/>
                <w:lang w:eastAsia="en-US"/>
              </w:rPr>
            </w:pPr>
            <w:r w:rsidRPr="001C0896">
              <w:rPr>
                <w:sz w:val="22"/>
                <w:szCs w:val="22"/>
                <w:lang w:eastAsia="en-US"/>
              </w:rPr>
              <w:t>409,29</w:t>
            </w:r>
          </w:p>
        </w:tc>
        <w:tc>
          <w:tcPr>
            <w:tcW w:w="850" w:type="dxa"/>
            <w:shd w:val="clear" w:color="auto" w:fill="auto"/>
            <w:vAlign w:val="center"/>
          </w:tcPr>
          <w:p w14:paraId="626DCA27" w14:textId="77777777" w:rsidR="001C0896" w:rsidRPr="001C0896" w:rsidRDefault="001C0896" w:rsidP="001C0896">
            <w:pPr>
              <w:ind w:right="-79"/>
              <w:jc w:val="center"/>
              <w:rPr>
                <w:sz w:val="22"/>
                <w:szCs w:val="22"/>
                <w:lang w:eastAsia="en-US"/>
              </w:rPr>
            </w:pPr>
            <w:r w:rsidRPr="001C0896">
              <w:rPr>
                <w:sz w:val="22"/>
                <w:szCs w:val="22"/>
                <w:lang w:eastAsia="en-US"/>
              </w:rPr>
              <w:t>421,16</w:t>
            </w:r>
          </w:p>
        </w:tc>
        <w:tc>
          <w:tcPr>
            <w:tcW w:w="851" w:type="dxa"/>
            <w:shd w:val="clear" w:color="auto" w:fill="auto"/>
            <w:vAlign w:val="center"/>
          </w:tcPr>
          <w:p w14:paraId="28F127F1" w14:textId="77777777" w:rsidR="001C0896" w:rsidRPr="001C0896" w:rsidRDefault="001C0896" w:rsidP="001C0896">
            <w:pPr>
              <w:ind w:right="-79"/>
              <w:jc w:val="center"/>
              <w:rPr>
                <w:sz w:val="22"/>
                <w:szCs w:val="22"/>
                <w:lang w:eastAsia="en-US"/>
              </w:rPr>
            </w:pPr>
            <w:r w:rsidRPr="001C0896">
              <w:rPr>
                <w:sz w:val="22"/>
                <w:szCs w:val="22"/>
                <w:lang w:eastAsia="en-US"/>
              </w:rPr>
              <w:t>421,16</w:t>
            </w:r>
          </w:p>
        </w:tc>
        <w:tc>
          <w:tcPr>
            <w:tcW w:w="851" w:type="dxa"/>
            <w:shd w:val="clear" w:color="auto" w:fill="auto"/>
            <w:vAlign w:val="center"/>
          </w:tcPr>
          <w:p w14:paraId="4695FFFF" w14:textId="77777777" w:rsidR="001C0896" w:rsidRPr="001C0896" w:rsidRDefault="001C0896" w:rsidP="001C0896">
            <w:pPr>
              <w:jc w:val="center"/>
              <w:rPr>
                <w:sz w:val="22"/>
                <w:szCs w:val="22"/>
                <w:lang w:eastAsia="en-US"/>
              </w:rPr>
            </w:pPr>
            <w:r w:rsidRPr="001C0896">
              <w:rPr>
                <w:sz w:val="22"/>
                <w:szCs w:val="22"/>
                <w:lang w:eastAsia="en-US"/>
              </w:rPr>
              <w:t>427,47</w:t>
            </w:r>
          </w:p>
        </w:tc>
        <w:tc>
          <w:tcPr>
            <w:tcW w:w="850" w:type="dxa"/>
            <w:vAlign w:val="center"/>
          </w:tcPr>
          <w:p w14:paraId="038AC35D" w14:textId="77777777" w:rsidR="001C0896" w:rsidRPr="001C0896" w:rsidRDefault="001C0896" w:rsidP="001C0896">
            <w:pPr>
              <w:ind w:right="-79"/>
              <w:jc w:val="center"/>
              <w:rPr>
                <w:sz w:val="22"/>
                <w:szCs w:val="22"/>
                <w:lang w:eastAsia="en-US"/>
              </w:rPr>
            </w:pPr>
            <w:r w:rsidRPr="001C0896">
              <w:rPr>
                <w:sz w:val="22"/>
                <w:szCs w:val="22"/>
                <w:lang w:eastAsia="en-US"/>
              </w:rPr>
              <w:t>848,63</w:t>
            </w:r>
          </w:p>
        </w:tc>
        <w:tc>
          <w:tcPr>
            <w:tcW w:w="993" w:type="dxa"/>
            <w:vAlign w:val="center"/>
          </w:tcPr>
          <w:p w14:paraId="7D758592" w14:textId="77777777" w:rsidR="001C0896" w:rsidRPr="001C0896" w:rsidRDefault="001C0896" w:rsidP="001C0896">
            <w:pPr>
              <w:ind w:right="-79"/>
              <w:jc w:val="center"/>
              <w:rPr>
                <w:sz w:val="22"/>
                <w:szCs w:val="22"/>
                <w:lang w:eastAsia="en-US"/>
              </w:rPr>
            </w:pPr>
            <w:r w:rsidRPr="001C0896">
              <w:rPr>
                <w:sz w:val="22"/>
                <w:szCs w:val="22"/>
                <w:lang w:eastAsia="en-US"/>
              </w:rPr>
              <w:t>421,16</w:t>
            </w:r>
          </w:p>
        </w:tc>
        <w:tc>
          <w:tcPr>
            <w:tcW w:w="1134" w:type="dxa"/>
            <w:vAlign w:val="center"/>
          </w:tcPr>
          <w:p w14:paraId="20923A7C" w14:textId="77777777" w:rsidR="001C0896" w:rsidRPr="001C0896" w:rsidRDefault="001C0896" w:rsidP="001C0896">
            <w:pPr>
              <w:jc w:val="center"/>
              <w:rPr>
                <w:sz w:val="22"/>
                <w:szCs w:val="22"/>
                <w:lang w:eastAsia="en-US"/>
              </w:rPr>
            </w:pPr>
            <w:r w:rsidRPr="001C0896">
              <w:rPr>
                <w:sz w:val="22"/>
                <w:szCs w:val="22"/>
                <w:lang w:eastAsia="en-US"/>
              </w:rPr>
              <w:t>427,47</w:t>
            </w:r>
          </w:p>
        </w:tc>
      </w:tr>
    </w:tbl>
    <w:p w14:paraId="6C3C2565" w14:textId="77777777" w:rsidR="001C0896" w:rsidRPr="001C0896" w:rsidRDefault="001C0896" w:rsidP="001C0896">
      <w:pPr>
        <w:jc w:val="center"/>
        <w:rPr>
          <w:sz w:val="28"/>
          <w:szCs w:val="28"/>
        </w:rPr>
      </w:pPr>
    </w:p>
    <w:p w14:paraId="5A738701" w14:textId="77777777" w:rsidR="001C0896" w:rsidRPr="001C0896" w:rsidRDefault="001C0896" w:rsidP="001C0896">
      <w:pPr>
        <w:jc w:val="center"/>
        <w:rPr>
          <w:sz w:val="28"/>
          <w:szCs w:val="28"/>
        </w:rPr>
        <w:sectPr w:rsidR="001C0896" w:rsidRPr="001C0896" w:rsidSect="004E1EED">
          <w:pgSz w:w="11906" w:h="16838"/>
          <w:pgMar w:top="851" w:right="567" w:bottom="709" w:left="1134" w:header="709" w:footer="709" w:gutter="0"/>
          <w:cols w:space="708"/>
          <w:titlePg/>
          <w:docGrid w:linePitch="360"/>
        </w:sectPr>
      </w:pPr>
    </w:p>
    <w:p w14:paraId="1D0F202F" w14:textId="77777777" w:rsidR="001C0896" w:rsidRPr="001C0896" w:rsidRDefault="001C0896" w:rsidP="001C0896">
      <w:pPr>
        <w:ind w:left="-142"/>
        <w:jc w:val="center"/>
        <w:rPr>
          <w:bCs/>
          <w:color w:val="000000"/>
          <w:sz w:val="28"/>
          <w:szCs w:val="28"/>
        </w:rPr>
      </w:pPr>
      <w:r w:rsidRPr="001C0896">
        <w:rPr>
          <w:bCs/>
          <w:color w:val="000000"/>
          <w:sz w:val="28"/>
          <w:szCs w:val="28"/>
        </w:rPr>
        <w:lastRenderedPageBreak/>
        <w:t xml:space="preserve">Раздел 7. График реализации мероприятий производственной программы </w:t>
      </w:r>
    </w:p>
    <w:p w14:paraId="68527759" w14:textId="77777777" w:rsidR="001C0896" w:rsidRPr="001C0896" w:rsidRDefault="001C0896" w:rsidP="001C0896">
      <w:pPr>
        <w:ind w:left="-142" w:right="-144"/>
        <w:jc w:val="center"/>
        <w:rPr>
          <w:bCs/>
          <w:kern w:val="32"/>
          <w:sz w:val="28"/>
          <w:szCs w:val="28"/>
          <w:lang w:eastAsia="en-US"/>
        </w:rPr>
      </w:pPr>
      <w:r w:rsidRPr="001C0896">
        <w:rPr>
          <w:sz w:val="28"/>
          <w:szCs w:val="28"/>
          <w:lang w:eastAsia="en-US"/>
        </w:rPr>
        <w:t>ООО «</w:t>
      </w:r>
      <w:r w:rsidRPr="001C0896">
        <w:rPr>
          <w:bCs/>
          <w:color w:val="000000"/>
          <w:kern w:val="32"/>
          <w:sz w:val="28"/>
          <w:szCs w:val="28"/>
          <w:lang w:eastAsia="en-US"/>
        </w:rPr>
        <w:t>Сибирская тепловая компания»</w:t>
      </w:r>
      <w:r w:rsidRPr="001C0896">
        <w:rPr>
          <w:b/>
          <w:bCs/>
          <w:sz w:val="28"/>
          <w:szCs w:val="28"/>
        </w:rPr>
        <w:t xml:space="preserve"> </w:t>
      </w:r>
      <w:r w:rsidRPr="001C0896">
        <w:rPr>
          <w:bCs/>
          <w:kern w:val="32"/>
          <w:sz w:val="28"/>
          <w:szCs w:val="28"/>
          <w:lang w:eastAsia="en-US"/>
        </w:rPr>
        <w:t xml:space="preserve"> </w:t>
      </w:r>
    </w:p>
    <w:p w14:paraId="3EB98E17" w14:textId="77777777" w:rsidR="001C0896" w:rsidRPr="001C0896" w:rsidRDefault="001C0896" w:rsidP="001C0896">
      <w:pPr>
        <w:ind w:left="-142" w:right="-144"/>
        <w:jc w:val="center"/>
        <w:rPr>
          <w:lang w:eastAsia="en-US"/>
        </w:rPr>
      </w:pPr>
      <w:r w:rsidRPr="001C0896">
        <w:rPr>
          <w:bCs/>
          <w:kern w:val="32"/>
          <w:sz w:val="28"/>
          <w:szCs w:val="28"/>
          <w:lang w:eastAsia="en-US"/>
        </w:rPr>
        <w:t xml:space="preserve">на потребительском рынке </w:t>
      </w:r>
      <w:r w:rsidRPr="001C0896">
        <w:rPr>
          <w:bCs/>
          <w:color w:val="000000"/>
          <w:kern w:val="32"/>
          <w:sz w:val="28"/>
          <w:szCs w:val="28"/>
          <w:lang w:eastAsia="en-US"/>
        </w:rPr>
        <w:t>г. Киселевска</w:t>
      </w:r>
    </w:p>
    <w:p w14:paraId="6F8CCC63" w14:textId="77777777" w:rsidR="001C0896" w:rsidRPr="001C0896" w:rsidRDefault="001C0896" w:rsidP="001C0896">
      <w:pPr>
        <w:ind w:left="-567" w:firstLine="1134"/>
        <w:jc w:val="center"/>
        <w:rPr>
          <w:bCs/>
          <w:color w:val="000000"/>
          <w:sz w:val="28"/>
          <w:szCs w:val="28"/>
        </w:rPr>
      </w:pPr>
    </w:p>
    <w:tbl>
      <w:tblPr>
        <w:tblpPr w:leftFromText="180" w:rightFromText="180" w:vertAnchor="text" w:horzAnchor="margin" w:tblpXSpec="center"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2410"/>
        <w:gridCol w:w="2182"/>
      </w:tblGrid>
      <w:tr w:rsidR="001C0896" w:rsidRPr="001C0896" w14:paraId="560CB108" w14:textId="77777777" w:rsidTr="00FC2646">
        <w:trPr>
          <w:trHeight w:val="908"/>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0789EF79" w14:textId="77777777" w:rsidR="001C0896" w:rsidRPr="001C0896" w:rsidRDefault="001C0896" w:rsidP="001C0896">
            <w:pPr>
              <w:jc w:val="center"/>
              <w:rPr>
                <w:sz w:val="28"/>
                <w:szCs w:val="28"/>
              </w:rPr>
            </w:pPr>
            <w:r w:rsidRPr="001C0896">
              <w:rPr>
                <w:sz w:val="28"/>
                <w:szCs w:val="28"/>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1B4B206" w14:textId="77777777" w:rsidR="001C0896" w:rsidRPr="001C0896" w:rsidRDefault="001C0896" w:rsidP="001C0896">
            <w:pPr>
              <w:jc w:val="center"/>
              <w:rPr>
                <w:sz w:val="28"/>
                <w:szCs w:val="28"/>
              </w:rPr>
            </w:pPr>
            <w:r w:rsidRPr="001C0896">
              <w:rPr>
                <w:sz w:val="28"/>
                <w:szCs w:val="28"/>
              </w:rPr>
              <w:t>Дата начала реализации мероприятий</w:t>
            </w:r>
          </w:p>
        </w:tc>
        <w:tc>
          <w:tcPr>
            <w:tcW w:w="2182" w:type="dxa"/>
            <w:tcBorders>
              <w:top w:val="single" w:sz="4" w:space="0" w:color="auto"/>
              <w:left w:val="single" w:sz="4" w:space="0" w:color="auto"/>
              <w:bottom w:val="single" w:sz="4" w:space="0" w:color="auto"/>
              <w:right w:val="single" w:sz="4" w:space="0" w:color="auto"/>
            </w:tcBorders>
            <w:vAlign w:val="center"/>
            <w:hideMark/>
          </w:tcPr>
          <w:p w14:paraId="1C1E6B72" w14:textId="77777777" w:rsidR="001C0896" w:rsidRPr="001C0896" w:rsidRDefault="001C0896" w:rsidP="001C0896">
            <w:pPr>
              <w:jc w:val="center"/>
              <w:rPr>
                <w:sz w:val="28"/>
                <w:szCs w:val="28"/>
              </w:rPr>
            </w:pPr>
            <w:r w:rsidRPr="001C0896">
              <w:rPr>
                <w:sz w:val="28"/>
                <w:szCs w:val="28"/>
              </w:rPr>
              <w:t>Дата окончания реализации мероприятий</w:t>
            </w:r>
          </w:p>
        </w:tc>
      </w:tr>
      <w:tr w:rsidR="001C0896" w:rsidRPr="001C0896" w14:paraId="6F5CBEDB" w14:textId="77777777" w:rsidTr="00FC2646">
        <w:trPr>
          <w:trHeight w:val="977"/>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3FF057B9" w14:textId="77777777" w:rsidR="001C0896" w:rsidRPr="001C0896" w:rsidRDefault="001C0896" w:rsidP="001C0896">
            <w:pPr>
              <w:rPr>
                <w:sz w:val="28"/>
                <w:szCs w:val="28"/>
              </w:rPr>
            </w:pPr>
            <w:r w:rsidRPr="001C0896">
              <w:rPr>
                <w:sz w:val="28"/>
                <w:szCs w:val="28"/>
              </w:rPr>
              <w:t>Бесперебойное горячее водоснабжение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0262298E" w14:textId="77777777" w:rsidR="001C0896" w:rsidRPr="001C0896" w:rsidRDefault="001C0896" w:rsidP="001C0896">
            <w:pPr>
              <w:jc w:val="center"/>
              <w:rPr>
                <w:sz w:val="28"/>
                <w:szCs w:val="28"/>
              </w:rPr>
            </w:pPr>
            <w:r w:rsidRPr="001C0896">
              <w:rPr>
                <w:sz w:val="28"/>
                <w:szCs w:val="28"/>
              </w:rPr>
              <w:t>01.01.2020</w:t>
            </w:r>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0AE0DBCB" w14:textId="77777777" w:rsidR="001C0896" w:rsidRPr="001C0896" w:rsidRDefault="001C0896" w:rsidP="001C0896">
            <w:pPr>
              <w:jc w:val="center"/>
              <w:rPr>
                <w:sz w:val="28"/>
                <w:szCs w:val="28"/>
              </w:rPr>
            </w:pPr>
            <w:r w:rsidRPr="001C0896">
              <w:rPr>
                <w:sz w:val="28"/>
                <w:szCs w:val="28"/>
              </w:rPr>
              <w:t>31.12.2024</w:t>
            </w:r>
          </w:p>
        </w:tc>
      </w:tr>
    </w:tbl>
    <w:p w14:paraId="5412CCA9" w14:textId="77777777" w:rsidR="001C0896" w:rsidRPr="001C0896" w:rsidRDefault="001C0896" w:rsidP="001C0896">
      <w:pPr>
        <w:jc w:val="center"/>
        <w:rPr>
          <w:sz w:val="28"/>
          <w:szCs w:val="28"/>
        </w:rPr>
      </w:pPr>
    </w:p>
    <w:p w14:paraId="70425CB6" w14:textId="77777777" w:rsidR="001C0896" w:rsidRPr="001C0896" w:rsidRDefault="001C0896" w:rsidP="001C0896">
      <w:pPr>
        <w:jc w:val="both"/>
        <w:rPr>
          <w:sz w:val="28"/>
          <w:szCs w:val="28"/>
          <w:lang w:eastAsia="en-US"/>
        </w:rPr>
      </w:pPr>
    </w:p>
    <w:p w14:paraId="3CEBB2D8" w14:textId="77777777" w:rsidR="001C0896" w:rsidRPr="001C0896" w:rsidRDefault="001C0896" w:rsidP="001C0896">
      <w:pPr>
        <w:jc w:val="both"/>
        <w:rPr>
          <w:sz w:val="28"/>
          <w:szCs w:val="28"/>
          <w:lang w:eastAsia="en-US"/>
        </w:rPr>
      </w:pPr>
    </w:p>
    <w:p w14:paraId="3938E4B5" w14:textId="77777777" w:rsidR="001C0896" w:rsidRPr="001C0896" w:rsidRDefault="001C0896" w:rsidP="001C0896">
      <w:pPr>
        <w:jc w:val="both"/>
        <w:rPr>
          <w:sz w:val="28"/>
          <w:szCs w:val="28"/>
          <w:lang w:eastAsia="en-US"/>
        </w:rPr>
      </w:pPr>
    </w:p>
    <w:p w14:paraId="56AABE3B" w14:textId="77777777" w:rsidR="001C0896" w:rsidRPr="001C0896" w:rsidRDefault="001C0896" w:rsidP="001C0896">
      <w:pPr>
        <w:jc w:val="both"/>
        <w:rPr>
          <w:sz w:val="28"/>
          <w:szCs w:val="28"/>
          <w:lang w:eastAsia="en-US"/>
        </w:rPr>
      </w:pPr>
    </w:p>
    <w:p w14:paraId="6F50CC66" w14:textId="77777777" w:rsidR="001C0896" w:rsidRPr="001C0896" w:rsidRDefault="001C0896" w:rsidP="001C0896">
      <w:pPr>
        <w:jc w:val="both"/>
        <w:rPr>
          <w:sz w:val="28"/>
          <w:szCs w:val="28"/>
          <w:lang w:eastAsia="en-US"/>
        </w:rPr>
      </w:pPr>
    </w:p>
    <w:p w14:paraId="09BE65A3" w14:textId="77777777" w:rsidR="001C0896" w:rsidRPr="001C0896" w:rsidRDefault="001C0896" w:rsidP="001C0896">
      <w:pPr>
        <w:jc w:val="both"/>
        <w:rPr>
          <w:sz w:val="28"/>
          <w:szCs w:val="28"/>
          <w:lang w:eastAsia="en-US"/>
        </w:rPr>
      </w:pPr>
    </w:p>
    <w:p w14:paraId="684DC600" w14:textId="77777777" w:rsidR="001C0896" w:rsidRPr="001C0896" w:rsidRDefault="001C0896" w:rsidP="001C0896">
      <w:pPr>
        <w:jc w:val="both"/>
        <w:rPr>
          <w:sz w:val="28"/>
          <w:szCs w:val="28"/>
          <w:lang w:eastAsia="en-US"/>
        </w:rPr>
      </w:pPr>
    </w:p>
    <w:p w14:paraId="0AB1D927" w14:textId="77777777" w:rsidR="001C0896" w:rsidRPr="001C0896" w:rsidRDefault="001C0896" w:rsidP="001C0896">
      <w:pPr>
        <w:jc w:val="both"/>
        <w:rPr>
          <w:sz w:val="28"/>
          <w:szCs w:val="28"/>
          <w:lang w:eastAsia="en-US"/>
        </w:rPr>
      </w:pPr>
    </w:p>
    <w:p w14:paraId="63E456E7" w14:textId="77777777" w:rsidR="001C0896" w:rsidRPr="001C0896" w:rsidRDefault="001C0896" w:rsidP="001C0896">
      <w:pPr>
        <w:jc w:val="both"/>
        <w:rPr>
          <w:sz w:val="28"/>
          <w:szCs w:val="28"/>
          <w:lang w:eastAsia="en-US"/>
        </w:rPr>
      </w:pPr>
    </w:p>
    <w:p w14:paraId="49E6BC6D" w14:textId="77777777" w:rsidR="001C0896" w:rsidRPr="001C0896" w:rsidRDefault="001C0896" w:rsidP="001C0896">
      <w:pPr>
        <w:jc w:val="both"/>
        <w:rPr>
          <w:sz w:val="28"/>
          <w:szCs w:val="28"/>
          <w:lang w:eastAsia="en-US"/>
        </w:rPr>
      </w:pPr>
    </w:p>
    <w:p w14:paraId="33D779A4" w14:textId="77777777" w:rsidR="001C0896" w:rsidRPr="001C0896" w:rsidRDefault="001C0896" w:rsidP="001C0896">
      <w:pPr>
        <w:jc w:val="both"/>
        <w:rPr>
          <w:sz w:val="28"/>
          <w:szCs w:val="28"/>
          <w:lang w:eastAsia="en-US"/>
        </w:rPr>
      </w:pPr>
    </w:p>
    <w:p w14:paraId="6C624C76" w14:textId="77777777" w:rsidR="001C0896" w:rsidRPr="001C0896" w:rsidRDefault="001C0896" w:rsidP="001C0896">
      <w:pPr>
        <w:jc w:val="both"/>
        <w:rPr>
          <w:sz w:val="28"/>
          <w:szCs w:val="28"/>
          <w:lang w:eastAsia="en-US"/>
        </w:rPr>
      </w:pPr>
    </w:p>
    <w:p w14:paraId="121C3A70" w14:textId="77777777" w:rsidR="001C0896" w:rsidRPr="001C0896" w:rsidRDefault="001C0896" w:rsidP="001C0896">
      <w:pPr>
        <w:jc w:val="both"/>
        <w:rPr>
          <w:sz w:val="28"/>
          <w:szCs w:val="28"/>
          <w:lang w:eastAsia="en-US"/>
        </w:rPr>
      </w:pPr>
    </w:p>
    <w:p w14:paraId="5FFA9FFF" w14:textId="77777777" w:rsidR="001C0896" w:rsidRPr="001C0896" w:rsidRDefault="001C0896" w:rsidP="001C0896">
      <w:pPr>
        <w:jc w:val="both"/>
        <w:rPr>
          <w:sz w:val="28"/>
          <w:szCs w:val="28"/>
          <w:lang w:eastAsia="en-US"/>
        </w:rPr>
      </w:pPr>
    </w:p>
    <w:p w14:paraId="2CD8D427" w14:textId="77777777" w:rsidR="001C0896" w:rsidRPr="001C0896" w:rsidRDefault="001C0896" w:rsidP="001C0896">
      <w:pPr>
        <w:jc w:val="both"/>
        <w:rPr>
          <w:sz w:val="28"/>
          <w:szCs w:val="28"/>
          <w:lang w:eastAsia="en-US"/>
        </w:rPr>
      </w:pPr>
    </w:p>
    <w:p w14:paraId="154F9FD5" w14:textId="77777777" w:rsidR="001C0896" w:rsidRPr="001C0896" w:rsidRDefault="001C0896" w:rsidP="001C0896">
      <w:pPr>
        <w:jc w:val="both"/>
        <w:rPr>
          <w:sz w:val="28"/>
          <w:szCs w:val="28"/>
          <w:lang w:eastAsia="en-US"/>
        </w:rPr>
      </w:pPr>
    </w:p>
    <w:p w14:paraId="2AB362AE" w14:textId="77777777" w:rsidR="001C0896" w:rsidRPr="001C0896" w:rsidRDefault="001C0896" w:rsidP="001C0896">
      <w:pPr>
        <w:jc w:val="both"/>
        <w:rPr>
          <w:sz w:val="28"/>
          <w:szCs w:val="28"/>
          <w:lang w:eastAsia="en-US"/>
        </w:rPr>
      </w:pPr>
    </w:p>
    <w:p w14:paraId="3EDD7ECF" w14:textId="77777777" w:rsidR="001C0896" w:rsidRPr="001C0896" w:rsidRDefault="001C0896" w:rsidP="001C0896">
      <w:pPr>
        <w:jc w:val="both"/>
        <w:rPr>
          <w:sz w:val="28"/>
          <w:szCs w:val="28"/>
          <w:lang w:eastAsia="en-US"/>
        </w:rPr>
      </w:pPr>
    </w:p>
    <w:p w14:paraId="52569D9F" w14:textId="77777777" w:rsidR="001C0896" w:rsidRPr="001C0896" w:rsidRDefault="001C0896" w:rsidP="001C0896">
      <w:pPr>
        <w:rPr>
          <w:color w:val="000000"/>
          <w:lang w:eastAsia="en-US"/>
        </w:rPr>
      </w:pPr>
    </w:p>
    <w:p w14:paraId="5FE9AF1B" w14:textId="77777777" w:rsidR="001C0896" w:rsidRPr="001C0896" w:rsidRDefault="001C0896" w:rsidP="001C0896">
      <w:pPr>
        <w:rPr>
          <w:color w:val="000000"/>
          <w:lang w:eastAsia="en-US"/>
        </w:rPr>
      </w:pPr>
    </w:p>
    <w:p w14:paraId="22EF908D" w14:textId="77777777" w:rsidR="001C0896" w:rsidRPr="001C0896" w:rsidRDefault="001C0896" w:rsidP="001C0896">
      <w:pPr>
        <w:tabs>
          <w:tab w:val="left" w:pos="0"/>
        </w:tabs>
        <w:ind w:left="3544"/>
        <w:jc w:val="center"/>
        <w:rPr>
          <w:sz w:val="28"/>
          <w:szCs w:val="28"/>
        </w:rPr>
      </w:pPr>
    </w:p>
    <w:p w14:paraId="5B8940B8" w14:textId="77777777" w:rsidR="001C0896" w:rsidRPr="001C0896" w:rsidRDefault="001C0896" w:rsidP="001C0896">
      <w:pPr>
        <w:ind w:left="-567"/>
        <w:jc w:val="center"/>
        <w:rPr>
          <w:bCs/>
          <w:color w:val="000000"/>
          <w:sz w:val="28"/>
          <w:szCs w:val="28"/>
        </w:rPr>
      </w:pPr>
    </w:p>
    <w:p w14:paraId="3B84C855" w14:textId="77777777" w:rsidR="001C0896" w:rsidRPr="001C0896" w:rsidRDefault="001C0896" w:rsidP="001C0896">
      <w:pPr>
        <w:ind w:left="-567"/>
        <w:jc w:val="center"/>
        <w:rPr>
          <w:bCs/>
          <w:color w:val="000000"/>
          <w:sz w:val="28"/>
          <w:szCs w:val="28"/>
        </w:rPr>
      </w:pPr>
    </w:p>
    <w:p w14:paraId="70063786" w14:textId="77777777" w:rsidR="001C0896" w:rsidRPr="001C0896" w:rsidRDefault="001C0896" w:rsidP="001C0896">
      <w:pPr>
        <w:ind w:left="-567"/>
        <w:jc w:val="center"/>
        <w:rPr>
          <w:bCs/>
          <w:color w:val="000000"/>
          <w:sz w:val="28"/>
          <w:szCs w:val="28"/>
        </w:rPr>
      </w:pPr>
    </w:p>
    <w:p w14:paraId="398CF6EE" w14:textId="77777777" w:rsidR="001C0896" w:rsidRPr="001C0896" w:rsidRDefault="001C0896" w:rsidP="001C0896">
      <w:pPr>
        <w:ind w:left="-567"/>
        <w:jc w:val="center"/>
        <w:rPr>
          <w:bCs/>
          <w:color w:val="000000"/>
          <w:sz w:val="28"/>
          <w:szCs w:val="28"/>
        </w:rPr>
      </w:pPr>
    </w:p>
    <w:p w14:paraId="6FE9EDFC" w14:textId="77777777" w:rsidR="001C0896" w:rsidRPr="001C0896" w:rsidRDefault="001C0896" w:rsidP="001C0896">
      <w:pPr>
        <w:ind w:left="-567"/>
        <w:jc w:val="center"/>
        <w:rPr>
          <w:bCs/>
          <w:color w:val="000000"/>
          <w:sz w:val="28"/>
          <w:szCs w:val="28"/>
        </w:rPr>
      </w:pPr>
    </w:p>
    <w:p w14:paraId="7C5BE177" w14:textId="77777777" w:rsidR="001C0896" w:rsidRPr="001C0896" w:rsidRDefault="001C0896" w:rsidP="001C0896">
      <w:pPr>
        <w:ind w:left="-567"/>
        <w:jc w:val="center"/>
        <w:rPr>
          <w:bCs/>
          <w:color w:val="000000"/>
          <w:sz w:val="28"/>
          <w:szCs w:val="28"/>
        </w:rPr>
      </w:pPr>
    </w:p>
    <w:p w14:paraId="6BE59B6C" w14:textId="77777777" w:rsidR="001C0896" w:rsidRPr="001C0896" w:rsidRDefault="001C0896" w:rsidP="001C0896">
      <w:pPr>
        <w:ind w:left="-567"/>
        <w:jc w:val="center"/>
        <w:rPr>
          <w:bCs/>
          <w:color w:val="000000"/>
          <w:sz w:val="28"/>
          <w:szCs w:val="28"/>
        </w:rPr>
      </w:pPr>
    </w:p>
    <w:p w14:paraId="62886E8D" w14:textId="77777777" w:rsidR="001C0896" w:rsidRPr="001C0896" w:rsidRDefault="001C0896" w:rsidP="001C0896">
      <w:pPr>
        <w:ind w:left="-567"/>
        <w:jc w:val="center"/>
        <w:rPr>
          <w:bCs/>
          <w:color w:val="000000"/>
          <w:sz w:val="28"/>
          <w:szCs w:val="28"/>
        </w:rPr>
      </w:pPr>
    </w:p>
    <w:p w14:paraId="2705FBDA" w14:textId="77777777" w:rsidR="001C0896" w:rsidRPr="001C0896" w:rsidRDefault="001C0896" w:rsidP="001C0896">
      <w:pPr>
        <w:ind w:left="-567"/>
        <w:jc w:val="center"/>
        <w:rPr>
          <w:bCs/>
          <w:color w:val="000000"/>
          <w:sz w:val="28"/>
          <w:szCs w:val="28"/>
        </w:rPr>
      </w:pPr>
    </w:p>
    <w:p w14:paraId="2B9BB1DD" w14:textId="77777777" w:rsidR="001C0896" w:rsidRPr="001C0896" w:rsidRDefault="001C0896" w:rsidP="001C0896">
      <w:pPr>
        <w:ind w:left="-567"/>
        <w:jc w:val="center"/>
        <w:rPr>
          <w:bCs/>
          <w:color w:val="000000"/>
          <w:sz w:val="28"/>
          <w:szCs w:val="28"/>
        </w:rPr>
      </w:pPr>
    </w:p>
    <w:p w14:paraId="0F0332B2" w14:textId="77777777" w:rsidR="001C0896" w:rsidRPr="001C0896" w:rsidRDefault="001C0896" w:rsidP="001C0896">
      <w:pPr>
        <w:ind w:left="-567"/>
        <w:jc w:val="center"/>
        <w:rPr>
          <w:bCs/>
          <w:color w:val="000000"/>
          <w:sz w:val="28"/>
          <w:szCs w:val="28"/>
        </w:rPr>
      </w:pPr>
    </w:p>
    <w:p w14:paraId="08BC8E1D" w14:textId="77777777" w:rsidR="001C0896" w:rsidRPr="001C0896" w:rsidRDefault="001C0896" w:rsidP="001C0896">
      <w:pPr>
        <w:ind w:left="-567"/>
        <w:jc w:val="center"/>
        <w:rPr>
          <w:bCs/>
          <w:color w:val="000000"/>
          <w:sz w:val="28"/>
          <w:szCs w:val="28"/>
        </w:rPr>
      </w:pPr>
    </w:p>
    <w:p w14:paraId="44A4B1E5" w14:textId="77777777" w:rsidR="001C0896" w:rsidRPr="001C0896" w:rsidRDefault="001C0896" w:rsidP="001C0896">
      <w:pPr>
        <w:ind w:left="-567"/>
        <w:jc w:val="center"/>
        <w:rPr>
          <w:bCs/>
          <w:color w:val="000000"/>
          <w:sz w:val="28"/>
          <w:szCs w:val="28"/>
        </w:rPr>
      </w:pPr>
    </w:p>
    <w:p w14:paraId="7D498357" w14:textId="77777777" w:rsidR="001C0896" w:rsidRPr="001C0896" w:rsidRDefault="001C0896" w:rsidP="001C0896">
      <w:pPr>
        <w:ind w:left="-567"/>
        <w:jc w:val="center"/>
        <w:rPr>
          <w:bCs/>
          <w:color w:val="000000"/>
          <w:sz w:val="28"/>
          <w:szCs w:val="28"/>
        </w:rPr>
      </w:pPr>
    </w:p>
    <w:p w14:paraId="0840A90E" w14:textId="77777777" w:rsidR="001C0896" w:rsidRPr="001C0896" w:rsidRDefault="001C0896" w:rsidP="001C0896">
      <w:pPr>
        <w:ind w:left="-567"/>
        <w:jc w:val="center"/>
        <w:rPr>
          <w:bCs/>
          <w:color w:val="000000"/>
          <w:sz w:val="28"/>
          <w:szCs w:val="28"/>
        </w:rPr>
      </w:pPr>
    </w:p>
    <w:p w14:paraId="33A228B9" w14:textId="77777777" w:rsidR="001C0896" w:rsidRPr="001C0896" w:rsidRDefault="001C0896" w:rsidP="001C0896">
      <w:pPr>
        <w:ind w:left="-567"/>
        <w:jc w:val="center"/>
        <w:rPr>
          <w:bCs/>
          <w:color w:val="000000"/>
          <w:sz w:val="28"/>
          <w:szCs w:val="28"/>
        </w:rPr>
      </w:pPr>
    </w:p>
    <w:p w14:paraId="6F01023E" w14:textId="77777777" w:rsidR="001C0896" w:rsidRPr="001C0896" w:rsidRDefault="001C0896" w:rsidP="001C0896">
      <w:pPr>
        <w:ind w:left="-567"/>
        <w:jc w:val="center"/>
        <w:rPr>
          <w:bCs/>
          <w:color w:val="000000"/>
          <w:sz w:val="28"/>
          <w:szCs w:val="28"/>
        </w:rPr>
      </w:pPr>
    </w:p>
    <w:p w14:paraId="14BFF7D7" w14:textId="77777777" w:rsidR="001C0896" w:rsidRPr="001C0896" w:rsidRDefault="001C0896" w:rsidP="001C0896">
      <w:pPr>
        <w:ind w:left="-567"/>
        <w:jc w:val="center"/>
        <w:rPr>
          <w:bCs/>
          <w:color w:val="000000"/>
          <w:sz w:val="28"/>
          <w:szCs w:val="28"/>
        </w:rPr>
      </w:pPr>
    </w:p>
    <w:p w14:paraId="2393BB90" w14:textId="77777777" w:rsidR="001C0896" w:rsidRPr="001C0896" w:rsidRDefault="001C0896" w:rsidP="001C0896">
      <w:pPr>
        <w:ind w:left="-567"/>
        <w:jc w:val="center"/>
        <w:rPr>
          <w:bCs/>
          <w:color w:val="000000"/>
          <w:sz w:val="28"/>
          <w:szCs w:val="28"/>
        </w:rPr>
      </w:pPr>
    </w:p>
    <w:p w14:paraId="758F4F96" w14:textId="77777777" w:rsidR="001C0896" w:rsidRPr="001C0896" w:rsidRDefault="001C0896" w:rsidP="001C0896">
      <w:pPr>
        <w:ind w:left="-142"/>
        <w:jc w:val="center"/>
        <w:rPr>
          <w:bCs/>
          <w:color w:val="000000"/>
          <w:sz w:val="28"/>
          <w:szCs w:val="28"/>
        </w:rPr>
      </w:pPr>
      <w:r w:rsidRPr="001C0896">
        <w:rPr>
          <w:sz w:val="28"/>
          <w:szCs w:val="28"/>
        </w:rPr>
        <w:lastRenderedPageBreak/>
        <w:t xml:space="preserve">Раздел 8. </w:t>
      </w:r>
      <w:r w:rsidRPr="001C0896">
        <w:rPr>
          <w:bCs/>
          <w:color w:val="000000"/>
          <w:sz w:val="28"/>
          <w:szCs w:val="28"/>
        </w:rPr>
        <w:t xml:space="preserve">Показатели надежности, качества, </w:t>
      </w:r>
    </w:p>
    <w:p w14:paraId="15ED2A40" w14:textId="77777777" w:rsidR="001C0896" w:rsidRPr="001C0896" w:rsidRDefault="001C0896" w:rsidP="001C0896">
      <w:pPr>
        <w:ind w:left="-142" w:firstLine="709"/>
        <w:jc w:val="center"/>
        <w:rPr>
          <w:sz w:val="28"/>
          <w:szCs w:val="28"/>
          <w:lang w:eastAsia="en-US"/>
        </w:rPr>
      </w:pPr>
      <w:r w:rsidRPr="001C0896">
        <w:rPr>
          <w:bCs/>
          <w:color w:val="000000"/>
          <w:sz w:val="28"/>
          <w:szCs w:val="28"/>
        </w:rPr>
        <w:t xml:space="preserve">энергетической эффективности объектов систем </w:t>
      </w:r>
      <w:r w:rsidRPr="001C0896">
        <w:rPr>
          <w:sz w:val="28"/>
          <w:szCs w:val="28"/>
          <w:lang w:eastAsia="en-US"/>
        </w:rPr>
        <w:t>горячего водоснабжения</w:t>
      </w:r>
    </w:p>
    <w:p w14:paraId="467A9D5C" w14:textId="77777777" w:rsidR="001C0896" w:rsidRPr="001C0896" w:rsidRDefault="001C0896" w:rsidP="001C0896">
      <w:pPr>
        <w:ind w:left="-567"/>
        <w:jc w:val="center"/>
        <w:rPr>
          <w:bCs/>
          <w:color w:val="000000"/>
          <w:sz w:val="28"/>
          <w:szCs w:val="28"/>
        </w:rPr>
      </w:pPr>
    </w:p>
    <w:tbl>
      <w:tblPr>
        <w:tblpPr w:leftFromText="180" w:rightFromText="180" w:vertAnchor="text" w:horzAnchor="margin" w:tblpXSpec="center" w:tblpY="9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3017"/>
        <w:gridCol w:w="1123"/>
        <w:gridCol w:w="1429"/>
        <w:gridCol w:w="992"/>
        <w:gridCol w:w="850"/>
        <w:gridCol w:w="993"/>
        <w:gridCol w:w="992"/>
        <w:gridCol w:w="992"/>
      </w:tblGrid>
      <w:tr w:rsidR="001C0896" w:rsidRPr="001C0896" w14:paraId="1B72C07E" w14:textId="77777777" w:rsidTr="00FC2646">
        <w:trPr>
          <w:trHeight w:val="931"/>
        </w:trPr>
        <w:tc>
          <w:tcPr>
            <w:tcW w:w="635" w:type="dxa"/>
            <w:shd w:val="clear" w:color="auto" w:fill="auto"/>
            <w:vAlign w:val="center"/>
          </w:tcPr>
          <w:p w14:paraId="68F3B088" w14:textId="77777777" w:rsidR="001C0896" w:rsidRPr="001C0896" w:rsidRDefault="001C0896" w:rsidP="001C0896">
            <w:pPr>
              <w:jc w:val="center"/>
              <w:rPr>
                <w:bCs/>
                <w:color w:val="000000"/>
                <w:sz w:val="22"/>
                <w:szCs w:val="22"/>
                <w:lang w:eastAsia="en-US"/>
              </w:rPr>
            </w:pPr>
            <w:r w:rsidRPr="001C0896">
              <w:rPr>
                <w:bCs/>
                <w:color w:val="000000"/>
                <w:sz w:val="22"/>
                <w:szCs w:val="22"/>
                <w:lang w:eastAsia="en-US"/>
              </w:rPr>
              <w:t>№ п/п</w:t>
            </w:r>
          </w:p>
        </w:tc>
        <w:tc>
          <w:tcPr>
            <w:tcW w:w="3017" w:type="dxa"/>
            <w:shd w:val="clear" w:color="auto" w:fill="auto"/>
            <w:vAlign w:val="center"/>
          </w:tcPr>
          <w:p w14:paraId="67C830A3" w14:textId="77777777" w:rsidR="001C0896" w:rsidRPr="001C0896" w:rsidRDefault="001C0896" w:rsidP="001C0896">
            <w:pPr>
              <w:jc w:val="center"/>
              <w:rPr>
                <w:bCs/>
                <w:color w:val="000000"/>
                <w:sz w:val="22"/>
                <w:szCs w:val="22"/>
                <w:lang w:eastAsia="en-US"/>
              </w:rPr>
            </w:pPr>
            <w:r w:rsidRPr="001C0896">
              <w:rPr>
                <w:bCs/>
                <w:color w:val="000000"/>
                <w:sz w:val="22"/>
                <w:szCs w:val="22"/>
                <w:lang w:eastAsia="en-US"/>
              </w:rPr>
              <w:t>Наименование показателя</w:t>
            </w:r>
          </w:p>
        </w:tc>
        <w:tc>
          <w:tcPr>
            <w:tcW w:w="1123" w:type="dxa"/>
            <w:shd w:val="clear" w:color="auto" w:fill="auto"/>
            <w:vAlign w:val="center"/>
          </w:tcPr>
          <w:p w14:paraId="05FED840" w14:textId="77777777" w:rsidR="001C0896" w:rsidRPr="001C0896" w:rsidRDefault="001C0896" w:rsidP="001C0896">
            <w:pPr>
              <w:jc w:val="center"/>
              <w:rPr>
                <w:bCs/>
                <w:color w:val="000000"/>
                <w:sz w:val="22"/>
                <w:szCs w:val="22"/>
                <w:lang w:eastAsia="en-US"/>
              </w:rPr>
            </w:pPr>
            <w:r w:rsidRPr="001C0896">
              <w:rPr>
                <w:bCs/>
                <w:color w:val="000000"/>
                <w:sz w:val="22"/>
                <w:szCs w:val="22"/>
                <w:lang w:eastAsia="en-US"/>
              </w:rPr>
              <w:t>Факт 2018 год</w:t>
            </w:r>
          </w:p>
        </w:tc>
        <w:tc>
          <w:tcPr>
            <w:tcW w:w="1429" w:type="dxa"/>
            <w:shd w:val="clear" w:color="auto" w:fill="auto"/>
            <w:vAlign w:val="center"/>
          </w:tcPr>
          <w:p w14:paraId="1CBACC78" w14:textId="77777777" w:rsidR="001C0896" w:rsidRPr="001C0896" w:rsidRDefault="001C0896" w:rsidP="001C0896">
            <w:pPr>
              <w:jc w:val="center"/>
              <w:rPr>
                <w:bCs/>
                <w:color w:val="000000"/>
                <w:sz w:val="22"/>
                <w:szCs w:val="22"/>
                <w:lang w:eastAsia="en-US"/>
              </w:rPr>
            </w:pPr>
            <w:r w:rsidRPr="001C0896">
              <w:rPr>
                <w:bCs/>
                <w:color w:val="000000"/>
                <w:sz w:val="22"/>
                <w:szCs w:val="22"/>
                <w:lang w:eastAsia="en-US"/>
              </w:rPr>
              <w:t>Ожидаемые значения 2019 год</w:t>
            </w:r>
          </w:p>
        </w:tc>
        <w:tc>
          <w:tcPr>
            <w:tcW w:w="992" w:type="dxa"/>
            <w:shd w:val="clear" w:color="auto" w:fill="auto"/>
            <w:vAlign w:val="center"/>
          </w:tcPr>
          <w:p w14:paraId="4542DA6E" w14:textId="77777777" w:rsidR="001C0896" w:rsidRPr="001C0896" w:rsidRDefault="001C0896" w:rsidP="001C0896">
            <w:pPr>
              <w:jc w:val="center"/>
              <w:rPr>
                <w:bCs/>
                <w:color w:val="000000"/>
                <w:sz w:val="22"/>
                <w:szCs w:val="22"/>
                <w:lang w:eastAsia="en-US"/>
              </w:rPr>
            </w:pPr>
            <w:r w:rsidRPr="001C0896">
              <w:rPr>
                <w:bCs/>
                <w:color w:val="000000"/>
                <w:sz w:val="22"/>
                <w:szCs w:val="22"/>
                <w:lang w:eastAsia="en-US"/>
              </w:rPr>
              <w:t>План 2020 год</w:t>
            </w:r>
          </w:p>
        </w:tc>
        <w:tc>
          <w:tcPr>
            <w:tcW w:w="850" w:type="dxa"/>
            <w:shd w:val="clear" w:color="auto" w:fill="auto"/>
            <w:vAlign w:val="center"/>
          </w:tcPr>
          <w:p w14:paraId="30C288B3" w14:textId="77777777" w:rsidR="001C0896" w:rsidRPr="001C0896" w:rsidRDefault="001C0896" w:rsidP="001C0896">
            <w:pPr>
              <w:jc w:val="center"/>
              <w:rPr>
                <w:bCs/>
                <w:color w:val="000000"/>
                <w:sz w:val="22"/>
                <w:szCs w:val="22"/>
                <w:lang w:eastAsia="en-US"/>
              </w:rPr>
            </w:pPr>
            <w:r w:rsidRPr="001C0896">
              <w:rPr>
                <w:bCs/>
                <w:color w:val="000000"/>
                <w:sz w:val="22"/>
                <w:szCs w:val="22"/>
                <w:lang w:eastAsia="en-US"/>
              </w:rPr>
              <w:t>План 2021 год</w:t>
            </w:r>
          </w:p>
        </w:tc>
        <w:tc>
          <w:tcPr>
            <w:tcW w:w="993" w:type="dxa"/>
            <w:shd w:val="clear" w:color="auto" w:fill="auto"/>
            <w:vAlign w:val="center"/>
          </w:tcPr>
          <w:p w14:paraId="32031398" w14:textId="77777777" w:rsidR="001C0896" w:rsidRPr="001C0896" w:rsidRDefault="001C0896" w:rsidP="001C0896">
            <w:pPr>
              <w:jc w:val="center"/>
              <w:rPr>
                <w:bCs/>
                <w:color w:val="000000"/>
                <w:sz w:val="22"/>
                <w:szCs w:val="22"/>
                <w:lang w:eastAsia="en-US"/>
              </w:rPr>
            </w:pPr>
            <w:r w:rsidRPr="001C0896">
              <w:rPr>
                <w:bCs/>
                <w:color w:val="000000"/>
                <w:sz w:val="22"/>
                <w:szCs w:val="22"/>
                <w:lang w:eastAsia="en-US"/>
              </w:rPr>
              <w:t>План 2022 год</w:t>
            </w:r>
          </w:p>
        </w:tc>
        <w:tc>
          <w:tcPr>
            <w:tcW w:w="992" w:type="dxa"/>
            <w:shd w:val="clear" w:color="auto" w:fill="auto"/>
            <w:vAlign w:val="center"/>
          </w:tcPr>
          <w:p w14:paraId="3B137C85" w14:textId="77777777" w:rsidR="001C0896" w:rsidRPr="001C0896" w:rsidRDefault="001C0896" w:rsidP="001C0896">
            <w:pPr>
              <w:jc w:val="center"/>
              <w:rPr>
                <w:bCs/>
                <w:color w:val="000000"/>
                <w:sz w:val="22"/>
                <w:szCs w:val="22"/>
                <w:lang w:eastAsia="en-US"/>
              </w:rPr>
            </w:pPr>
            <w:r w:rsidRPr="001C0896">
              <w:rPr>
                <w:bCs/>
                <w:color w:val="000000"/>
                <w:sz w:val="22"/>
                <w:szCs w:val="22"/>
                <w:lang w:eastAsia="en-US"/>
              </w:rPr>
              <w:t>План 2023 год</w:t>
            </w:r>
          </w:p>
        </w:tc>
        <w:tc>
          <w:tcPr>
            <w:tcW w:w="992" w:type="dxa"/>
            <w:vAlign w:val="center"/>
          </w:tcPr>
          <w:p w14:paraId="759CCD09" w14:textId="77777777" w:rsidR="001C0896" w:rsidRPr="001C0896" w:rsidRDefault="001C0896" w:rsidP="001C0896">
            <w:pPr>
              <w:jc w:val="center"/>
              <w:rPr>
                <w:bCs/>
                <w:color w:val="000000"/>
                <w:sz w:val="22"/>
                <w:szCs w:val="22"/>
                <w:lang w:eastAsia="en-US"/>
              </w:rPr>
            </w:pPr>
            <w:r w:rsidRPr="001C0896">
              <w:rPr>
                <w:bCs/>
                <w:color w:val="000000"/>
                <w:sz w:val="22"/>
                <w:szCs w:val="22"/>
                <w:lang w:eastAsia="en-US"/>
              </w:rPr>
              <w:t>План 2024 год</w:t>
            </w:r>
          </w:p>
        </w:tc>
      </w:tr>
      <w:tr w:rsidR="001C0896" w:rsidRPr="001C0896" w14:paraId="7DB5ABD5" w14:textId="77777777" w:rsidTr="00FC2646">
        <w:trPr>
          <w:trHeight w:val="601"/>
        </w:trPr>
        <w:tc>
          <w:tcPr>
            <w:tcW w:w="635" w:type="dxa"/>
            <w:shd w:val="clear" w:color="auto" w:fill="auto"/>
            <w:vAlign w:val="center"/>
          </w:tcPr>
          <w:p w14:paraId="1C4F5CBF"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1.</w:t>
            </w:r>
          </w:p>
        </w:tc>
        <w:tc>
          <w:tcPr>
            <w:tcW w:w="3017" w:type="dxa"/>
            <w:shd w:val="clear" w:color="auto" w:fill="auto"/>
            <w:vAlign w:val="center"/>
          </w:tcPr>
          <w:p w14:paraId="2BA5BCFE" w14:textId="77777777" w:rsidR="001C0896" w:rsidRPr="001C0896" w:rsidRDefault="001C0896" w:rsidP="001C0896">
            <w:pPr>
              <w:jc w:val="center"/>
              <w:rPr>
                <w:color w:val="000000"/>
                <w:sz w:val="22"/>
                <w:szCs w:val="22"/>
                <w:lang w:eastAsia="en-US"/>
              </w:rPr>
            </w:pPr>
            <w:r w:rsidRPr="001C0896">
              <w:rPr>
                <w:sz w:val="28"/>
                <w:szCs w:val="28"/>
                <w:lang w:eastAsia="en-US"/>
              </w:rPr>
              <w:t>Показатели качества горячей воды</w:t>
            </w:r>
          </w:p>
        </w:tc>
        <w:tc>
          <w:tcPr>
            <w:tcW w:w="1123" w:type="dxa"/>
            <w:shd w:val="clear" w:color="auto" w:fill="auto"/>
            <w:vAlign w:val="center"/>
          </w:tcPr>
          <w:p w14:paraId="10501932"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1429" w:type="dxa"/>
            <w:shd w:val="clear" w:color="auto" w:fill="auto"/>
            <w:vAlign w:val="center"/>
          </w:tcPr>
          <w:p w14:paraId="6BE33A20"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992" w:type="dxa"/>
            <w:shd w:val="clear" w:color="auto" w:fill="auto"/>
            <w:vAlign w:val="center"/>
          </w:tcPr>
          <w:p w14:paraId="0739C8DA"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850" w:type="dxa"/>
            <w:shd w:val="clear" w:color="auto" w:fill="auto"/>
            <w:vAlign w:val="center"/>
          </w:tcPr>
          <w:p w14:paraId="4EDB03F9"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993" w:type="dxa"/>
            <w:shd w:val="clear" w:color="auto" w:fill="auto"/>
            <w:vAlign w:val="center"/>
          </w:tcPr>
          <w:p w14:paraId="43344AD0"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992" w:type="dxa"/>
            <w:shd w:val="clear" w:color="auto" w:fill="auto"/>
            <w:vAlign w:val="center"/>
          </w:tcPr>
          <w:p w14:paraId="4826E1DB"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992" w:type="dxa"/>
            <w:vAlign w:val="center"/>
          </w:tcPr>
          <w:p w14:paraId="16B375AA"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r>
      <w:tr w:rsidR="001C0896" w:rsidRPr="001C0896" w14:paraId="027960D9" w14:textId="77777777" w:rsidTr="00FC2646">
        <w:trPr>
          <w:trHeight w:val="916"/>
        </w:trPr>
        <w:tc>
          <w:tcPr>
            <w:tcW w:w="635" w:type="dxa"/>
            <w:shd w:val="clear" w:color="auto" w:fill="auto"/>
            <w:vAlign w:val="center"/>
          </w:tcPr>
          <w:p w14:paraId="3D8E099C"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2.</w:t>
            </w:r>
          </w:p>
        </w:tc>
        <w:tc>
          <w:tcPr>
            <w:tcW w:w="3017" w:type="dxa"/>
            <w:shd w:val="clear" w:color="auto" w:fill="auto"/>
            <w:vAlign w:val="center"/>
          </w:tcPr>
          <w:p w14:paraId="0D1369A3" w14:textId="77777777" w:rsidR="001C0896" w:rsidRPr="001C0896" w:rsidRDefault="001C0896" w:rsidP="001C0896">
            <w:pPr>
              <w:jc w:val="center"/>
              <w:rPr>
                <w:bCs/>
                <w:color w:val="000000"/>
                <w:sz w:val="28"/>
                <w:szCs w:val="28"/>
                <w:lang w:eastAsia="en-US"/>
              </w:rPr>
            </w:pPr>
            <w:r w:rsidRPr="001C0896">
              <w:rPr>
                <w:sz w:val="28"/>
                <w:szCs w:val="28"/>
                <w:lang w:eastAsia="en-US"/>
              </w:rPr>
              <w:t>Показатели надежности и бесперебойности горячего водоснабжения</w:t>
            </w:r>
          </w:p>
        </w:tc>
        <w:tc>
          <w:tcPr>
            <w:tcW w:w="1123" w:type="dxa"/>
            <w:shd w:val="clear" w:color="auto" w:fill="auto"/>
            <w:vAlign w:val="center"/>
          </w:tcPr>
          <w:p w14:paraId="3CC83C06"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1429" w:type="dxa"/>
            <w:shd w:val="clear" w:color="auto" w:fill="auto"/>
            <w:vAlign w:val="center"/>
          </w:tcPr>
          <w:p w14:paraId="68B399A7"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992" w:type="dxa"/>
            <w:shd w:val="clear" w:color="auto" w:fill="auto"/>
            <w:vAlign w:val="center"/>
          </w:tcPr>
          <w:p w14:paraId="4D1A95F3"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850" w:type="dxa"/>
            <w:tcBorders>
              <w:bottom w:val="single" w:sz="4" w:space="0" w:color="auto"/>
            </w:tcBorders>
            <w:shd w:val="clear" w:color="auto" w:fill="auto"/>
            <w:vAlign w:val="center"/>
          </w:tcPr>
          <w:p w14:paraId="0FF775E7"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993" w:type="dxa"/>
            <w:shd w:val="clear" w:color="auto" w:fill="auto"/>
            <w:vAlign w:val="center"/>
          </w:tcPr>
          <w:p w14:paraId="2372E49A"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992" w:type="dxa"/>
            <w:shd w:val="clear" w:color="auto" w:fill="auto"/>
            <w:vAlign w:val="center"/>
          </w:tcPr>
          <w:p w14:paraId="09B8BEF1"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992" w:type="dxa"/>
            <w:vAlign w:val="center"/>
          </w:tcPr>
          <w:p w14:paraId="0F81D29C"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r>
      <w:tr w:rsidR="001C0896" w:rsidRPr="001C0896" w14:paraId="468BEC93" w14:textId="77777777" w:rsidTr="00FC2646">
        <w:trPr>
          <w:trHeight w:val="931"/>
        </w:trPr>
        <w:tc>
          <w:tcPr>
            <w:tcW w:w="635" w:type="dxa"/>
            <w:shd w:val="clear" w:color="auto" w:fill="auto"/>
            <w:vAlign w:val="center"/>
          </w:tcPr>
          <w:p w14:paraId="058524D3"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3.</w:t>
            </w:r>
          </w:p>
        </w:tc>
        <w:tc>
          <w:tcPr>
            <w:tcW w:w="3017" w:type="dxa"/>
            <w:shd w:val="clear" w:color="auto" w:fill="auto"/>
            <w:vAlign w:val="center"/>
          </w:tcPr>
          <w:p w14:paraId="5FE26AC6" w14:textId="77777777" w:rsidR="001C0896" w:rsidRPr="001C0896" w:rsidRDefault="001C0896" w:rsidP="001C0896">
            <w:pPr>
              <w:jc w:val="center"/>
              <w:rPr>
                <w:bCs/>
                <w:color w:val="000000"/>
                <w:sz w:val="28"/>
                <w:szCs w:val="28"/>
                <w:lang w:eastAsia="en-US"/>
              </w:rPr>
            </w:pPr>
            <w:r w:rsidRPr="001C0896">
              <w:rPr>
                <w:sz w:val="28"/>
                <w:szCs w:val="28"/>
                <w:lang w:eastAsia="en-US"/>
              </w:rPr>
              <w:t>Показатели энергетической эффективности использования ресурсов</w:t>
            </w:r>
          </w:p>
        </w:tc>
        <w:tc>
          <w:tcPr>
            <w:tcW w:w="1123" w:type="dxa"/>
            <w:shd w:val="clear" w:color="auto" w:fill="auto"/>
            <w:vAlign w:val="center"/>
          </w:tcPr>
          <w:p w14:paraId="0C2720A4"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1429" w:type="dxa"/>
            <w:shd w:val="clear" w:color="auto" w:fill="auto"/>
            <w:vAlign w:val="center"/>
          </w:tcPr>
          <w:p w14:paraId="541BDB4A"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992" w:type="dxa"/>
            <w:shd w:val="clear" w:color="auto" w:fill="auto"/>
            <w:vAlign w:val="center"/>
          </w:tcPr>
          <w:p w14:paraId="4BB88A10"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850" w:type="dxa"/>
            <w:tcBorders>
              <w:bottom w:val="single" w:sz="4" w:space="0" w:color="auto"/>
            </w:tcBorders>
            <w:shd w:val="clear" w:color="auto" w:fill="auto"/>
            <w:vAlign w:val="center"/>
          </w:tcPr>
          <w:p w14:paraId="01955C09"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993" w:type="dxa"/>
            <w:shd w:val="clear" w:color="auto" w:fill="auto"/>
            <w:vAlign w:val="center"/>
          </w:tcPr>
          <w:p w14:paraId="59F87F0A"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992" w:type="dxa"/>
            <w:shd w:val="clear" w:color="auto" w:fill="auto"/>
            <w:vAlign w:val="center"/>
          </w:tcPr>
          <w:p w14:paraId="2D2E7E33"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c>
          <w:tcPr>
            <w:tcW w:w="992" w:type="dxa"/>
            <w:vAlign w:val="center"/>
          </w:tcPr>
          <w:p w14:paraId="6BAC281E"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w:t>
            </w:r>
          </w:p>
        </w:tc>
      </w:tr>
    </w:tbl>
    <w:p w14:paraId="00FFAFFA" w14:textId="77777777" w:rsidR="001C0896" w:rsidRPr="001C0896" w:rsidRDefault="001C0896" w:rsidP="001C0896">
      <w:pPr>
        <w:ind w:left="-567"/>
        <w:jc w:val="center"/>
        <w:rPr>
          <w:bCs/>
          <w:color w:val="000000"/>
          <w:sz w:val="28"/>
          <w:szCs w:val="28"/>
        </w:rPr>
      </w:pPr>
    </w:p>
    <w:p w14:paraId="6C0EC4DD" w14:textId="77777777" w:rsidR="001C0896" w:rsidRPr="001C0896" w:rsidRDefault="001C0896" w:rsidP="001C0896">
      <w:pPr>
        <w:ind w:left="-567"/>
        <w:jc w:val="center"/>
        <w:rPr>
          <w:bCs/>
          <w:color w:val="000000"/>
          <w:sz w:val="28"/>
          <w:szCs w:val="28"/>
        </w:rPr>
      </w:pPr>
    </w:p>
    <w:p w14:paraId="0DA33139" w14:textId="77777777" w:rsidR="001C0896" w:rsidRPr="001C0896" w:rsidRDefault="001C0896" w:rsidP="001C0896">
      <w:pPr>
        <w:ind w:left="-567"/>
        <w:jc w:val="center"/>
        <w:rPr>
          <w:bCs/>
          <w:color w:val="000000"/>
          <w:sz w:val="28"/>
          <w:szCs w:val="28"/>
        </w:rPr>
      </w:pPr>
    </w:p>
    <w:p w14:paraId="48A41C1E" w14:textId="77777777" w:rsidR="001C0896" w:rsidRPr="001C0896" w:rsidRDefault="001C0896" w:rsidP="001C0896">
      <w:pPr>
        <w:ind w:left="-567"/>
        <w:jc w:val="center"/>
        <w:rPr>
          <w:bCs/>
          <w:color w:val="000000"/>
          <w:sz w:val="28"/>
          <w:szCs w:val="28"/>
        </w:rPr>
      </w:pPr>
    </w:p>
    <w:p w14:paraId="5AD77E84" w14:textId="77777777" w:rsidR="001C0896" w:rsidRPr="001C0896" w:rsidRDefault="001C0896" w:rsidP="001C0896">
      <w:pPr>
        <w:ind w:left="-567"/>
        <w:jc w:val="center"/>
        <w:rPr>
          <w:bCs/>
          <w:color w:val="000000"/>
          <w:sz w:val="28"/>
          <w:szCs w:val="28"/>
        </w:rPr>
      </w:pPr>
    </w:p>
    <w:p w14:paraId="181D8312" w14:textId="77777777" w:rsidR="001C0896" w:rsidRPr="001C0896" w:rsidRDefault="001C0896" w:rsidP="001C0896">
      <w:pPr>
        <w:ind w:left="-567"/>
        <w:jc w:val="center"/>
        <w:rPr>
          <w:bCs/>
          <w:color w:val="000000"/>
          <w:sz w:val="28"/>
          <w:szCs w:val="28"/>
        </w:rPr>
      </w:pPr>
    </w:p>
    <w:p w14:paraId="3F39F958" w14:textId="77777777" w:rsidR="001C0896" w:rsidRPr="001C0896" w:rsidRDefault="001C0896" w:rsidP="001C0896">
      <w:pPr>
        <w:ind w:left="-567"/>
        <w:jc w:val="center"/>
        <w:rPr>
          <w:bCs/>
          <w:color w:val="000000"/>
          <w:sz w:val="28"/>
          <w:szCs w:val="28"/>
        </w:rPr>
      </w:pPr>
    </w:p>
    <w:p w14:paraId="2E1F7A77" w14:textId="77777777" w:rsidR="001C0896" w:rsidRPr="001C0896" w:rsidRDefault="001C0896" w:rsidP="001C0896">
      <w:pPr>
        <w:ind w:left="-567"/>
        <w:jc w:val="center"/>
        <w:rPr>
          <w:bCs/>
          <w:color w:val="000000"/>
          <w:sz w:val="28"/>
          <w:szCs w:val="28"/>
        </w:rPr>
      </w:pPr>
    </w:p>
    <w:p w14:paraId="08A9E460" w14:textId="77777777" w:rsidR="001C0896" w:rsidRPr="001C0896" w:rsidRDefault="001C0896" w:rsidP="001C0896">
      <w:pPr>
        <w:ind w:left="-567"/>
        <w:jc w:val="center"/>
        <w:rPr>
          <w:bCs/>
          <w:color w:val="000000"/>
          <w:sz w:val="28"/>
          <w:szCs w:val="28"/>
        </w:rPr>
      </w:pPr>
    </w:p>
    <w:p w14:paraId="78AAF2BD" w14:textId="77777777" w:rsidR="001C0896" w:rsidRPr="001C0896" w:rsidRDefault="001C0896" w:rsidP="001C0896">
      <w:pPr>
        <w:ind w:left="-567"/>
        <w:jc w:val="center"/>
        <w:rPr>
          <w:bCs/>
          <w:color w:val="000000"/>
          <w:sz w:val="28"/>
          <w:szCs w:val="28"/>
        </w:rPr>
      </w:pPr>
    </w:p>
    <w:p w14:paraId="512F41E2" w14:textId="77777777" w:rsidR="001C0896" w:rsidRPr="001C0896" w:rsidRDefault="001C0896" w:rsidP="001C0896">
      <w:pPr>
        <w:ind w:left="-567"/>
        <w:jc w:val="center"/>
        <w:rPr>
          <w:bCs/>
          <w:color w:val="000000"/>
          <w:sz w:val="28"/>
          <w:szCs w:val="28"/>
        </w:rPr>
      </w:pPr>
    </w:p>
    <w:p w14:paraId="1CFF5372" w14:textId="77777777" w:rsidR="001C0896" w:rsidRPr="001C0896" w:rsidRDefault="001C0896" w:rsidP="001C0896">
      <w:pPr>
        <w:ind w:left="-567"/>
        <w:jc w:val="center"/>
        <w:rPr>
          <w:bCs/>
          <w:color w:val="000000"/>
          <w:sz w:val="28"/>
          <w:szCs w:val="28"/>
        </w:rPr>
      </w:pPr>
    </w:p>
    <w:p w14:paraId="0A30F5D0" w14:textId="77777777" w:rsidR="001C0896" w:rsidRPr="001C0896" w:rsidRDefault="001C0896" w:rsidP="001C0896">
      <w:pPr>
        <w:ind w:left="-567"/>
        <w:jc w:val="center"/>
        <w:rPr>
          <w:bCs/>
          <w:color w:val="000000"/>
          <w:sz w:val="28"/>
          <w:szCs w:val="28"/>
        </w:rPr>
      </w:pPr>
    </w:p>
    <w:p w14:paraId="1352E549" w14:textId="77777777" w:rsidR="001C0896" w:rsidRPr="001C0896" w:rsidRDefault="001C0896" w:rsidP="001C0896">
      <w:pPr>
        <w:ind w:left="-567"/>
        <w:jc w:val="center"/>
        <w:rPr>
          <w:bCs/>
          <w:color w:val="000000"/>
          <w:sz w:val="28"/>
          <w:szCs w:val="28"/>
        </w:rPr>
      </w:pPr>
    </w:p>
    <w:p w14:paraId="6E32E840" w14:textId="77777777" w:rsidR="001C0896" w:rsidRPr="001C0896" w:rsidRDefault="001C0896" w:rsidP="001C0896">
      <w:pPr>
        <w:ind w:left="-567"/>
        <w:jc w:val="center"/>
        <w:rPr>
          <w:bCs/>
          <w:color w:val="000000"/>
          <w:sz w:val="28"/>
          <w:szCs w:val="28"/>
        </w:rPr>
      </w:pPr>
    </w:p>
    <w:p w14:paraId="3204CB13" w14:textId="77777777" w:rsidR="001C0896" w:rsidRPr="001C0896" w:rsidRDefault="001C0896" w:rsidP="001C0896">
      <w:pPr>
        <w:ind w:left="-567"/>
        <w:jc w:val="center"/>
        <w:rPr>
          <w:bCs/>
          <w:color w:val="000000"/>
          <w:sz w:val="28"/>
          <w:szCs w:val="28"/>
        </w:rPr>
      </w:pPr>
    </w:p>
    <w:p w14:paraId="7CEF5A10" w14:textId="77777777" w:rsidR="001C0896" w:rsidRPr="001C0896" w:rsidRDefault="001C0896" w:rsidP="001C0896">
      <w:pPr>
        <w:ind w:left="-567"/>
        <w:jc w:val="center"/>
        <w:rPr>
          <w:bCs/>
          <w:color w:val="000000"/>
          <w:sz w:val="28"/>
          <w:szCs w:val="28"/>
        </w:rPr>
      </w:pPr>
    </w:p>
    <w:p w14:paraId="055F0091" w14:textId="77777777" w:rsidR="001C0896" w:rsidRPr="001C0896" w:rsidRDefault="001C0896" w:rsidP="001C0896">
      <w:pPr>
        <w:ind w:left="-567"/>
        <w:jc w:val="center"/>
        <w:rPr>
          <w:bCs/>
          <w:color w:val="000000"/>
          <w:sz w:val="28"/>
          <w:szCs w:val="28"/>
        </w:rPr>
      </w:pPr>
    </w:p>
    <w:p w14:paraId="28A56BC1" w14:textId="77777777" w:rsidR="001C0896" w:rsidRPr="001C0896" w:rsidRDefault="001C0896" w:rsidP="001C0896">
      <w:pPr>
        <w:ind w:left="-567"/>
        <w:jc w:val="center"/>
        <w:rPr>
          <w:bCs/>
          <w:color w:val="000000"/>
          <w:sz w:val="28"/>
          <w:szCs w:val="28"/>
        </w:rPr>
      </w:pPr>
    </w:p>
    <w:p w14:paraId="6D23A3FA" w14:textId="77777777" w:rsidR="001C0896" w:rsidRPr="001C0896" w:rsidRDefault="001C0896" w:rsidP="001C0896">
      <w:pPr>
        <w:ind w:left="-567"/>
        <w:jc w:val="center"/>
        <w:rPr>
          <w:bCs/>
          <w:color w:val="000000"/>
          <w:sz w:val="28"/>
          <w:szCs w:val="28"/>
        </w:rPr>
      </w:pPr>
    </w:p>
    <w:p w14:paraId="0B5697FF" w14:textId="77777777" w:rsidR="001C0896" w:rsidRPr="001C0896" w:rsidRDefault="001C0896" w:rsidP="001C0896">
      <w:pPr>
        <w:ind w:left="-567"/>
        <w:jc w:val="center"/>
        <w:rPr>
          <w:bCs/>
          <w:color w:val="000000"/>
          <w:sz w:val="28"/>
          <w:szCs w:val="28"/>
        </w:rPr>
      </w:pPr>
    </w:p>
    <w:p w14:paraId="1411D3F4" w14:textId="77777777" w:rsidR="001C0896" w:rsidRPr="001C0896" w:rsidRDefault="001C0896" w:rsidP="001C0896">
      <w:pPr>
        <w:ind w:left="-567"/>
        <w:jc w:val="center"/>
        <w:rPr>
          <w:bCs/>
          <w:color w:val="000000"/>
          <w:sz w:val="28"/>
          <w:szCs w:val="28"/>
        </w:rPr>
      </w:pPr>
    </w:p>
    <w:p w14:paraId="0AFCE19B" w14:textId="77777777" w:rsidR="001C0896" w:rsidRPr="001C0896" w:rsidRDefault="001C0896" w:rsidP="001C0896">
      <w:pPr>
        <w:ind w:left="-567"/>
        <w:jc w:val="center"/>
        <w:rPr>
          <w:bCs/>
          <w:color w:val="000000"/>
          <w:sz w:val="28"/>
          <w:szCs w:val="28"/>
        </w:rPr>
      </w:pPr>
    </w:p>
    <w:p w14:paraId="22679FFF" w14:textId="77777777" w:rsidR="001C0896" w:rsidRPr="001C0896" w:rsidRDefault="001C0896" w:rsidP="001C0896">
      <w:pPr>
        <w:ind w:left="-567"/>
        <w:jc w:val="center"/>
        <w:rPr>
          <w:bCs/>
          <w:color w:val="000000"/>
          <w:sz w:val="28"/>
          <w:szCs w:val="28"/>
        </w:rPr>
      </w:pPr>
    </w:p>
    <w:p w14:paraId="7C71C550" w14:textId="77777777" w:rsidR="001C0896" w:rsidRPr="001C0896" w:rsidRDefault="001C0896" w:rsidP="001C0896">
      <w:pPr>
        <w:ind w:left="-567"/>
        <w:jc w:val="center"/>
        <w:rPr>
          <w:bCs/>
          <w:color w:val="000000"/>
          <w:sz w:val="28"/>
          <w:szCs w:val="28"/>
        </w:rPr>
      </w:pPr>
    </w:p>
    <w:p w14:paraId="33AB7970" w14:textId="77777777" w:rsidR="001C0896" w:rsidRPr="001C0896" w:rsidRDefault="001C0896" w:rsidP="001C0896">
      <w:pPr>
        <w:ind w:left="-567"/>
        <w:jc w:val="center"/>
        <w:rPr>
          <w:bCs/>
          <w:color w:val="000000"/>
          <w:sz w:val="28"/>
          <w:szCs w:val="28"/>
        </w:rPr>
      </w:pPr>
    </w:p>
    <w:p w14:paraId="545E7C67" w14:textId="77777777" w:rsidR="001C0896" w:rsidRPr="001C0896" w:rsidRDefault="001C0896" w:rsidP="001C0896">
      <w:pPr>
        <w:ind w:left="-567"/>
        <w:jc w:val="center"/>
        <w:rPr>
          <w:bCs/>
          <w:color w:val="000000"/>
          <w:sz w:val="28"/>
          <w:szCs w:val="28"/>
        </w:rPr>
      </w:pPr>
    </w:p>
    <w:p w14:paraId="47D75688" w14:textId="77777777" w:rsidR="001C0896" w:rsidRPr="001C0896" w:rsidRDefault="001C0896" w:rsidP="001C0896">
      <w:pPr>
        <w:ind w:left="-567"/>
        <w:jc w:val="center"/>
        <w:rPr>
          <w:bCs/>
          <w:color w:val="000000"/>
          <w:sz w:val="28"/>
          <w:szCs w:val="28"/>
        </w:rPr>
      </w:pPr>
    </w:p>
    <w:p w14:paraId="2B1F7474" w14:textId="77777777" w:rsidR="001C0896" w:rsidRPr="001C0896" w:rsidRDefault="001C0896" w:rsidP="001C0896">
      <w:pPr>
        <w:ind w:left="-567"/>
        <w:jc w:val="center"/>
        <w:rPr>
          <w:bCs/>
          <w:color w:val="000000"/>
          <w:sz w:val="28"/>
          <w:szCs w:val="28"/>
        </w:rPr>
      </w:pPr>
    </w:p>
    <w:p w14:paraId="70C33FD5" w14:textId="77777777" w:rsidR="001C0896" w:rsidRPr="001C0896" w:rsidRDefault="001C0896" w:rsidP="001C0896">
      <w:pPr>
        <w:ind w:left="-567"/>
        <w:jc w:val="center"/>
        <w:rPr>
          <w:bCs/>
          <w:color w:val="000000"/>
          <w:sz w:val="28"/>
          <w:szCs w:val="28"/>
        </w:rPr>
      </w:pPr>
      <w:r w:rsidRPr="001C0896">
        <w:rPr>
          <w:bCs/>
          <w:color w:val="000000"/>
          <w:sz w:val="28"/>
          <w:szCs w:val="28"/>
        </w:rPr>
        <w:t>Раздел 9. Расчет эффективности производственной программы</w:t>
      </w:r>
    </w:p>
    <w:p w14:paraId="0D74C957" w14:textId="77777777" w:rsidR="001C0896" w:rsidRPr="001C0896" w:rsidRDefault="001C0896" w:rsidP="001C0896">
      <w:pPr>
        <w:ind w:left="-567"/>
        <w:jc w:val="center"/>
        <w:rPr>
          <w:bCs/>
          <w:color w:val="000000"/>
          <w:sz w:val="28"/>
          <w:szCs w:val="28"/>
        </w:rPr>
      </w:pPr>
    </w:p>
    <w:tbl>
      <w:tblPr>
        <w:tblW w:w="1052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329"/>
        <w:gridCol w:w="1524"/>
        <w:gridCol w:w="2496"/>
        <w:gridCol w:w="2481"/>
      </w:tblGrid>
      <w:tr w:rsidR="001C0896" w:rsidRPr="001C0896" w14:paraId="1436FCE5" w14:textId="77777777" w:rsidTr="00FC2646">
        <w:trPr>
          <w:trHeight w:val="2263"/>
        </w:trPr>
        <w:tc>
          <w:tcPr>
            <w:tcW w:w="692" w:type="dxa"/>
            <w:shd w:val="clear" w:color="auto" w:fill="auto"/>
            <w:vAlign w:val="center"/>
          </w:tcPr>
          <w:p w14:paraId="545CC4ED" w14:textId="77777777" w:rsidR="001C0896" w:rsidRPr="001C0896" w:rsidRDefault="001C0896" w:rsidP="001C0896">
            <w:pPr>
              <w:jc w:val="center"/>
              <w:rPr>
                <w:bCs/>
                <w:color w:val="000000"/>
                <w:lang w:eastAsia="en-US"/>
              </w:rPr>
            </w:pPr>
            <w:r w:rsidRPr="001C0896">
              <w:rPr>
                <w:bCs/>
                <w:color w:val="000000"/>
                <w:lang w:eastAsia="en-US"/>
              </w:rPr>
              <w:t>№ п/п</w:t>
            </w:r>
          </w:p>
        </w:tc>
        <w:tc>
          <w:tcPr>
            <w:tcW w:w="3329" w:type="dxa"/>
            <w:shd w:val="clear" w:color="auto" w:fill="auto"/>
            <w:vAlign w:val="center"/>
          </w:tcPr>
          <w:p w14:paraId="05FBAC64" w14:textId="77777777" w:rsidR="001C0896" w:rsidRPr="001C0896" w:rsidRDefault="001C0896" w:rsidP="001C0896">
            <w:pPr>
              <w:jc w:val="center"/>
              <w:rPr>
                <w:bCs/>
                <w:color w:val="000000"/>
                <w:lang w:eastAsia="en-US"/>
              </w:rPr>
            </w:pPr>
            <w:r w:rsidRPr="001C0896">
              <w:rPr>
                <w:bCs/>
                <w:color w:val="000000"/>
                <w:lang w:eastAsia="en-US"/>
              </w:rPr>
              <w:t>Наименование показателя</w:t>
            </w:r>
          </w:p>
        </w:tc>
        <w:tc>
          <w:tcPr>
            <w:tcW w:w="1524" w:type="dxa"/>
            <w:shd w:val="clear" w:color="auto" w:fill="auto"/>
            <w:vAlign w:val="center"/>
          </w:tcPr>
          <w:p w14:paraId="23112836" w14:textId="77777777" w:rsidR="001C0896" w:rsidRPr="001C0896" w:rsidRDefault="001C0896" w:rsidP="001C0896">
            <w:pPr>
              <w:jc w:val="center"/>
              <w:rPr>
                <w:bCs/>
                <w:color w:val="000000"/>
                <w:lang w:eastAsia="en-US"/>
              </w:rPr>
            </w:pPr>
            <w:r w:rsidRPr="001C0896">
              <w:rPr>
                <w:bCs/>
                <w:color w:val="000000"/>
                <w:lang w:eastAsia="en-US"/>
              </w:rPr>
              <w:t>Значение показателя в базовом периоде</w:t>
            </w:r>
            <w:r w:rsidRPr="001C0896">
              <w:rPr>
                <w:bCs/>
                <w:color w:val="000000"/>
                <w:lang w:eastAsia="en-US"/>
              </w:rPr>
              <w:br/>
              <w:t>2020 год</w:t>
            </w:r>
          </w:p>
        </w:tc>
        <w:tc>
          <w:tcPr>
            <w:tcW w:w="2496" w:type="dxa"/>
            <w:shd w:val="clear" w:color="auto" w:fill="auto"/>
            <w:vAlign w:val="center"/>
          </w:tcPr>
          <w:p w14:paraId="644055B7" w14:textId="77777777" w:rsidR="001C0896" w:rsidRPr="001C0896" w:rsidRDefault="001C0896" w:rsidP="001C0896">
            <w:pPr>
              <w:jc w:val="center"/>
              <w:rPr>
                <w:bCs/>
                <w:color w:val="000000"/>
                <w:lang w:eastAsia="en-US"/>
              </w:rPr>
            </w:pPr>
            <w:r w:rsidRPr="001C0896">
              <w:rPr>
                <w:bCs/>
                <w:color w:val="000000"/>
                <w:lang w:eastAsia="en-US"/>
              </w:rPr>
              <w:t>Планируемое значение показателя по итогам реализации производственной программы</w:t>
            </w:r>
            <w:r w:rsidRPr="001C0896">
              <w:rPr>
                <w:bCs/>
                <w:color w:val="000000"/>
                <w:lang w:eastAsia="en-US"/>
              </w:rPr>
              <w:br/>
              <w:t>2024 год</w:t>
            </w:r>
          </w:p>
        </w:tc>
        <w:tc>
          <w:tcPr>
            <w:tcW w:w="2481" w:type="dxa"/>
            <w:shd w:val="clear" w:color="auto" w:fill="auto"/>
            <w:vAlign w:val="center"/>
          </w:tcPr>
          <w:p w14:paraId="13252CDE" w14:textId="77777777" w:rsidR="001C0896" w:rsidRPr="001C0896" w:rsidRDefault="001C0896" w:rsidP="001C0896">
            <w:pPr>
              <w:jc w:val="center"/>
              <w:rPr>
                <w:bCs/>
                <w:color w:val="000000"/>
                <w:lang w:eastAsia="en-US"/>
              </w:rPr>
            </w:pPr>
            <w:r w:rsidRPr="001C0896">
              <w:rPr>
                <w:bCs/>
                <w:color w:val="000000"/>
                <w:lang w:eastAsia="en-US"/>
              </w:rPr>
              <w:t>Эффективность производственной программы,</w:t>
            </w:r>
            <w:r w:rsidRPr="001C0896">
              <w:rPr>
                <w:bCs/>
                <w:color w:val="000000"/>
                <w:lang w:eastAsia="en-US"/>
              </w:rPr>
              <w:br/>
              <w:t>тыс. руб.</w:t>
            </w:r>
          </w:p>
        </w:tc>
      </w:tr>
      <w:tr w:rsidR="001C0896" w:rsidRPr="001C0896" w14:paraId="4EED1B55" w14:textId="77777777" w:rsidTr="00FC2646">
        <w:trPr>
          <w:trHeight w:val="850"/>
        </w:trPr>
        <w:tc>
          <w:tcPr>
            <w:tcW w:w="692" w:type="dxa"/>
            <w:shd w:val="clear" w:color="auto" w:fill="auto"/>
            <w:vAlign w:val="center"/>
          </w:tcPr>
          <w:p w14:paraId="1C90922B"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1.</w:t>
            </w:r>
          </w:p>
        </w:tc>
        <w:tc>
          <w:tcPr>
            <w:tcW w:w="3329" w:type="dxa"/>
            <w:shd w:val="clear" w:color="auto" w:fill="auto"/>
            <w:vAlign w:val="center"/>
          </w:tcPr>
          <w:p w14:paraId="71443F34" w14:textId="77777777" w:rsidR="001C0896" w:rsidRPr="001C0896" w:rsidRDefault="001C0896" w:rsidP="001C0896">
            <w:pPr>
              <w:jc w:val="center"/>
              <w:rPr>
                <w:sz w:val="28"/>
                <w:szCs w:val="28"/>
                <w:lang w:eastAsia="en-US"/>
              </w:rPr>
            </w:pPr>
            <w:r w:rsidRPr="001C0896">
              <w:rPr>
                <w:sz w:val="28"/>
                <w:szCs w:val="28"/>
                <w:lang w:eastAsia="en-US"/>
              </w:rPr>
              <w:t>Показатели качества горячей воды</w:t>
            </w:r>
          </w:p>
        </w:tc>
        <w:tc>
          <w:tcPr>
            <w:tcW w:w="1524" w:type="dxa"/>
            <w:shd w:val="clear" w:color="auto" w:fill="auto"/>
            <w:vAlign w:val="center"/>
          </w:tcPr>
          <w:p w14:paraId="6239A7F2"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х</w:t>
            </w:r>
          </w:p>
        </w:tc>
        <w:tc>
          <w:tcPr>
            <w:tcW w:w="2496" w:type="dxa"/>
            <w:shd w:val="clear" w:color="auto" w:fill="auto"/>
            <w:vAlign w:val="center"/>
          </w:tcPr>
          <w:p w14:paraId="58ECEB12" w14:textId="77777777" w:rsidR="001C0896" w:rsidRPr="001C0896" w:rsidRDefault="001C0896" w:rsidP="001C0896">
            <w:pPr>
              <w:jc w:val="center"/>
              <w:rPr>
                <w:lang w:eastAsia="en-US"/>
              </w:rPr>
            </w:pPr>
            <w:r w:rsidRPr="001C0896">
              <w:rPr>
                <w:bCs/>
                <w:color w:val="000000"/>
                <w:sz w:val="28"/>
                <w:szCs w:val="28"/>
                <w:lang w:eastAsia="en-US"/>
              </w:rPr>
              <w:t>х</w:t>
            </w:r>
          </w:p>
        </w:tc>
        <w:tc>
          <w:tcPr>
            <w:tcW w:w="2481" w:type="dxa"/>
            <w:shd w:val="clear" w:color="auto" w:fill="auto"/>
            <w:vAlign w:val="center"/>
          </w:tcPr>
          <w:p w14:paraId="1402EA8F" w14:textId="77777777" w:rsidR="001C0896" w:rsidRPr="001C0896" w:rsidRDefault="001C0896" w:rsidP="001C0896">
            <w:pPr>
              <w:jc w:val="center"/>
              <w:rPr>
                <w:lang w:eastAsia="en-US"/>
              </w:rPr>
            </w:pPr>
            <w:r w:rsidRPr="001C0896">
              <w:rPr>
                <w:bCs/>
                <w:color w:val="000000"/>
                <w:sz w:val="28"/>
                <w:szCs w:val="28"/>
                <w:lang w:eastAsia="en-US"/>
              </w:rPr>
              <w:t>х</w:t>
            </w:r>
          </w:p>
        </w:tc>
      </w:tr>
      <w:tr w:rsidR="001C0896" w:rsidRPr="001C0896" w14:paraId="5636B74D" w14:textId="77777777" w:rsidTr="00FC2646">
        <w:trPr>
          <w:trHeight w:val="1121"/>
        </w:trPr>
        <w:tc>
          <w:tcPr>
            <w:tcW w:w="692" w:type="dxa"/>
            <w:shd w:val="clear" w:color="auto" w:fill="auto"/>
            <w:vAlign w:val="center"/>
          </w:tcPr>
          <w:p w14:paraId="793E6C3C"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2.</w:t>
            </w:r>
          </w:p>
        </w:tc>
        <w:tc>
          <w:tcPr>
            <w:tcW w:w="3329" w:type="dxa"/>
            <w:shd w:val="clear" w:color="auto" w:fill="auto"/>
            <w:vAlign w:val="center"/>
          </w:tcPr>
          <w:p w14:paraId="6ACB2A43" w14:textId="77777777" w:rsidR="001C0896" w:rsidRPr="001C0896" w:rsidRDefault="001C0896" w:rsidP="001C0896">
            <w:pPr>
              <w:jc w:val="center"/>
              <w:rPr>
                <w:sz w:val="28"/>
                <w:szCs w:val="28"/>
                <w:lang w:eastAsia="en-US"/>
              </w:rPr>
            </w:pPr>
            <w:r w:rsidRPr="001C0896">
              <w:rPr>
                <w:sz w:val="28"/>
                <w:szCs w:val="28"/>
                <w:lang w:eastAsia="en-US"/>
              </w:rPr>
              <w:t>Показатели надежности и бесперебойности горячего водоснабжения</w:t>
            </w:r>
          </w:p>
        </w:tc>
        <w:tc>
          <w:tcPr>
            <w:tcW w:w="1524" w:type="dxa"/>
            <w:shd w:val="clear" w:color="auto" w:fill="auto"/>
            <w:vAlign w:val="center"/>
          </w:tcPr>
          <w:p w14:paraId="0F213EE9" w14:textId="77777777" w:rsidR="001C0896" w:rsidRPr="001C0896" w:rsidRDefault="001C0896" w:rsidP="001C0896">
            <w:pPr>
              <w:jc w:val="center"/>
              <w:rPr>
                <w:lang w:eastAsia="en-US"/>
              </w:rPr>
            </w:pPr>
            <w:r w:rsidRPr="001C0896">
              <w:rPr>
                <w:bCs/>
                <w:color w:val="000000"/>
                <w:sz w:val="28"/>
                <w:szCs w:val="28"/>
                <w:lang w:eastAsia="en-US"/>
              </w:rPr>
              <w:t>х</w:t>
            </w:r>
          </w:p>
        </w:tc>
        <w:tc>
          <w:tcPr>
            <w:tcW w:w="2496" w:type="dxa"/>
            <w:shd w:val="clear" w:color="auto" w:fill="auto"/>
            <w:vAlign w:val="center"/>
          </w:tcPr>
          <w:p w14:paraId="097719C9" w14:textId="77777777" w:rsidR="001C0896" w:rsidRPr="001C0896" w:rsidRDefault="001C0896" w:rsidP="001C0896">
            <w:pPr>
              <w:jc w:val="center"/>
              <w:rPr>
                <w:lang w:eastAsia="en-US"/>
              </w:rPr>
            </w:pPr>
            <w:r w:rsidRPr="001C0896">
              <w:rPr>
                <w:bCs/>
                <w:color w:val="000000"/>
                <w:sz w:val="28"/>
                <w:szCs w:val="28"/>
                <w:lang w:eastAsia="en-US"/>
              </w:rPr>
              <w:t>х</w:t>
            </w:r>
          </w:p>
        </w:tc>
        <w:tc>
          <w:tcPr>
            <w:tcW w:w="2481" w:type="dxa"/>
            <w:shd w:val="clear" w:color="auto" w:fill="auto"/>
            <w:vAlign w:val="center"/>
          </w:tcPr>
          <w:p w14:paraId="3924DCC8" w14:textId="77777777" w:rsidR="001C0896" w:rsidRPr="001C0896" w:rsidRDefault="001C0896" w:rsidP="001C0896">
            <w:pPr>
              <w:jc w:val="center"/>
              <w:rPr>
                <w:lang w:eastAsia="en-US"/>
              </w:rPr>
            </w:pPr>
            <w:r w:rsidRPr="001C0896">
              <w:rPr>
                <w:bCs/>
                <w:color w:val="000000"/>
                <w:sz w:val="28"/>
                <w:szCs w:val="28"/>
                <w:lang w:eastAsia="en-US"/>
              </w:rPr>
              <w:t>х</w:t>
            </w:r>
          </w:p>
        </w:tc>
      </w:tr>
      <w:tr w:rsidR="001C0896" w:rsidRPr="001C0896" w14:paraId="1625C3D3" w14:textId="77777777" w:rsidTr="00FC2646">
        <w:trPr>
          <w:trHeight w:val="958"/>
        </w:trPr>
        <w:tc>
          <w:tcPr>
            <w:tcW w:w="692" w:type="dxa"/>
            <w:shd w:val="clear" w:color="auto" w:fill="auto"/>
            <w:vAlign w:val="center"/>
          </w:tcPr>
          <w:p w14:paraId="0C22EC3A"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3.</w:t>
            </w:r>
          </w:p>
        </w:tc>
        <w:tc>
          <w:tcPr>
            <w:tcW w:w="3329" w:type="dxa"/>
            <w:shd w:val="clear" w:color="auto" w:fill="auto"/>
            <w:vAlign w:val="center"/>
          </w:tcPr>
          <w:p w14:paraId="32CD2C16"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Показатели энергетической эффективности использования ресурсов</w:t>
            </w:r>
          </w:p>
        </w:tc>
        <w:tc>
          <w:tcPr>
            <w:tcW w:w="1524" w:type="dxa"/>
            <w:shd w:val="clear" w:color="auto" w:fill="auto"/>
            <w:vAlign w:val="center"/>
          </w:tcPr>
          <w:p w14:paraId="0421189E" w14:textId="77777777" w:rsidR="001C0896" w:rsidRPr="001C0896" w:rsidRDefault="001C0896" w:rsidP="001C0896">
            <w:pPr>
              <w:jc w:val="center"/>
              <w:rPr>
                <w:lang w:eastAsia="en-US"/>
              </w:rPr>
            </w:pPr>
            <w:r w:rsidRPr="001C0896">
              <w:rPr>
                <w:bCs/>
                <w:color w:val="000000"/>
                <w:sz w:val="28"/>
                <w:szCs w:val="28"/>
                <w:lang w:eastAsia="en-US"/>
              </w:rPr>
              <w:t>х</w:t>
            </w:r>
          </w:p>
        </w:tc>
        <w:tc>
          <w:tcPr>
            <w:tcW w:w="2496" w:type="dxa"/>
            <w:shd w:val="clear" w:color="auto" w:fill="auto"/>
            <w:vAlign w:val="center"/>
          </w:tcPr>
          <w:p w14:paraId="04BA29F6" w14:textId="77777777" w:rsidR="001C0896" w:rsidRPr="001C0896" w:rsidRDefault="001C0896" w:rsidP="001C0896">
            <w:pPr>
              <w:jc w:val="center"/>
              <w:rPr>
                <w:lang w:eastAsia="en-US"/>
              </w:rPr>
            </w:pPr>
            <w:r w:rsidRPr="001C0896">
              <w:rPr>
                <w:bCs/>
                <w:color w:val="000000"/>
                <w:sz w:val="28"/>
                <w:szCs w:val="28"/>
                <w:lang w:eastAsia="en-US"/>
              </w:rPr>
              <w:t>х</w:t>
            </w:r>
          </w:p>
        </w:tc>
        <w:tc>
          <w:tcPr>
            <w:tcW w:w="2481" w:type="dxa"/>
            <w:shd w:val="clear" w:color="auto" w:fill="auto"/>
            <w:vAlign w:val="center"/>
          </w:tcPr>
          <w:p w14:paraId="74E87D8F" w14:textId="77777777" w:rsidR="001C0896" w:rsidRPr="001C0896" w:rsidRDefault="001C0896" w:rsidP="001C0896">
            <w:pPr>
              <w:jc w:val="center"/>
              <w:rPr>
                <w:lang w:eastAsia="en-US"/>
              </w:rPr>
            </w:pPr>
            <w:r w:rsidRPr="001C0896">
              <w:rPr>
                <w:bCs/>
                <w:color w:val="000000"/>
                <w:sz w:val="28"/>
                <w:szCs w:val="28"/>
                <w:lang w:eastAsia="en-US"/>
              </w:rPr>
              <w:t>х</w:t>
            </w:r>
          </w:p>
        </w:tc>
      </w:tr>
    </w:tbl>
    <w:p w14:paraId="41D62648" w14:textId="77777777" w:rsidR="001C0896" w:rsidRPr="001C0896" w:rsidRDefault="001C0896" w:rsidP="001C0896">
      <w:pPr>
        <w:ind w:left="-567"/>
        <w:jc w:val="center"/>
        <w:rPr>
          <w:bCs/>
          <w:color w:val="000000"/>
          <w:sz w:val="28"/>
          <w:szCs w:val="28"/>
        </w:rPr>
      </w:pPr>
    </w:p>
    <w:p w14:paraId="4F876D93" w14:textId="77777777" w:rsidR="001C0896" w:rsidRPr="001C0896" w:rsidRDefault="001C0896" w:rsidP="001C0896">
      <w:pPr>
        <w:ind w:left="-567"/>
        <w:jc w:val="center"/>
        <w:rPr>
          <w:bCs/>
          <w:color w:val="000000"/>
          <w:sz w:val="28"/>
          <w:szCs w:val="28"/>
        </w:rPr>
      </w:pPr>
    </w:p>
    <w:p w14:paraId="19837CF1" w14:textId="77777777" w:rsidR="001C0896" w:rsidRPr="001C0896" w:rsidRDefault="001C0896" w:rsidP="001C0896">
      <w:pPr>
        <w:ind w:left="-567"/>
        <w:jc w:val="center"/>
        <w:rPr>
          <w:bCs/>
          <w:color w:val="000000"/>
          <w:sz w:val="28"/>
          <w:szCs w:val="28"/>
        </w:rPr>
      </w:pPr>
    </w:p>
    <w:p w14:paraId="645CE98A" w14:textId="77777777" w:rsidR="001C0896" w:rsidRPr="001C0896" w:rsidRDefault="001C0896" w:rsidP="001C0896">
      <w:pPr>
        <w:ind w:left="-567"/>
        <w:jc w:val="center"/>
        <w:rPr>
          <w:bCs/>
          <w:color w:val="000000"/>
          <w:sz w:val="28"/>
          <w:szCs w:val="28"/>
        </w:rPr>
      </w:pPr>
    </w:p>
    <w:p w14:paraId="5B78319E" w14:textId="77777777" w:rsidR="001C0896" w:rsidRPr="001C0896" w:rsidRDefault="001C0896" w:rsidP="001C0896">
      <w:pPr>
        <w:ind w:left="-567"/>
        <w:jc w:val="center"/>
        <w:rPr>
          <w:bCs/>
          <w:color w:val="000000"/>
          <w:sz w:val="28"/>
          <w:szCs w:val="28"/>
        </w:rPr>
      </w:pPr>
    </w:p>
    <w:p w14:paraId="2D14561D" w14:textId="77777777" w:rsidR="001C0896" w:rsidRPr="001C0896" w:rsidRDefault="001C0896" w:rsidP="001C0896">
      <w:pPr>
        <w:ind w:left="-567"/>
        <w:jc w:val="center"/>
        <w:rPr>
          <w:bCs/>
          <w:color w:val="000000"/>
          <w:sz w:val="28"/>
          <w:szCs w:val="28"/>
        </w:rPr>
      </w:pPr>
    </w:p>
    <w:p w14:paraId="0038569A" w14:textId="77777777" w:rsidR="001C0896" w:rsidRPr="001C0896" w:rsidRDefault="001C0896" w:rsidP="001C0896">
      <w:pPr>
        <w:ind w:left="-567"/>
        <w:jc w:val="center"/>
        <w:rPr>
          <w:bCs/>
          <w:color w:val="000000"/>
          <w:sz w:val="28"/>
          <w:szCs w:val="28"/>
        </w:rPr>
      </w:pPr>
    </w:p>
    <w:p w14:paraId="0C5F110A" w14:textId="77777777" w:rsidR="001C0896" w:rsidRPr="001C0896" w:rsidRDefault="001C0896" w:rsidP="001C0896">
      <w:pPr>
        <w:ind w:left="-567"/>
        <w:jc w:val="center"/>
        <w:rPr>
          <w:bCs/>
          <w:color w:val="000000"/>
          <w:sz w:val="28"/>
          <w:szCs w:val="28"/>
        </w:rPr>
      </w:pPr>
    </w:p>
    <w:p w14:paraId="361D5DDD" w14:textId="77777777" w:rsidR="001C0896" w:rsidRPr="001C0896" w:rsidRDefault="001C0896" w:rsidP="001C0896">
      <w:pPr>
        <w:ind w:left="-567"/>
        <w:jc w:val="center"/>
        <w:rPr>
          <w:bCs/>
          <w:color w:val="000000"/>
          <w:sz w:val="28"/>
          <w:szCs w:val="28"/>
        </w:rPr>
      </w:pPr>
    </w:p>
    <w:p w14:paraId="1FA6B61A" w14:textId="77777777" w:rsidR="001C0896" w:rsidRPr="001C0896" w:rsidRDefault="001C0896" w:rsidP="001C0896">
      <w:pPr>
        <w:ind w:left="-567"/>
        <w:jc w:val="center"/>
        <w:rPr>
          <w:bCs/>
          <w:color w:val="000000"/>
          <w:sz w:val="28"/>
          <w:szCs w:val="28"/>
        </w:rPr>
      </w:pPr>
    </w:p>
    <w:p w14:paraId="59A4D14B" w14:textId="77777777" w:rsidR="001C0896" w:rsidRPr="001C0896" w:rsidRDefault="001C0896" w:rsidP="001C0896">
      <w:pPr>
        <w:ind w:left="-567"/>
        <w:jc w:val="center"/>
        <w:rPr>
          <w:bCs/>
          <w:color w:val="000000"/>
          <w:sz w:val="28"/>
          <w:szCs w:val="28"/>
        </w:rPr>
      </w:pPr>
    </w:p>
    <w:p w14:paraId="22FE1FE3" w14:textId="77777777" w:rsidR="001C0896" w:rsidRPr="001C0896" w:rsidRDefault="001C0896" w:rsidP="001C0896">
      <w:pPr>
        <w:ind w:left="-567"/>
        <w:jc w:val="center"/>
        <w:rPr>
          <w:bCs/>
          <w:color w:val="000000"/>
          <w:sz w:val="28"/>
          <w:szCs w:val="28"/>
        </w:rPr>
      </w:pPr>
    </w:p>
    <w:p w14:paraId="0A1A01B0" w14:textId="77777777" w:rsidR="001C0896" w:rsidRPr="001C0896" w:rsidRDefault="001C0896" w:rsidP="001C0896">
      <w:pPr>
        <w:ind w:left="-567"/>
        <w:jc w:val="center"/>
        <w:rPr>
          <w:bCs/>
          <w:color w:val="000000"/>
          <w:sz w:val="28"/>
          <w:szCs w:val="28"/>
        </w:rPr>
      </w:pPr>
    </w:p>
    <w:p w14:paraId="22BF7596" w14:textId="77777777" w:rsidR="001C0896" w:rsidRPr="001C0896" w:rsidRDefault="001C0896" w:rsidP="001C0896">
      <w:pPr>
        <w:ind w:left="-567"/>
        <w:jc w:val="center"/>
        <w:rPr>
          <w:bCs/>
          <w:color w:val="000000"/>
          <w:sz w:val="28"/>
          <w:szCs w:val="28"/>
        </w:rPr>
      </w:pPr>
    </w:p>
    <w:p w14:paraId="260EBB42" w14:textId="77777777" w:rsidR="001C0896" w:rsidRPr="001C0896" w:rsidRDefault="001C0896" w:rsidP="001C0896">
      <w:pPr>
        <w:ind w:left="-567"/>
        <w:jc w:val="center"/>
        <w:rPr>
          <w:bCs/>
          <w:color w:val="000000"/>
          <w:sz w:val="28"/>
          <w:szCs w:val="28"/>
        </w:rPr>
      </w:pPr>
    </w:p>
    <w:p w14:paraId="1E329C8F" w14:textId="77777777" w:rsidR="001C0896" w:rsidRPr="001C0896" w:rsidRDefault="001C0896" w:rsidP="001C0896">
      <w:pPr>
        <w:ind w:left="-567"/>
        <w:jc w:val="center"/>
        <w:rPr>
          <w:bCs/>
          <w:color w:val="000000"/>
          <w:sz w:val="28"/>
          <w:szCs w:val="28"/>
        </w:rPr>
      </w:pPr>
    </w:p>
    <w:p w14:paraId="16ACDBAA" w14:textId="77777777" w:rsidR="001C0896" w:rsidRPr="001C0896" w:rsidRDefault="001C0896" w:rsidP="001C0896">
      <w:pPr>
        <w:ind w:left="-567"/>
        <w:jc w:val="center"/>
        <w:rPr>
          <w:bCs/>
          <w:color w:val="000000"/>
          <w:sz w:val="28"/>
          <w:szCs w:val="28"/>
        </w:rPr>
      </w:pPr>
    </w:p>
    <w:p w14:paraId="0073C7B4" w14:textId="77777777" w:rsidR="001C0896" w:rsidRPr="001C0896" w:rsidRDefault="001C0896" w:rsidP="001C0896">
      <w:pPr>
        <w:ind w:left="-567"/>
        <w:jc w:val="center"/>
        <w:rPr>
          <w:bCs/>
          <w:color w:val="000000"/>
          <w:sz w:val="28"/>
          <w:szCs w:val="28"/>
        </w:rPr>
      </w:pPr>
    </w:p>
    <w:p w14:paraId="74C0E7AE" w14:textId="77777777" w:rsidR="001C0896" w:rsidRPr="001C0896" w:rsidRDefault="001C0896" w:rsidP="001C0896">
      <w:pPr>
        <w:ind w:left="-567"/>
        <w:jc w:val="center"/>
        <w:rPr>
          <w:bCs/>
          <w:color w:val="000000"/>
          <w:sz w:val="28"/>
          <w:szCs w:val="28"/>
        </w:rPr>
      </w:pPr>
    </w:p>
    <w:p w14:paraId="2784ED42" w14:textId="77777777" w:rsidR="001C0896" w:rsidRPr="001C0896" w:rsidRDefault="001C0896" w:rsidP="001C0896">
      <w:pPr>
        <w:ind w:left="-567"/>
        <w:jc w:val="center"/>
        <w:rPr>
          <w:bCs/>
          <w:color w:val="000000"/>
          <w:sz w:val="28"/>
          <w:szCs w:val="28"/>
        </w:rPr>
      </w:pPr>
    </w:p>
    <w:p w14:paraId="318EC356" w14:textId="77777777" w:rsidR="001C0896" w:rsidRPr="001C0896" w:rsidRDefault="001C0896" w:rsidP="001C0896">
      <w:pPr>
        <w:ind w:left="-567"/>
        <w:jc w:val="center"/>
        <w:rPr>
          <w:bCs/>
          <w:color w:val="000000"/>
          <w:sz w:val="28"/>
          <w:szCs w:val="28"/>
        </w:rPr>
      </w:pPr>
    </w:p>
    <w:p w14:paraId="4CE88339" w14:textId="77777777" w:rsidR="001C0896" w:rsidRPr="001C0896" w:rsidRDefault="001C0896" w:rsidP="001C0896">
      <w:pPr>
        <w:ind w:left="-567"/>
        <w:jc w:val="center"/>
        <w:rPr>
          <w:bCs/>
          <w:color w:val="000000"/>
          <w:sz w:val="28"/>
          <w:szCs w:val="28"/>
        </w:rPr>
      </w:pPr>
    </w:p>
    <w:p w14:paraId="0EFEF867" w14:textId="77777777" w:rsidR="001C0896" w:rsidRPr="001C0896" w:rsidRDefault="001C0896" w:rsidP="001C0896">
      <w:pPr>
        <w:ind w:left="-567"/>
        <w:jc w:val="center"/>
        <w:rPr>
          <w:bCs/>
          <w:color w:val="000000"/>
          <w:sz w:val="28"/>
          <w:szCs w:val="28"/>
        </w:rPr>
      </w:pPr>
    </w:p>
    <w:p w14:paraId="668C40F6" w14:textId="77777777" w:rsidR="001C0896" w:rsidRPr="001C0896" w:rsidRDefault="001C0896" w:rsidP="001C0896">
      <w:pPr>
        <w:ind w:left="-567"/>
        <w:jc w:val="center"/>
        <w:rPr>
          <w:bCs/>
          <w:color w:val="000000"/>
          <w:sz w:val="28"/>
          <w:szCs w:val="28"/>
        </w:rPr>
      </w:pPr>
    </w:p>
    <w:p w14:paraId="2DA50A64" w14:textId="77777777" w:rsidR="001C0896" w:rsidRPr="001C0896" w:rsidRDefault="001C0896" w:rsidP="001C0896">
      <w:pPr>
        <w:ind w:left="-567"/>
        <w:jc w:val="center"/>
        <w:rPr>
          <w:bCs/>
          <w:color w:val="000000"/>
          <w:sz w:val="28"/>
          <w:szCs w:val="28"/>
        </w:rPr>
      </w:pPr>
    </w:p>
    <w:p w14:paraId="2F8C5CD2" w14:textId="77777777" w:rsidR="001C0896" w:rsidRPr="001C0896" w:rsidRDefault="001C0896" w:rsidP="001C0896">
      <w:pPr>
        <w:ind w:left="-567"/>
        <w:jc w:val="center"/>
        <w:rPr>
          <w:bCs/>
          <w:color w:val="000000"/>
          <w:sz w:val="28"/>
          <w:szCs w:val="28"/>
        </w:rPr>
      </w:pPr>
    </w:p>
    <w:p w14:paraId="36D1AA7F" w14:textId="77777777" w:rsidR="001C0896" w:rsidRPr="001C0896" w:rsidRDefault="001C0896" w:rsidP="001C0896">
      <w:pPr>
        <w:ind w:left="1134"/>
        <w:jc w:val="center"/>
        <w:rPr>
          <w:bCs/>
          <w:color w:val="000000"/>
          <w:sz w:val="28"/>
          <w:szCs w:val="28"/>
        </w:rPr>
      </w:pPr>
      <w:r w:rsidRPr="001C0896">
        <w:rPr>
          <w:bCs/>
          <w:color w:val="000000"/>
          <w:sz w:val="28"/>
          <w:szCs w:val="28"/>
        </w:rPr>
        <w:t xml:space="preserve">Раздел 10. Отчет об исполнении производственной программы </w:t>
      </w:r>
    </w:p>
    <w:p w14:paraId="2486AB8C" w14:textId="77777777" w:rsidR="001C0896" w:rsidRPr="001C0896" w:rsidRDefault="001C0896" w:rsidP="001C0896">
      <w:pPr>
        <w:ind w:left="1134"/>
        <w:jc w:val="center"/>
        <w:rPr>
          <w:bCs/>
          <w:color w:val="000000"/>
          <w:sz w:val="28"/>
          <w:szCs w:val="28"/>
        </w:rPr>
      </w:pPr>
      <w:r w:rsidRPr="001C0896">
        <w:rPr>
          <w:bCs/>
          <w:color w:val="000000"/>
          <w:sz w:val="28"/>
          <w:szCs w:val="28"/>
        </w:rPr>
        <w:t>за 2018 - 2022 годы</w:t>
      </w:r>
    </w:p>
    <w:p w14:paraId="5D6FD26E" w14:textId="77777777" w:rsidR="001C0896" w:rsidRPr="001C0896" w:rsidRDefault="001C0896" w:rsidP="001C0896">
      <w:pPr>
        <w:ind w:left="1134"/>
        <w:jc w:val="center"/>
        <w:rPr>
          <w:bCs/>
          <w:color w:val="000000"/>
          <w:sz w:val="28"/>
          <w:szCs w:val="28"/>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650"/>
        <w:gridCol w:w="1650"/>
        <w:gridCol w:w="1650"/>
        <w:gridCol w:w="1650"/>
        <w:gridCol w:w="1650"/>
      </w:tblGrid>
      <w:tr w:rsidR="001C0896" w:rsidRPr="001C0896" w14:paraId="2C9F3E2D" w14:textId="77777777" w:rsidTr="001C0896">
        <w:trPr>
          <w:trHeight w:val="1551"/>
          <w:jc w:val="center"/>
        </w:trPr>
        <w:tc>
          <w:tcPr>
            <w:tcW w:w="2054" w:type="dxa"/>
            <w:shd w:val="clear" w:color="auto" w:fill="auto"/>
            <w:vAlign w:val="center"/>
          </w:tcPr>
          <w:p w14:paraId="25E8A51F" w14:textId="77777777" w:rsidR="001C0896" w:rsidRPr="001C0896" w:rsidRDefault="001C0896" w:rsidP="001C0896">
            <w:pPr>
              <w:jc w:val="center"/>
              <w:rPr>
                <w:bCs/>
                <w:color w:val="000000"/>
                <w:sz w:val="26"/>
                <w:szCs w:val="26"/>
                <w:lang w:eastAsia="en-US"/>
              </w:rPr>
            </w:pPr>
            <w:r w:rsidRPr="001C0896">
              <w:rPr>
                <w:bCs/>
                <w:color w:val="000000"/>
                <w:sz w:val="26"/>
                <w:szCs w:val="26"/>
                <w:lang w:eastAsia="en-US"/>
              </w:rPr>
              <w:t>Наименование показателя</w:t>
            </w:r>
          </w:p>
        </w:tc>
        <w:tc>
          <w:tcPr>
            <w:tcW w:w="1650" w:type="dxa"/>
            <w:shd w:val="clear" w:color="auto" w:fill="auto"/>
            <w:vAlign w:val="center"/>
          </w:tcPr>
          <w:p w14:paraId="691363F6" w14:textId="77777777" w:rsidR="001C0896" w:rsidRPr="001C0896" w:rsidRDefault="001C0896" w:rsidP="001C0896">
            <w:pPr>
              <w:jc w:val="center"/>
              <w:rPr>
                <w:bCs/>
                <w:color w:val="000000"/>
                <w:sz w:val="26"/>
                <w:szCs w:val="26"/>
                <w:lang w:eastAsia="en-US"/>
              </w:rPr>
            </w:pPr>
            <w:r w:rsidRPr="001C0896">
              <w:rPr>
                <w:bCs/>
                <w:color w:val="000000"/>
                <w:sz w:val="26"/>
                <w:szCs w:val="26"/>
                <w:lang w:eastAsia="en-US"/>
              </w:rPr>
              <w:t xml:space="preserve">Фактическое значение показателя </w:t>
            </w:r>
          </w:p>
          <w:p w14:paraId="27EEBC12" w14:textId="77777777" w:rsidR="001C0896" w:rsidRPr="001C0896" w:rsidRDefault="001C0896" w:rsidP="001C0896">
            <w:pPr>
              <w:jc w:val="center"/>
              <w:rPr>
                <w:bCs/>
                <w:color w:val="000000"/>
                <w:sz w:val="26"/>
                <w:szCs w:val="26"/>
                <w:lang w:eastAsia="en-US"/>
              </w:rPr>
            </w:pPr>
            <w:r w:rsidRPr="001C0896">
              <w:rPr>
                <w:bCs/>
                <w:color w:val="000000"/>
                <w:sz w:val="26"/>
                <w:szCs w:val="26"/>
                <w:lang w:eastAsia="en-US"/>
              </w:rPr>
              <w:t xml:space="preserve">за 2018 год, </w:t>
            </w:r>
          </w:p>
          <w:p w14:paraId="0CB1C101" w14:textId="77777777" w:rsidR="001C0896" w:rsidRPr="001C0896" w:rsidRDefault="001C0896" w:rsidP="001C0896">
            <w:pPr>
              <w:jc w:val="center"/>
              <w:rPr>
                <w:bCs/>
                <w:color w:val="000000"/>
                <w:sz w:val="26"/>
                <w:szCs w:val="26"/>
                <w:lang w:eastAsia="en-US"/>
              </w:rPr>
            </w:pPr>
            <w:r w:rsidRPr="001C0896">
              <w:rPr>
                <w:bCs/>
                <w:color w:val="000000"/>
                <w:sz w:val="26"/>
                <w:szCs w:val="26"/>
                <w:lang w:eastAsia="en-US"/>
              </w:rPr>
              <w:t>тыс. руб.</w:t>
            </w:r>
          </w:p>
        </w:tc>
        <w:tc>
          <w:tcPr>
            <w:tcW w:w="1650" w:type="dxa"/>
            <w:shd w:val="clear" w:color="auto" w:fill="auto"/>
            <w:vAlign w:val="center"/>
          </w:tcPr>
          <w:p w14:paraId="1A45FB43" w14:textId="77777777" w:rsidR="001C0896" w:rsidRPr="001C0896" w:rsidRDefault="001C0896" w:rsidP="001C0896">
            <w:pPr>
              <w:jc w:val="center"/>
              <w:rPr>
                <w:bCs/>
                <w:color w:val="000000"/>
                <w:sz w:val="26"/>
                <w:szCs w:val="26"/>
                <w:lang w:eastAsia="en-US"/>
              </w:rPr>
            </w:pPr>
            <w:r w:rsidRPr="001C0896">
              <w:rPr>
                <w:bCs/>
                <w:color w:val="000000"/>
                <w:sz w:val="26"/>
                <w:szCs w:val="26"/>
                <w:lang w:eastAsia="en-US"/>
              </w:rPr>
              <w:t>Фактическое значение показателя</w:t>
            </w:r>
          </w:p>
          <w:p w14:paraId="09C50027" w14:textId="77777777" w:rsidR="001C0896" w:rsidRPr="001C0896" w:rsidRDefault="001C0896" w:rsidP="001C0896">
            <w:pPr>
              <w:jc w:val="center"/>
              <w:rPr>
                <w:bCs/>
                <w:color w:val="000000"/>
                <w:sz w:val="26"/>
                <w:szCs w:val="26"/>
                <w:lang w:eastAsia="en-US"/>
              </w:rPr>
            </w:pPr>
            <w:r w:rsidRPr="001C0896">
              <w:rPr>
                <w:bCs/>
                <w:color w:val="000000"/>
                <w:sz w:val="26"/>
                <w:szCs w:val="26"/>
                <w:lang w:eastAsia="en-US"/>
              </w:rPr>
              <w:t xml:space="preserve"> за 2019 год, </w:t>
            </w:r>
          </w:p>
          <w:p w14:paraId="65A37E3B" w14:textId="77777777" w:rsidR="001C0896" w:rsidRPr="001C0896" w:rsidRDefault="001C0896" w:rsidP="001C0896">
            <w:pPr>
              <w:jc w:val="center"/>
              <w:rPr>
                <w:bCs/>
                <w:color w:val="000000"/>
                <w:sz w:val="26"/>
                <w:szCs w:val="26"/>
                <w:lang w:eastAsia="en-US"/>
              </w:rPr>
            </w:pPr>
            <w:r w:rsidRPr="001C0896">
              <w:rPr>
                <w:bCs/>
                <w:color w:val="000000"/>
                <w:sz w:val="26"/>
                <w:szCs w:val="26"/>
                <w:lang w:eastAsia="en-US"/>
              </w:rPr>
              <w:t>тыс. руб.</w:t>
            </w:r>
          </w:p>
        </w:tc>
        <w:tc>
          <w:tcPr>
            <w:tcW w:w="1650" w:type="dxa"/>
            <w:shd w:val="clear" w:color="auto" w:fill="auto"/>
            <w:vAlign w:val="center"/>
          </w:tcPr>
          <w:p w14:paraId="4C2E81C3" w14:textId="77777777" w:rsidR="001C0896" w:rsidRPr="001C0896" w:rsidRDefault="001C0896" w:rsidP="001C0896">
            <w:pPr>
              <w:jc w:val="center"/>
              <w:rPr>
                <w:bCs/>
                <w:color w:val="000000"/>
                <w:sz w:val="26"/>
                <w:szCs w:val="26"/>
                <w:lang w:eastAsia="en-US"/>
              </w:rPr>
            </w:pPr>
            <w:r w:rsidRPr="001C0896">
              <w:rPr>
                <w:bCs/>
                <w:color w:val="000000"/>
                <w:sz w:val="26"/>
                <w:szCs w:val="26"/>
                <w:lang w:eastAsia="en-US"/>
              </w:rPr>
              <w:t>Фактическое значение показателя</w:t>
            </w:r>
          </w:p>
          <w:p w14:paraId="2F34F7FF" w14:textId="77777777" w:rsidR="001C0896" w:rsidRPr="001C0896" w:rsidRDefault="001C0896" w:rsidP="001C0896">
            <w:pPr>
              <w:jc w:val="center"/>
              <w:rPr>
                <w:bCs/>
                <w:color w:val="000000"/>
                <w:sz w:val="26"/>
                <w:szCs w:val="26"/>
                <w:lang w:eastAsia="en-US"/>
              </w:rPr>
            </w:pPr>
            <w:r w:rsidRPr="001C0896">
              <w:rPr>
                <w:bCs/>
                <w:color w:val="000000"/>
                <w:sz w:val="26"/>
                <w:szCs w:val="26"/>
                <w:lang w:eastAsia="en-US"/>
              </w:rPr>
              <w:t xml:space="preserve"> за 2020 год, </w:t>
            </w:r>
          </w:p>
          <w:p w14:paraId="1E1AC988" w14:textId="77777777" w:rsidR="001C0896" w:rsidRPr="001C0896" w:rsidRDefault="001C0896" w:rsidP="001C0896">
            <w:pPr>
              <w:jc w:val="center"/>
              <w:rPr>
                <w:bCs/>
                <w:color w:val="000000"/>
                <w:sz w:val="26"/>
                <w:szCs w:val="26"/>
                <w:lang w:eastAsia="en-US"/>
              </w:rPr>
            </w:pPr>
            <w:r w:rsidRPr="001C0896">
              <w:rPr>
                <w:bCs/>
                <w:color w:val="000000"/>
                <w:sz w:val="26"/>
                <w:szCs w:val="26"/>
                <w:lang w:eastAsia="en-US"/>
              </w:rPr>
              <w:t>тыс. руб.</w:t>
            </w:r>
          </w:p>
        </w:tc>
        <w:tc>
          <w:tcPr>
            <w:tcW w:w="1650" w:type="dxa"/>
            <w:shd w:val="clear" w:color="auto" w:fill="auto"/>
          </w:tcPr>
          <w:p w14:paraId="04B21C5C" w14:textId="77777777" w:rsidR="001C0896" w:rsidRPr="001C0896" w:rsidRDefault="001C0896" w:rsidP="001C0896">
            <w:pPr>
              <w:jc w:val="center"/>
              <w:rPr>
                <w:bCs/>
                <w:color w:val="000000"/>
                <w:sz w:val="26"/>
                <w:szCs w:val="26"/>
                <w:lang w:eastAsia="en-US"/>
              </w:rPr>
            </w:pPr>
            <w:r w:rsidRPr="001C0896">
              <w:rPr>
                <w:bCs/>
                <w:color w:val="000000"/>
                <w:sz w:val="26"/>
                <w:szCs w:val="26"/>
                <w:lang w:eastAsia="en-US"/>
              </w:rPr>
              <w:t>Фактическое значение показателя</w:t>
            </w:r>
          </w:p>
          <w:p w14:paraId="3FF6A082" w14:textId="77777777" w:rsidR="001C0896" w:rsidRPr="001C0896" w:rsidRDefault="001C0896" w:rsidP="001C0896">
            <w:pPr>
              <w:jc w:val="center"/>
              <w:rPr>
                <w:bCs/>
                <w:color w:val="000000"/>
                <w:sz w:val="26"/>
                <w:szCs w:val="26"/>
                <w:lang w:eastAsia="en-US"/>
              </w:rPr>
            </w:pPr>
            <w:r w:rsidRPr="001C0896">
              <w:rPr>
                <w:bCs/>
                <w:color w:val="000000"/>
                <w:sz w:val="26"/>
                <w:szCs w:val="26"/>
                <w:lang w:eastAsia="en-US"/>
              </w:rPr>
              <w:t xml:space="preserve"> за 2021 год, </w:t>
            </w:r>
          </w:p>
          <w:p w14:paraId="73785FB5" w14:textId="77777777" w:rsidR="001C0896" w:rsidRPr="001C0896" w:rsidRDefault="001C0896" w:rsidP="001C0896">
            <w:pPr>
              <w:jc w:val="center"/>
              <w:rPr>
                <w:bCs/>
                <w:color w:val="000000"/>
                <w:sz w:val="26"/>
                <w:szCs w:val="26"/>
                <w:lang w:eastAsia="en-US"/>
              </w:rPr>
            </w:pPr>
            <w:r w:rsidRPr="001C0896">
              <w:rPr>
                <w:bCs/>
                <w:color w:val="000000"/>
                <w:sz w:val="26"/>
                <w:szCs w:val="26"/>
                <w:lang w:eastAsia="en-US"/>
              </w:rPr>
              <w:t>тыс. руб.</w:t>
            </w:r>
          </w:p>
        </w:tc>
        <w:tc>
          <w:tcPr>
            <w:tcW w:w="1650" w:type="dxa"/>
            <w:shd w:val="clear" w:color="auto" w:fill="auto"/>
          </w:tcPr>
          <w:p w14:paraId="6BFCA3B4" w14:textId="77777777" w:rsidR="001C0896" w:rsidRPr="001C0896" w:rsidRDefault="001C0896" w:rsidP="001C0896">
            <w:pPr>
              <w:jc w:val="center"/>
              <w:rPr>
                <w:bCs/>
                <w:color w:val="000000"/>
                <w:sz w:val="26"/>
                <w:szCs w:val="26"/>
                <w:lang w:eastAsia="en-US"/>
              </w:rPr>
            </w:pPr>
            <w:r w:rsidRPr="001C0896">
              <w:rPr>
                <w:bCs/>
                <w:color w:val="000000"/>
                <w:sz w:val="26"/>
                <w:szCs w:val="26"/>
                <w:lang w:eastAsia="en-US"/>
              </w:rPr>
              <w:t>Фактическое значение показателя</w:t>
            </w:r>
          </w:p>
          <w:p w14:paraId="56212175" w14:textId="77777777" w:rsidR="001C0896" w:rsidRPr="001C0896" w:rsidRDefault="001C0896" w:rsidP="001C0896">
            <w:pPr>
              <w:jc w:val="center"/>
              <w:rPr>
                <w:bCs/>
                <w:color w:val="000000"/>
                <w:sz w:val="26"/>
                <w:szCs w:val="26"/>
                <w:lang w:eastAsia="en-US"/>
              </w:rPr>
            </w:pPr>
            <w:r w:rsidRPr="001C0896">
              <w:rPr>
                <w:bCs/>
                <w:color w:val="000000"/>
                <w:sz w:val="26"/>
                <w:szCs w:val="26"/>
                <w:lang w:eastAsia="en-US"/>
              </w:rPr>
              <w:t xml:space="preserve">за 2022 год, </w:t>
            </w:r>
          </w:p>
          <w:p w14:paraId="500D6317" w14:textId="77777777" w:rsidR="001C0896" w:rsidRPr="001C0896" w:rsidRDefault="001C0896" w:rsidP="001C0896">
            <w:pPr>
              <w:jc w:val="center"/>
              <w:rPr>
                <w:bCs/>
                <w:color w:val="000000"/>
                <w:sz w:val="26"/>
                <w:szCs w:val="26"/>
                <w:lang w:eastAsia="en-US"/>
              </w:rPr>
            </w:pPr>
            <w:r w:rsidRPr="001C0896">
              <w:rPr>
                <w:bCs/>
                <w:color w:val="000000"/>
                <w:sz w:val="26"/>
                <w:szCs w:val="26"/>
                <w:lang w:eastAsia="en-US"/>
              </w:rPr>
              <w:t>тыс. руб.</w:t>
            </w:r>
          </w:p>
        </w:tc>
      </w:tr>
      <w:tr w:rsidR="001C0896" w:rsidRPr="001C0896" w14:paraId="08715F2F" w14:textId="77777777" w:rsidTr="001C0896">
        <w:trPr>
          <w:trHeight w:val="595"/>
          <w:jc w:val="center"/>
        </w:trPr>
        <w:tc>
          <w:tcPr>
            <w:tcW w:w="2054" w:type="dxa"/>
            <w:shd w:val="clear" w:color="auto" w:fill="auto"/>
            <w:vAlign w:val="center"/>
          </w:tcPr>
          <w:p w14:paraId="74210F7F" w14:textId="77777777" w:rsidR="001C0896" w:rsidRPr="001C0896" w:rsidRDefault="001C0896" w:rsidP="001C0896">
            <w:pPr>
              <w:jc w:val="center"/>
              <w:rPr>
                <w:bCs/>
                <w:sz w:val="28"/>
                <w:szCs w:val="28"/>
                <w:lang w:eastAsia="en-US"/>
              </w:rPr>
            </w:pPr>
            <w:r w:rsidRPr="001C0896">
              <w:rPr>
                <w:sz w:val="28"/>
                <w:szCs w:val="28"/>
                <w:lang w:eastAsia="en-US"/>
              </w:rPr>
              <w:t>Горячее водоснабжение</w:t>
            </w:r>
          </w:p>
        </w:tc>
        <w:tc>
          <w:tcPr>
            <w:tcW w:w="1650" w:type="dxa"/>
            <w:shd w:val="clear" w:color="auto" w:fill="auto"/>
            <w:vAlign w:val="center"/>
          </w:tcPr>
          <w:p w14:paraId="335C8275" w14:textId="77777777" w:rsidR="001C0896" w:rsidRPr="001C0896" w:rsidRDefault="001C0896" w:rsidP="001C0896">
            <w:pPr>
              <w:jc w:val="center"/>
              <w:rPr>
                <w:bCs/>
                <w:sz w:val="28"/>
                <w:szCs w:val="28"/>
                <w:lang w:eastAsia="en-US"/>
              </w:rPr>
            </w:pPr>
            <w:r w:rsidRPr="001C0896">
              <w:rPr>
                <w:bCs/>
                <w:sz w:val="28"/>
                <w:szCs w:val="28"/>
                <w:lang w:eastAsia="en-US"/>
              </w:rPr>
              <w:t>-</w:t>
            </w:r>
          </w:p>
        </w:tc>
        <w:tc>
          <w:tcPr>
            <w:tcW w:w="1650" w:type="dxa"/>
            <w:shd w:val="clear" w:color="auto" w:fill="auto"/>
            <w:vAlign w:val="center"/>
          </w:tcPr>
          <w:p w14:paraId="7F059E23" w14:textId="77777777" w:rsidR="001C0896" w:rsidRPr="001C0896" w:rsidRDefault="001C0896" w:rsidP="001C0896">
            <w:pPr>
              <w:jc w:val="center"/>
              <w:rPr>
                <w:lang w:eastAsia="en-US"/>
              </w:rPr>
            </w:pPr>
            <w:r w:rsidRPr="001C0896">
              <w:rPr>
                <w:bCs/>
                <w:sz w:val="28"/>
                <w:szCs w:val="28"/>
                <w:lang w:eastAsia="en-US"/>
              </w:rPr>
              <w:t>-</w:t>
            </w:r>
          </w:p>
        </w:tc>
        <w:tc>
          <w:tcPr>
            <w:tcW w:w="1650" w:type="dxa"/>
            <w:shd w:val="clear" w:color="auto" w:fill="auto"/>
            <w:vAlign w:val="center"/>
          </w:tcPr>
          <w:p w14:paraId="1590AA8A" w14:textId="77777777" w:rsidR="001C0896" w:rsidRPr="001C0896" w:rsidRDefault="001C0896" w:rsidP="001C0896">
            <w:pPr>
              <w:jc w:val="center"/>
              <w:rPr>
                <w:lang w:eastAsia="en-US"/>
              </w:rPr>
            </w:pPr>
            <w:r w:rsidRPr="001C0896">
              <w:rPr>
                <w:bCs/>
                <w:sz w:val="28"/>
                <w:szCs w:val="28"/>
                <w:lang w:eastAsia="en-US"/>
              </w:rPr>
              <w:t>-</w:t>
            </w:r>
          </w:p>
        </w:tc>
        <w:tc>
          <w:tcPr>
            <w:tcW w:w="1650" w:type="dxa"/>
            <w:shd w:val="clear" w:color="auto" w:fill="auto"/>
            <w:vAlign w:val="center"/>
          </w:tcPr>
          <w:p w14:paraId="69EB337E" w14:textId="77777777" w:rsidR="001C0896" w:rsidRPr="001C0896" w:rsidRDefault="001C0896" w:rsidP="001C0896">
            <w:pPr>
              <w:jc w:val="center"/>
              <w:rPr>
                <w:lang w:eastAsia="en-US"/>
              </w:rPr>
            </w:pPr>
            <w:r w:rsidRPr="001C0896">
              <w:rPr>
                <w:bCs/>
                <w:sz w:val="28"/>
                <w:szCs w:val="28"/>
                <w:lang w:eastAsia="en-US"/>
              </w:rPr>
              <w:t>-</w:t>
            </w:r>
          </w:p>
        </w:tc>
        <w:tc>
          <w:tcPr>
            <w:tcW w:w="1650" w:type="dxa"/>
            <w:shd w:val="clear" w:color="auto" w:fill="auto"/>
            <w:vAlign w:val="center"/>
          </w:tcPr>
          <w:p w14:paraId="7F234DEC" w14:textId="77777777" w:rsidR="001C0896" w:rsidRPr="001C0896" w:rsidRDefault="001C0896" w:rsidP="001C0896">
            <w:pPr>
              <w:jc w:val="center"/>
              <w:rPr>
                <w:lang w:eastAsia="en-US"/>
              </w:rPr>
            </w:pPr>
            <w:r w:rsidRPr="001C0896">
              <w:rPr>
                <w:bCs/>
                <w:sz w:val="28"/>
                <w:szCs w:val="28"/>
                <w:lang w:eastAsia="en-US"/>
              </w:rPr>
              <w:t>-</w:t>
            </w:r>
          </w:p>
        </w:tc>
      </w:tr>
    </w:tbl>
    <w:p w14:paraId="005D38B6" w14:textId="77777777" w:rsidR="001C0896" w:rsidRPr="001C0896" w:rsidRDefault="001C0896" w:rsidP="001C0896">
      <w:pPr>
        <w:ind w:left="1134"/>
        <w:jc w:val="center"/>
        <w:rPr>
          <w:bCs/>
          <w:color w:val="000000"/>
          <w:sz w:val="28"/>
          <w:szCs w:val="28"/>
        </w:rPr>
      </w:pPr>
    </w:p>
    <w:p w14:paraId="13555F28" w14:textId="77777777" w:rsidR="001C0896" w:rsidRPr="001C0896" w:rsidRDefault="001C0896" w:rsidP="001C0896">
      <w:pPr>
        <w:ind w:left="1134"/>
        <w:jc w:val="center"/>
        <w:rPr>
          <w:bCs/>
          <w:color w:val="000000"/>
          <w:sz w:val="28"/>
          <w:szCs w:val="28"/>
        </w:rPr>
      </w:pPr>
    </w:p>
    <w:p w14:paraId="4D304E7C" w14:textId="77777777" w:rsidR="001C0896" w:rsidRPr="001C0896" w:rsidRDefault="001C0896" w:rsidP="001C0896">
      <w:pPr>
        <w:ind w:left="1134"/>
        <w:jc w:val="center"/>
        <w:rPr>
          <w:bCs/>
          <w:color w:val="000000"/>
          <w:sz w:val="28"/>
          <w:szCs w:val="28"/>
        </w:rPr>
      </w:pPr>
    </w:p>
    <w:p w14:paraId="513FC1CB" w14:textId="77777777" w:rsidR="001C0896" w:rsidRPr="001C0896" w:rsidRDefault="001C0896" w:rsidP="001C0896">
      <w:pPr>
        <w:ind w:left="-567"/>
        <w:jc w:val="center"/>
        <w:rPr>
          <w:bCs/>
          <w:color w:val="000000"/>
          <w:sz w:val="28"/>
          <w:szCs w:val="28"/>
        </w:rPr>
      </w:pPr>
    </w:p>
    <w:p w14:paraId="15FA777E" w14:textId="77777777" w:rsidR="001C0896" w:rsidRPr="001C0896" w:rsidRDefault="001C0896" w:rsidP="001C0896">
      <w:pPr>
        <w:ind w:left="-567"/>
        <w:jc w:val="center"/>
        <w:rPr>
          <w:bCs/>
          <w:color w:val="000000"/>
          <w:sz w:val="28"/>
          <w:szCs w:val="28"/>
        </w:rPr>
      </w:pPr>
    </w:p>
    <w:p w14:paraId="44C6E215" w14:textId="77777777" w:rsidR="001C0896" w:rsidRPr="001C0896" w:rsidRDefault="001C0896" w:rsidP="001C0896">
      <w:pPr>
        <w:jc w:val="both"/>
        <w:rPr>
          <w:sz w:val="28"/>
          <w:szCs w:val="28"/>
          <w:lang w:eastAsia="en-US"/>
        </w:rPr>
      </w:pPr>
    </w:p>
    <w:p w14:paraId="1CDC1A25" w14:textId="77777777" w:rsidR="001C0896" w:rsidRPr="001C0896" w:rsidRDefault="001C0896" w:rsidP="001C0896">
      <w:pPr>
        <w:jc w:val="both"/>
        <w:rPr>
          <w:sz w:val="28"/>
          <w:szCs w:val="28"/>
          <w:lang w:eastAsia="en-US"/>
        </w:rPr>
      </w:pPr>
    </w:p>
    <w:p w14:paraId="42E3C11A" w14:textId="77777777" w:rsidR="001C0896" w:rsidRPr="001C0896" w:rsidRDefault="001C0896" w:rsidP="001C0896">
      <w:pPr>
        <w:jc w:val="both"/>
        <w:rPr>
          <w:sz w:val="28"/>
          <w:szCs w:val="28"/>
          <w:lang w:eastAsia="en-US"/>
        </w:rPr>
      </w:pPr>
    </w:p>
    <w:p w14:paraId="3673DD1C" w14:textId="77777777" w:rsidR="001C0896" w:rsidRPr="001C0896" w:rsidRDefault="001C0896" w:rsidP="001C0896">
      <w:pPr>
        <w:jc w:val="both"/>
        <w:rPr>
          <w:sz w:val="28"/>
          <w:szCs w:val="28"/>
          <w:lang w:eastAsia="en-US"/>
        </w:rPr>
      </w:pPr>
    </w:p>
    <w:p w14:paraId="15F64CC6" w14:textId="77777777" w:rsidR="001C0896" w:rsidRPr="001C0896" w:rsidRDefault="001C0896" w:rsidP="001C0896">
      <w:pPr>
        <w:jc w:val="both"/>
        <w:rPr>
          <w:sz w:val="28"/>
          <w:szCs w:val="28"/>
          <w:lang w:eastAsia="en-US"/>
        </w:rPr>
      </w:pPr>
    </w:p>
    <w:p w14:paraId="24EBF3FD" w14:textId="77777777" w:rsidR="001C0896" w:rsidRPr="001C0896" w:rsidRDefault="001C0896" w:rsidP="001C0896">
      <w:pPr>
        <w:jc w:val="both"/>
        <w:rPr>
          <w:sz w:val="28"/>
          <w:szCs w:val="28"/>
          <w:lang w:eastAsia="en-US"/>
        </w:rPr>
      </w:pPr>
    </w:p>
    <w:p w14:paraId="0AFC0343" w14:textId="77777777" w:rsidR="001C0896" w:rsidRPr="001C0896" w:rsidRDefault="001C0896" w:rsidP="001C0896">
      <w:pPr>
        <w:jc w:val="both"/>
        <w:rPr>
          <w:sz w:val="28"/>
          <w:szCs w:val="28"/>
          <w:lang w:eastAsia="en-US"/>
        </w:rPr>
      </w:pPr>
    </w:p>
    <w:p w14:paraId="0115C65C" w14:textId="77777777" w:rsidR="001C0896" w:rsidRPr="001C0896" w:rsidRDefault="001C0896" w:rsidP="001C0896">
      <w:pPr>
        <w:jc w:val="both"/>
        <w:rPr>
          <w:sz w:val="28"/>
          <w:szCs w:val="28"/>
          <w:lang w:eastAsia="en-US"/>
        </w:rPr>
      </w:pPr>
    </w:p>
    <w:p w14:paraId="3B67608F" w14:textId="77777777" w:rsidR="001C0896" w:rsidRPr="001C0896" w:rsidRDefault="001C0896" w:rsidP="001C0896">
      <w:pPr>
        <w:jc w:val="both"/>
        <w:rPr>
          <w:sz w:val="28"/>
          <w:szCs w:val="28"/>
          <w:lang w:eastAsia="en-US"/>
        </w:rPr>
      </w:pPr>
    </w:p>
    <w:p w14:paraId="07F01D14" w14:textId="77777777" w:rsidR="001C0896" w:rsidRPr="001C0896" w:rsidRDefault="001C0896" w:rsidP="001C0896">
      <w:pPr>
        <w:jc w:val="both"/>
        <w:rPr>
          <w:sz w:val="28"/>
          <w:szCs w:val="28"/>
          <w:lang w:eastAsia="en-US"/>
        </w:rPr>
      </w:pPr>
    </w:p>
    <w:p w14:paraId="21984004" w14:textId="77777777" w:rsidR="001C0896" w:rsidRPr="001C0896" w:rsidRDefault="001C0896" w:rsidP="001C0896">
      <w:pPr>
        <w:jc w:val="both"/>
        <w:rPr>
          <w:sz w:val="28"/>
          <w:szCs w:val="28"/>
          <w:lang w:eastAsia="en-US"/>
        </w:rPr>
      </w:pPr>
    </w:p>
    <w:p w14:paraId="68DC9252" w14:textId="77777777" w:rsidR="001C0896" w:rsidRPr="001C0896" w:rsidRDefault="001C0896" w:rsidP="001C0896">
      <w:pPr>
        <w:jc w:val="both"/>
        <w:rPr>
          <w:sz w:val="28"/>
          <w:szCs w:val="28"/>
          <w:lang w:eastAsia="en-US"/>
        </w:rPr>
      </w:pPr>
    </w:p>
    <w:p w14:paraId="70E64ED2" w14:textId="77777777" w:rsidR="001C0896" w:rsidRPr="001C0896" w:rsidRDefault="001C0896" w:rsidP="001C0896">
      <w:pPr>
        <w:jc w:val="both"/>
        <w:rPr>
          <w:sz w:val="28"/>
          <w:szCs w:val="28"/>
          <w:lang w:eastAsia="en-US"/>
        </w:rPr>
      </w:pPr>
    </w:p>
    <w:p w14:paraId="4E6AB1DE" w14:textId="77777777" w:rsidR="001C0896" w:rsidRPr="001C0896" w:rsidRDefault="001C0896" w:rsidP="001C0896">
      <w:pPr>
        <w:jc w:val="both"/>
        <w:rPr>
          <w:sz w:val="28"/>
          <w:szCs w:val="28"/>
          <w:lang w:eastAsia="en-US"/>
        </w:rPr>
      </w:pPr>
    </w:p>
    <w:p w14:paraId="6E367AEC" w14:textId="77777777" w:rsidR="001C0896" w:rsidRPr="001C0896" w:rsidRDefault="001C0896" w:rsidP="001C0896">
      <w:pPr>
        <w:jc w:val="both"/>
        <w:rPr>
          <w:sz w:val="28"/>
          <w:szCs w:val="28"/>
          <w:lang w:eastAsia="en-US"/>
        </w:rPr>
      </w:pPr>
    </w:p>
    <w:p w14:paraId="3B169171" w14:textId="77777777" w:rsidR="001C0896" w:rsidRPr="001C0896" w:rsidRDefault="001C0896" w:rsidP="001C0896">
      <w:pPr>
        <w:jc w:val="both"/>
        <w:rPr>
          <w:sz w:val="28"/>
          <w:szCs w:val="28"/>
          <w:lang w:eastAsia="en-US"/>
        </w:rPr>
      </w:pPr>
    </w:p>
    <w:p w14:paraId="6BD6707E" w14:textId="77777777" w:rsidR="001C0896" w:rsidRPr="001C0896" w:rsidRDefault="001C0896" w:rsidP="001C0896">
      <w:pPr>
        <w:jc w:val="both"/>
        <w:rPr>
          <w:sz w:val="28"/>
          <w:szCs w:val="28"/>
          <w:lang w:eastAsia="en-US"/>
        </w:rPr>
      </w:pPr>
    </w:p>
    <w:p w14:paraId="1CA686D0" w14:textId="77777777" w:rsidR="001C0896" w:rsidRPr="001C0896" w:rsidRDefault="001C0896" w:rsidP="001C0896">
      <w:pPr>
        <w:jc w:val="both"/>
        <w:rPr>
          <w:sz w:val="28"/>
          <w:szCs w:val="28"/>
          <w:lang w:eastAsia="en-US"/>
        </w:rPr>
      </w:pPr>
    </w:p>
    <w:p w14:paraId="3B8EA8EA" w14:textId="77777777" w:rsidR="001C0896" w:rsidRPr="001C0896" w:rsidRDefault="001C0896" w:rsidP="001C0896">
      <w:pPr>
        <w:jc w:val="both"/>
        <w:rPr>
          <w:sz w:val="28"/>
          <w:szCs w:val="28"/>
          <w:lang w:eastAsia="en-US"/>
        </w:rPr>
      </w:pPr>
    </w:p>
    <w:p w14:paraId="6AF2DA31" w14:textId="77777777" w:rsidR="001C0896" w:rsidRPr="001C0896" w:rsidRDefault="001C0896" w:rsidP="001C0896">
      <w:pPr>
        <w:jc w:val="both"/>
        <w:rPr>
          <w:sz w:val="28"/>
          <w:szCs w:val="28"/>
          <w:lang w:eastAsia="en-US"/>
        </w:rPr>
      </w:pPr>
    </w:p>
    <w:p w14:paraId="01A98B0E" w14:textId="77777777" w:rsidR="001C0896" w:rsidRPr="001C0896" w:rsidRDefault="001C0896" w:rsidP="001C0896">
      <w:pPr>
        <w:jc w:val="both"/>
        <w:rPr>
          <w:sz w:val="28"/>
          <w:szCs w:val="28"/>
          <w:lang w:eastAsia="en-US"/>
        </w:rPr>
      </w:pPr>
    </w:p>
    <w:p w14:paraId="6048584C" w14:textId="77777777" w:rsidR="001C0896" w:rsidRPr="001C0896" w:rsidRDefault="001C0896" w:rsidP="001C0896">
      <w:pPr>
        <w:jc w:val="both"/>
        <w:rPr>
          <w:sz w:val="28"/>
          <w:szCs w:val="28"/>
          <w:lang w:eastAsia="en-US"/>
        </w:rPr>
      </w:pPr>
    </w:p>
    <w:p w14:paraId="52704F00" w14:textId="77777777" w:rsidR="001C0896" w:rsidRPr="001C0896" w:rsidRDefault="001C0896" w:rsidP="001C0896">
      <w:pPr>
        <w:jc w:val="both"/>
        <w:rPr>
          <w:sz w:val="28"/>
          <w:szCs w:val="28"/>
          <w:lang w:eastAsia="en-US"/>
        </w:rPr>
      </w:pPr>
    </w:p>
    <w:p w14:paraId="39938DD0" w14:textId="77777777" w:rsidR="001C0896" w:rsidRPr="001C0896" w:rsidRDefault="001C0896" w:rsidP="001C0896">
      <w:pPr>
        <w:jc w:val="both"/>
        <w:rPr>
          <w:sz w:val="28"/>
          <w:szCs w:val="28"/>
          <w:lang w:eastAsia="en-US"/>
        </w:rPr>
      </w:pPr>
    </w:p>
    <w:p w14:paraId="6CB44418" w14:textId="77777777" w:rsidR="001C0896" w:rsidRPr="001C0896" w:rsidRDefault="001C0896" w:rsidP="001C0896">
      <w:pPr>
        <w:jc w:val="both"/>
        <w:rPr>
          <w:sz w:val="28"/>
          <w:szCs w:val="28"/>
          <w:lang w:eastAsia="en-US"/>
        </w:rPr>
      </w:pPr>
    </w:p>
    <w:p w14:paraId="5AA53D42" w14:textId="77777777" w:rsidR="001C0896" w:rsidRPr="001C0896" w:rsidRDefault="001C0896" w:rsidP="001C0896">
      <w:pPr>
        <w:jc w:val="both"/>
        <w:rPr>
          <w:sz w:val="28"/>
          <w:szCs w:val="28"/>
          <w:lang w:eastAsia="en-US"/>
        </w:rPr>
      </w:pPr>
    </w:p>
    <w:p w14:paraId="102C0697" w14:textId="77777777" w:rsidR="001C0896" w:rsidRPr="001C0896" w:rsidRDefault="001C0896" w:rsidP="001C0896">
      <w:pPr>
        <w:jc w:val="both"/>
        <w:rPr>
          <w:sz w:val="28"/>
          <w:szCs w:val="28"/>
          <w:lang w:eastAsia="en-US"/>
        </w:rPr>
      </w:pPr>
    </w:p>
    <w:p w14:paraId="04057AC4" w14:textId="77777777" w:rsidR="001C0896" w:rsidRPr="001C0896" w:rsidRDefault="001C0896" w:rsidP="001C0896">
      <w:pPr>
        <w:jc w:val="both"/>
        <w:rPr>
          <w:sz w:val="28"/>
          <w:szCs w:val="28"/>
          <w:lang w:eastAsia="en-US"/>
        </w:rPr>
      </w:pPr>
    </w:p>
    <w:p w14:paraId="3C9C8404" w14:textId="77777777" w:rsidR="001C0896" w:rsidRPr="001C0896" w:rsidRDefault="001C0896" w:rsidP="001C0896">
      <w:pPr>
        <w:ind w:left="567"/>
        <w:jc w:val="center"/>
        <w:rPr>
          <w:bCs/>
          <w:color w:val="000000"/>
          <w:sz w:val="28"/>
          <w:szCs w:val="28"/>
        </w:rPr>
      </w:pPr>
      <w:r w:rsidRPr="001C0896">
        <w:rPr>
          <w:bCs/>
          <w:color w:val="000000"/>
          <w:sz w:val="28"/>
          <w:szCs w:val="28"/>
        </w:rPr>
        <w:lastRenderedPageBreak/>
        <w:t xml:space="preserve">Раздел 11. Мероприятия, направленные на повышение качества </w:t>
      </w:r>
    </w:p>
    <w:p w14:paraId="5B816CFC" w14:textId="77777777" w:rsidR="001C0896" w:rsidRPr="001C0896" w:rsidRDefault="001C0896" w:rsidP="001C0896">
      <w:pPr>
        <w:ind w:left="567"/>
        <w:jc w:val="center"/>
        <w:rPr>
          <w:bCs/>
          <w:color w:val="000000"/>
          <w:sz w:val="28"/>
          <w:szCs w:val="28"/>
        </w:rPr>
      </w:pPr>
      <w:r w:rsidRPr="001C0896">
        <w:rPr>
          <w:bCs/>
          <w:color w:val="000000"/>
          <w:sz w:val="28"/>
          <w:szCs w:val="28"/>
        </w:rPr>
        <w:t xml:space="preserve">                         обслуживания абонентов</w:t>
      </w:r>
    </w:p>
    <w:tbl>
      <w:tblPr>
        <w:tblpPr w:leftFromText="180" w:rightFromText="180" w:vertAnchor="text" w:horzAnchor="margin" w:tblpXSpec="center" w:tblpY="76"/>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934"/>
      </w:tblGrid>
      <w:tr w:rsidR="001C0896" w:rsidRPr="001C0896" w14:paraId="59DFA779" w14:textId="77777777" w:rsidTr="00FC2646">
        <w:trPr>
          <w:trHeight w:val="814"/>
        </w:trPr>
        <w:tc>
          <w:tcPr>
            <w:tcW w:w="5862" w:type="dxa"/>
            <w:shd w:val="clear" w:color="auto" w:fill="auto"/>
            <w:vAlign w:val="center"/>
          </w:tcPr>
          <w:p w14:paraId="0F3EF018"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Наименование мероприятия</w:t>
            </w:r>
          </w:p>
        </w:tc>
        <w:tc>
          <w:tcPr>
            <w:tcW w:w="3934" w:type="dxa"/>
            <w:shd w:val="clear" w:color="auto" w:fill="auto"/>
            <w:vAlign w:val="center"/>
          </w:tcPr>
          <w:p w14:paraId="7C8D7573" w14:textId="77777777" w:rsidR="001C0896" w:rsidRPr="001C0896" w:rsidRDefault="001C0896" w:rsidP="001C0896">
            <w:pPr>
              <w:jc w:val="center"/>
              <w:rPr>
                <w:bCs/>
                <w:color w:val="000000"/>
                <w:sz w:val="28"/>
                <w:szCs w:val="28"/>
                <w:lang w:eastAsia="en-US"/>
              </w:rPr>
            </w:pPr>
            <w:r w:rsidRPr="001C0896">
              <w:rPr>
                <w:bCs/>
                <w:color w:val="000000"/>
                <w:sz w:val="28"/>
                <w:szCs w:val="28"/>
                <w:lang w:eastAsia="en-US"/>
              </w:rPr>
              <w:t>Период проведения мероприятий</w:t>
            </w:r>
          </w:p>
        </w:tc>
      </w:tr>
      <w:tr w:rsidR="001C0896" w:rsidRPr="001C0896" w14:paraId="37831A76" w14:textId="77777777" w:rsidTr="00FC2646">
        <w:trPr>
          <w:trHeight w:val="440"/>
        </w:trPr>
        <w:tc>
          <w:tcPr>
            <w:tcW w:w="5862" w:type="dxa"/>
            <w:shd w:val="clear" w:color="auto" w:fill="auto"/>
            <w:vAlign w:val="center"/>
          </w:tcPr>
          <w:p w14:paraId="7428BFF8" w14:textId="77777777" w:rsidR="001C0896" w:rsidRPr="001C0896" w:rsidRDefault="001C0896" w:rsidP="001C0896">
            <w:pPr>
              <w:jc w:val="center"/>
              <w:rPr>
                <w:bCs/>
                <w:sz w:val="28"/>
                <w:szCs w:val="28"/>
                <w:lang w:eastAsia="en-US"/>
              </w:rPr>
            </w:pPr>
            <w:r w:rsidRPr="001C0896">
              <w:rPr>
                <w:bCs/>
                <w:sz w:val="28"/>
                <w:szCs w:val="28"/>
                <w:lang w:eastAsia="en-US"/>
              </w:rPr>
              <w:t>-</w:t>
            </w:r>
          </w:p>
        </w:tc>
        <w:tc>
          <w:tcPr>
            <w:tcW w:w="3934" w:type="dxa"/>
            <w:shd w:val="clear" w:color="auto" w:fill="auto"/>
            <w:vAlign w:val="center"/>
          </w:tcPr>
          <w:p w14:paraId="5A598654" w14:textId="77777777" w:rsidR="001C0896" w:rsidRPr="001C0896" w:rsidRDefault="001C0896" w:rsidP="001C0896">
            <w:pPr>
              <w:jc w:val="center"/>
              <w:rPr>
                <w:bCs/>
                <w:sz w:val="28"/>
                <w:szCs w:val="28"/>
                <w:lang w:eastAsia="en-US"/>
              </w:rPr>
            </w:pPr>
            <w:r w:rsidRPr="001C0896">
              <w:rPr>
                <w:bCs/>
                <w:sz w:val="28"/>
                <w:szCs w:val="28"/>
                <w:lang w:eastAsia="en-US"/>
              </w:rPr>
              <w:t>-</w:t>
            </w:r>
          </w:p>
        </w:tc>
      </w:tr>
    </w:tbl>
    <w:p w14:paraId="3B9AE175" w14:textId="77777777" w:rsidR="001C0896" w:rsidRPr="001C0896" w:rsidRDefault="001C0896" w:rsidP="001C0896">
      <w:pPr>
        <w:ind w:left="-567"/>
        <w:jc w:val="center"/>
        <w:rPr>
          <w:bCs/>
          <w:color w:val="000000"/>
          <w:sz w:val="28"/>
          <w:szCs w:val="28"/>
        </w:rPr>
      </w:pPr>
    </w:p>
    <w:p w14:paraId="3FC80F02" w14:textId="77777777" w:rsidR="001C0896" w:rsidRPr="001C0896" w:rsidRDefault="001C0896" w:rsidP="001C0896">
      <w:pPr>
        <w:jc w:val="both"/>
        <w:rPr>
          <w:sz w:val="28"/>
          <w:szCs w:val="28"/>
          <w:lang w:eastAsia="en-US"/>
        </w:rPr>
      </w:pPr>
    </w:p>
    <w:p w14:paraId="78F4A0D5" w14:textId="77777777" w:rsidR="001C0896" w:rsidRPr="001C0896" w:rsidRDefault="001C0896" w:rsidP="001C0896">
      <w:pPr>
        <w:jc w:val="both"/>
        <w:rPr>
          <w:sz w:val="28"/>
          <w:szCs w:val="28"/>
          <w:lang w:eastAsia="en-US"/>
        </w:rPr>
      </w:pPr>
    </w:p>
    <w:p w14:paraId="5BCAF4CD" w14:textId="77777777" w:rsidR="001C0896" w:rsidRPr="001C0896" w:rsidRDefault="001C0896" w:rsidP="001C0896">
      <w:pPr>
        <w:jc w:val="both"/>
        <w:rPr>
          <w:sz w:val="28"/>
          <w:szCs w:val="28"/>
          <w:lang w:eastAsia="en-US"/>
        </w:rPr>
      </w:pPr>
    </w:p>
    <w:p w14:paraId="141E4C32" w14:textId="77777777" w:rsidR="001C0896" w:rsidRPr="001C0896" w:rsidRDefault="001C0896" w:rsidP="001C0896">
      <w:pPr>
        <w:jc w:val="both"/>
        <w:rPr>
          <w:sz w:val="28"/>
          <w:szCs w:val="28"/>
          <w:lang w:eastAsia="en-US"/>
        </w:rPr>
      </w:pPr>
    </w:p>
    <w:p w14:paraId="695DC6F8" w14:textId="77777777" w:rsidR="001C0896" w:rsidRPr="001C0896" w:rsidRDefault="001C0896" w:rsidP="001C0896">
      <w:pPr>
        <w:jc w:val="both"/>
        <w:rPr>
          <w:sz w:val="28"/>
          <w:szCs w:val="28"/>
          <w:lang w:eastAsia="en-US"/>
        </w:rPr>
      </w:pPr>
    </w:p>
    <w:p w14:paraId="4DA709C2" w14:textId="77777777" w:rsidR="001C0896" w:rsidRPr="001C0896" w:rsidRDefault="001C0896" w:rsidP="001C0896">
      <w:pPr>
        <w:jc w:val="both"/>
        <w:rPr>
          <w:sz w:val="28"/>
          <w:szCs w:val="28"/>
          <w:lang w:eastAsia="en-US"/>
        </w:rPr>
      </w:pPr>
    </w:p>
    <w:p w14:paraId="1C2E465F" w14:textId="77777777" w:rsidR="001C0896" w:rsidRPr="001C0896" w:rsidRDefault="001C0896" w:rsidP="001C0896">
      <w:pPr>
        <w:jc w:val="both"/>
        <w:rPr>
          <w:sz w:val="28"/>
          <w:szCs w:val="28"/>
          <w:lang w:eastAsia="en-US"/>
        </w:rPr>
      </w:pPr>
    </w:p>
    <w:p w14:paraId="364E7DC2" w14:textId="77777777" w:rsidR="001C0896" w:rsidRPr="001C0896" w:rsidRDefault="001C0896" w:rsidP="001C0896">
      <w:pPr>
        <w:jc w:val="both"/>
        <w:rPr>
          <w:sz w:val="28"/>
          <w:szCs w:val="28"/>
          <w:lang w:eastAsia="en-US"/>
        </w:rPr>
      </w:pPr>
    </w:p>
    <w:p w14:paraId="7C3B4DBF" w14:textId="77777777" w:rsidR="001C0896" w:rsidRPr="001C0896" w:rsidRDefault="001C0896" w:rsidP="001C0896">
      <w:pPr>
        <w:jc w:val="both"/>
        <w:rPr>
          <w:sz w:val="28"/>
          <w:szCs w:val="28"/>
          <w:lang w:eastAsia="en-US"/>
        </w:rPr>
      </w:pPr>
    </w:p>
    <w:p w14:paraId="0A22832A" w14:textId="77777777" w:rsidR="001C0896" w:rsidRPr="001C0896" w:rsidRDefault="001C0896" w:rsidP="001C0896">
      <w:pPr>
        <w:jc w:val="both"/>
        <w:rPr>
          <w:sz w:val="28"/>
          <w:szCs w:val="28"/>
          <w:lang w:eastAsia="en-US"/>
        </w:rPr>
      </w:pPr>
    </w:p>
    <w:p w14:paraId="690E8F96" w14:textId="77777777" w:rsidR="001C0896" w:rsidRPr="001C0896" w:rsidRDefault="001C0896" w:rsidP="001C0896">
      <w:pPr>
        <w:jc w:val="both"/>
        <w:rPr>
          <w:sz w:val="28"/>
          <w:szCs w:val="28"/>
          <w:lang w:eastAsia="en-US"/>
        </w:rPr>
      </w:pPr>
    </w:p>
    <w:p w14:paraId="6EA76992" w14:textId="77777777" w:rsidR="001C0896" w:rsidRPr="001C0896" w:rsidRDefault="001C0896" w:rsidP="001C0896">
      <w:pPr>
        <w:jc w:val="both"/>
        <w:rPr>
          <w:sz w:val="28"/>
          <w:szCs w:val="28"/>
          <w:lang w:eastAsia="en-US"/>
        </w:rPr>
      </w:pPr>
    </w:p>
    <w:p w14:paraId="2789FE73" w14:textId="77777777" w:rsidR="001C0896" w:rsidRPr="001C0896" w:rsidRDefault="001C0896" w:rsidP="001C0896">
      <w:pPr>
        <w:jc w:val="both"/>
        <w:rPr>
          <w:sz w:val="28"/>
          <w:szCs w:val="28"/>
          <w:lang w:eastAsia="en-US"/>
        </w:rPr>
      </w:pPr>
    </w:p>
    <w:p w14:paraId="73F357B8" w14:textId="77777777" w:rsidR="001C0896" w:rsidRPr="001C0896" w:rsidRDefault="001C0896" w:rsidP="001C0896">
      <w:pPr>
        <w:jc w:val="both"/>
        <w:rPr>
          <w:sz w:val="28"/>
          <w:szCs w:val="28"/>
          <w:lang w:eastAsia="en-US"/>
        </w:rPr>
      </w:pPr>
    </w:p>
    <w:p w14:paraId="597914CB" w14:textId="77777777" w:rsidR="001C0896" w:rsidRPr="001C0896" w:rsidRDefault="001C0896" w:rsidP="001C0896">
      <w:pPr>
        <w:jc w:val="both"/>
        <w:rPr>
          <w:sz w:val="28"/>
          <w:szCs w:val="28"/>
          <w:lang w:eastAsia="en-US"/>
        </w:rPr>
      </w:pPr>
    </w:p>
    <w:p w14:paraId="151F9FC4" w14:textId="77777777" w:rsidR="001C0896" w:rsidRPr="001C0896" w:rsidRDefault="001C0896" w:rsidP="001C0896">
      <w:pPr>
        <w:jc w:val="both"/>
        <w:rPr>
          <w:sz w:val="28"/>
          <w:szCs w:val="28"/>
          <w:lang w:eastAsia="en-US"/>
        </w:rPr>
      </w:pPr>
    </w:p>
    <w:p w14:paraId="7940EAE1" w14:textId="77777777" w:rsidR="001C0896" w:rsidRPr="001C0896" w:rsidRDefault="001C0896" w:rsidP="001C0896">
      <w:pPr>
        <w:jc w:val="both"/>
        <w:rPr>
          <w:sz w:val="28"/>
          <w:szCs w:val="28"/>
          <w:lang w:eastAsia="en-US"/>
        </w:rPr>
      </w:pPr>
    </w:p>
    <w:p w14:paraId="4A7FC149" w14:textId="77777777" w:rsidR="001C0896" w:rsidRPr="001C0896" w:rsidRDefault="001C0896" w:rsidP="001C0896">
      <w:pPr>
        <w:jc w:val="both"/>
        <w:rPr>
          <w:sz w:val="28"/>
          <w:szCs w:val="28"/>
          <w:lang w:eastAsia="en-US"/>
        </w:rPr>
      </w:pPr>
    </w:p>
    <w:p w14:paraId="2226D7A0" w14:textId="77777777" w:rsidR="001C0896" w:rsidRPr="001C0896" w:rsidRDefault="001C0896" w:rsidP="001C0896">
      <w:pPr>
        <w:jc w:val="both"/>
        <w:rPr>
          <w:sz w:val="28"/>
          <w:szCs w:val="28"/>
          <w:lang w:eastAsia="en-US"/>
        </w:rPr>
      </w:pPr>
    </w:p>
    <w:p w14:paraId="472AE141" w14:textId="77777777" w:rsidR="001C0896" w:rsidRPr="001C0896" w:rsidRDefault="001C0896" w:rsidP="001C0896">
      <w:pPr>
        <w:jc w:val="both"/>
        <w:rPr>
          <w:sz w:val="28"/>
          <w:szCs w:val="28"/>
          <w:lang w:eastAsia="en-US"/>
        </w:rPr>
      </w:pPr>
    </w:p>
    <w:p w14:paraId="53104311" w14:textId="77777777" w:rsidR="001C0896" w:rsidRPr="001C0896" w:rsidRDefault="001C0896" w:rsidP="001C0896">
      <w:pPr>
        <w:jc w:val="both"/>
        <w:rPr>
          <w:sz w:val="28"/>
          <w:szCs w:val="28"/>
          <w:lang w:eastAsia="en-US"/>
        </w:rPr>
      </w:pPr>
    </w:p>
    <w:p w14:paraId="31E9D5D1" w14:textId="77777777" w:rsidR="001C0896" w:rsidRPr="001C0896" w:rsidRDefault="001C0896" w:rsidP="001C0896">
      <w:pPr>
        <w:jc w:val="both"/>
        <w:rPr>
          <w:sz w:val="28"/>
          <w:szCs w:val="28"/>
          <w:lang w:eastAsia="en-US"/>
        </w:rPr>
      </w:pPr>
    </w:p>
    <w:p w14:paraId="72BC8951" w14:textId="77777777" w:rsidR="001C0896" w:rsidRPr="001C0896" w:rsidRDefault="001C0896" w:rsidP="001C0896">
      <w:pPr>
        <w:jc w:val="both"/>
        <w:rPr>
          <w:sz w:val="28"/>
          <w:szCs w:val="28"/>
          <w:lang w:eastAsia="en-US"/>
        </w:rPr>
      </w:pPr>
    </w:p>
    <w:p w14:paraId="45ECD2D3" w14:textId="77777777" w:rsidR="001C0896" w:rsidRPr="001C0896" w:rsidRDefault="001C0896" w:rsidP="001C0896">
      <w:pPr>
        <w:jc w:val="both"/>
        <w:rPr>
          <w:sz w:val="28"/>
          <w:szCs w:val="28"/>
          <w:lang w:eastAsia="en-US"/>
        </w:rPr>
      </w:pPr>
    </w:p>
    <w:p w14:paraId="2960BFCC" w14:textId="77777777" w:rsidR="001C0896" w:rsidRPr="001C0896" w:rsidRDefault="001C0896" w:rsidP="001C0896">
      <w:pPr>
        <w:jc w:val="both"/>
        <w:rPr>
          <w:sz w:val="28"/>
          <w:szCs w:val="28"/>
          <w:lang w:eastAsia="en-US"/>
        </w:rPr>
      </w:pPr>
    </w:p>
    <w:p w14:paraId="7FAAB219" w14:textId="77777777" w:rsidR="001C0896" w:rsidRPr="001C0896" w:rsidRDefault="001C0896" w:rsidP="001C0896">
      <w:pPr>
        <w:jc w:val="both"/>
        <w:rPr>
          <w:sz w:val="28"/>
          <w:szCs w:val="28"/>
          <w:lang w:eastAsia="en-US"/>
        </w:rPr>
      </w:pPr>
    </w:p>
    <w:p w14:paraId="527F63BD" w14:textId="77777777" w:rsidR="001C0896" w:rsidRPr="001C0896" w:rsidRDefault="001C0896" w:rsidP="001C0896">
      <w:pPr>
        <w:jc w:val="both"/>
        <w:rPr>
          <w:sz w:val="28"/>
          <w:szCs w:val="28"/>
          <w:lang w:eastAsia="en-US"/>
        </w:rPr>
      </w:pPr>
    </w:p>
    <w:p w14:paraId="7C2230D5" w14:textId="77777777" w:rsidR="001C0896" w:rsidRPr="001C0896" w:rsidRDefault="001C0896" w:rsidP="001C0896">
      <w:pPr>
        <w:jc w:val="both"/>
        <w:rPr>
          <w:sz w:val="28"/>
          <w:szCs w:val="28"/>
          <w:lang w:eastAsia="en-US"/>
        </w:rPr>
      </w:pPr>
    </w:p>
    <w:p w14:paraId="46B86027" w14:textId="77777777" w:rsidR="001C0896" w:rsidRPr="001C0896" w:rsidRDefault="001C0896" w:rsidP="001C0896">
      <w:pPr>
        <w:jc w:val="both"/>
        <w:rPr>
          <w:sz w:val="28"/>
          <w:szCs w:val="28"/>
          <w:lang w:eastAsia="en-US"/>
        </w:rPr>
      </w:pPr>
    </w:p>
    <w:p w14:paraId="2A4D8CEA" w14:textId="77777777" w:rsidR="001C0896" w:rsidRPr="001C0896" w:rsidRDefault="001C0896" w:rsidP="001C0896">
      <w:pPr>
        <w:jc w:val="both"/>
        <w:rPr>
          <w:sz w:val="28"/>
          <w:szCs w:val="28"/>
          <w:lang w:eastAsia="en-US"/>
        </w:rPr>
      </w:pPr>
    </w:p>
    <w:p w14:paraId="7C23B130" w14:textId="77777777" w:rsidR="001C0896" w:rsidRPr="001C0896" w:rsidRDefault="001C0896" w:rsidP="001C0896">
      <w:pPr>
        <w:jc w:val="both"/>
        <w:rPr>
          <w:sz w:val="28"/>
          <w:szCs w:val="28"/>
          <w:lang w:eastAsia="en-US"/>
        </w:rPr>
      </w:pPr>
    </w:p>
    <w:p w14:paraId="005189E2" w14:textId="77777777" w:rsidR="001C0896" w:rsidRPr="001C0896" w:rsidRDefault="001C0896" w:rsidP="001C0896">
      <w:pPr>
        <w:jc w:val="both"/>
        <w:rPr>
          <w:sz w:val="28"/>
          <w:szCs w:val="28"/>
          <w:lang w:eastAsia="en-US"/>
        </w:rPr>
      </w:pPr>
    </w:p>
    <w:p w14:paraId="532357ED" w14:textId="77777777" w:rsidR="001C0896" w:rsidRPr="001C0896" w:rsidRDefault="001C0896" w:rsidP="001C0896">
      <w:pPr>
        <w:jc w:val="both"/>
        <w:rPr>
          <w:sz w:val="28"/>
          <w:szCs w:val="28"/>
          <w:lang w:eastAsia="en-US"/>
        </w:rPr>
      </w:pPr>
    </w:p>
    <w:p w14:paraId="0BFDD54A" w14:textId="77777777" w:rsidR="001C0896" w:rsidRDefault="001C0896" w:rsidP="001C0896">
      <w:pPr>
        <w:jc w:val="both"/>
        <w:rPr>
          <w:sz w:val="28"/>
          <w:szCs w:val="28"/>
          <w:lang w:eastAsia="en-US"/>
        </w:rPr>
        <w:sectPr w:rsidR="001C0896" w:rsidSect="002A35A3">
          <w:pgSz w:w="11906" w:h="16838" w:code="9"/>
          <w:pgMar w:top="851" w:right="284" w:bottom="851" w:left="567" w:header="680" w:footer="709" w:gutter="0"/>
          <w:cols w:space="708"/>
          <w:docGrid w:linePitch="360"/>
        </w:sectPr>
      </w:pPr>
    </w:p>
    <w:p w14:paraId="0DF0FB1D" w14:textId="77777777" w:rsidR="001C0896" w:rsidRPr="001C0896" w:rsidRDefault="001C0896" w:rsidP="001C0896">
      <w:pPr>
        <w:jc w:val="both"/>
        <w:rPr>
          <w:sz w:val="28"/>
          <w:szCs w:val="28"/>
          <w:lang w:eastAsia="en-US"/>
        </w:rPr>
      </w:pPr>
    </w:p>
    <w:p w14:paraId="3F26128C" w14:textId="77777777" w:rsidR="001C0896" w:rsidRPr="001C0896" w:rsidRDefault="001C0896" w:rsidP="001C0896">
      <w:pPr>
        <w:keepNext/>
        <w:ind w:left="284"/>
        <w:jc w:val="center"/>
        <w:outlineLvl w:val="3"/>
        <w:rPr>
          <w:bCs/>
          <w:sz w:val="28"/>
          <w:szCs w:val="28"/>
        </w:rPr>
      </w:pPr>
    </w:p>
    <w:p w14:paraId="32A26525" w14:textId="77777777" w:rsidR="001C0896" w:rsidRPr="001C0896" w:rsidRDefault="001C0896" w:rsidP="001C0896">
      <w:pPr>
        <w:keepNext/>
        <w:ind w:left="284"/>
        <w:jc w:val="center"/>
        <w:outlineLvl w:val="3"/>
        <w:rPr>
          <w:bCs/>
          <w:sz w:val="28"/>
          <w:szCs w:val="28"/>
        </w:rPr>
      </w:pPr>
      <w:r w:rsidRPr="001C0896">
        <w:rPr>
          <w:bCs/>
          <w:sz w:val="28"/>
          <w:szCs w:val="28"/>
        </w:rPr>
        <w:t xml:space="preserve">Долгосрочные тарифы </w:t>
      </w:r>
      <w:bookmarkStart w:id="138" w:name="_Hlk22390991"/>
      <w:r w:rsidRPr="001C0896">
        <w:rPr>
          <w:bCs/>
          <w:color w:val="000000"/>
          <w:sz w:val="28"/>
          <w:szCs w:val="28"/>
        </w:rPr>
        <w:t xml:space="preserve">ООО «Сибирская тепловая компания» </w:t>
      </w:r>
      <w:bookmarkEnd w:id="138"/>
      <w:r w:rsidRPr="001C0896">
        <w:rPr>
          <w:bCs/>
          <w:sz w:val="28"/>
          <w:szCs w:val="28"/>
        </w:rPr>
        <w:t>на горячую воду в закрытой системе горячего водоснабжения, реализуемую на потребительском рынке г. Киселевска, на период с 01.01.2020 по 31.12.2020</w:t>
      </w:r>
    </w:p>
    <w:p w14:paraId="1B0EFF94" w14:textId="77777777" w:rsidR="001C0896" w:rsidRPr="001C0896" w:rsidRDefault="001C0896" w:rsidP="001C0896">
      <w:pPr>
        <w:keepNext/>
        <w:jc w:val="center"/>
        <w:outlineLvl w:val="3"/>
        <w:rPr>
          <w:bCs/>
          <w:sz w:val="28"/>
          <w:szCs w:val="28"/>
        </w:rPr>
      </w:pPr>
      <w:r w:rsidRPr="001C0896">
        <w:rPr>
          <w:bCs/>
          <w:sz w:val="28"/>
          <w:szCs w:val="28"/>
        </w:rPr>
        <w:tab/>
      </w:r>
      <w:r w:rsidRPr="001C0896">
        <w:rPr>
          <w:bCs/>
          <w:sz w:val="28"/>
          <w:szCs w:val="28"/>
        </w:rPr>
        <w:tab/>
      </w:r>
      <w:r w:rsidRPr="001C0896">
        <w:rPr>
          <w:bCs/>
          <w:sz w:val="28"/>
          <w:szCs w:val="28"/>
        </w:rPr>
        <w:tab/>
      </w:r>
      <w:r w:rsidRPr="001C0896">
        <w:rPr>
          <w:bCs/>
          <w:sz w:val="28"/>
          <w:szCs w:val="28"/>
        </w:rPr>
        <w:tab/>
      </w:r>
      <w:r w:rsidRPr="001C0896">
        <w:rPr>
          <w:bCs/>
          <w:sz w:val="28"/>
          <w:szCs w:val="28"/>
        </w:rPr>
        <w:tab/>
      </w:r>
      <w:r w:rsidRPr="001C0896">
        <w:rPr>
          <w:bCs/>
          <w:sz w:val="28"/>
          <w:szCs w:val="28"/>
        </w:rPr>
        <w:tab/>
      </w:r>
      <w:r w:rsidRPr="001C0896">
        <w:rPr>
          <w:bCs/>
          <w:sz w:val="28"/>
          <w:szCs w:val="28"/>
        </w:rPr>
        <w:tab/>
      </w:r>
      <w:r w:rsidRPr="001C0896">
        <w:rPr>
          <w:bCs/>
          <w:sz w:val="28"/>
          <w:szCs w:val="28"/>
        </w:rPr>
        <w:tab/>
      </w:r>
      <w:r w:rsidRPr="001C0896">
        <w:rPr>
          <w:bCs/>
          <w:sz w:val="28"/>
          <w:szCs w:val="28"/>
        </w:rPr>
        <w:tab/>
      </w:r>
      <w:r w:rsidRPr="001C0896">
        <w:rPr>
          <w:bCs/>
          <w:sz w:val="28"/>
          <w:szCs w:val="28"/>
        </w:rPr>
        <w:tab/>
      </w:r>
      <w:r w:rsidRPr="001C0896">
        <w:rPr>
          <w:bCs/>
          <w:sz w:val="28"/>
          <w:szCs w:val="28"/>
        </w:rPr>
        <w:tab/>
      </w:r>
      <w:r w:rsidRPr="001C0896">
        <w:rPr>
          <w:bCs/>
          <w:sz w:val="28"/>
          <w:szCs w:val="28"/>
        </w:rPr>
        <w:tab/>
      </w:r>
      <w:r w:rsidRPr="001C0896">
        <w:rPr>
          <w:bCs/>
          <w:sz w:val="28"/>
          <w:szCs w:val="28"/>
        </w:rPr>
        <w:tab/>
      </w:r>
      <w:r w:rsidRPr="001C0896">
        <w:rPr>
          <w:bCs/>
          <w:sz w:val="28"/>
          <w:szCs w:val="28"/>
        </w:rPr>
        <w:tab/>
      </w:r>
      <w:r w:rsidRPr="001C0896">
        <w:rPr>
          <w:bCs/>
          <w:sz w:val="28"/>
          <w:szCs w:val="28"/>
        </w:rPr>
        <w:tab/>
      </w:r>
      <w:r w:rsidRPr="001C0896">
        <w:rPr>
          <w:bCs/>
          <w:sz w:val="28"/>
          <w:szCs w:val="28"/>
        </w:rPr>
        <w:tab/>
      </w:r>
      <w:r w:rsidRPr="001C0896">
        <w:rPr>
          <w:bCs/>
          <w:sz w:val="28"/>
          <w:szCs w:val="28"/>
        </w:rPr>
        <w:tab/>
      </w:r>
      <w:r w:rsidRPr="001C0896">
        <w:rPr>
          <w:bCs/>
          <w:sz w:val="28"/>
          <w:szCs w:val="28"/>
        </w:rPr>
        <w:tab/>
        <w:t xml:space="preserve">                Таблица 1</w:t>
      </w:r>
    </w:p>
    <w:tbl>
      <w:tblPr>
        <w:tblW w:w="152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53"/>
        <w:gridCol w:w="1418"/>
        <w:gridCol w:w="937"/>
        <w:gridCol w:w="992"/>
        <w:gridCol w:w="992"/>
        <w:gridCol w:w="904"/>
        <w:gridCol w:w="939"/>
        <w:gridCol w:w="992"/>
        <w:gridCol w:w="992"/>
        <w:gridCol w:w="984"/>
        <w:gridCol w:w="882"/>
        <w:gridCol w:w="1245"/>
        <w:gridCol w:w="1278"/>
        <w:gridCol w:w="1278"/>
      </w:tblGrid>
      <w:tr w:rsidR="001C0896" w:rsidRPr="001C0896" w14:paraId="1BA7F1C9" w14:textId="77777777" w:rsidTr="001C0896">
        <w:trPr>
          <w:trHeight w:val="364"/>
        </w:trPr>
        <w:tc>
          <w:tcPr>
            <w:tcW w:w="1453" w:type="dxa"/>
            <w:vMerge w:val="restart"/>
            <w:shd w:val="clear" w:color="auto" w:fill="auto"/>
            <w:vAlign w:val="center"/>
          </w:tcPr>
          <w:p w14:paraId="296FA104" w14:textId="77777777" w:rsidR="001C0896" w:rsidRPr="001C0896" w:rsidRDefault="001C0896" w:rsidP="001C0896">
            <w:pPr>
              <w:tabs>
                <w:tab w:val="left" w:pos="3052"/>
              </w:tabs>
              <w:ind w:left="-108" w:right="-108"/>
              <w:jc w:val="center"/>
              <w:rPr>
                <w:lang w:eastAsia="en-US"/>
              </w:rPr>
            </w:pPr>
            <w:proofErr w:type="spellStart"/>
            <w:r w:rsidRPr="001C0896">
              <w:rPr>
                <w:lang w:eastAsia="en-US"/>
              </w:rPr>
              <w:t>Наименова-ние</w:t>
            </w:r>
            <w:proofErr w:type="spellEnd"/>
            <w:r w:rsidRPr="001C0896">
              <w:rPr>
                <w:lang w:eastAsia="en-US"/>
              </w:rPr>
              <w:t xml:space="preserve"> регулируемой организации</w:t>
            </w:r>
          </w:p>
        </w:tc>
        <w:tc>
          <w:tcPr>
            <w:tcW w:w="1418" w:type="dxa"/>
            <w:vMerge w:val="restart"/>
            <w:vAlign w:val="center"/>
          </w:tcPr>
          <w:p w14:paraId="3A80DE89" w14:textId="77777777" w:rsidR="001C0896" w:rsidRPr="001C0896" w:rsidRDefault="001C0896" w:rsidP="001C0896">
            <w:pPr>
              <w:ind w:left="-108" w:firstLine="47"/>
              <w:jc w:val="center"/>
            </w:pPr>
            <w:r w:rsidRPr="001C0896">
              <w:t>Период</w:t>
            </w:r>
          </w:p>
        </w:tc>
        <w:tc>
          <w:tcPr>
            <w:tcW w:w="3825" w:type="dxa"/>
            <w:gridSpan w:val="4"/>
            <w:tcBorders>
              <w:bottom w:val="single" w:sz="4" w:space="0" w:color="auto"/>
            </w:tcBorders>
            <w:vAlign w:val="center"/>
          </w:tcPr>
          <w:p w14:paraId="7CE5FD91" w14:textId="77777777" w:rsidR="001C0896" w:rsidRPr="001C0896" w:rsidRDefault="001C0896" w:rsidP="001C0896">
            <w:pPr>
              <w:ind w:left="-108" w:firstLine="47"/>
              <w:jc w:val="center"/>
            </w:pPr>
            <w:r w:rsidRPr="001C0896">
              <w:t>Тариф на горячую воду для населения, руб./м</w:t>
            </w:r>
            <w:r w:rsidRPr="001C0896">
              <w:rPr>
                <w:vertAlign w:val="superscript"/>
              </w:rPr>
              <w:t xml:space="preserve">3 </w:t>
            </w:r>
            <w:r w:rsidRPr="001C0896">
              <w:t>* (с НДС)</w:t>
            </w:r>
          </w:p>
        </w:tc>
        <w:tc>
          <w:tcPr>
            <w:tcW w:w="3907" w:type="dxa"/>
            <w:gridSpan w:val="4"/>
            <w:tcBorders>
              <w:bottom w:val="single" w:sz="4" w:space="0" w:color="auto"/>
            </w:tcBorders>
            <w:shd w:val="clear" w:color="auto" w:fill="auto"/>
            <w:vAlign w:val="center"/>
          </w:tcPr>
          <w:p w14:paraId="1E3D8EAD" w14:textId="77777777" w:rsidR="001C0896" w:rsidRPr="001C0896" w:rsidRDefault="001C0896" w:rsidP="001C0896">
            <w:pPr>
              <w:ind w:left="-108" w:firstLine="47"/>
              <w:jc w:val="center"/>
              <w:rPr>
                <w:lang w:eastAsia="en-US"/>
              </w:rPr>
            </w:pPr>
            <w:r w:rsidRPr="001C0896">
              <w:t>Тариф на горячую воду для прочих потребителей, руб./м</w:t>
            </w:r>
            <w:r w:rsidRPr="001C0896">
              <w:rPr>
                <w:vertAlign w:val="superscript"/>
              </w:rPr>
              <w:t xml:space="preserve">3 </w:t>
            </w:r>
            <w:r w:rsidRPr="001C0896">
              <w:t>(без НДС)</w:t>
            </w:r>
          </w:p>
        </w:tc>
        <w:tc>
          <w:tcPr>
            <w:tcW w:w="882" w:type="dxa"/>
            <w:vMerge w:val="restart"/>
            <w:shd w:val="clear" w:color="auto" w:fill="auto"/>
            <w:vAlign w:val="center"/>
          </w:tcPr>
          <w:p w14:paraId="3A974503" w14:textId="77777777" w:rsidR="001C0896" w:rsidRPr="001C0896" w:rsidRDefault="001C0896" w:rsidP="001C0896">
            <w:pPr>
              <w:ind w:left="-108" w:right="-104" w:firstLine="3"/>
              <w:jc w:val="center"/>
            </w:pPr>
            <w:r w:rsidRPr="001C0896">
              <w:t>Компо-</w:t>
            </w:r>
            <w:proofErr w:type="spellStart"/>
            <w:r w:rsidRPr="001C0896">
              <w:t>нент</w:t>
            </w:r>
            <w:proofErr w:type="spellEnd"/>
            <w:r w:rsidRPr="001C0896">
              <w:t xml:space="preserve"> на </w:t>
            </w:r>
            <w:proofErr w:type="gramStart"/>
            <w:r w:rsidRPr="001C0896">
              <w:t>холод-</w:t>
            </w:r>
            <w:proofErr w:type="spellStart"/>
            <w:r w:rsidRPr="001C0896">
              <w:t>ную</w:t>
            </w:r>
            <w:proofErr w:type="spellEnd"/>
            <w:proofErr w:type="gramEnd"/>
            <w:r w:rsidRPr="001C0896">
              <w:t xml:space="preserve"> воду,</w:t>
            </w:r>
          </w:p>
          <w:p w14:paraId="583F467A" w14:textId="77777777" w:rsidR="001C0896" w:rsidRPr="001C0896" w:rsidRDefault="001C0896" w:rsidP="001C0896">
            <w:pPr>
              <w:ind w:left="-108" w:right="-104" w:firstLine="3"/>
              <w:jc w:val="center"/>
            </w:pPr>
            <w:r w:rsidRPr="001C0896">
              <w:t>руб./м</w:t>
            </w:r>
            <w:r w:rsidRPr="001C0896">
              <w:rPr>
                <w:vertAlign w:val="superscript"/>
              </w:rPr>
              <w:t xml:space="preserve">3 </w:t>
            </w:r>
          </w:p>
          <w:p w14:paraId="0E7F8D9D" w14:textId="77777777" w:rsidR="001C0896" w:rsidRPr="001C0896" w:rsidRDefault="001C0896" w:rsidP="001C0896">
            <w:pPr>
              <w:tabs>
                <w:tab w:val="left" w:pos="3052"/>
              </w:tabs>
              <w:ind w:left="-108" w:right="-104" w:firstLine="3"/>
              <w:jc w:val="center"/>
              <w:rPr>
                <w:lang w:eastAsia="en-US"/>
              </w:rPr>
            </w:pPr>
            <w:r w:rsidRPr="001C0896">
              <w:t>(без НДС)</w:t>
            </w:r>
          </w:p>
        </w:tc>
        <w:tc>
          <w:tcPr>
            <w:tcW w:w="3801" w:type="dxa"/>
            <w:gridSpan w:val="3"/>
            <w:vMerge w:val="restart"/>
            <w:tcBorders>
              <w:left w:val="single" w:sz="4" w:space="0" w:color="auto"/>
            </w:tcBorders>
            <w:shd w:val="clear" w:color="auto" w:fill="auto"/>
            <w:vAlign w:val="center"/>
          </w:tcPr>
          <w:p w14:paraId="4E688AF7" w14:textId="77777777" w:rsidR="001C0896" w:rsidRPr="001C0896" w:rsidRDefault="001C0896" w:rsidP="001C0896">
            <w:pPr>
              <w:tabs>
                <w:tab w:val="left" w:pos="3052"/>
              </w:tabs>
              <w:jc w:val="center"/>
            </w:pPr>
            <w:r w:rsidRPr="001C0896">
              <w:t>Компонент на тепловую энергию</w:t>
            </w:r>
          </w:p>
        </w:tc>
      </w:tr>
      <w:tr w:rsidR="001C0896" w:rsidRPr="001C0896" w14:paraId="5A4877E5" w14:textId="77777777" w:rsidTr="001C0896">
        <w:trPr>
          <w:trHeight w:val="225"/>
        </w:trPr>
        <w:tc>
          <w:tcPr>
            <w:tcW w:w="1453" w:type="dxa"/>
            <w:vMerge/>
            <w:shd w:val="clear" w:color="auto" w:fill="auto"/>
            <w:vAlign w:val="center"/>
          </w:tcPr>
          <w:p w14:paraId="14F36D83" w14:textId="77777777" w:rsidR="001C0896" w:rsidRPr="001C0896" w:rsidRDefault="001C0896" w:rsidP="001C0896">
            <w:pPr>
              <w:tabs>
                <w:tab w:val="left" w:pos="3052"/>
              </w:tabs>
              <w:jc w:val="center"/>
              <w:rPr>
                <w:lang w:eastAsia="en-US"/>
              </w:rPr>
            </w:pPr>
          </w:p>
        </w:tc>
        <w:tc>
          <w:tcPr>
            <w:tcW w:w="1418" w:type="dxa"/>
            <w:vMerge/>
            <w:vAlign w:val="center"/>
          </w:tcPr>
          <w:p w14:paraId="59BCE4A0" w14:textId="77777777" w:rsidR="001C0896" w:rsidRPr="001C0896" w:rsidRDefault="001C0896" w:rsidP="001C0896">
            <w:pPr>
              <w:tabs>
                <w:tab w:val="left" w:pos="3052"/>
              </w:tabs>
              <w:jc w:val="center"/>
              <w:rPr>
                <w:lang w:eastAsia="en-US"/>
              </w:rPr>
            </w:pPr>
          </w:p>
        </w:tc>
        <w:tc>
          <w:tcPr>
            <w:tcW w:w="1929" w:type="dxa"/>
            <w:gridSpan w:val="2"/>
            <w:tcBorders>
              <w:top w:val="single" w:sz="4" w:space="0" w:color="auto"/>
            </w:tcBorders>
            <w:vAlign w:val="center"/>
          </w:tcPr>
          <w:p w14:paraId="3E9BA425" w14:textId="77777777" w:rsidR="001C0896" w:rsidRPr="001C0896" w:rsidRDefault="001C0896" w:rsidP="001C0896">
            <w:pPr>
              <w:ind w:left="-108" w:right="-85" w:hanging="55"/>
              <w:jc w:val="center"/>
              <w:rPr>
                <w:lang w:eastAsia="en-US"/>
              </w:rPr>
            </w:pPr>
            <w:r w:rsidRPr="001C0896">
              <w:rPr>
                <w:lang w:eastAsia="en-US"/>
              </w:rPr>
              <w:t>Изолированные стояки</w:t>
            </w:r>
          </w:p>
        </w:tc>
        <w:tc>
          <w:tcPr>
            <w:tcW w:w="1896" w:type="dxa"/>
            <w:gridSpan w:val="2"/>
            <w:tcBorders>
              <w:top w:val="single" w:sz="4" w:space="0" w:color="auto"/>
            </w:tcBorders>
            <w:vAlign w:val="center"/>
          </w:tcPr>
          <w:p w14:paraId="73F4E6FF" w14:textId="77777777" w:rsidR="001C0896" w:rsidRPr="001C0896" w:rsidRDefault="001C0896" w:rsidP="001C0896">
            <w:pPr>
              <w:ind w:left="-108" w:right="-85" w:hanging="4"/>
              <w:jc w:val="center"/>
              <w:rPr>
                <w:lang w:eastAsia="en-US"/>
              </w:rPr>
            </w:pPr>
            <w:r w:rsidRPr="001C0896">
              <w:rPr>
                <w:lang w:eastAsia="en-US"/>
              </w:rPr>
              <w:t>Неизолированные стояки</w:t>
            </w:r>
          </w:p>
        </w:tc>
        <w:tc>
          <w:tcPr>
            <w:tcW w:w="1931" w:type="dxa"/>
            <w:gridSpan w:val="2"/>
            <w:tcBorders>
              <w:top w:val="single" w:sz="4" w:space="0" w:color="auto"/>
            </w:tcBorders>
            <w:vAlign w:val="center"/>
          </w:tcPr>
          <w:p w14:paraId="154EB063" w14:textId="77777777" w:rsidR="001C0896" w:rsidRPr="001C0896" w:rsidRDefault="001C0896" w:rsidP="001C0896">
            <w:pPr>
              <w:ind w:left="-108" w:right="-85" w:hanging="55"/>
              <w:jc w:val="center"/>
              <w:rPr>
                <w:lang w:eastAsia="en-US"/>
              </w:rPr>
            </w:pPr>
            <w:r w:rsidRPr="001C0896">
              <w:rPr>
                <w:lang w:eastAsia="en-US"/>
              </w:rPr>
              <w:t>Изолированные стояки</w:t>
            </w:r>
          </w:p>
        </w:tc>
        <w:tc>
          <w:tcPr>
            <w:tcW w:w="1976" w:type="dxa"/>
            <w:gridSpan w:val="2"/>
            <w:tcBorders>
              <w:top w:val="single" w:sz="4" w:space="0" w:color="auto"/>
            </w:tcBorders>
          </w:tcPr>
          <w:p w14:paraId="06D1813D" w14:textId="77777777" w:rsidR="001C0896" w:rsidRPr="001C0896" w:rsidRDefault="001C0896" w:rsidP="001C0896">
            <w:pPr>
              <w:jc w:val="center"/>
              <w:rPr>
                <w:lang w:eastAsia="en-US"/>
              </w:rPr>
            </w:pPr>
            <w:proofErr w:type="spellStart"/>
            <w:r w:rsidRPr="001C0896">
              <w:rPr>
                <w:lang w:eastAsia="en-US"/>
              </w:rPr>
              <w:t>Неизолирован-ные</w:t>
            </w:r>
            <w:proofErr w:type="spellEnd"/>
            <w:r w:rsidRPr="001C0896">
              <w:rPr>
                <w:lang w:eastAsia="en-US"/>
              </w:rPr>
              <w:t xml:space="preserve"> стояки</w:t>
            </w:r>
          </w:p>
        </w:tc>
        <w:tc>
          <w:tcPr>
            <w:tcW w:w="882" w:type="dxa"/>
            <w:vMerge/>
            <w:shd w:val="clear" w:color="auto" w:fill="auto"/>
            <w:vAlign w:val="center"/>
          </w:tcPr>
          <w:p w14:paraId="2E57A846" w14:textId="77777777" w:rsidR="001C0896" w:rsidRPr="001C0896" w:rsidRDefault="001C0896" w:rsidP="001C0896">
            <w:pPr>
              <w:tabs>
                <w:tab w:val="left" w:pos="3052"/>
              </w:tabs>
              <w:jc w:val="center"/>
              <w:rPr>
                <w:lang w:eastAsia="en-US"/>
              </w:rPr>
            </w:pPr>
          </w:p>
        </w:tc>
        <w:tc>
          <w:tcPr>
            <w:tcW w:w="3801" w:type="dxa"/>
            <w:gridSpan w:val="3"/>
            <w:vMerge/>
            <w:tcBorders>
              <w:left w:val="single" w:sz="4" w:space="0" w:color="auto"/>
            </w:tcBorders>
            <w:shd w:val="clear" w:color="auto" w:fill="auto"/>
            <w:vAlign w:val="center"/>
          </w:tcPr>
          <w:p w14:paraId="73DF5839" w14:textId="77777777" w:rsidR="001C0896" w:rsidRPr="001C0896" w:rsidRDefault="001C0896" w:rsidP="001C0896">
            <w:pPr>
              <w:tabs>
                <w:tab w:val="left" w:pos="3052"/>
              </w:tabs>
              <w:jc w:val="center"/>
              <w:rPr>
                <w:lang w:eastAsia="en-US"/>
              </w:rPr>
            </w:pPr>
          </w:p>
        </w:tc>
      </w:tr>
      <w:tr w:rsidR="001C0896" w:rsidRPr="001C0896" w14:paraId="04FFEC0E" w14:textId="77777777" w:rsidTr="001C0896">
        <w:trPr>
          <w:trHeight w:val="1444"/>
        </w:trPr>
        <w:tc>
          <w:tcPr>
            <w:tcW w:w="1453" w:type="dxa"/>
            <w:vMerge/>
            <w:tcBorders>
              <w:bottom w:val="single" w:sz="4" w:space="0" w:color="auto"/>
            </w:tcBorders>
            <w:shd w:val="clear" w:color="auto" w:fill="auto"/>
            <w:vAlign w:val="center"/>
          </w:tcPr>
          <w:p w14:paraId="292C6954" w14:textId="77777777" w:rsidR="001C0896" w:rsidRPr="001C0896" w:rsidRDefault="001C0896" w:rsidP="001C0896">
            <w:pPr>
              <w:tabs>
                <w:tab w:val="left" w:pos="3052"/>
              </w:tabs>
              <w:jc w:val="center"/>
              <w:rPr>
                <w:lang w:eastAsia="en-US"/>
              </w:rPr>
            </w:pPr>
          </w:p>
        </w:tc>
        <w:tc>
          <w:tcPr>
            <w:tcW w:w="1418" w:type="dxa"/>
            <w:vMerge/>
            <w:tcBorders>
              <w:bottom w:val="single" w:sz="4" w:space="0" w:color="auto"/>
            </w:tcBorders>
            <w:vAlign w:val="center"/>
          </w:tcPr>
          <w:p w14:paraId="27D18CE4" w14:textId="77777777" w:rsidR="001C0896" w:rsidRPr="001C0896" w:rsidRDefault="001C0896" w:rsidP="001C0896">
            <w:pPr>
              <w:tabs>
                <w:tab w:val="left" w:pos="3052"/>
              </w:tabs>
              <w:jc w:val="center"/>
              <w:rPr>
                <w:lang w:eastAsia="en-US"/>
              </w:rPr>
            </w:pPr>
          </w:p>
        </w:tc>
        <w:tc>
          <w:tcPr>
            <w:tcW w:w="937" w:type="dxa"/>
            <w:tcBorders>
              <w:bottom w:val="single" w:sz="4" w:space="0" w:color="auto"/>
            </w:tcBorders>
            <w:vAlign w:val="center"/>
          </w:tcPr>
          <w:p w14:paraId="2D16C459" w14:textId="77777777" w:rsidR="001C0896" w:rsidRPr="001C0896" w:rsidRDefault="001C0896" w:rsidP="001C0896">
            <w:pPr>
              <w:tabs>
                <w:tab w:val="left" w:pos="3052"/>
              </w:tabs>
              <w:ind w:right="-35"/>
              <w:jc w:val="center"/>
              <w:rPr>
                <w:lang w:eastAsia="en-US"/>
              </w:rPr>
            </w:pPr>
            <w:r w:rsidRPr="001C0896">
              <w:rPr>
                <w:lang w:eastAsia="en-US"/>
              </w:rPr>
              <w:t>с поло-</w:t>
            </w:r>
            <w:proofErr w:type="spellStart"/>
            <w:r w:rsidRPr="001C0896">
              <w:rPr>
                <w:lang w:eastAsia="en-US"/>
              </w:rPr>
              <w:t>тенце</w:t>
            </w:r>
            <w:proofErr w:type="spellEnd"/>
            <w:r w:rsidRPr="001C0896">
              <w:rPr>
                <w:lang w:eastAsia="en-US"/>
              </w:rPr>
              <w:t>-суши-</w:t>
            </w:r>
            <w:proofErr w:type="spellStart"/>
            <w:r w:rsidRPr="001C0896">
              <w:rPr>
                <w:lang w:eastAsia="en-US"/>
              </w:rPr>
              <w:t>телями</w:t>
            </w:r>
            <w:proofErr w:type="spellEnd"/>
          </w:p>
        </w:tc>
        <w:tc>
          <w:tcPr>
            <w:tcW w:w="992" w:type="dxa"/>
            <w:tcBorders>
              <w:bottom w:val="single" w:sz="4" w:space="0" w:color="auto"/>
            </w:tcBorders>
            <w:vAlign w:val="center"/>
          </w:tcPr>
          <w:p w14:paraId="5D7742AD" w14:textId="77777777" w:rsidR="001C0896" w:rsidRPr="001C0896" w:rsidRDefault="001C0896" w:rsidP="001C0896">
            <w:pPr>
              <w:tabs>
                <w:tab w:val="left" w:pos="3052"/>
              </w:tabs>
              <w:ind w:right="-35"/>
              <w:jc w:val="center"/>
              <w:rPr>
                <w:lang w:eastAsia="en-US"/>
              </w:rPr>
            </w:pPr>
            <w:r w:rsidRPr="001C0896">
              <w:rPr>
                <w:lang w:eastAsia="en-US"/>
              </w:rPr>
              <w:t>без поло-</w:t>
            </w:r>
            <w:proofErr w:type="spellStart"/>
            <w:r w:rsidRPr="001C0896">
              <w:rPr>
                <w:lang w:eastAsia="en-US"/>
              </w:rPr>
              <w:t>тенце</w:t>
            </w:r>
            <w:proofErr w:type="spellEnd"/>
            <w:r w:rsidRPr="001C0896">
              <w:rPr>
                <w:lang w:eastAsia="en-US"/>
              </w:rPr>
              <w:t>-суши-</w:t>
            </w:r>
            <w:proofErr w:type="spellStart"/>
            <w:r w:rsidRPr="001C0896">
              <w:rPr>
                <w:lang w:eastAsia="en-US"/>
              </w:rPr>
              <w:t>телей</w:t>
            </w:r>
            <w:proofErr w:type="spellEnd"/>
          </w:p>
        </w:tc>
        <w:tc>
          <w:tcPr>
            <w:tcW w:w="992" w:type="dxa"/>
            <w:tcBorders>
              <w:bottom w:val="single" w:sz="4" w:space="0" w:color="auto"/>
            </w:tcBorders>
            <w:vAlign w:val="center"/>
          </w:tcPr>
          <w:p w14:paraId="4345D777" w14:textId="77777777" w:rsidR="001C0896" w:rsidRPr="001C0896" w:rsidRDefault="001C0896" w:rsidP="001C0896">
            <w:pPr>
              <w:tabs>
                <w:tab w:val="left" w:pos="3052"/>
              </w:tabs>
              <w:ind w:right="-35"/>
              <w:jc w:val="center"/>
              <w:rPr>
                <w:lang w:eastAsia="en-US"/>
              </w:rPr>
            </w:pPr>
            <w:r w:rsidRPr="001C0896">
              <w:rPr>
                <w:lang w:eastAsia="en-US"/>
              </w:rPr>
              <w:t>с поло-</w:t>
            </w:r>
            <w:proofErr w:type="spellStart"/>
            <w:r w:rsidRPr="001C0896">
              <w:rPr>
                <w:lang w:eastAsia="en-US"/>
              </w:rPr>
              <w:t>тенце</w:t>
            </w:r>
            <w:proofErr w:type="spellEnd"/>
            <w:r w:rsidRPr="001C0896">
              <w:rPr>
                <w:lang w:eastAsia="en-US"/>
              </w:rPr>
              <w:t>-суши-</w:t>
            </w:r>
            <w:proofErr w:type="spellStart"/>
            <w:r w:rsidRPr="001C0896">
              <w:rPr>
                <w:lang w:eastAsia="en-US"/>
              </w:rPr>
              <w:t>телями</w:t>
            </w:r>
            <w:proofErr w:type="spellEnd"/>
          </w:p>
        </w:tc>
        <w:tc>
          <w:tcPr>
            <w:tcW w:w="904" w:type="dxa"/>
            <w:tcBorders>
              <w:bottom w:val="single" w:sz="4" w:space="0" w:color="auto"/>
            </w:tcBorders>
            <w:vAlign w:val="center"/>
          </w:tcPr>
          <w:p w14:paraId="6967CA4B" w14:textId="77777777" w:rsidR="001C0896" w:rsidRPr="001C0896" w:rsidRDefault="001C0896" w:rsidP="001C0896">
            <w:pPr>
              <w:tabs>
                <w:tab w:val="left" w:pos="3052"/>
              </w:tabs>
              <w:ind w:right="-35"/>
              <w:jc w:val="center"/>
              <w:rPr>
                <w:lang w:eastAsia="en-US"/>
              </w:rPr>
            </w:pPr>
            <w:r w:rsidRPr="001C0896">
              <w:rPr>
                <w:lang w:eastAsia="en-US"/>
              </w:rPr>
              <w:t>без поло-</w:t>
            </w:r>
            <w:proofErr w:type="spellStart"/>
            <w:r w:rsidRPr="001C0896">
              <w:rPr>
                <w:lang w:eastAsia="en-US"/>
              </w:rPr>
              <w:t>тенце</w:t>
            </w:r>
            <w:proofErr w:type="spellEnd"/>
            <w:r w:rsidRPr="001C0896">
              <w:rPr>
                <w:lang w:eastAsia="en-US"/>
              </w:rPr>
              <w:t>-суши-</w:t>
            </w:r>
            <w:proofErr w:type="spellStart"/>
            <w:r w:rsidRPr="001C0896">
              <w:rPr>
                <w:lang w:eastAsia="en-US"/>
              </w:rPr>
              <w:t>телей</w:t>
            </w:r>
            <w:proofErr w:type="spellEnd"/>
          </w:p>
        </w:tc>
        <w:tc>
          <w:tcPr>
            <w:tcW w:w="939" w:type="dxa"/>
            <w:tcBorders>
              <w:bottom w:val="single" w:sz="4" w:space="0" w:color="auto"/>
            </w:tcBorders>
            <w:vAlign w:val="center"/>
          </w:tcPr>
          <w:p w14:paraId="4DC885D3" w14:textId="77777777" w:rsidR="001C0896" w:rsidRPr="001C0896" w:rsidRDefault="001C0896" w:rsidP="001C0896">
            <w:pPr>
              <w:tabs>
                <w:tab w:val="left" w:pos="3052"/>
              </w:tabs>
              <w:ind w:right="-68"/>
              <w:jc w:val="center"/>
              <w:rPr>
                <w:lang w:eastAsia="en-US"/>
              </w:rPr>
            </w:pPr>
            <w:r w:rsidRPr="001C0896">
              <w:rPr>
                <w:lang w:eastAsia="en-US"/>
              </w:rPr>
              <w:t>с поло-</w:t>
            </w:r>
            <w:proofErr w:type="spellStart"/>
            <w:r w:rsidRPr="001C0896">
              <w:rPr>
                <w:lang w:eastAsia="en-US"/>
              </w:rPr>
              <w:t>тенце</w:t>
            </w:r>
            <w:proofErr w:type="spellEnd"/>
            <w:r w:rsidRPr="001C0896">
              <w:rPr>
                <w:lang w:eastAsia="en-US"/>
              </w:rPr>
              <w:t>-суши-</w:t>
            </w:r>
            <w:proofErr w:type="spellStart"/>
            <w:r w:rsidRPr="001C0896">
              <w:rPr>
                <w:lang w:eastAsia="en-US"/>
              </w:rPr>
              <w:t>телями</w:t>
            </w:r>
            <w:proofErr w:type="spellEnd"/>
          </w:p>
        </w:tc>
        <w:tc>
          <w:tcPr>
            <w:tcW w:w="992" w:type="dxa"/>
            <w:tcBorders>
              <w:bottom w:val="single" w:sz="4" w:space="0" w:color="auto"/>
            </w:tcBorders>
            <w:vAlign w:val="center"/>
          </w:tcPr>
          <w:p w14:paraId="20C2BCAE" w14:textId="77777777" w:rsidR="001C0896" w:rsidRPr="001C0896" w:rsidRDefault="001C0896" w:rsidP="001C0896">
            <w:pPr>
              <w:tabs>
                <w:tab w:val="left" w:pos="3052"/>
              </w:tabs>
              <w:ind w:right="-35"/>
              <w:jc w:val="center"/>
              <w:rPr>
                <w:lang w:eastAsia="en-US"/>
              </w:rPr>
            </w:pPr>
            <w:r w:rsidRPr="001C0896">
              <w:rPr>
                <w:lang w:eastAsia="en-US"/>
              </w:rPr>
              <w:t>без поло-</w:t>
            </w:r>
            <w:proofErr w:type="spellStart"/>
            <w:r w:rsidRPr="001C0896">
              <w:rPr>
                <w:lang w:eastAsia="en-US"/>
              </w:rPr>
              <w:t>тенце</w:t>
            </w:r>
            <w:proofErr w:type="spellEnd"/>
            <w:r w:rsidRPr="001C0896">
              <w:rPr>
                <w:lang w:eastAsia="en-US"/>
              </w:rPr>
              <w:t>-суши-</w:t>
            </w:r>
            <w:proofErr w:type="spellStart"/>
            <w:r w:rsidRPr="001C0896">
              <w:rPr>
                <w:lang w:eastAsia="en-US"/>
              </w:rPr>
              <w:t>телей</w:t>
            </w:r>
            <w:proofErr w:type="spellEnd"/>
          </w:p>
        </w:tc>
        <w:tc>
          <w:tcPr>
            <w:tcW w:w="992" w:type="dxa"/>
            <w:tcBorders>
              <w:bottom w:val="single" w:sz="4" w:space="0" w:color="auto"/>
            </w:tcBorders>
            <w:vAlign w:val="center"/>
          </w:tcPr>
          <w:p w14:paraId="69CD2E8F" w14:textId="77777777" w:rsidR="001C0896" w:rsidRPr="001C0896" w:rsidRDefault="001C0896" w:rsidP="001C0896">
            <w:pPr>
              <w:tabs>
                <w:tab w:val="left" w:pos="3052"/>
              </w:tabs>
              <w:ind w:left="-177" w:right="-149"/>
              <w:jc w:val="center"/>
              <w:rPr>
                <w:lang w:eastAsia="en-US"/>
              </w:rPr>
            </w:pPr>
            <w:r w:rsidRPr="001C0896">
              <w:rPr>
                <w:lang w:eastAsia="en-US"/>
              </w:rPr>
              <w:t>с поло-</w:t>
            </w:r>
            <w:proofErr w:type="spellStart"/>
            <w:r w:rsidRPr="001C0896">
              <w:rPr>
                <w:lang w:eastAsia="en-US"/>
              </w:rPr>
              <w:t>тенце</w:t>
            </w:r>
            <w:proofErr w:type="spellEnd"/>
            <w:r w:rsidRPr="001C0896">
              <w:rPr>
                <w:lang w:eastAsia="en-US"/>
              </w:rPr>
              <w:t>-суши-</w:t>
            </w:r>
            <w:proofErr w:type="spellStart"/>
            <w:r w:rsidRPr="001C0896">
              <w:rPr>
                <w:lang w:eastAsia="en-US"/>
              </w:rPr>
              <w:t>телями</w:t>
            </w:r>
            <w:proofErr w:type="spellEnd"/>
          </w:p>
        </w:tc>
        <w:tc>
          <w:tcPr>
            <w:tcW w:w="984" w:type="dxa"/>
            <w:tcBorders>
              <w:bottom w:val="single" w:sz="4" w:space="0" w:color="auto"/>
            </w:tcBorders>
            <w:vAlign w:val="center"/>
          </w:tcPr>
          <w:p w14:paraId="7F800B7F" w14:textId="77777777" w:rsidR="001C0896" w:rsidRPr="001C0896" w:rsidRDefault="001C0896" w:rsidP="001C0896">
            <w:pPr>
              <w:tabs>
                <w:tab w:val="left" w:pos="3052"/>
              </w:tabs>
              <w:ind w:right="-35"/>
              <w:jc w:val="center"/>
              <w:rPr>
                <w:lang w:eastAsia="en-US"/>
              </w:rPr>
            </w:pPr>
            <w:r w:rsidRPr="001C0896">
              <w:rPr>
                <w:lang w:eastAsia="en-US"/>
              </w:rPr>
              <w:t>без поло-</w:t>
            </w:r>
            <w:proofErr w:type="spellStart"/>
            <w:r w:rsidRPr="001C0896">
              <w:rPr>
                <w:lang w:eastAsia="en-US"/>
              </w:rPr>
              <w:t>тенце</w:t>
            </w:r>
            <w:proofErr w:type="spellEnd"/>
            <w:r w:rsidRPr="001C0896">
              <w:rPr>
                <w:lang w:eastAsia="en-US"/>
              </w:rPr>
              <w:t>-суши-</w:t>
            </w:r>
            <w:proofErr w:type="spellStart"/>
            <w:r w:rsidRPr="001C0896">
              <w:rPr>
                <w:lang w:eastAsia="en-US"/>
              </w:rPr>
              <w:t>телей</w:t>
            </w:r>
            <w:proofErr w:type="spellEnd"/>
          </w:p>
        </w:tc>
        <w:tc>
          <w:tcPr>
            <w:tcW w:w="882" w:type="dxa"/>
            <w:vMerge/>
            <w:tcBorders>
              <w:bottom w:val="single" w:sz="4" w:space="0" w:color="auto"/>
            </w:tcBorders>
            <w:shd w:val="clear" w:color="auto" w:fill="auto"/>
            <w:vAlign w:val="center"/>
          </w:tcPr>
          <w:p w14:paraId="6E460863" w14:textId="77777777" w:rsidR="001C0896" w:rsidRPr="001C0896" w:rsidRDefault="001C0896" w:rsidP="001C0896">
            <w:pPr>
              <w:tabs>
                <w:tab w:val="left" w:pos="3052"/>
              </w:tabs>
              <w:jc w:val="center"/>
              <w:rPr>
                <w:lang w:eastAsia="en-US"/>
              </w:rPr>
            </w:pPr>
          </w:p>
        </w:tc>
        <w:tc>
          <w:tcPr>
            <w:tcW w:w="1245" w:type="dxa"/>
            <w:tcBorders>
              <w:left w:val="single" w:sz="4" w:space="0" w:color="auto"/>
              <w:bottom w:val="single" w:sz="4" w:space="0" w:color="auto"/>
              <w:right w:val="single" w:sz="4" w:space="0" w:color="auto"/>
            </w:tcBorders>
            <w:shd w:val="clear" w:color="auto" w:fill="auto"/>
            <w:vAlign w:val="center"/>
          </w:tcPr>
          <w:p w14:paraId="0FBCA48C" w14:textId="77777777" w:rsidR="001C0896" w:rsidRPr="001C0896" w:rsidRDefault="001C0896" w:rsidP="001C0896">
            <w:pPr>
              <w:tabs>
                <w:tab w:val="left" w:pos="3052"/>
              </w:tabs>
              <w:ind w:left="-108" w:right="-151"/>
              <w:jc w:val="center"/>
            </w:pPr>
            <w:proofErr w:type="spellStart"/>
            <w:r w:rsidRPr="001C0896">
              <w:t>Односта-вочный</w:t>
            </w:r>
            <w:proofErr w:type="spellEnd"/>
            <w:r w:rsidRPr="001C0896">
              <w:t>, руб./Гкал</w:t>
            </w:r>
          </w:p>
          <w:p w14:paraId="53013599" w14:textId="77777777" w:rsidR="001C0896" w:rsidRPr="001C0896" w:rsidRDefault="001C0896" w:rsidP="001C0896">
            <w:pPr>
              <w:jc w:val="center"/>
            </w:pPr>
            <w:r w:rsidRPr="001C0896">
              <w:t xml:space="preserve">** (без </w:t>
            </w:r>
            <w:r w:rsidRPr="001C0896">
              <w:rPr>
                <w:sz w:val="20"/>
                <w:szCs w:val="20"/>
              </w:rPr>
              <w:t>НДС</w:t>
            </w:r>
            <w:r w:rsidRPr="001C0896">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07204E6" w14:textId="77777777" w:rsidR="001C0896" w:rsidRPr="001C0896" w:rsidRDefault="001C0896" w:rsidP="001C0896">
            <w:pPr>
              <w:ind w:left="-120" w:right="-112"/>
              <w:jc w:val="center"/>
            </w:pPr>
            <w:r w:rsidRPr="001C0896">
              <w:t xml:space="preserve">Ставка за мощность, </w:t>
            </w:r>
            <w:proofErr w:type="spellStart"/>
            <w:r w:rsidRPr="001C0896">
              <w:t>тыс.руб</w:t>
            </w:r>
            <w:proofErr w:type="spellEnd"/>
            <w:r w:rsidRPr="001C0896">
              <w:t>./</w:t>
            </w:r>
          </w:p>
          <w:p w14:paraId="6132CEFC" w14:textId="77777777" w:rsidR="001C0896" w:rsidRPr="001C0896" w:rsidRDefault="001C0896" w:rsidP="001C0896">
            <w:pPr>
              <w:ind w:left="-120" w:right="-112"/>
              <w:jc w:val="center"/>
            </w:pPr>
            <w:r w:rsidRPr="001C0896">
              <w:t>Гкал/час в мес.</w:t>
            </w:r>
          </w:p>
        </w:tc>
        <w:tc>
          <w:tcPr>
            <w:tcW w:w="1278" w:type="dxa"/>
            <w:tcBorders>
              <w:top w:val="single" w:sz="4" w:space="0" w:color="auto"/>
              <w:left w:val="single" w:sz="4" w:space="0" w:color="auto"/>
              <w:bottom w:val="single" w:sz="4" w:space="0" w:color="auto"/>
              <w:right w:val="single" w:sz="4" w:space="0" w:color="auto"/>
            </w:tcBorders>
          </w:tcPr>
          <w:p w14:paraId="753B74E2" w14:textId="77777777" w:rsidR="001C0896" w:rsidRPr="001C0896" w:rsidRDefault="001C0896" w:rsidP="001C0896">
            <w:pPr>
              <w:ind w:left="-120" w:right="-112"/>
              <w:jc w:val="center"/>
            </w:pPr>
            <w:r w:rsidRPr="001C0896">
              <w:t>Ставка за тепловую энергию, руб./Гкал</w:t>
            </w:r>
          </w:p>
        </w:tc>
      </w:tr>
      <w:tr w:rsidR="001C0896" w:rsidRPr="001C0896" w14:paraId="271460A0" w14:textId="77777777" w:rsidTr="001C0896">
        <w:trPr>
          <w:trHeight w:val="483"/>
        </w:trPr>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0F8291" w14:textId="77777777" w:rsidR="001C0896" w:rsidRPr="001C0896" w:rsidRDefault="001C0896" w:rsidP="001C0896">
            <w:pPr>
              <w:tabs>
                <w:tab w:val="left" w:pos="3052"/>
              </w:tabs>
              <w:ind w:left="-73"/>
              <w:jc w:val="center"/>
              <w:rPr>
                <w:bCs/>
                <w:kern w:val="32"/>
                <w:sz w:val="22"/>
                <w:szCs w:val="22"/>
                <w:lang w:eastAsia="en-US"/>
              </w:rPr>
            </w:pPr>
            <w:r w:rsidRPr="001C0896">
              <w:rPr>
                <w:bCs/>
                <w:kern w:val="32"/>
                <w:sz w:val="22"/>
                <w:szCs w:val="22"/>
                <w:lang w:eastAsia="en-US"/>
              </w:rPr>
              <w:t>ООО «Сибирская тепловая компания»</w:t>
            </w:r>
          </w:p>
        </w:tc>
        <w:tc>
          <w:tcPr>
            <w:tcW w:w="1418" w:type="dxa"/>
            <w:tcBorders>
              <w:top w:val="single" w:sz="4" w:space="0" w:color="auto"/>
              <w:left w:val="single" w:sz="4" w:space="0" w:color="auto"/>
              <w:bottom w:val="single" w:sz="4" w:space="0" w:color="auto"/>
              <w:right w:val="single" w:sz="4" w:space="0" w:color="auto"/>
            </w:tcBorders>
            <w:vAlign w:val="center"/>
          </w:tcPr>
          <w:p w14:paraId="1310D855" w14:textId="77777777" w:rsidR="001C0896" w:rsidRPr="001C0896" w:rsidRDefault="001C0896" w:rsidP="001C0896">
            <w:pPr>
              <w:tabs>
                <w:tab w:val="left" w:pos="3052"/>
              </w:tabs>
              <w:ind w:hanging="108"/>
              <w:jc w:val="center"/>
            </w:pPr>
            <w:r w:rsidRPr="001C0896">
              <w:t xml:space="preserve"> с 01.01.2020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847FEB0" w14:textId="77777777" w:rsidR="001C0896" w:rsidRPr="001C0896" w:rsidRDefault="001C0896" w:rsidP="001C0896">
            <w:pPr>
              <w:jc w:val="center"/>
              <w:rPr>
                <w:lang w:eastAsia="en-US"/>
              </w:rPr>
            </w:pPr>
            <w:r w:rsidRPr="001C0896">
              <w:rPr>
                <w:lang w:eastAsia="en-US"/>
              </w:rPr>
              <w:t>168,92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25631" w14:textId="77777777" w:rsidR="001C0896" w:rsidRPr="001C0896" w:rsidRDefault="001C0896" w:rsidP="001C0896">
            <w:pPr>
              <w:jc w:val="center"/>
              <w:rPr>
                <w:lang w:eastAsia="en-US"/>
              </w:rPr>
            </w:pPr>
            <w:r w:rsidRPr="001C0896">
              <w:rPr>
                <w:lang w:eastAsia="en-US"/>
              </w:rPr>
              <w:t>166,87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B16EBD" w14:textId="77777777" w:rsidR="001C0896" w:rsidRPr="001C0896" w:rsidRDefault="001C0896" w:rsidP="001C0896">
            <w:pPr>
              <w:jc w:val="center"/>
              <w:rPr>
                <w:lang w:eastAsia="en-US"/>
              </w:rPr>
            </w:pPr>
            <w:r w:rsidRPr="001C0896">
              <w:rPr>
                <w:lang w:eastAsia="en-US"/>
              </w:rPr>
              <w:t>178,15</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AF239CD" w14:textId="77777777" w:rsidR="001C0896" w:rsidRPr="001C0896" w:rsidRDefault="001C0896" w:rsidP="001C0896">
            <w:pPr>
              <w:jc w:val="center"/>
              <w:rPr>
                <w:lang w:eastAsia="en-US"/>
              </w:rPr>
            </w:pPr>
            <w:r w:rsidRPr="001C0896">
              <w:rPr>
                <w:lang w:eastAsia="en-US"/>
              </w:rPr>
              <w:t>169,96</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9A0521A" w14:textId="77777777" w:rsidR="001C0896" w:rsidRPr="001C0896" w:rsidRDefault="001C0896" w:rsidP="001C0896">
            <w:pPr>
              <w:jc w:val="center"/>
              <w:rPr>
                <w:lang w:eastAsia="en-US"/>
              </w:rPr>
            </w:pPr>
            <w:r w:rsidRPr="001C0896">
              <w:rPr>
                <w:lang w:eastAsia="en-US"/>
              </w:rPr>
              <w:t>140,77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7A871D" w14:textId="77777777" w:rsidR="001C0896" w:rsidRPr="001C0896" w:rsidRDefault="001C0896" w:rsidP="001C0896">
            <w:pPr>
              <w:jc w:val="center"/>
              <w:rPr>
                <w:lang w:eastAsia="en-US"/>
              </w:rPr>
            </w:pPr>
            <w:r w:rsidRPr="001C0896">
              <w:rPr>
                <w:lang w:eastAsia="en-US"/>
              </w:rPr>
              <w:t>139,06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9E2AF1" w14:textId="77777777" w:rsidR="001C0896" w:rsidRPr="001C0896" w:rsidRDefault="001C0896" w:rsidP="001C0896">
            <w:pPr>
              <w:jc w:val="center"/>
              <w:rPr>
                <w:lang w:eastAsia="en-US"/>
              </w:rPr>
            </w:pPr>
            <w:r w:rsidRPr="001C0896">
              <w:rPr>
                <w:lang w:eastAsia="en-US"/>
              </w:rPr>
              <w:t>148,46</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FE23D5C" w14:textId="77777777" w:rsidR="001C0896" w:rsidRPr="001C0896" w:rsidRDefault="001C0896" w:rsidP="001C0896">
            <w:pPr>
              <w:jc w:val="center"/>
              <w:rPr>
                <w:lang w:eastAsia="en-US"/>
              </w:rPr>
            </w:pPr>
            <w:r w:rsidRPr="001C0896">
              <w:rPr>
                <w:lang w:eastAsia="en-US"/>
              </w:rPr>
              <w:t>141,63</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14:paraId="0558DC26" w14:textId="77777777" w:rsidR="001C0896" w:rsidRPr="001C0896" w:rsidRDefault="001C0896" w:rsidP="001C0896">
            <w:pPr>
              <w:jc w:val="center"/>
              <w:rPr>
                <w:lang w:eastAsia="en-US"/>
              </w:rPr>
            </w:pPr>
            <w:r w:rsidRPr="001C0896">
              <w:rPr>
                <w:lang w:eastAsia="en-US"/>
              </w:rPr>
              <w:t>24,55</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14:paraId="3D025C98" w14:textId="77777777" w:rsidR="001C0896" w:rsidRPr="001C0896" w:rsidRDefault="001C0896" w:rsidP="001C0896">
            <w:pPr>
              <w:jc w:val="center"/>
              <w:rPr>
                <w:lang w:eastAsia="en-US"/>
              </w:rPr>
            </w:pPr>
            <w:r w:rsidRPr="001C0896">
              <w:rPr>
                <w:lang w:eastAsia="en-US"/>
              </w:rPr>
              <w:t>2 136,41</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1EA7154D" w14:textId="77777777" w:rsidR="001C0896" w:rsidRPr="001C0896" w:rsidRDefault="001C0896" w:rsidP="001C0896">
            <w:pPr>
              <w:jc w:val="center"/>
              <w:rPr>
                <w:lang w:eastAsia="en-US"/>
              </w:rPr>
            </w:pPr>
            <w:r w:rsidRPr="001C0896">
              <w:rPr>
                <w:lang w:eastAsia="en-US"/>
              </w:rPr>
              <w:t>х</w:t>
            </w:r>
          </w:p>
        </w:tc>
        <w:tc>
          <w:tcPr>
            <w:tcW w:w="1278" w:type="dxa"/>
            <w:tcBorders>
              <w:top w:val="single" w:sz="4" w:space="0" w:color="auto"/>
              <w:left w:val="single" w:sz="4" w:space="0" w:color="auto"/>
              <w:bottom w:val="single" w:sz="4" w:space="0" w:color="auto"/>
              <w:right w:val="single" w:sz="4" w:space="0" w:color="auto"/>
            </w:tcBorders>
            <w:vAlign w:val="center"/>
          </w:tcPr>
          <w:p w14:paraId="0AE8FBE6" w14:textId="77777777" w:rsidR="001C0896" w:rsidRPr="001C0896" w:rsidRDefault="001C0896" w:rsidP="001C0896">
            <w:pPr>
              <w:jc w:val="center"/>
              <w:rPr>
                <w:lang w:eastAsia="en-US"/>
              </w:rPr>
            </w:pPr>
            <w:r w:rsidRPr="001C0896">
              <w:rPr>
                <w:lang w:eastAsia="en-US"/>
              </w:rPr>
              <w:t>х</w:t>
            </w:r>
          </w:p>
        </w:tc>
      </w:tr>
      <w:tr w:rsidR="001C0896" w:rsidRPr="001C0896" w14:paraId="2B4C3F38" w14:textId="77777777" w:rsidTr="001C0896">
        <w:trPr>
          <w:trHeight w:val="132"/>
        </w:trPr>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CBAB32" w14:textId="77777777" w:rsidR="001C0896" w:rsidRPr="001C0896" w:rsidRDefault="001C0896" w:rsidP="001C0896">
            <w:pPr>
              <w:jc w:val="center"/>
              <w:rPr>
                <w:bCs/>
                <w:kern w:val="3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7738B89" w14:textId="77777777" w:rsidR="001C0896" w:rsidRPr="001C0896" w:rsidRDefault="001C0896" w:rsidP="001C0896">
            <w:pPr>
              <w:tabs>
                <w:tab w:val="left" w:pos="3052"/>
              </w:tabs>
              <w:ind w:hanging="108"/>
              <w:jc w:val="center"/>
            </w:pPr>
            <w:r w:rsidRPr="001C0896">
              <w:t xml:space="preserve"> с 01.07.2020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6BCCF9A" w14:textId="77777777" w:rsidR="001C0896" w:rsidRPr="001C0896" w:rsidRDefault="001C0896" w:rsidP="001C0896">
            <w:pPr>
              <w:jc w:val="center"/>
              <w:rPr>
                <w:lang w:eastAsia="en-US"/>
              </w:rPr>
            </w:pPr>
            <w:r w:rsidRPr="001C0896">
              <w:rPr>
                <w:lang w:eastAsia="en-US"/>
              </w:rPr>
              <w:t>187,58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750FB4" w14:textId="77777777" w:rsidR="001C0896" w:rsidRPr="001C0896" w:rsidRDefault="001C0896" w:rsidP="001C0896">
            <w:pPr>
              <w:jc w:val="center"/>
              <w:rPr>
                <w:lang w:eastAsia="en-US"/>
              </w:rPr>
            </w:pPr>
            <w:r w:rsidRPr="001C0896">
              <w:rPr>
                <w:lang w:eastAsia="en-US"/>
              </w:rPr>
              <w:t>185,41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82E2E" w14:textId="77777777" w:rsidR="001C0896" w:rsidRPr="001C0896" w:rsidRDefault="001C0896" w:rsidP="001C0896">
            <w:pPr>
              <w:jc w:val="center"/>
              <w:rPr>
                <w:lang w:eastAsia="en-US"/>
              </w:rPr>
            </w:pPr>
            <w:r w:rsidRPr="001C0896">
              <w:rPr>
                <w:lang w:eastAsia="en-US"/>
              </w:rPr>
              <w:t>197,39</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B40609E" w14:textId="77777777" w:rsidR="001C0896" w:rsidRPr="001C0896" w:rsidRDefault="001C0896" w:rsidP="001C0896">
            <w:pPr>
              <w:jc w:val="center"/>
              <w:rPr>
                <w:lang w:eastAsia="en-US"/>
              </w:rPr>
            </w:pPr>
            <w:r w:rsidRPr="001C0896">
              <w:rPr>
                <w:lang w:eastAsia="en-US"/>
              </w:rPr>
              <w:t>188,68</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FC7794B" w14:textId="77777777" w:rsidR="001C0896" w:rsidRPr="001C0896" w:rsidRDefault="001C0896" w:rsidP="001C0896">
            <w:pPr>
              <w:jc w:val="center"/>
              <w:rPr>
                <w:lang w:eastAsia="en-US"/>
              </w:rPr>
            </w:pPr>
            <w:r w:rsidRPr="001C0896">
              <w:rPr>
                <w:lang w:eastAsia="en-US"/>
              </w:rPr>
              <w:t>156,32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8521AA" w14:textId="77777777" w:rsidR="001C0896" w:rsidRPr="001C0896" w:rsidRDefault="001C0896" w:rsidP="001C0896">
            <w:pPr>
              <w:jc w:val="center"/>
              <w:rPr>
                <w:lang w:eastAsia="en-US"/>
              </w:rPr>
            </w:pPr>
            <w:r w:rsidRPr="001C0896">
              <w:rPr>
                <w:lang w:eastAsia="en-US"/>
              </w:rPr>
              <w:t>154,51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9547E" w14:textId="77777777" w:rsidR="001C0896" w:rsidRPr="001C0896" w:rsidRDefault="001C0896" w:rsidP="001C0896">
            <w:pPr>
              <w:jc w:val="center"/>
              <w:rPr>
                <w:lang w:eastAsia="en-US"/>
              </w:rPr>
            </w:pPr>
            <w:r w:rsidRPr="001C0896">
              <w:rPr>
                <w:lang w:eastAsia="en-US"/>
              </w:rPr>
              <w:t>164,49</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BDB4887" w14:textId="77777777" w:rsidR="001C0896" w:rsidRPr="001C0896" w:rsidRDefault="001C0896" w:rsidP="001C0896">
            <w:pPr>
              <w:jc w:val="center"/>
              <w:rPr>
                <w:lang w:eastAsia="en-US"/>
              </w:rPr>
            </w:pPr>
            <w:r w:rsidRPr="001C0896">
              <w:rPr>
                <w:lang w:eastAsia="en-US"/>
              </w:rPr>
              <w:t>157,23</w:t>
            </w:r>
          </w:p>
        </w:tc>
        <w:tc>
          <w:tcPr>
            <w:tcW w:w="882" w:type="dxa"/>
            <w:tcBorders>
              <w:top w:val="single" w:sz="4" w:space="0" w:color="auto"/>
              <w:left w:val="single" w:sz="4" w:space="0" w:color="auto"/>
              <w:bottom w:val="single" w:sz="4" w:space="0" w:color="auto"/>
              <w:right w:val="single" w:sz="4" w:space="0" w:color="auto"/>
            </w:tcBorders>
            <w:shd w:val="clear" w:color="000000" w:fill="FFFFFF"/>
            <w:vAlign w:val="center"/>
          </w:tcPr>
          <w:p w14:paraId="067A4C52" w14:textId="77777777" w:rsidR="001C0896" w:rsidRPr="001C0896" w:rsidRDefault="001C0896" w:rsidP="001C0896">
            <w:pPr>
              <w:jc w:val="center"/>
              <w:rPr>
                <w:lang w:eastAsia="en-US"/>
              </w:rPr>
            </w:pPr>
            <w:r w:rsidRPr="001C0896">
              <w:rPr>
                <w:lang w:eastAsia="en-US"/>
              </w:rPr>
              <w:t>32,99</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14:paraId="1CCEA122" w14:textId="77777777" w:rsidR="001C0896" w:rsidRPr="001C0896" w:rsidRDefault="001C0896" w:rsidP="001C0896">
            <w:pPr>
              <w:jc w:val="center"/>
              <w:rPr>
                <w:lang w:eastAsia="en-US"/>
              </w:rPr>
            </w:pPr>
            <w:r w:rsidRPr="001C0896">
              <w:rPr>
                <w:lang w:eastAsia="en-US"/>
              </w:rPr>
              <w:t>2 267,17</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E0869CC" w14:textId="77777777" w:rsidR="001C0896" w:rsidRPr="001C0896" w:rsidRDefault="001C0896" w:rsidP="001C0896">
            <w:pPr>
              <w:jc w:val="center"/>
              <w:rPr>
                <w:lang w:eastAsia="en-US"/>
              </w:rPr>
            </w:pPr>
            <w:r w:rsidRPr="001C0896">
              <w:rPr>
                <w:lang w:eastAsia="en-US"/>
              </w:rPr>
              <w:t>х</w:t>
            </w:r>
          </w:p>
        </w:tc>
        <w:tc>
          <w:tcPr>
            <w:tcW w:w="1278" w:type="dxa"/>
            <w:tcBorders>
              <w:top w:val="single" w:sz="4" w:space="0" w:color="auto"/>
              <w:left w:val="single" w:sz="4" w:space="0" w:color="auto"/>
              <w:bottom w:val="single" w:sz="4" w:space="0" w:color="auto"/>
              <w:right w:val="single" w:sz="4" w:space="0" w:color="auto"/>
            </w:tcBorders>
            <w:vAlign w:val="center"/>
          </w:tcPr>
          <w:p w14:paraId="63CF85C8" w14:textId="77777777" w:rsidR="001C0896" w:rsidRPr="001C0896" w:rsidRDefault="001C0896" w:rsidP="001C0896">
            <w:pPr>
              <w:jc w:val="center"/>
              <w:rPr>
                <w:lang w:eastAsia="en-US"/>
              </w:rPr>
            </w:pPr>
            <w:r w:rsidRPr="001C0896">
              <w:rPr>
                <w:lang w:eastAsia="en-US"/>
              </w:rPr>
              <w:t>х</w:t>
            </w:r>
          </w:p>
        </w:tc>
      </w:tr>
    </w:tbl>
    <w:p w14:paraId="272220F6" w14:textId="77777777" w:rsidR="001C0896" w:rsidRPr="001C0896" w:rsidRDefault="001C0896" w:rsidP="001C0896">
      <w:pPr>
        <w:ind w:firstLine="540"/>
        <w:jc w:val="both"/>
        <w:rPr>
          <w:sz w:val="28"/>
          <w:szCs w:val="28"/>
        </w:rPr>
      </w:pPr>
    </w:p>
    <w:p w14:paraId="63573A22" w14:textId="77777777" w:rsidR="001C0896" w:rsidRPr="001C0896" w:rsidRDefault="001C0896" w:rsidP="001C0896">
      <w:pPr>
        <w:ind w:firstLine="540"/>
        <w:jc w:val="both"/>
        <w:rPr>
          <w:sz w:val="28"/>
          <w:szCs w:val="28"/>
        </w:rPr>
      </w:pPr>
    </w:p>
    <w:p w14:paraId="245E101B" w14:textId="77777777" w:rsidR="001C0896" w:rsidRPr="001C0896" w:rsidRDefault="001C0896" w:rsidP="001C0896">
      <w:pPr>
        <w:ind w:firstLine="540"/>
        <w:jc w:val="both"/>
        <w:rPr>
          <w:sz w:val="28"/>
          <w:szCs w:val="28"/>
        </w:rPr>
      </w:pPr>
    </w:p>
    <w:p w14:paraId="479CA8E9" w14:textId="77777777" w:rsidR="001C0896" w:rsidRPr="001C0896" w:rsidRDefault="001C0896" w:rsidP="001C0896">
      <w:pPr>
        <w:ind w:firstLine="540"/>
        <w:jc w:val="both"/>
        <w:rPr>
          <w:sz w:val="28"/>
          <w:szCs w:val="28"/>
        </w:rPr>
      </w:pPr>
    </w:p>
    <w:p w14:paraId="6008C8F6" w14:textId="77777777" w:rsidR="001C0896" w:rsidRPr="001C0896" w:rsidRDefault="001C0896" w:rsidP="001C0896">
      <w:pPr>
        <w:ind w:firstLine="540"/>
        <w:jc w:val="both"/>
        <w:rPr>
          <w:sz w:val="28"/>
          <w:szCs w:val="28"/>
        </w:rPr>
      </w:pPr>
    </w:p>
    <w:p w14:paraId="4C1268CC" w14:textId="77777777" w:rsidR="001C0896" w:rsidRPr="001C0896" w:rsidRDefault="001C0896" w:rsidP="001C0896">
      <w:pPr>
        <w:ind w:firstLine="540"/>
        <w:jc w:val="both"/>
        <w:rPr>
          <w:sz w:val="28"/>
          <w:szCs w:val="28"/>
        </w:rPr>
      </w:pPr>
    </w:p>
    <w:p w14:paraId="10A67EDB" w14:textId="77777777" w:rsidR="001C0896" w:rsidRDefault="001C0896" w:rsidP="001C0896">
      <w:pPr>
        <w:keepNext/>
        <w:ind w:left="426"/>
        <w:jc w:val="center"/>
        <w:outlineLvl w:val="3"/>
        <w:rPr>
          <w:bCs/>
          <w:sz w:val="28"/>
          <w:szCs w:val="28"/>
        </w:rPr>
        <w:sectPr w:rsidR="001C0896" w:rsidSect="001C0896">
          <w:pgSz w:w="16838" w:h="11906" w:orient="landscape"/>
          <w:pgMar w:top="1418" w:right="851" w:bottom="851" w:left="851" w:header="709" w:footer="709" w:gutter="0"/>
          <w:cols w:space="708"/>
          <w:titlePg/>
          <w:docGrid w:linePitch="360"/>
        </w:sectPr>
      </w:pPr>
    </w:p>
    <w:p w14:paraId="794B355E" w14:textId="77777777" w:rsidR="001C0896" w:rsidRPr="001C0896" w:rsidRDefault="001C0896" w:rsidP="001C0896">
      <w:pPr>
        <w:keepNext/>
        <w:ind w:left="426"/>
        <w:jc w:val="center"/>
        <w:outlineLvl w:val="3"/>
        <w:rPr>
          <w:bCs/>
          <w:sz w:val="28"/>
          <w:szCs w:val="28"/>
        </w:rPr>
      </w:pPr>
    </w:p>
    <w:p w14:paraId="554B607E" w14:textId="77777777" w:rsidR="001C0896" w:rsidRPr="001C0896" w:rsidRDefault="001C0896" w:rsidP="001C0896">
      <w:pPr>
        <w:keepNext/>
        <w:ind w:left="426"/>
        <w:jc w:val="center"/>
        <w:outlineLvl w:val="3"/>
        <w:rPr>
          <w:bCs/>
          <w:sz w:val="28"/>
          <w:szCs w:val="28"/>
        </w:rPr>
      </w:pPr>
      <w:r w:rsidRPr="001C0896">
        <w:rPr>
          <w:bCs/>
          <w:sz w:val="28"/>
          <w:szCs w:val="28"/>
        </w:rPr>
        <w:t xml:space="preserve">Долгосрочные тарифы </w:t>
      </w:r>
      <w:r w:rsidRPr="001C0896">
        <w:rPr>
          <w:bCs/>
          <w:color w:val="000000"/>
          <w:sz w:val="28"/>
          <w:szCs w:val="28"/>
        </w:rPr>
        <w:t xml:space="preserve">ООО «Сибирская тепловая компания» </w:t>
      </w:r>
      <w:r w:rsidRPr="001C0896">
        <w:rPr>
          <w:bCs/>
          <w:sz w:val="28"/>
          <w:szCs w:val="28"/>
        </w:rPr>
        <w:t>на горячую воду в закрытой системе горячего водоснабжения, реализуемую на потребительском рынке г. Киселевска, с 01.01.2021 по 31.12.2024</w:t>
      </w:r>
    </w:p>
    <w:p w14:paraId="47C199AA" w14:textId="77777777" w:rsidR="001C0896" w:rsidRPr="001C0896" w:rsidRDefault="001C0896" w:rsidP="001C0896">
      <w:pPr>
        <w:ind w:left="426"/>
        <w:jc w:val="both"/>
        <w:rPr>
          <w:sz w:val="28"/>
          <w:szCs w:val="28"/>
        </w:rPr>
      </w:pPr>
      <w:r w:rsidRPr="001C0896">
        <w:rPr>
          <w:sz w:val="28"/>
          <w:szCs w:val="28"/>
        </w:rPr>
        <w:tab/>
      </w:r>
      <w:r w:rsidRPr="001C0896">
        <w:rPr>
          <w:sz w:val="28"/>
          <w:szCs w:val="28"/>
        </w:rPr>
        <w:tab/>
      </w:r>
      <w:r w:rsidRPr="001C0896">
        <w:rPr>
          <w:sz w:val="28"/>
          <w:szCs w:val="28"/>
        </w:rPr>
        <w:tab/>
      </w:r>
      <w:r w:rsidRPr="001C0896">
        <w:rPr>
          <w:sz w:val="28"/>
          <w:szCs w:val="28"/>
        </w:rPr>
        <w:tab/>
      </w:r>
      <w:r w:rsidRPr="001C0896">
        <w:rPr>
          <w:sz w:val="28"/>
          <w:szCs w:val="28"/>
        </w:rPr>
        <w:tab/>
      </w:r>
      <w:r w:rsidRPr="001C0896">
        <w:rPr>
          <w:sz w:val="28"/>
          <w:szCs w:val="28"/>
        </w:rPr>
        <w:tab/>
      </w:r>
      <w:r w:rsidRPr="001C0896">
        <w:rPr>
          <w:sz w:val="28"/>
          <w:szCs w:val="28"/>
        </w:rPr>
        <w:tab/>
      </w:r>
      <w:r w:rsidRPr="001C0896">
        <w:rPr>
          <w:sz w:val="28"/>
          <w:szCs w:val="28"/>
        </w:rPr>
        <w:tab/>
      </w:r>
      <w:r w:rsidRPr="001C0896">
        <w:rPr>
          <w:sz w:val="28"/>
          <w:szCs w:val="28"/>
        </w:rPr>
        <w:tab/>
      </w:r>
      <w:r w:rsidRPr="001C0896">
        <w:rPr>
          <w:sz w:val="28"/>
          <w:szCs w:val="28"/>
        </w:rPr>
        <w:tab/>
      </w:r>
      <w:r w:rsidRPr="001C0896">
        <w:rPr>
          <w:sz w:val="28"/>
          <w:szCs w:val="28"/>
        </w:rPr>
        <w:tab/>
      </w:r>
      <w:r w:rsidRPr="001C0896">
        <w:rPr>
          <w:sz w:val="28"/>
          <w:szCs w:val="28"/>
        </w:rPr>
        <w:tab/>
      </w:r>
      <w:r w:rsidRPr="001C0896">
        <w:rPr>
          <w:sz w:val="28"/>
          <w:szCs w:val="28"/>
        </w:rPr>
        <w:tab/>
      </w:r>
      <w:r w:rsidRPr="001C0896">
        <w:rPr>
          <w:sz w:val="28"/>
          <w:szCs w:val="28"/>
        </w:rPr>
        <w:tab/>
      </w:r>
      <w:r w:rsidRPr="001C0896">
        <w:rPr>
          <w:sz w:val="28"/>
          <w:szCs w:val="28"/>
        </w:rPr>
        <w:tab/>
      </w:r>
      <w:r w:rsidRPr="001C0896">
        <w:rPr>
          <w:sz w:val="28"/>
          <w:szCs w:val="28"/>
        </w:rPr>
        <w:tab/>
      </w:r>
      <w:r w:rsidRPr="001C0896">
        <w:rPr>
          <w:sz w:val="28"/>
          <w:szCs w:val="28"/>
        </w:rPr>
        <w:tab/>
      </w:r>
      <w:r w:rsidRPr="001C0896">
        <w:rPr>
          <w:sz w:val="28"/>
          <w:szCs w:val="28"/>
        </w:rPr>
        <w:tab/>
        <w:t xml:space="preserve">               Таблица 2</w:t>
      </w:r>
    </w:p>
    <w:tbl>
      <w:tblPr>
        <w:tblW w:w="14762" w:type="dxa"/>
        <w:tblInd w:w="3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11"/>
        <w:gridCol w:w="1697"/>
        <w:gridCol w:w="2008"/>
        <w:gridCol w:w="2140"/>
        <w:gridCol w:w="2551"/>
        <w:gridCol w:w="2555"/>
      </w:tblGrid>
      <w:tr w:rsidR="001C0896" w:rsidRPr="001C0896" w14:paraId="0D3FC393" w14:textId="77777777" w:rsidTr="00FC2646">
        <w:trPr>
          <w:trHeight w:val="431"/>
        </w:trPr>
        <w:tc>
          <w:tcPr>
            <w:tcW w:w="3811" w:type="dxa"/>
            <w:vMerge w:val="restart"/>
            <w:tcBorders>
              <w:top w:val="single" w:sz="2" w:space="0" w:color="auto"/>
              <w:left w:val="single" w:sz="2" w:space="0" w:color="auto"/>
              <w:bottom w:val="single" w:sz="2" w:space="0" w:color="auto"/>
              <w:right w:val="single" w:sz="2" w:space="0" w:color="auto"/>
            </w:tcBorders>
            <w:vAlign w:val="center"/>
            <w:hideMark/>
          </w:tcPr>
          <w:p w14:paraId="6930EB11" w14:textId="77777777" w:rsidR="001C0896" w:rsidRPr="001C0896" w:rsidRDefault="001C0896" w:rsidP="001C0896">
            <w:pPr>
              <w:tabs>
                <w:tab w:val="left" w:pos="3052"/>
              </w:tabs>
              <w:ind w:left="-108" w:right="-108"/>
              <w:jc w:val="center"/>
              <w:rPr>
                <w:lang w:eastAsia="en-US"/>
              </w:rPr>
            </w:pPr>
            <w:r w:rsidRPr="001C0896">
              <w:rPr>
                <w:lang w:eastAsia="en-US"/>
              </w:rPr>
              <w:t>Наименование регулируемой организации</w:t>
            </w:r>
          </w:p>
        </w:tc>
        <w:tc>
          <w:tcPr>
            <w:tcW w:w="1697" w:type="dxa"/>
            <w:vMerge w:val="restart"/>
            <w:tcBorders>
              <w:top w:val="single" w:sz="2" w:space="0" w:color="auto"/>
              <w:left w:val="single" w:sz="2" w:space="0" w:color="auto"/>
              <w:bottom w:val="single" w:sz="2" w:space="0" w:color="auto"/>
              <w:right w:val="single" w:sz="2" w:space="0" w:color="auto"/>
            </w:tcBorders>
            <w:vAlign w:val="center"/>
            <w:hideMark/>
          </w:tcPr>
          <w:p w14:paraId="14B6E2FD" w14:textId="77777777" w:rsidR="001C0896" w:rsidRPr="001C0896" w:rsidRDefault="001C0896" w:rsidP="001C0896">
            <w:pPr>
              <w:ind w:left="-108" w:firstLine="47"/>
              <w:jc w:val="center"/>
            </w:pPr>
            <w:r w:rsidRPr="001C0896">
              <w:t>Период</w:t>
            </w:r>
          </w:p>
        </w:tc>
        <w:tc>
          <w:tcPr>
            <w:tcW w:w="2008" w:type="dxa"/>
            <w:vMerge w:val="restart"/>
            <w:tcBorders>
              <w:top w:val="single" w:sz="2" w:space="0" w:color="auto"/>
              <w:left w:val="single" w:sz="2" w:space="0" w:color="auto"/>
              <w:bottom w:val="single" w:sz="2" w:space="0" w:color="auto"/>
              <w:right w:val="single" w:sz="2" w:space="0" w:color="auto"/>
            </w:tcBorders>
            <w:vAlign w:val="center"/>
            <w:hideMark/>
          </w:tcPr>
          <w:p w14:paraId="472EC865" w14:textId="77777777" w:rsidR="001C0896" w:rsidRPr="001C0896" w:rsidRDefault="001C0896" w:rsidP="001C0896">
            <w:pPr>
              <w:ind w:left="-108" w:right="-104" w:firstLine="3"/>
              <w:jc w:val="center"/>
            </w:pPr>
            <w:r w:rsidRPr="001C0896">
              <w:t xml:space="preserve">Компонент на холодную воду </w:t>
            </w:r>
            <w:r w:rsidRPr="001C0896">
              <w:br/>
              <w:t>для населения,</w:t>
            </w:r>
          </w:p>
          <w:p w14:paraId="68CAA547" w14:textId="77777777" w:rsidR="001C0896" w:rsidRPr="001C0896" w:rsidRDefault="001C0896" w:rsidP="001C0896">
            <w:pPr>
              <w:ind w:left="-108" w:right="-104" w:firstLine="3"/>
              <w:jc w:val="center"/>
              <w:rPr>
                <w:sz w:val="20"/>
                <w:szCs w:val="20"/>
                <w:lang w:eastAsia="en-US"/>
              </w:rPr>
            </w:pPr>
            <w:r w:rsidRPr="001C0896">
              <w:t>руб./м</w:t>
            </w:r>
            <w:r w:rsidRPr="001C0896">
              <w:rPr>
                <w:vertAlign w:val="superscript"/>
              </w:rPr>
              <w:t xml:space="preserve">3 </w:t>
            </w:r>
            <w:r w:rsidRPr="001C0896">
              <w:t>*</w:t>
            </w:r>
            <w:r w:rsidRPr="001C0896">
              <w:rPr>
                <w:sz w:val="20"/>
                <w:szCs w:val="20"/>
              </w:rPr>
              <w:t>(с НДС)</w:t>
            </w:r>
          </w:p>
        </w:tc>
        <w:tc>
          <w:tcPr>
            <w:tcW w:w="2140" w:type="dxa"/>
            <w:vMerge w:val="restart"/>
            <w:tcBorders>
              <w:top w:val="single" w:sz="2" w:space="0" w:color="auto"/>
              <w:left w:val="single" w:sz="2" w:space="0" w:color="auto"/>
              <w:bottom w:val="single" w:sz="2" w:space="0" w:color="auto"/>
              <w:right w:val="single" w:sz="4" w:space="0" w:color="auto"/>
            </w:tcBorders>
            <w:vAlign w:val="center"/>
            <w:hideMark/>
          </w:tcPr>
          <w:p w14:paraId="413385C9" w14:textId="77777777" w:rsidR="001C0896" w:rsidRPr="001C0896" w:rsidRDefault="001C0896" w:rsidP="001C0896">
            <w:pPr>
              <w:ind w:left="-108" w:right="-104" w:firstLine="3"/>
              <w:jc w:val="center"/>
            </w:pPr>
            <w:r w:rsidRPr="001C0896">
              <w:t>Компонент на холодную воду для прочих потребителей,</w:t>
            </w:r>
          </w:p>
          <w:p w14:paraId="70A0468F" w14:textId="77777777" w:rsidR="001C0896" w:rsidRPr="001C0896" w:rsidRDefault="001C0896" w:rsidP="001C0896">
            <w:pPr>
              <w:tabs>
                <w:tab w:val="left" w:pos="3052"/>
              </w:tabs>
              <w:ind w:left="-108" w:right="-151"/>
              <w:jc w:val="center"/>
            </w:pPr>
            <w:r w:rsidRPr="001C0896">
              <w:t>руб./</w:t>
            </w:r>
            <w:r w:rsidRPr="001C0896">
              <w:rPr>
                <w:lang w:eastAsia="en-US"/>
              </w:rPr>
              <w:t xml:space="preserve"> </w:t>
            </w:r>
            <w:r w:rsidRPr="001C0896">
              <w:t>м</w:t>
            </w:r>
            <w:r w:rsidRPr="001C0896">
              <w:rPr>
                <w:vertAlign w:val="superscript"/>
              </w:rPr>
              <w:t>3</w:t>
            </w:r>
            <w:r w:rsidRPr="001C0896">
              <w:t xml:space="preserve"> </w:t>
            </w:r>
            <w:r w:rsidRPr="001C0896">
              <w:rPr>
                <w:sz w:val="20"/>
                <w:szCs w:val="20"/>
              </w:rPr>
              <w:t>(без НДС)</w:t>
            </w:r>
          </w:p>
        </w:tc>
        <w:tc>
          <w:tcPr>
            <w:tcW w:w="5106" w:type="dxa"/>
            <w:gridSpan w:val="2"/>
            <w:vMerge w:val="restart"/>
            <w:tcBorders>
              <w:top w:val="single" w:sz="2" w:space="0" w:color="auto"/>
              <w:left w:val="single" w:sz="4" w:space="0" w:color="auto"/>
              <w:bottom w:val="single" w:sz="2" w:space="0" w:color="auto"/>
              <w:right w:val="single" w:sz="2" w:space="0" w:color="auto"/>
            </w:tcBorders>
            <w:vAlign w:val="center"/>
            <w:hideMark/>
          </w:tcPr>
          <w:p w14:paraId="4FBFD449" w14:textId="77777777" w:rsidR="001C0896" w:rsidRPr="001C0896" w:rsidRDefault="001C0896" w:rsidP="001C0896">
            <w:pPr>
              <w:tabs>
                <w:tab w:val="left" w:pos="3052"/>
              </w:tabs>
              <w:jc w:val="center"/>
              <w:rPr>
                <w:lang w:eastAsia="en-US"/>
              </w:rPr>
            </w:pPr>
            <w:r w:rsidRPr="001C0896">
              <w:t>Компонент на тепловую энергию</w:t>
            </w:r>
          </w:p>
        </w:tc>
      </w:tr>
      <w:tr w:rsidR="001C0896" w:rsidRPr="001C0896" w14:paraId="18DBB8F0" w14:textId="77777777" w:rsidTr="00FC2646">
        <w:trPr>
          <w:trHeight w:val="408"/>
        </w:trPr>
        <w:tc>
          <w:tcPr>
            <w:tcW w:w="3811" w:type="dxa"/>
            <w:vMerge/>
            <w:tcBorders>
              <w:top w:val="single" w:sz="2" w:space="0" w:color="auto"/>
              <w:left w:val="single" w:sz="2" w:space="0" w:color="auto"/>
              <w:bottom w:val="single" w:sz="2" w:space="0" w:color="auto"/>
              <w:right w:val="single" w:sz="2" w:space="0" w:color="auto"/>
            </w:tcBorders>
            <w:vAlign w:val="center"/>
            <w:hideMark/>
          </w:tcPr>
          <w:p w14:paraId="623E83B7" w14:textId="77777777" w:rsidR="001C0896" w:rsidRPr="001C0896" w:rsidRDefault="001C0896" w:rsidP="001C0896">
            <w:pPr>
              <w:rPr>
                <w:lang w:eastAsia="en-US"/>
              </w:rPr>
            </w:pPr>
          </w:p>
        </w:tc>
        <w:tc>
          <w:tcPr>
            <w:tcW w:w="1697" w:type="dxa"/>
            <w:vMerge/>
            <w:tcBorders>
              <w:top w:val="single" w:sz="2" w:space="0" w:color="auto"/>
              <w:left w:val="single" w:sz="2" w:space="0" w:color="auto"/>
              <w:bottom w:val="single" w:sz="2" w:space="0" w:color="auto"/>
              <w:right w:val="single" w:sz="2" w:space="0" w:color="auto"/>
            </w:tcBorders>
            <w:vAlign w:val="center"/>
            <w:hideMark/>
          </w:tcPr>
          <w:p w14:paraId="134FEEDB" w14:textId="77777777" w:rsidR="001C0896" w:rsidRPr="001C0896" w:rsidRDefault="001C0896" w:rsidP="001C0896"/>
        </w:tc>
        <w:tc>
          <w:tcPr>
            <w:tcW w:w="2008" w:type="dxa"/>
            <w:vMerge/>
            <w:tcBorders>
              <w:top w:val="single" w:sz="2" w:space="0" w:color="auto"/>
              <w:left w:val="single" w:sz="2" w:space="0" w:color="auto"/>
              <w:bottom w:val="single" w:sz="2" w:space="0" w:color="auto"/>
              <w:right w:val="single" w:sz="2" w:space="0" w:color="auto"/>
            </w:tcBorders>
            <w:vAlign w:val="center"/>
            <w:hideMark/>
          </w:tcPr>
          <w:p w14:paraId="7C8B0632" w14:textId="77777777" w:rsidR="001C0896" w:rsidRPr="001C0896" w:rsidRDefault="001C0896" w:rsidP="001C0896">
            <w:pPr>
              <w:rPr>
                <w:lang w:eastAsia="en-US"/>
              </w:rPr>
            </w:pPr>
          </w:p>
        </w:tc>
        <w:tc>
          <w:tcPr>
            <w:tcW w:w="2140" w:type="dxa"/>
            <w:vMerge/>
            <w:tcBorders>
              <w:top w:val="single" w:sz="2" w:space="0" w:color="auto"/>
              <w:left w:val="single" w:sz="2" w:space="0" w:color="auto"/>
              <w:bottom w:val="single" w:sz="2" w:space="0" w:color="auto"/>
              <w:right w:val="single" w:sz="4" w:space="0" w:color="auto"/>
            </w:tcBorders>
            <w:vAlign w:val="center"/>
            <w:hideMark/>
          </w:tcPr>
          <w:p w14:paraId="7C79A6AB" w14:textId="77777777" w:rsidR="001C0896" w:rsidRPr="001C0896" w:rsidRDefault="001C0896" w:rsidP="001C0896"/>
        </w:tc>
        <w:tc>
          <w:tcPr>
            <w:tcW w:w="5106" w:type="dxa"/>
            <w:gridSpan w:val="2"/>
            <w:vMerge/>
            <w:tcBorders>
              <w:top w:val="single" w:sz="2" w:space="0" w:color="auto"/>
              <w:left w:val="single" w:sz="4" w:space="0" w:color="auto"/>
              <w:bottom w:val="single" w:sz="2" w:space="0" w:color="auto"/>
              <w:right w:val="single" w:sz="2" w:space="0" w:color="auto"/>
            </w:tcBorders>
            <w:vAlign w:val="center"/>
            <w:hideMark/>
          </w:tcPr>
          <w:p w14:paraId="61FBEDB9" w14:textId="77777777" w:rsidR="001C0896" w:rsidRPr="001C0896" w:rsidRDefault="001C0896" w:rsidP="001C0896">
            <w:pPr>
              <w:rPr>
                <w:lang w:eastAsia="en-US"/>
              </w:rPr>
            </w:pPr>
          </w:p>
        </w:tc>
      </w:tr>
      <w:tr w:rsidR="001C0896" w:rsidRPr="001C0896" w14:paraId="0BF27D34" w14:textId="77777777" w:rsidTr="00FC2646">
        <w:trPr>
          <w:trHeight w:val="1715"/>
        </w:trPr>
        <w:tc>
          <w:tcPr>
            <w:tcW w:w="3811" w:type="dxa"/>
            <w:vMerge/>
            <w:tcBorders>
              <w:top w:val="single" w:sz="2" w:space="0" w:color="auto"/>
              <w:left w:val="single" w:sz="2" w:space="0" w:color="auto"/>
              <w:bottom w:val="single" w:sz="2" w:space="0" w:color="auto"/>
              <w:right w:val="single" w:sz="2" w:space="0" w:color="auto"/>
            </w:tcBorders>
            <w:vAlign w:val="center"/>
            <w:hideMark/>
          </w:tcPr>
          <w:p w14:paraId="405283CA" w14:textId="77777777" w:rsidR="001C0896" w:rsidRPr="001C0896" w:rsidRDefault="001C0896" w:rsidP="001C0896">
            <w:pPr>
              <w:rPr>
                <w:lang w:eastAsia="en-US"/>
              </w:rPr>
            </w:pPr>
          </w:p>
        </w:tc>
        <w:tc>
          <w:tcPr>
            <w:tcW w:w="1697" w:type="dxa"/>
            <w:vMerge/>
            <w:tcBorders>
              <w:top w:val="single" w:sz="2" w:space="0" w:color="auto"/>
              <w:left w:val="single" w:sz="2" w:space="0" w:color="auto"/>
              <w:bottom w:val="single" w:sz="2" w:space="0" w:color="auto"/>
              <w:right w:val="single" w:sz="2" w:space="0" w:color="auto"/>
            </w:tcBorders>
            <w:vAlign w:val="center"/>
            <w:hideMark/>
          </w:tcPr>
          <w:p w14:paraId="3896A37E" w14:textId="77777777" w:rsidR="001C0896" w:rsidRPr="001C0896" w:rsidRDefault="001C0896" w:rsidP="001C0896"/>
        </w:tc>
        <w:tc>
          <w:tcPr>
            <w:tcW w:w="2008" w:type="dxa"/>
            <w:vMerge/>
            <w:tcBorders>
              <w:top w:val="single" w:sz="2" w:space="0" w:color="auto"/>
              <w:left w:val="single" w:sz="2" w:space="0" w:color="auto"/>
              <w:bottom w:val="single" w:sz="2" w:space="0" w:color="auto"/>
              <w:right w:val="single" w:sz="2" w:space="0" w:color="auto"/>
            </w:tcBorders>
            <w:vAlign w:val="center"/>
            <w:hideMark/>
          </w:tcPr>
          <w:p w14:paraId="060ADAB7" w14:textId="77777777" w:rsidR="001C0896" w:rsidRPr="001C0896" w:rsidRDefault="001C0896" w:rsidP="001C0896">
            <w:pPr>
              <w:rPr>
                <w:lang w:eastAsia="en-US"/>
              </w:rPr>
            </w:pPr>
          </w:p>
        </w:tc>
        <w:tc>
          <w:tcPr>
            <w:tcW w:w="2140" w:type="dxa"/>
            <w:vMerge/>
            <w:tcBorders>
              <w:top w:val="single" w:sz="2" w:space="0" w:color="auto"/>
              <w:left w:val="single" w:sz="2" w:space="0" w:color="auto"/>
              <w:bottom w:val="single" w:sz="2" w:space="0" w:color="auto"/>
              <w:right w:val="single" w:sz="4" w:space="0" w:color="auto"/>
            </w:tcBorders>
            <w:vAlign w:val="center"/>
            <w:hideMark/>
          </w:tcPr>
          <w:p w14:paraId="69754BF6" w14:textId="77777777" w:rsidR="001C0896" w:rsidRPr="001C0896" w:rsidRDefault="001C0896" w:rsidP="001C0896"/>
        </w:tc>
        <w:tc>
          <w:tcPr>
            <w:tcW w:w="2551" w:type="dxa"/>
            <w:tcBorders>
              <w:top w:val="single" w:sz="2" w:space="0" w:color="auto"/>
              <w:left w:val="single" w:sz="4" w:space="0" w:color="auto"/>
              <w:bottom w:val="single" w:sz="2" w:space="0" w:color="auto"/>
              <w:right w:val="single" w:sz="2" w:space="0" w:color="auto"/>
            </w:tcBorders>
            <w:vAlign w:val="center"/>
            <w:hideMark/>
          </w:tcPr>
          <w:p w14:paraId="53F00005" w14:textId="77777777" w:rsidR="001C0896" w:rsidRPr="001C0896" w:rsidRDefault="001C0896" w:rsidP="001C0896">
            <w:pPr>
              <w:tabs>
                <w:tab w:val="left" w:pos="3052"/>
              </w:tabs>
              <w:ind w:left="-108" w:right="-151"/>
              <w:jc w:val="center"/>
            </w:pPr>
            <w:proofErr w:type="spellStart"/>
            <w:r w:rsidRPr="001C0896">
              <w:t>Одноставочный</w:t>
            </w:r>
            <w:proofErr w:type="spellEnd"/>
            <w:r w:rsidRPr="001C0896">
              <w:t>, руб./Гкал</w:t>
            </w:r>
          </w:p>
          <w:p w14:paraId="393DAFFC" w14:textId="77777777" w:rsidR="001C0896" w:rsidRPr="001C0896" w:rsidRDefault="001C0896" w:rsidP="001C0896">
            <w:pPr>
              <w:jc w:val="center"/>
              <w:rPr>
                <w:sz w:val="20"/>
                <w:szCs w:val="20"/>
              </w:rPr>
            </w:pPr>
            <w:r w:rsidRPr="001C0896">
              <w:rPr>
                <w:sz w:val="20"/>
                <w:szCs w:val="20"/>
              </w:rPr>
              <w:t xml:space="preserve"> (без НДС)</w:t>
            </w:r>
            <w:r w:rsidRPr="001C0896">
              <w:t xml:space="preserve"> **</w:t>
            </w:r>
          </w:p>
        </w:tc>
        <w:tc>
          <w:tcPr>
            <w:tcW w:w="2555" w:type="dxa"/>
            <w:tcBorders>
              <w:top w:val="single" w:sz="2" w:space="0" w:color="auto"/>
              <w:left w:val="single" w:sz="2" w:space="0" w:color="auto"/>
              <w:bottom w:val="single" w:sz="2" w:space="0" w:color="auto"/>
              <w:right w:val="single" w:sz="2" w:space="0" w:color="auto"/>
            </w:tcBorders>
            <w:vAlign w:val="center"/>
            <w:hideMark/>
          </w:tcPr>
          <w:p w14:paraId="0E952D2B" w14:textId="77777777" w:rsidR="001C0896" w:rsidRPr="001C0896" w:rsidRDefault="001C0896" w:rsidP="001C0896">
            <w:pPr>
              <w:ind w:left="-120" w:right="-112"/>
              <w:jc w:val="center"/>
              <w:rPr>
                <w:sz w:val="20"/>
                <w:szCs w:val="20"/>
              </w:rPr>
            </w:pPr>
            <w:proofErr w:type="spellStart"/>
            <w:r w:rsidRPr="001C0896">
              <w:t>Одноставочный</w:t>
            </w:r>
            <w:proofErr w:type="spellEnd"/>
            <w:r w:rsidRPr="001C0896">
              <w:t xml:space="preserve">, руб./Гкал* </w:t>
            </w:r>
            <w:r w:rsidRPr="001C0896">
              <w:br/>
            </w:r>
            <w:r w:rsidRPr="001C0896">
              <w:rPr>
                <w:sz w:val="20"/>
                <w:szCs w:val="20"/>
              </w:rPr>
              <w:t xml:space="preserve">(с НДС) </w:t>
            </w:r>
            <w:r w:rsidRPr="001C0896">
              <w:t>**</w:t>
            </w:r>
          </w:p>
        </w:tc>
      </w:tr>
      <w:tr w:rsidR="001C0896" w:rsidRPr="001C0896" w14:paraId="3922F8C0" w14:textId="77777777" w:rsidTr="00FC2646">
        <w:trPr>
          <w:trHeight w:val="216"/>
        </w:trPr>
        <w:tc>
          <w:tcPr>
            <w:tcW w:w="3811" w:type="dxa"/>
            <w:vMerge w:val="restart"/>
            <w:tcBorders>
              <w:top w:val="single" w:sz="2" w:space="0" w:color="auto"/>
              <w:left w:val="single" w:sz="2" w:space="0" w:color="auto"/>
              <w:right w:val="single" w:sz="2" w:space="0" w:color="auto"/>
            </w:tcBorders>
            <w:vAlign w:val="center"/>
          </w:tcPr>
          <w:p w14:paraId="70B9D84E" w14:textId="77777777" w:rsidR="001C0896" w:rsidRPr="001C0896" w:rsidRDefault="001C0896" w:rsidP="001C0896">
            <w:pPr>
              <w:tabs>
                <w:tab w:val="left" w:pos="3052"/>
              </w:tabs>
              <w:ind w:left="-73"/>
              <w:jc w:val="center"/>
              <w:rPr>
                <w:bCs/>
                <w:kern w:val="32"/>
                <w:sz w:val="22"/>
                <w:szCs w:val="22"/>
                <w:lang w:eastAsia="en-US"/>
              </w:rPr>
            </w:pPr>
            <w:r w:rsidRPr="001C0896">
              <w:rPr>
                <w:bCs/>
                <w:kern w:val="32"/>
                <w:sz w:val="22"/>
                <w:szCs w:val="22"/>
                <w:lang w:eastAsia="en-US"/>
              </w:rPr>
              <w:t>ООО «Сибирская тепловая компания»</w:t>
            </w:r>
          </w:p>
        </w:tc>
        <w:tc>
          <w:tcPr>
            <w:tcW w:w="1697" w:type="dxa"/>
            <w:tcBorders>
              <w:top w:val="single" w:sz="2" w:space="0" w:color="auto"/>
              <w:left w:val="single" w:sz="2" w:space="0" w:color="auto"/>
              <w:bottom w:val="single" w:sz="2" w:space="0" w:color="auto"/>
              <w:right w:val="single" w:sz="2" w:space="0" w:color="auto"/>
            </w:tcBorders>
            <w:vAlign w:val="center"/>
            <w:hideMark/>
          </w:tcPr>
          <w:p w14:paraId="24AC0CD1" w14:textId="77777777" w:rsidR="001C0896" w:rsidRPr="001C0896" w:rsidRDefault="001C0896" w:rsidP="001C0896">
            <w:pPr>
              <w:tabs>
                <w:tab w:val="left" w:pos="3052"/>
              </w:tabs>
              <w:ind w:hanging="108"/>
              <w:jc w:val="center"/>
            </w:pPr>
            <w:r w:rsidRPr="001C0896">
              <w:t>с 01.01.2021</w:t>
            </w:r>
          </w:p>
        </w:tc>
        <w:tc>
          <w:tcPr>
            <w:tcW w:w="2008" w:type="dxa"/>
            <w:tcBorders>
              <w:top w:val="nil"/>
              <w:left w:val="nil"/>
              <w:bottom w:val="single" w:sz="4" w:space="0" w:color="auto"/>
              <w:right w:val="single" w:sz="4" w:space="0" w:color="auto"/>
            </w:tcBorders>
            <w:shd w:val="clear" w:color="auto" w:fill="FFFFFF"/>
          </w:tcPr>
          <w:p w14:paraId="777477BA" w14:textId="77777777" w:rsidR="001C0896" w:rsidRPr="001C0896" w:rsidRDefault="001C0896" w:rsidP="001C0896">
            <w:pPr>
              <w:jc w:val="center"/>
              <w:rPr>
                <w:lang w:eastAsia="en-US"/>
              </w:rPr>
            </w:pPr>
            <w:r w:rsidRPr="001C0896">
              <w:rPr>
                <w:lang w:eastAsia="en-US"/>
              </w:rPr>
              <w:t>38,99</w:t>
            </w:r>
          </w:p>
        </w:tc>
        <w:tc>
          <w:tcPr>
            <w:tcW w:w="2140" w:type="dxa"/>
            <w:tcBorders>
              <w:top w:val="nil"/>
              <w:left w:val="nil"/>
              <w:bottom w:val="single" w:sz="4" w:space="0" w:color="auto"/>
              <w:right w:val="single" w:sz="4" w:space="0" w:color="auto"/>
            </w:tcBorders>
            <w:shd w:val="clear" w:color="auto" w:fill="FFFFFF"/>
            <w:hideMark/>
          </w:tcPr>
          <w:p w14:paraId="4A22178D" w14:textId="77777777" w:rsidR="001C0896" w:rsidRPr="001C0896" w:rsidRDefault="001C0896" w:rsidP="001C0896">
            <w:pPr>
              <w:jc w:val="center"/>
              <w:rPr>
                <w:lang w:eastAsia="en-US"/>
              </w:rPr>
            </w:pPr>
            <w:r w:rsidRPr="001C0896">
              <w:rPr>
                <w:lang w:eastAsia="en-US"/>
              </w:rPr>
              <w:t>32,49</w:t>
            </w:r>
          </w:p>
        </w:tc>
        <w:tc>
          <w:tcPr>
            <w:tcW w:w="2551" w:type="dxa"/>
            <w:tcBorders>
              <w:top w:val="nil"/>
              <w:left w:val="nil"/>
              <w:bottom w:val="single" w:sz="4" w:space="0" w:color="auto"/>
              <w:right w:val="single" w:sz="4" w:space="0" w:color="auto"/>
            </w:tcBorders>
            <w:shd w:val="clear" w:color="auto" w:fill="FFFFFF"/>
            <w:hideMark/>
          </w:tcPr>
          <w:p w14:paraId="18EE552A" w14:textId="77777777" w:rsidR="001C0896" w:rsidRPr="001C0896" w:rsidRDefault="001C0896" w:rsidP="001C0896">
            <w:pPr>
              <w:jc w:val="center"/>
              <w:rPr>
                <w:lang w:eastAsia="en-US"/>
              </w:rPr>
            </w:pPr>
            <w:r w:rsidRPr="001C0896">
              <w:rPr>
                <w:lang w:eastAsia="en-US"/>
              </w:rPr>
              <w:t>2 267,17</w:t>
            </w:r>
          </w:p>
        </w:tc>
        <w:tc>
          <w:tcPr>
            <w:tcW w:w="2555" w:type="dxa"/>
            <w:tcBorders>
              <w:top w:val="single" w:sz="2" w:space="0" w:color="auto"/>
              <w:left w:val="single" w:sz="2" w:space="0" w:color="auto"/>
              <w:bottom w:val="single" w:sz="2" w:space="0" w:color="auto"/>
              <w:right w:val="single" w:sz="2" w:space="0" w:color="auto"/>
            </w:tcBorders>
          </w:tcPr>
          <w:p w14:paraId="0A45F70A" w14:textId="77777777" w:rsidR="001C0896" w:rsidRPr="001C0896" w:rsidRDefault="001C0896" w:rsidP="001C0896">
            <w:pPr>
              <w:jc w:val="center"/>
              <w:rPr>
                <w:lang w:eastAsia="en-US"/>
              </w:rPr>
            </w:pPr>
            <w:r w:rsidRPr="001C0896">
              <w:rPr>
                <w:lang w:eastAsia="en-US"/>
              </w:rPr>
              <w:t>2 720,60</w:t>
            </w:r>
          </w:p>
        </w:tc>
      </w:tr>
      <w:tr w:rsidR="001C0896" w:rsidRPr="001C0896" w14:paraId="7DFA44C8" w14:textId="77777777" w:rsidTr="00FC2646">
        <w:trPr>
          <w:trHeight w:val="155"/>
        </w:trPr>
        <w:tc>
          <w:tcPr>
            <w:tcW w:w="3811" w:type="dxa"/>
            <w:vMerge/>
            <w:tcBorders>
              <w:left w:val="single" w:sz="2" w:space="0" w:color="auto"/>
              <w:right w:val="single" w:sz="2" w:space="0" w:color="auto"/>
            </w:tcBorders>
            <w:vAlign w:val="center"/>
            <w:hideMark/>
          </w:tcPr>
          <w:p w14:paraId="0DADA77C" w14:textId="77777777" w:rsidR="001C0896" w:rsidRPr="001C0896" w:rsidRDefault="001C0896" w:rsidP="001C0896">
            <w:pPr>
              <w:rPr>
                <w:bCs/>
                <w:kern w:val="32"/>
                <w:sz w:val="22"/>
                <w:szCs w:val="22"/>
                <w:lang w:eastAsia="en-US"/>
              </w:rPr>
            </w:pPr>
          </w:p>
        </w:tc>
        <w:tc>
          <w:tcPr>
            <w:tcW w:w="1697" w:type="dxa"/>
            <w:tcBorders>
              <w:top w:val="single" w:sz="2" w:space="0" w:color="auto"/>
              <w:left w:val="single" w:sz="2" w:space="0" w:color="auto"/>
              <w:bottom w:val="single" w:sz="2" w:space="0" w:color="auto"/>
              <w:right w:val="single" w:sz="2" w:space="0" w:color="auto"/>
            </w:tcBorders>
            <w:vAlign w:val="center"/>
            <w:hideMark/>
          </w:tcPr>
          <w:p w14:paraId="59FEE955" w14:textId="77777777" w:rsidR="001C0896" w:rsidRPr="001C0896" w:rsidRDefault="001C0896" w:rsidP="001C0896">
            <w:pPr>
              <w:tabs>
                <w:tab w:val="left" w:pos="3052"/>
              </w:tabs>
              <w:ind w:hanging="108"/>
              <w:jc w:val="center"/>
            </w:pPr>
            <w:r w:rsidRPr="001C0896">
              <w:t>с 01.07.2021</w:t>
            </w:r>
          </w:p>
        </w:tc>
        <w:tc>
          <w:tcPr>
            <w:tcW w:w="2008" w:type="dxa"/>
            <w:tcBorders>
              <w:top w:val="nil"/>
              <w:left w:val="nil"/>
              <w:bottom w:val="single" w:sz="4" w:space="0" w:color="auto"/>
              <w:right w:val="single" w:sz="4" w:space="0" w:color="auto"/>
            </w:tcBorders>
            <w:shd w:val="clear" w:color="auto" w:fill="FFFFFF"/>
          </w:tcPr>
          <w:p w14:paraId="234A3EF1" w14:textId="77777777" w:rsidR="001C0896" w:rsidRPr="001C0896" w:rsidRDefault="001C0896" w:rsidP="001C0896">
            <w:pPr>
              <w:jc w:val="center"/>
              <w:rPr>
                <w:lang w:eastAsia="en-US"/>
              </w:rPr>
            </w:pPr>
            <w:r w:rsidRPr="001C0896">
              <w:rPr>
                <w:lang w:eastAsia="en-US"/>
              </w:rPr>
              <w:t>40,50</w:t>
            </w:r>
          </w:p>
        </w:tc>
        <w:tc>
          <w:tcPr>
            <w:tcW w:w="2140" w:type="dxa"/>
            <w:tcBorders>
              <w:top w:val="nil"/>
              <w:left w:val="nil"/>
              <w:bottom w:val="single" w:sz="4" w:space="0" w:color="auto"/>
              <w:right w:val="single" w:sz="4" w:space="0" w:color="auto"/>
            </w:tcBorders>
            <w:shd w:val="clear" w:color="auto" w:fill="FFFFFF"/>
            <w:hideMark/>
          </w:tcPr>
          <w:p w14:paraId="725D6DF4" w14:textId="77777777" w:rsidR="001C0896" w:rsidRPr="001C0896" w:rsidRDefault="001C0896" w:rsidP="001C0896">
            <w:pPr>
              <w:jc w:val="center"/>
              <w:rPr>
                <w:lang w:eastAsia="en-US"/>
              </w:rPr>
            </w:pPr>
            <w:r w:rsidRPr="001C0896">
              <w:rPr>
                <w:lang w:eastAsia="en-US"/>
              </w:rPr>
              <w:t>33,75</w:t>
            </w:r>
          </w:p>
        </w:tc>
        <w:tc>
          <w:tcPr>
            <w:tcW w:w="2551" w:type="dxa"/>
            <w:tcBorders>
              <w:top w:val="nil"/>
              <w:left w:val="nil"/>
              <w:bottom w:val="single" w:sz="4" w:space="0" w:color="auto"/>
              <w:right w:val="single" w:sz="4" w:space="0" w:color="auto"/>
            </w:tcBorders>
            <w:shd w:val="clear" w:color="auto" w:fill="FFFFFF"/>
            <w:hideMark/>
          </w:tcPr>
          <w:p w14:paraId="055011A5" w14:textId="77777777" w:rsidR="001C0896" w:rsidRPr="001C0896" w:rsidRDefault="001C0896" w:rsidP="001C0896">
            <w:pPr>
              <w:jc w:val="center"/>
              <w:rPr>
                <w:lang w:eastAsia="en-US"/>
              </w:rPr>
            </w:pPr>
            <w:r w:rsidRPr="001C0896">
              <w:rPr>
                <w:lang w:eastAsia="en-US"/>
              </w:rPr>
              <w:t>2 271,55</w:t>
            </w:r>
          </w:p>
        </w:tc>
        <w:tc>
          <w:tcPr>
            <w:tcW w:w="2555" w:type="dxa"/>
            <w:tcBorders>
              <w:top w:val="single" w:sz="2" w:space="0" w:color="auto"/>
              <w:left w:val="single" w:sz="2" w:space="0" w:color="auto"/>
              <w:bottom w:val="single" w:sz="4" w:space="0" w:color="auto"/>
              <w:right w:val="single" w:sz="2" w:space="0" w:color="auto"/>
            </w:tcBorders>
          </w:tcPr>
          <w:p w14:paraId="6BC19EE9" w14:textId="77777777" w:rsidR="001C0896" w:rsidRPr="001C0896" w:rsidRDefault="001C0896" w:rsidP="001C0896">
            <w:pPr>
              <w:jc w:val="center"/>
              <w:rPr>
                <w:lang w:eastAsia="en-US"/>
              </w:rPr>
            </w:pPr>
            <w:r w:rsidRPr="001C0896">
              <w:rPr>
                <w:lang w:eastAsia="en-US"/>
              </w:rPr>
              <w:t>2 725,86</w:t>
            </w:r>
          </w:p>
        </w:tc>
      </w:tr>
      <w:tr w:rsidR="001C0896" w:rsidRPr="001C0896" w14:paraId="13E632B2" w14:textId="77777777" w:rsidTr="00FC2646">
        <w:trPr>
          <w:trHeight w:val="155"/>
        </w:trPr>
        <w:tc>
          <w:tcPr>
            <w:tcW w:w="3811" w:type="dxa"/>
            <w:vMerge/>
            <w:tcBorders>
              <w:left w:val="single" w:sz="2" w:space="0" w:color="auto"/>
              <w:right w:val="single" w:sz="2" w:space="0" w:color="auto"/>
            </w:tcBorders>
            <w:vAlign w:val="center"/>
          </w:tcPr>
          <w:p w14:paraId="052D9B7B" w14:textId="77777777" w:rsidR="001C0896" w:rsidRPr="001C0896" w:rsidRDefault="001C0896" w:rsidP="001C0896">
            <w:pPr>
              <w:rPr>
                <w:bCs/>
                <w:kern w:val="32"/>
                <w:sz w:val="22"/>
                <w:szCs w:val="22"/>
                <w:lang w:eastAsia="en-US"/>
              </w:rPr>
            </w:pPr>
          </w:p>
        </w:tc>
        <w:tc>
          <w:tcPr>
            <w:tcW w:w="1697" w:type="dxa"/>
            <w:tcBorders>
              <w:top w:val="single" w:sz="2" w:space="0" w:color="auto"/>
              <w:left w:val="single" w:sz="2" w:space="0" w:color="auto"/>
              <w:bottom w:val="single" w:sz="2" w:space="0" w:color="auto"/>
              <w:right w:val="single" w:sz="2" w:space="0" w:color="auto"/>
            </w:tcBorders>
            <w:vAlign w:val="center"/>
          </w:tcPr>
          <w:p w14:paraId="41B263AC" w14:textId="77777777" w:rsidR="001C0896" w:rsidRPr="001C0896" w:rsidRDefault="001C0896" w:rsidP="001C0896">
            <w:pPr>
              <w:tabs>
                <w:tab w:val="left" w:pos="3052"/>
              </w:tabs>
              <w:ind w:hanging="108"/>
              <w:jc w:val="center"/>
            </w:pPr>
            <w:r w:rsidRPr="001C0896">
              <w:t>с 01.01.2022</w:t>
            </w:r>
          </w:p>
        </w:tc>
        <w:tc>
          <w:tcPr>
            <w:tcW w:w="2008" w:type="dxa"/>
            <w:tcBorders>
              <w:top w:val="single" w:sz="4" w:space="0" w:color="auto"/>
              <w:left w:val="nil"/>
              <w:bottom w:val="single" w:sz="4" w:space="0" w:color="auto"/>
              <w:right w:val="single" w:sz="4" w:space="0" w:color="auto"/>
            </w:tcBorders>
            <w:shd w:val="clear" w:color="auto" w:fill="FFFFFF"/>
          </w:tcPr>
          <w:p w14:paraId="73A69AD8" w14:textId="77777777" w:rsidR="001C0896" w:rsidRPr="001C0896" w:rsidRDefault="001C0896" w:rsidP="001C0896">
            <w:pPr>
              <w:jc w:val="center"/>
              <w:rPr>
                <w:lang w:eastAsia="en-US"/>
              </w:rPr>
            </w:pPr>
            <w:r w:rsidRPr="001C0896">
              <w:rPr>
                <w:lang w:eastAsia="en-US"/>
              </w:rPr>
              <w:t>36,98</w:t>
            </w:r>
          </w:p>
        </w:tc>
        <w:tc>
          <w:tcPr>
            <w:tcW w:w="2140" w:type="dxa"/>
            <w:tcBorders>
              <w:top w:val="single" w:sz="4" w:space="0" w:color="auto"/>
              <w:left w:val="nil"/>
              <w:bottom w:val="single" w:sz="4" w:space="0" w:color="auto"/>
              <w:right w:val="single" w:sz="4" w:space="0" w:color="auto"/>
            </w:tcBorders>
            <w:shd w:val="clear" w:color="auto" w:fill="FFFFFF"/>
          </w:tcPr>
          <w:p w14:paraId="598F36BF" w14:textId="77777777" w:rsidR="001C0896" w:rsidRPr="001C0896" w:rsidRDefault="001C0896" w:rsidP="001C0896">
            <w:pPr>
              <w:jc w:val="center"/>
              <w:rPr>
                <w:lang w:eastAsia="en-US"/>
              </w:rPr>
            </w:pPr>
            <w:r w:rsidRPr="001C0896">
              <w:rPr>
                <w:lang w:eastAsia="en-US"/>
              </w:rPr>
              <w:t>30,82</w:t>
            </w:r>
          </w:p>
        </w:tc>
        <w:tc>
          <w:tcPr>
            <w:tcW w:w="2551" w:type="dxa"/>
            <w:tcBorders>
              <w:top w:val="nil"/>
              <w:left w:val="nil"/>
              <w:bottom w:val="single" w:sz="4" w:space="0" w:color="auto"/>
              <w:right w:val="single" w:sz="4" w:space="0" w:color="auto"/>
            </w:tcBorders>
            <w:shd w:val="clear" w:color="auto" w:fill="FFFFFF"/>
          </w:tcPr>
          <w:p w14:paraId="663414FA" w14:textId="77777777" w:rsidR="001C0896" w:rsidRPr="001C0896" w:rsidRDefault="001C0896" w:rsidP="001C0896">
            <w:pPr>
              <w:jc w:val="center"/>
              <w:rPr>
                <w:lang w:eastAsia="en-US"/>
              </w:rPr>
            </w:pPr>
            <w:r w:rsidRPr="001C0896">
              <w:rPr>
                <w:lang w:eastAsia="en-US"/>
              </w:rPr>
              <w:t>2 231,84</w:t>
            </w:r>
          </w:p>
        </w:tc>
        <w:tc>
          <w:tcPr>
            <w:tcW w:w="2555" w:type="dxa"/>
            <w:tcBorders>
              <w:top w:val="single" w:sz="2" w:space="0" w:color="auto"/>
              <w:left w:val="single" w:sz="2" w:space="0" w:color="auto"/>
              <w:bottom w:val="single" w:sz="4" w:space="0" w:color="auto"/>
              <w:right w:val="single" w:sz="2" w:space="0" w:color="auto"/>
            </w:tcBorders>
          </w:tcPr>
          <w:p w14:paraId="7715A19E" w14:textId="77777777" w:rsidR="001C0896" w:rsidRPr="001C0896" w:rsidRDefault="001C0896" w:rsidP="001C0896">
            <w:pPr>
              <w:jc w:val="center"/>
              <w:rPr>
                <w:lang w:eastAsia="en-US"/>
              </w:rPr>
            </w:pPr>
            <w:r w:rsidRPr="001C0896">
              <w:rPr>
                <w:lang w:eastAsia="en-US"/>
              </w:rPr>
              <w:t>2 678,21</w:t>
            </w:r>
          </w:p>
        </w:tc>
      </w:tr>
      <w:tr w:rsidR="001C0896" w:rsidRPr="001C0896" w14:paraId="59EC6CF2" w14:textId="77777777" w:rsidTr="00FC2646">
        <w:trPr>
          <w:trHeight w:val="155"/>
        </w:trPr>
        <w:tc>
          <w:tcPr>
            <w:tcW w:w="3811" w:type="dxa"/>
            <w:vMerge/>
            <w:tcBorders>
              <w:left w:val="single" w:sz="2" w:space="0" w:color="auto"/>
              <w:right w:val="single" w:sz="2" w:space="0" w:color="auto"/>
            </w:tcBorders>
            <w:vAlign w:val="center"/>
          </w:tcPr>
          <w:p w14:paraId="013399BB" w14:textId="77777777" w:rsidR="001C0896" w:rsidRPr="001C0896" w:rsidRDefault="001C0896" w:rsidP="001C0896">
            <w:pPr>
              <w:rPr>
                <w:bCs/>
                <w:kern w:val="32"/>
                <w:sz w:val="22"/>
                <w:szCs w:val="22"/>
                <w:lang w:eastAsia="en-US"/>
              </w:rPr>
            </w:pPr>
          </w:p>
        </w:tc>
        <w:tc>
          <w:tcPr>
            <w:tcW w:w="1697" w:type="dxa"/>
            <w:tcBorders>
              <w:top w:val="single" w:sz="2" w:space="0" w:color="auto"/>
              <w:left w:val="single" w:sz="2" w:space="0" w:color="auto"/>
              <w:bottom w:val="single" w:sz="2" w:space="0" w:color="auto"/>
              <w:right w:val="single" w:sz="2" w:space="0" w:color="auto"/>
            </w:tcBorders>
            <w:vAlign w:val="center"/>
          </w:tcPr>
          <w:p w14:paraId="339D3DDA" w14:textId="77777777" w:rsidR="001C0896" w:rsidRPr="001C0896" w:rsidRDefault="001C0896" w:rsidP="001C0896">
            <w:pPr>
              <w:tabs>
                <w:tab w:val="left" w:pos="3052"/>
              </w:tabs>
              <w:ind w:hanging="108"/>
              <w:jc w:val="center"/>
            </w:pPr>
            <w:r w:rsidRPr="001C0896">
              <w:t>с 01.07.2022</w:t>
            </w:r>
          </w:p>
        </w:tc>
        <w:tc>
          <w:tcPr>
            <w:tcW w:w="2008" w:type="dxa"/>
            <w:tcBorders>
              <w:top w:val="single" w:sz="4" w:space="0" w:color="auto"/>
              <w:left w:val="nil"/>
              <w:bottom w:val="single" w:sz="4" w:space="0" w:color="auto"/>
              <w:right w:val="single" w:sz="4" w:space="0" w:color="auto"/>
            </w:tcBorders>
            <w:shd w:val="clear" w:color="auto" w:fill="FFFFFF"/>
          </w:tcPr>
          <w:p w14:paraId="325AA066" w14:textId="77777777" w:rsidR="001C0896" w:rsidRPr="001C0896" w:rsidRDefault="001C0896" w:rsidP="001C0896">
            <w:pPr>
              <w:jc w:val="center"/>
              <w:rPr>
                <w:lang w:eastAsia="en-US"/>
              </w:rPr>
            </w:pPr>
            <w:r w:rsidRPr="001C0896">
              <w:rPr>
                <w:lang w:eastAsia="en-US"/>
              </w:rPr>
              <w:t>39,13</w:t>
            </w:r>
          </w:p>
        </w:tc>
        <w:tc>
          <w:tcPr>
            <w:tcW w:w="2140" w:type="dxa"/>
            <w:tcBorders>
              <w:top w:val="single" w:sz="4" w:space="0" w:color="auto"/>
              <w:left w:val="nil"/>
              <w:bottom w:val="single" w:sz="4" w:space="0" w:color="auto"/>
              <w:right w:val="single" w:sz="4" w:space="0" w:color="auto"/>
            </w:tcBorders>
            <w:shd w:val="clear" w:color="auto" w:fill="FFFFFF"/>
          </w:tcPr>
          <w:p w14:paraId="59C843FB" w14:textId="77777777" w:rsidR="001C0896" w:rsidRPr="001C0896" w:rsidRDefault="001C0896" w:rsidP="001C0896">
            <w:pPr>
              <w:jc w:val="center"/>
              <w:rPr>
                <w:lang w:eastAsia="en-US"/>
              </w:rPr>
            </w:pPr>
            <w:r w:rsidRPr="001C0896">
              <w:rPr>
                <w:lang w:eastAsia="en-US"/>
              </w:rPr>
              <w:t>32,61</w:t>
            </w:r>
          </w:p>
        </w:tc>
        <w:tc>
          <w:tcPr>
            <w:tcW w:w="2551" w:type="dxa"/>
            <w:tcBorders>
              <w:top w:val="single" w:sz="4" w:space="0" w:color="auto"/>
              <w:left w:val="nil"/>
              <w:bottom w:val="single" w:sz="4" w:space="0" w:color="auto"/>
              <w:right w:val="single" w:sz="4" w:space="0" w:color="auto"/>
            </w:tcBorders>
            <w:shd w:val="clear" w:color="auto" w:fill="FFFFFF"/>
          </w:tcPr>
          <w:p w14:paraId="72E4CAFC" w14:textId="77777777" w:rsidR="001C0896" w:rsidRPr="001C0896" w:rsidRDefault="001C0896" w:rsidP="001C0896">
            <w:pPr>
              <w:jc w:val="center"/>
              <w:rPr>
                <w:lang w:eastAsia="en-US"/>
              </w:rPr>
            </w:pPr>
            <w:r w:rsidRPr="001C0896">
              <w:rPr>
                <w:lang w:eastAsia="en-US"/>
              </w:rPr>
              <w:t>2 231,84</w:t>
            </w:r>
          </w:p>
        </w:tc>
        <w:tc>
          <w:tcPr>
            <w:tcW w:w="2555" w:type="dxa"/>
            <w:tcBorders>
              <w:top w:val="single" w:sz="2" w:space="0" w:color="auto"/>
              <w:left w:val="single" w:sz="2" w:space="0" w:color="auto"/>
              <w:bottom w:val="single" w:sz="2" w:space="0" w:color="auto"/>
              <w:right w:val="single" w:sz="2" w:space="0" w:color="auto"/>
            </w:tcBorders>
          </w:tcPr>
          <w:p w14:paraId="4E4C2320" w14:textId="77777777" w:rsidR="001C0896" w:rsidRPr="001C0896" w:rsidRDefault="001C0896" w:rsidP="001C0896">
            <w:pPr>
              <w:jc w:val="center"/>
              <w:rPr>
                <w:lang w:eastAsia="en-US"/>
              </w:rPr>
            </w:pPr>
            <w:r w:rsidRPr="001C0896">
              <w:rPr>
                <w:lang w:eastAsia="en-US"/>
              </w:rPr>
              <w:t>2 678,21</w:t>
            </w:r>
          </w:p>
        </w:tc>
      </w:tr>
      <w:tr w:rsidR="001C0896" w:rsidRPr="001C0896" w14:paraId="76D51752" w14:textId="77777777" w:rsidTr="00FC2646">
        <w:trPr>
          <w:trHeight w:val="155"/>
        </w:trPr>
        <w:tc>
          <w:tcPr>
            <w:tcW w:w="3811" w:type="dxa"/>
            <w:vMerge/>
            <w:tcBorders>
              <w:left w:val="single" w:sz="2" w:space="0" w:color="auto"/>
              <w:right w:val="single" w:sz="2" w:space="0" w:color="auto"/>
            </w:tcBorders>
            <w:vAlign w:val="center"/>
          </w:tcPr>
          <w:p w14:paraId="5E1C7673" w14:textId="77777777" w:rsidR="001C0896" w:rsidRPr="001C0896" w:rsidRDefault="001C0896" w:rsidP="001C0896">
            <w:pPr>
              <w:rPr>
                <w:bCs/>
                <w:kern w:val="32"/>
                <w:sz w:val="22"/>
                <w:szCs w:val="22"/>
                <w:lang w:eastAsia="en-US"/>
              </w:rPr>
            </w:pPr>
          </w:p>
        </w:tc>
        <w:tc>
          <w:tcPr>
            <w:tcW w:w="1697" w:type="dxa"/>
            <w:tcBorders>
              <w:top w:val="single" w:sz="2" w:space="0" w:color="auto"/>
              <w:left w:val="single" w:sz="2" w:space="0" w:color="auto"/>
              <w:bottom w:val="single" w:sz="2" w:space="0" w:color="auto"/>
              <w:right w:val="single" w:sz="2" w:space="0" w:color="auto"/>
            </w:tcBorders>
            <w:vAlign w:val="center"/>
          </w:tcPr>
          <w:p w14:paraId="04F90142" w14:textId="77777777" w:rsidR="001C0896" w:rsidRPr="001C0896" w:rsidRDefault="001C0896" w:rsidP="001C0896">
            <w:pPr>
              <w:tabs>
                <w:tab w:val="left" w:pos="3052"/>
              </w:tabs>
              <w:ind w:hanging="108"/>
              <w:jc w:val="center"/>
            </w:pPr>
            <w:r w:rsidRPr="001C0896">
              <w:t>с 01.12.2022</w:t>
            </w:r>
          </w:p>
        </w:tc>
        <w:tc>
          <w:tcPr>
            <w:tcW w:w="2008" w:type="dxa"/>
            <w:tcBorders>
              <w:top w:val="single" w:sz="4" w:space="0" w:color="auto"/>
              <w:left w:val="nil"/>
              <w:bottom w:val="single" w:sz="4" w:space="0" w:color="auto"/>
              <w:right w:val="single" w:sz="4" w:space="0" w:color="auto"/>
            </w:tcBorders>
            <w:shd w:val="clear" w:color="auto" w:fill="FFFFFF"/>
          </w:tcPr>
          <w:p w14:paraId="5FB1EE88" w14:textId="77777777" w:rsidR="001C0896" w:rsidRPr="001C0896" w:rsidRDefault="001C0896" w:rsidP="001C0896">
            <w:pPr>
              <w:jc w:val="center"/>
              <w:rPr>
                <w:lang w:eastAsia="en-US"/>
              </w:rPr>
            </w:pPr>
            <w:r w:rsidRPr="001C0896">
              <w:rPr>
                <w:lang w:eastAsia="en-US"/>
              </w:rPr>
              <w:t>46,81</w:t>
            </w:r>
          </w:p>
        </w:tc>
        <w:tc>
          <w:tcPr>
            <w:tcW w:w="2140" w:type="dxa"/>
            <w:tcBorders>
              <w:top w:val="single" w:sz="4" w:space="0" w:color="auto"/>
              <w:left w:val="nil"/>
              <w:bottom w:val="single" w:sz="4" w:space="0" w:color="auto"/>
              <w:right w:val="single" w:sz="4" w:space="0" w:color="auto"/>
            </w:tcBorders>
            <w:shd w:val="clear" w:color="auto" w:fill="FFFFFF"/>
          </w:tcPr>
          <w:p w14:paraId="4818C207" w14:textId="77777777" w:rsidR="001C0896" w:rsidRPr="001C0896" w:rsidRDefault="001C0896" w:rsidP="001C0896">
            <w:pPr>
              <w:jc w:val="center"/>
              <w:rPr>
                <w:lang w:eastAsia="en-US"/>
              </w:rPr>
            </w:pPr>
            <w:r w:rsidRPr="001C0896">
              <w:rPr>
                <w:lang w:eastAsia="en-US"/>
              </w:rPr>
              <w:t>39,01</w:t>
            </w:r>
          </w:p>
        </w:tc>
        <w:tc>
          <w:tcPr>
            <w:tcW w:w="2551" w:type="dxa"/>
            <w:tcBorders>
              <w:top w:val="single" w:sz="4" w:space="0" w:color="auto"/>
              <w:left w:val="nil"/>
              <w:bottom w:val="single" w:sz="4" w:space="0" w:color="auto"/>
              <w:right w:val="single" w:sz="4" w:space="0" w:color="auto"/>
            </w:tcBorders>
            <w:shd w:val="clear" w:color="auto" w:fill="FFFFFF"/>
          </w:tcPr>
          <w:p w14:paraId="78D87296" w14:textId="77777777" w:rsidR="001C0896" w:rsidRPr="001C0896" w:rsidRDefault="001C0896" w:rsidP="001C0896">
            <w:pPr>
              <w:jc w:val="center"/>
              <w:rPr>
                <w:lang w:eastAsia="en-US"/>
              </w:rPr>
            </w:pPr>
            <w:r w:rsidRPr="001C0896">
              <w:rPr>
                <w:lang w:eastAsia="en-US"/>
              </w:rPr>
              <w:t>2 422,97</w:t>
            </w:r>
          </w:p>
        </w:tc>
        <w:tc>
          <w:tcPr>
            <w:tcW w:w="2555" w:type="dxa"/>
            <w:tcBorders>
              <w:top w:val="single" w:sz="2" w:space="0" w:color="auto"/>
              <w:left w:val="single" w:sz="2" w:space="0" w:color="auto"/>
              <w:bottom w:val="single" w:sz="2" w:space="0" w:color="auto"/>
              <w:right w:val="single" w:sz="2" w:space="0" w:color="auto"/>
            </w:tcBorders>
          </w:tcPr>
          <w:p w14:paraId="22B0E1D9" w14:textId="77777777" w:rsidR="001C0896" w:rsidRPr="001C0896" w:rsidRDefault="001C0896" w:rsidP="001C0896">
            <w:pPr>
              <w:jc w:val="center"/>
              <w:rPr>
                <w:lang w:eastAsia="en-US"/>
              </w:rPr>
            </w:pPr>
            <w:r w:rsidRPr="001C0896">
              <w:rPr>
                <w:lang w:eastAsia="en-US"/>
              </w:rPr>
              <w:t>2 907,56</w:t>
            </w:r>
          </w:p>
        </w:tc>
      </w:tr>
      <w:tr w:rsidR="001C0896" w:rsidRPr="001C0896" w14:paraId="4400F975" w14:textId="77777777" w:rsidTr="00FC2646">
        <w:trPr>
          <w:trHeight w:val="155"/>
        </w:trPr>
        <w:tc>
          <w:tcPr>
            <w:tcW w:w="3811" w:type="dxa"/>
            <w:vMerge/>
            <w:tcBorders>
              <w:left w:val="single" w:sz="2" w:space="0" w:color="auto"/>
              <w:right w:val="single" w:sz="2" w:space="0" w:color="auto"/>
            </w:tcBorders>
            <w:vAlign w:val="center"/>
          </w:tcPr>
          <w:p w14:paraId="67ECAEA8" w14:textId="77777777" w:rsidR="001C0896" w:rsidRPr="001C0896" w:rsidRDefault="001C0896" w:rsidP="001C0896">
            <w:pPr>
              <w:rPr>
                <w:bCs/>
                <w:kern w:val="32"/>
                <w:sz w:val="22"/>
                <w:szCs w:val="22"/>
                <w:lang w:eastAsia="en-US"/>
              </w:rPr>
            </w:pPr>
          </w:p>
        </w:tc>
        <w:tc>
          <w:tcPr>
            <w:tcW w:w="1697" w:type="dxa"/>
            <w:tcBorders>
              <w:top w:val="single" w:sz="2" w:space="0" w:color="auto"/>
              <w:left w:val="single" w:sz="2" w:space="0" w:color="auto"/>
              <w:bottom w:val="single" w:sz="2" w:space="0" w:color="auto"/>
              <w:right w:val="single" w:sz="2" w:space="0" w:color="auto"/>
            </w:tcBorders>
            <w:vAlign w:val="center"/>
          </w:tcPr>
          <w:p w14:paraId="7DF54542" w14:textId="77777777" w:rsidR="001C0896" w:rsidRPr="001C0896" w:rsidRDefault="001C0896" w:rsidP="001C0896">
            <w:pPr>
              <w:tabs>
                <w:tab w:val="left" w:pos="3052"/>
              </w:tabs>
              <w:ind w:hanging="108"/>
              <w:jc w:val="center"/>
            </w:pPr>
            <w:r w:rsidRPr="001C0896">
              <w:t>с 01.01.2023</w:t>
            </w:r>
          </w:p>
        </w:tc>
        <w:tc>
          <w:tcPr>
            <w:tcW w:w="2008" w:type="dxa"/>
            <w:tcBorders>
              <w:top w:val="single" w:sz="4" w:space="0" w:color="auto"/>
              <w:left w:val="nil"/>
              <w:bottom w:val="single" w:sz="4" w:space="0" w:color="auto"/>
              <w:right w:val="single" w:sz="4" w:space="0" w:color="auto"/>
            </w:tcBorders>
            <w:shd w:val="clear" w:color="auto" w:fill="FFFFFF"/>
          </w:tcPr>
          <w:p w14:paraId="456EFA33" w14:textId="77777777" w:rsidR="001C0896" w:rsidRPr="001C0896" w:rsidRDefault="001C0896" w:rsidP="001C0896">
            <w:pPr>
              <w:jc w:val="center"/>
              <w:rPr>
                <w:lang w:eastAsia="en-US"/>
              </w:rPr>
            </w:pPr>
            <w:r w:rsidRPr="001C0896">
              <w:rPr>
                <w:lang w:eastAsia="en-US"/>
              </w:rPr>
              <w:t>46,81</w:t>
            </w:r>
          </w:p>
        </w:tc>
        <w:tc>
          <w:tcPr>
            <w:tcW w:w="2140" w:type="dxa"/>
            <w:tcBorders>
              <w:top w:val="single" w:sz="4" w:space="0" w:color="auto"/>
              <w:left w:val="nil"/>
              <w:bottom w:val="single" w:sz="4" w:space="0" w:color="auto"/>
              <w:right w:val="single" w:sz="4" w:space="0" w:color="auto"/>
            </w:tcBorders>
            <w:shd w:val="clear" w:color="auto" w:fill="FFFFFF"/>
          </w:tcPr>
          <w:p w14:paraId="4D814EDE" w14:textId="77777777" w:rsidR="001C0896" w:rsidRPr="001C0896" w:rsidRDefault="001C0896" w:rsidP="001C0896">
            <w:pPr>
              <w:jc w:val="center"/>
              <w:rPr>
                <w:lang w:eastAsia="en-US"/>
              </w:rPr>
            </w:pPr>
            <w:r w:rsidRPr="001C0896">
              <w:rPr>
                <w:lang w:eastAsia="en-US"/>
              </w:rPr>
              <w:t>39,01</w:t>
            </w:r>
          </w:p>
        </w:tc>
        <w:tc>
          <w:tcPr>
            <w:tcW w:w="2551" w:type="dxa"/>
            <w:tcBorders>
              <w:top w:val="single" w:sz="4" w:space="0" w:color="auto"/>
              <w:left w:val="nil"/>
              <w:bottom w:val="single" w:sz="4" w:space="0" w:color="auto"/>
              <w:right w:val="single" w:sz="4" w:space="0" w:color="auto"/>
            </w:tcBorders>
            <w:shd w:val="clear" w:color="auto" w:fill="FFFFFF"/>
          </w:tcPr>
          <w:p w14:paraId="74BB7A67" w14:textId="77777777" w:rsidR="001C0896" w:rsidRPr="001C0896" w:rsidRDefault="001C0896" w:rsidP="001C0896">
            <w:pPr>
              <w:jc w:val="center"/>
              <w:rPr>
                <w:lang w:eastAsia="en-US"/>
              </w:rPr>
            </w:pPr>
            <w:r w:rsidRPr="001C0896">
              <w:rPr>
                <w:lang w:eastAsia="en-US"/>
              </w:rPr>
              <w:t>2 422,97</w:t>
            </w:r>
          </w:p>
        </w:tc>
        <w:tc>
          <w:tcPr>
            <w:tcW w:w="2555" w:type="dxa"/>
            <w:tcBorders>
              <w:top w:val="single" w:sz="2" w:space="0" w:color="auto"/>
              <w:left w:val="single" w:sz="2" w:space="0" w:color="auto"/>
              <w:bottom w:val="single" w:sz="2" w:space="0" w:color="auto"/>
              <w:right w:val="single" w:sz="2" w:space="0" w:color="auto"/>
            </w:tcBorders>
          </w:tcPr>
          <w:p w14:paraId="5753C6DD" w14:textId="77777777" w:rsidR="001C0896" w:rsidRPr="001C0896" w:rsidRDefault="001C0896" w:rsidP="001C0896">
            <w:pPr>
              <w:jc w:val="center"/>
              <w:rPr>
                <w:lang w:eastAsia="en-US"/>
              </w:rPr>
            </w:pPr>
            <w:r w:rsidRPr="001C0896">
              <w:rPr>
                <w:lang w:eastAsia="en-US"/>
              </w:rPr>
              <w:t>2 907,56</w:t>
            </w:r>
          </w:p>
        </w:tc>
      </w:tr>
      <w:tr w:rsidR="001C0896" w:rsidRPr="001C0896" w14:paraId="11740B90" w14:textId="77777777" w:rsidTr="00FC2646">
        <w:trPr>
          <w:trHeight w:val="155"/>
        </w:trPr>
        <w:tc>
          <w:tcPr>
            <w:tcW w:w="3811" w:type="dxa"/>
            <w:vMerge/>
            <w:tcBorders>
              <w:left w:val="single" w:sz="2" w:space="0" w:color="auto"/>
              <w:right w:val="single" w:sz="2" w:space="0" w:color="auto"/>
            </w:tcBorders>
            <w:vAlign w:val="center"/>
          </w:tcPr>
          <w:p w14:paraId="746EC9EE" w14:textId="77777777" w:rsidR="001C0896" w:rsidRPr="001C0896" w:rsidRDefault="001C0896" w:rsidP="001C0896">
            <w:pPr>
              <w:rPr>
                <w:bCs/>
                <w:kern w:val="32"/>
                <w:sz w:val="22"/>
                <w:szCs w:val="22"/>
                <w:lang w:eastAsia="en-US"/>
              </w:rPr>
            </w:pPr>
          </w:p>
        </w:tc>
        <w:tc>
          <w:tcPr>
            <w:tcW w:w="1697" w:type="dxa"/>
            <w:tcBorders>
              <w:top w:val="single" w:sz="2" w:space="0" w:color="auto"/>
              <w:left w:val="single" w:sz="2" w:space="0" w:color="auto"/>
              <w:bottom w:val="single" w:sz="2" w:space="0" w:color="auto"/>
              <w:right w:val="single" w:sz="2" w:space="0" w:color="auto"/>
            </w:tcBorders>
          </w:tcPr>
          <w:p w14:paraId="594593CA" w14:textId="77777777" w:rsidR="001C0896" w:rsidRPr="001C0896" w:rsidRDefault="001C0896" w:rsidP="001C0896">
            <w:pPr>
              <w:tabs>
                <w:tab w:val="left" w:pos="3052"/>
              </w:tabs>
              <w:ind w:hanging="108"/>
              <w:jc w:val="center"/>
            </w:pPr>
            <w:r w:rsidRPr="001C0896">
              <w:rPr>
                <w:lang w:eastAsia="en-US"/>
              </w:rPr>
              <w:t>с 01.01.2024</w:t>
            </w:r>
          </w:p>
        </w:tc>
        <w:tc>
          <w:tcPr>
            <w:tcW w:w="2008" w:type="dxa"/>
            <w:tcBorders>
              <w:top w:val="single" w:sz="4" w:space="0" w:color="auto"/>
              <w:left w:val="nil"/>
              <w:bottom w:val="single" w:sz="4" w:space="0" w:color="auto"/>
              <w:right w:val="single" w:sz="4" w:space="0" w:color="auto"/>
            </w:tcBorders>
            <w:shd w:val="clear" w:color="auto" w:fill="FFFFFF"/>
          </w:tcPr>
          <w:p w14:paraId="5D438E9D" w14:textId="77777777" w:rsidR="001C0896" w:rsidRPr="001C0896" w:rsidRDefault="001C0896" w:rsidP="001C0896">
            <w:pPr>
              <w:jc w:val="center"/>
              <w:rPr>
                <w:lang w:eastAsia="en-US"/>
              </w:rPr>
            </w:pPr>
            <w:r w:rsidRPr="001C0896">
              <w:rPr>
                <w:lang w:eastAsia="en-US"/>
              </w:rPr>
              <w:t>46,81</w:t>
            </w:r>
          </w:p>
        </w:tc>
        <w:tc>
          <w:tcPr>
            <w:tcW w:w="2140" w:type="dxa"/>
            <w:tcBorders>
              <w:top w:val="single" w:sz="4" w:space="0" w:color="auto"/>
              <w:left w:val="nil"/>
              <w:bottom w:val="single" w:sz="4" w:space="0" w:color="auto"/>
              <w:right w:val="single" w:sz="4" w:space="0" w:color="auto"/>
            </w:tcBorders>
            <w:shd w:val="clear" w:color="auto" w:fill="FFFFFF"/>
          </w:tcPr>
          <w:p w14:paraId="03C2FBE6" w14:textId="77777777" w:rsidR="001C0896" w:rsidRPr="001C0896" w:rsidRDefault="001C0896" w:rsidP="001C0896">
            <w:pPr>
              <w:jc w:val="center"/>
              <w:rPr>
                <w:lang w:eastAsia="en-US"/>
              </w:rPr>
            </w:pPr>
            <w:r w:rsidRPr="001C0896">
              <w:rPr>
                <w:lang w:eastAsia="en-US"/>
              </w:rPr>
              <w:t>39,01</w:t>
            </w:r>
          </w:p>
        </w:tc>
        <w:tc>
          <w:tcPr>
            <w:tcW w:w="2551" w:type="dxa"/>
            <w:tcBorders>
              <w:top w:val="single" w:sz="4" w:space="0" w:color="auto"/>
              <w:left w:val="nil"/>
              <w:bottom w:val="single" w:sz="4" w:space="0" w:color="auto"/>
              <w:right w:val="single" w:sz="4" w:space="0" w:color="auto"/>
            </w:tcBorders>
            <w:shd w:val="clear" w:color="auto" w:fill="FFFFFF"/>
          </w:tcPr>
          <w:p w14:paraId="6A465861" w14:textId="77777777" w:rsidR="001C0896" w:rsidRPr="001C0896" w:rsidRDefault="001C0896" w:rsidP="001C0896">
            <w:pPr>
              <w:jc w:val="center"/>
              <w:rPr>
                <w:lang w:eastAsia="en-US"/>
              </w:rPr>
            </w:pPr>
            <w:r w:rsidRPr="001C0896">
              <w:rPr>
                <w:lang w:eastAsia="en-US"/>
              </w:rPr>
              <w:t>2 422,97</w:t>
            </w:r>
          </w:p>
        </w:tc>
        <w:tc>
          <w:tcPr>
            <w:tcW w:w="2555" w:type="dxa"/>
            <w:tcBorders>
              <w:top w:val="single" w:sz="2" w:space="0" w:color="auto"/>
              <w:left w:val="single" w:sz="2" w:space="0" w:color="auto"/>
              <w:bottom w:val="single" w:sz="2" w:space="0" w:color="auto"/>
              <w:right w:val="single" w:sz="2" w:space="0" w:color="auto"/>
            </w:tcBorders>
          </w:tcPr>
          <w:p w14:paraId="27B9796D" w14:textId="77777777" w:rsidR="001C0896" w:rsidRPr="001C0896" w:rsidRDefault="001C0896" w:rsidP="001C0896">
            <w:pPr>
              <w:jc w:val="center"/>
              <w:rPr>
                <w:lang w:eastAsia="en-US"/>
              </w:rPr>
            </w:pPr>
            <w:r w:rsidRPr="001C0896">
              <w:rPr>
                <w:lang w:eastAsia="en-US"/>
              </w:rPr>
              <w:t>2 907,56</w:t>
            </w:r>
          </w:p>
        </w:tc>
      </w:tr>
      <w:tr w:rsidR="001C0896" w:rsidRPr="001C0896" w14:paraId="5DA7E203" w14:textId="77777777" w:rsidTr="00FC2646">
        <w:trPr>
          <w:trHeight w:val="155"/>
        </w:trPr>
        <w:tc>
          <w:tcPr>
            <w:tcW w:w="3811" w:type="dxa"/>
            <w:vMerge/>
            <w:tcBorders>
              <w:left w:val="single" w:sz="2" w:space="0" w:color="auto"/>
              <w:right w:val="single" w:sz="2" w:space="0" w:color="auto"/>
            </w:tcBorders>
            <w:vAlign w:val="center"/>
          </w:tcPr>
          <w:p w14:paraId="2BEC594C" w14:textId="77777777" w:rsidR="001C0896" w:rsidRPr="001C0896" w:rsidRDefault="001C0896" w:rsidP="001C0896">
            <w:pPr>
              <w:rPr>
                <w:bCs/>
                <w:kern w:val="32"/>
                <w:sz w:val="22"/>
                <w:szCs w:val="22"/>
                <w:lang w:eastAsia="en-US"/>
              </w:rPr>
            </w:pPr>
          </w:p>
        </w:tc>
        <w:tc>
          <w:tcPr>
            <w:tcW w:w="1697" w:type="dxa"/>
            <w:tcBorders>
              <w:top w:val="single" w:sz="2" w:space="0" w:color="auto"/>
              <w:left w:val="single" w:sz="2" w:space="0" w:color="auto"/>
              <w:bottom w:val="single" w:sz="2" w:space="0" w:color="auto"/>
              <w:right w:val="single" w:sz="2" w:space="0" w:color="auto"/>
            </w:tcBorders>
          </w:tcPr>
          <w:p w14:paraId="252A851D" w14:textId="77777777" w:rsidR="001C0896" w:rsidRPr="001C0896" w:rsidRDefault="001C0896" w:rsidP="001C0896">
            <w:pPr>
              <w:tabs>
                <w:tab w:val="left" w:pos="3052"/>
              </w:tabs>
              <w:ind w:hanging="108"/>
              <w:jc w:val="center"/>
            </w:pPr>
            <w:r w:rsidRPr="001C0896">
              <w:rPr>
                <w:lang w:eastAsia="en-US"/>
              </w:rPr>
              <w:t>с 01.07.2024</w:t>
            </w:r>
          </w:p>
        </w:tc>
        <w:tc>
          <w:tcPr>
            <w:tcW w:w="2008" w:type="dxa"/>
            <w:tcBorders>
              <w:top w:val="single" w:sz="4" w:space="0" w:color="auto"/>
              <w:left w:val="nil"/>
              <w:bottom w:val="single" w:sz="4" w:space="0" w:color="auto"/>
              <w:right w:val="single" w:sz="4" w:space="0" w:color="auto"/>
            </w:tcBorders>
            <w:shd w:val="clear" w:color="auto" w:fill="FFFFFF"/>
          </w:tcPr>
          <w:p w14:paraId="6B416E78" w14:textId="77777777" w:rsidR="001C0896" w:rsidRPr="001C0896" w:rsidRDefault="001C0896" w:rsidP="001C0896">
            <w:pPr>
              <w:jc w:val="center"/>
              <w:rPr>
                <w:lang w:eastAsia="en-US"/>
              </w:rPr>
            </w:pPr>
            <w:r w:rsidRPr="001C0896">
              <w:rPr>
                <w:lang w:eastAsia="en-US"/>
              </w:rPr>
              <w:t>51,30</w:t>
            </w:r>
          </w:p>
        </w:tc>
        <w:tc>
          <w:tcPr>
            <w:tcW w:w="2140" w:type="dxa"/>
            <w:tcBorders>
              <w:top w:val="single" w:sz="4" w:space="0" w:color="auto"/>
              <w:left w:val="nil"/>
              <w:bottom w:val="single" w:sz="4" w:space="0" w:color="auto"/>
              <w:right w:val="single" w:sz="4" w:space="0" w:color="auto"/>
            </w:tcBorders>
            <w:shd w:val="clear" w:color="auto" w:fill="FFFFFF"/>
          </w:tcPr>
          <w:p w14:paraId="4837CFA1" w14:textId="77777777" w:rsidR="001C0896" w:rsidRPr="001C0896" w:rsidRDefault="001C0896" w:rsidP="001C0896">
            <w:pPr>
              <w:jc w:val="center"/>
              <w:rPr>
                <w:lang w:eastAsia="en-US"/>
              </w:rPr>
            </w:pPr>
            <w:r w:rsidRPr="001C0896">
              <w:rPr>
                <w:lang w:eastAsia="en-US"/>
              </w:rPr>
              <w:t>42,75</w:t>
            </w:r>
          </w:p>
        </w:tc>
        <w:tc>
          <w:tcPr>
            <w:tcW w:w="2551" w:type="dxa"/>
            <w:tcBorders>
              <w:top w:val="single" w:sz="4" w:space="0" w:color="auto"/>
              <w:left w:val="nil"/>
              <w:bottom w:val="single" w:sz="4" w:space="0" w:color="auto"/>
              <w:right w:val="single" w:sz="4" w:space="0" w:color="auto"/>
            </w:tcBorders>
            <w:shd w:val="clear" w:color="auto" w:fill="FFFFFF"/>
          </w:tcPr>
          <w:p w14:paraId="20252BD5" w14:textId="77777777" w:rsidR="001C0896" w:rsidRPr="001C0896" w:rsidRDefault="001C0896" w:rsidP="001C0896">
            <w:pPr>
              <w:jc w:val="center"/>
              <w:rPr>
                <w:lang w:eastAsia="en-US"/>
              </w:rPr>
            </w:pPr>
            <w:r w:rsidRPr="001C0896">
              <w:rPr>
                <w:lang w:eastAsia="en-US"/>
              </w:rPr>
              <w:t>2 655,58</w:t>
            </w:r>
          </w:p>
        </w:tc>
        <w:tc>
          <w:tcPr>
            <w:tcW w:w="2555" w:type="dxa"/>
            <w:tcBorders>
              <w:top w:val="single" w:sz="2" w:space="0" w:color="auto"/>
              <w:left w:val="single" w:sz="2" w:space="0" w:color="auto"/>
              <w:bottom w:val="single" w:sz="2" w:space="0" w:color="auto"/>
              <w:right w:val="single" w:sz="2" w:space="0" w:color="auto"/>
            </w:tcBorders>
          </w:tcPr>
          <w:p w14:paraId="4D0F43C6" w14:textId="77777777" w:rsidR="001C0896" w:rsidRPr="001C0896" w:rsidRDefault="001C0896" w:rsidP="001C0896">
            <w:pPr>
              <w:jc w:val="center"/>
              <w:rPr>
                <w:lang w:eastAsia="en-US"/>
              </w:rPr>
            </w:pPr>
            <w:r w:rsidRPr="001C0896">
              <w:rPr>
                <w:lang w:eastAsia="en-US"/>
              </w:rPr>
              <w:t>3 186,70</w:t>
            </w:r>
          </w:p>
        </w:tc>
      </w:tr>
    </w:tbl>
    <w:p w14:paraId="0C967A30" w14:textId="77777777" w:rsidR="001C0896" w:rsidRPr="001C0896" w:rsidRDefault="001C0896" w:rsidP="001C0896">
      <w:pPr>
        <w:ind w:firstLine="540"/>
        <w:jc w:val="both"/>
        <w:rPr>
          <w:sz w:val="28"/>
          <w:szCs w:val="28"/>
        </w:rPr>
      </w:pPr>
    </w:p>
    <w:p w14:paraId="03DA48E6" w14:textId="77777777" w:rsidR="001C0896" w:rsidRPr="001C0896" w:rsidRDefault="001C0896" w:rsidP="001C0896">
      <w:pPr>
        <w:ind w:left="284" w:firstLine="425"/>
        <w:jc w:val="both"/>
        <w:rPr>
          <w:bCs/>
          <w:sz w:val="28"/>
          <w:szCs w:val="28"/>
        </w:rPr>
      </w:pPr>
      <w:r w:rsidRPr="001C0896">
        <w:rPr>
          <w:sz w:val="28"/>
          <w:szCs w:val="28"/>
        </w:rPr>
        <w:t xml:space="preserve">* </w:t>
      </w:r>
      <w:r w:rsidRPr="001C0896">
        <w:rPr>
          <w:bCs/>
          <w:sz w:val="28"/>
          <w:szCs w:val="28"/>
        </w:rPr>
        <w:t>Тариф для населения указывается в целях реализации пункта 6 статьи 168 Налогового кодекса Российской Федерации (часть вторая).</w:t>
      </w:r>
    </w:p>
    <w:p w14:paraId="682B61A4" w14:textId="77777777" w:rsidR="001C0896" w:rsidRPr="001C0896" w:rsidRDefault="001C0896" w:rsidP="001C0896">
      <w:pPr>
        <w:ind w:left="284" w:firstLine="425"/>
        <w:jc w:val="both"/>
        <w:rPr>
          <w:color w:val="000000"/>
          <w:sz w:val="28"/>
          <w:szCs w:val="28"/>
          <w:lang w:eastAsia="en-US"/>
        </w:rPr>
      </w:pPr>
      <w:r w:rsidRPr="001C0896">
        <w:rPr>
          <w:bCs/>
          <w:sz w:val="28"/>
          <w:szCs w:val="28"/>
        </w:rPr>
        <w:t>**</w:t>
      </w:r>
      <w:r w:rsidRPr="001C0896">
        <w:rPr>
          <w:sz w:val="28"/>
          <w:szCs w:val="28"/>
        </w:rPr>
        <w:t xml:space="preserve"> </w:t>
      </w:r>
      <w:r w:rsidRPr="001C0896">
        <w:rPr>
          <w:bCs/>
          <w:sz w:val="28"/>
          <w:szCs w:val="28"/>
        </w:rPr>
        <w:t xml:space="preserve">Тариф на тепловую энергию для </w:t>
      </w:r>
      <w:r w:rsidRPr="001C0896">
        <w:rPr>
          <w:bCs/>
          <w:color w:val="000000"/>
          <w:sz w:val="28"/>
          <w:szCs w:val="28"/>
        </w:rPr>
        <w:t>ООО «Сибирская тепловая компания»</w:t>
      </w:r>
      <w:r w:rsidRPr="001C0896">
        <w:rPr>
          <w:bCs/>
          <w:sz w:val="28"/>
          <w:szCs w:val="28"/>
        </w:rPr>
        <w:t xml:space="preserve">, реализуемую на потребительском рынке                  г. Киселевска, установлен постановлением региональной энергетической комиссией Кемеровской области от 20.12.2019 </w:t>
      </w:r>
      <w:r w:rsidRPr="001C0896">
        <w:rPr>
          <w:bCs/>
          <w:sz w:val="28"/>
          <w:szCs w:val="28"/>
        </w:rPr>
        <w:br/>
        <w:t>№ 725 (в редакции постановлений РЭК Кузбасса от 13.10.2020 № 260, от 28.10</w:t>
      </w:r>
      <w:r w:rsidRPr="001C0896">
        <w:rPr>
          <w:bCs/>
          <w:color w:val="000000"/>
          <w:kern w:val="32"/>
          <w:sz w:val="28"/>
          <w:szCs w:val="28"/>
          <w:lang w:eastAsia="en-US"/>
        </w:rPr>
        <w:t>.2021 № 455, от 28.11.2022 № 874, от «16» ноября 2023 № 312.)</w:t>
      </w:r>
      <w:r w:rsidRPr="001C0896">
        <w:rPr>
          <w:bCs/>
          <w:color w:val="000000"/>
          <w:kern w:val="32"/>
          <w:sz w:val="28"/>
          <w:szCs w:val="28"/>
          <w:lang w:eastAsia="en-US"/>
        </w:rPr>
        <w:tab/>
      </w:r>
      <w:r w:rsidRPr="001C0896">
        <w:rPr>
          <w:bCs/>
          <w:color w:val="000000"/>
          <w:kern w:val="32"/>
          <w:sz w:val="28"/>
          <w:szCs w:val="28"/>
          <w:lang w:eastAsia="en-US"/>
        </w:rPr>
        <w:tab/>
        <w:t>».</w:t>
      </w:r>
    </w:p>
    <w:p w14:paraId="6349D4BB" w14:textId="77777777" w:rsidR="001C0896" w:rsidRDefault="001C0896" w:rsidP="00FD0C48">
      <w:pPr>
        <w:snapToGrid w:val="0"/>
        <w:jc w:val="both"/>
        <w:rPr>
          <w:rFonts w:eastAsia="Arial"/>
          <w:sz w:val="28"/>
          <w:szCs w:val="28"/>
        </w:rPr>
        <w:sectPr w:rsidR="001C0896" w:rsidSect="001C0896">
          <w:pgSz w:w="16838" w:h="11906" w:orient="landscape"/>
          <w:pgMar w:top="1418" w:right="851" w:bottom="851" w:left="851" w:header="709" w:footer="709" w:gutter="0"/>
          <w:cols w:space="708"/>
          <w:titlePg/>
          <w:docGrid w:linePitch="360"/>
        </w:sectPr>
      </w:pPr>
    </w:p>
    <w:p w14:paraId="58433E9B" w14:textId="5CB1F9D5" w:rsidR="001C0896" w:rsidRPr="00AE0629" w:rsidRDefault="001C0896" w:rsidP="001C0896">
      <w:pPr>
        <w:tabs>
          <w:tab w:val="left" w:pos="5580"/>
          <w:tab w:val="left" w:pos="9498"/>
        </w:tabs>
        <w:ind w:left="-4836" w:right="-569" w:firstLine="10365"/>
      </w:pPr>
      <w:r w:rsidRPr="00AE0629">
        <w:lastRenderedPageBreak/>
        <w:t xml:space="preserve">Приложение № </w:t>
      </w:r>
      <w:r>
        <w:t>30</w:t>
      </w:r>
      <w:r>
        <w:t xml:space="preserve"> </w:t>
      </w:r>
      <w:r w:rsidRPr="00AE0629">
        <w:t xml:space="preserve">к протоколу № </w:t>
      </w:r>
      <w:r>
        <w:t>71</w:t>
      </w:r>
    </w:p>
    <w:p w14:paraId="26C5B580" w14:textId="77777777" w:rsidR="001C0896" w:rsidRPr="00AE0629" w:rsidRDefault="001C0896" w:rsidP="001C0896">
      <w:pPr>
        <w:tabs>
          <w:tab w:val="left" w:pos="5580"/>
          <w:tab w:val="left" w:pos="9498"/>
        </w:tabs>
        <w:ind w:left="-4836" w:right="-569" w:firstLine="10365"/>
      </w:pPr>
      <w:r w:rsidRPr="00AE0629">
        <w:t>заседания правления Региональной</w:t>
      </w:r>
    </w:p>
    <w:p w14:paraId="09D0A647" w14:textId="77777777" w:rsidR="001C0896" w:rsidRPr="00AE0629" w:rsidRDefault="001C0896" w:rsidP="001C0896">
      <w:pPr>
        <w:tabs>
          <w:tab w:val="left" w:pos="5580"/>
          <w:tab w:val="left" w:pos="9498"/>
        </w:tabs>
        <w:ind w:left="-4836" w:right="-569" w:firstLine="10365"/>
      </w:pPr>
      <w:r w:rsidRPr="00AE0629">
        <w:t>энергетической комиссии</w:t>
      </w:r>
    </w:p>
    <w:p w14:paraId="24879CCE" w14:textId="77777777" w:rsidR="001C0896" w:rsidRDefault="001C0896" w:rsidP="001C0896">
      <w:pPr>
        <w:tabs>
          <w:tab w:val="left" w:pos="5580"/>
          <w:tab w:val="left" w:pos="9498"/>
        </w:tabs>
        <w:ind w:left="-4836" w:right="-569" w:firstLine="10365"/>
      </w:pPr>
      <w:r w:rsidRPr="00AE0629">
        <w:t xml:space="preserve">Кузбасса от </w:t>
      </w:r>
      <w:r>
        <w:t>16</w:t>
      </w:r>
      <w:r w:rsidRPr="00AE0629">
        <w:t>.1</w:t>
      </w:r>
      <w:r>
        <w:t>1</w:t>
      </w:r>
      <w:r w:rsidRPr="00AE0629">
        <w:t>.2023</w:t>
      </w:r>
    </w:p>
    <w:p w14:paraId="049D9C2B" w14:textId="77777777" w:rsidR="00150CB6" w:rsidRDefault="00150CB6" w:rsidP="00150CB6">
      <w:pPr>
        <w:tabs>
          <w:tab w:val="left" w:pos="0"/>
        </w:tabs>
        <w:ind w:left="3544"/>
        <w:jc w:val="center"/>
        <w:rPr>
          <w:sz w:val="28"/>
          <w:szCs w:val="28"/>
        </w:rPr>
      </w:pPr>
    </w:p>
    <w:p w14:paraId="2D7CBFDD" w14:textId="77777777" w:rsidR="00150CB6" w:rsidRDefault="00150CB6" w:rsidP="00150CB6">
      <w:pPr>
        <w:jc w:val="center"/>
        <w:rPr>
          <w:b/>
          <w:sz w:val="28"/>
          <w:szCs w:val="28"/>
        </w:rPr>
      </w:pPr>
      <w:r>
        <w:rPr>
          <w:b/>
          <w:sz w:val="28"/>
          <w:szCs w:val="28"/>
        </w:rPr>
        <w:t>Долгосрочные параметры</w:t>
      </w:r>
    </w:p>
    <w:p w14:paraId="25D95B80" w14:textId="77777777" w:rsidR="00150CB6" w:rsidRPr="00CD4893" w:rsidRDefault="00150CB6" w:rsidP="00150CB6">
      <w:pPr>
        <w:jc w:val="center"/>
        <w:rPr>
          <w:b/>
          <w:color w:val="FF0000"/>
          <w:sz w:val="28"/>
          <w:szCs w:val="28"/>
        </w:rPr>
      </w:pPr>
      <w:r>
        <w:rPr>
          <w:b/>
          <w:sz w:val="28"/>
          <w:szCs w:val="28"/>
        </w:rPr>
        <w:t xml:space="preserve"> регулирования </w:t>
      </w:r>
      <w:r w:rsidRPr="008F4D1A">
        <w:rPr>
          <w:b/>
          <w:sz w:val="28"/>
          <w:szCs w:val="28"/>
        </w:rPr>
        <w:t xml:space="preserve">тарифов на питьевую воду </w:t>
      </w:r>
    </w:p>
    <w:p w14:paraId="1E980BA7" w14:textId="77777777" w:rsidR="00150CB6" w:rsidRPr="00CD4893" w:rsidRDefault="00150CB6" w:rsidP="00150CB6">
      <w:pPr>
        <w:jc w:val="center"/>
        <w:rPr>
          <w:bCs/>
          <w:color w:val="FF0000"/>
          <w:kern w:val="32"/>
          <w:sz w:val="28"/>
          <w:szCs w:val="28"/>
        </w:rPr>
      </w:pPr>
      <w:r w:rsidRPr="007316E9">
        <w:rPr>
          <w:b/>
          <w:bCs/>
          <w:kern w:val="32"/>
          <w:sz w:val="28"/>
          <w:szCs w:val="28"/>
        </w:rPr>
        <w:t xml:space="preserve">ООО «СПК </w:t>
      </w:r>
      <w:proofErr w:type="spellStart"/>
      <w:r w:rsidRPr="007316E9">
        <w:rPr>
          <w:b/>
          <w:bCs/>
          <w:kern w:val="32"/>
          <w:sz w:val="28"/>
          <w:szCs w:val="28"/>
        </w:rPr>
        <w:t>Чистогорский</w:t>
      </w:r>
      <w:proofErr w:type="spellEnd"/>
      <w:r>
        <w:rPr>
          <w:b/>
          <w:bCs/>
          <w:kern w:val="32"/>
          <w:sz w:val="28"/>
          <w:szCs w:val="28"/>
        </w:rPr>
        <w:t xml:space="preserve">» </w:t>
      </w:r>
      <w:r w:rsidRPr="00942860">
        <w:rPr>
          <w:b/>
          <w:sz w:val="28"/>
          <w:szCs w:val="28"/>
        </w:rPr>
        <w:t>(</w:t>
      </w:r>
      <w:r>
        <w:rPr>
          <w:b/>
          <w:sz w:val="28"/>
          <w:szCs w:val="28"/>
        </w:rPr>
        <w:t>Новокузнецкий муниципальный округ</w:t>
      </w:r>
      <w:r w:rsidRPr="00942860">
        <w:rPr>
          <w:b/>
          <w:sz w:val="28"/>
          <w:szCs w:val="28"/>
        </w:rPr>
        <w:t>)</w:t>
      </w:r>
    </w:p>
    <w:p w14:paraId="4A03CA74" w14:textId="77777777" w:rsidR="00150CB6" w:rsidRDefault="00150CB6" w:rsidP="00150CB6">
      <w:pPr>
        <w:jc w:val="center"/>
        <w:rPr>
          <w:b/>
          <w:sz w:val="28"/>
          <w:szCs w:val="28"/>
        </w:rPr>
      </w:pPr>
      <w:r>
        <w:rPr>
          <w:b/>
          <w:sz w:val="28"/>
          <w:szCs w:val="28"/>
        </w:rPr>
        <w:t xml:space="preserve"> на период с 01.01.2024</w:t>
      </w:r>
      <w:r w:rsidRPr="00CC5C1A">
        <w:rPr>
          <w:b/>
          <w:sz w:val="28"/>
          <w:szCs w:val="28"/>
        </w:rPr>
        <w:t xml:space="preserve"> по 31.12.20</w:t>
      </w:r>
      <w:r>
        <w:rPr>
          <w:b/>
          <w:sz w:val="28"/>
          <w:szCs w:val="28"/>
        </w:rPr>
        <w:t>28</w:t>
      </w:r>
    </w:p>
    <w:p w14:paraId="0E7A943E" w14:textId="77777777" w:rsidR="00150CB6" w:rsidRDefault="00150CB6" w:rsidP="00150CB6">
      <w:pPr>
        <w:jc w:val="center"/>
        <w:rPr>
          <w:b/>
          <w:sz w:val="28"/>
          <w:szCs w:val="28"/>
        </w:rPr>
      </w:pPr>
    </w:p>
    <w:tbl>
      <w:tblPr>
        <w:tblStyle w:val="ae"/>
        <w:tblW w:w="11057" w:type="dxa"/>
        <w:tblInd w:w="-1139" w:type="dxa"/>
        <w:tblLayout w:type="fixed"/>
        <w:tblLook w:val="04A0" w:firstRow="1" w:lastRow="0" w:firstColumn="1" w:lastColumn="0" w:noHBand="0" w:noVBand="1"/>
      </w:tblPr>
      <w:tblGrid>
        <w:gridCol w:w="1843"/>
        <w:gridCol w:w="992"/>
        <w:gridCol w:w="1843"/>
        <w:gridCol w:w="1842"/>
        <w:gridCol w:w="1985"/>
        <w:gridCol w:w="1134"/>
        <w:gridCol w:w="1418"/>
      </w:tblGrid>
      <w:tr w:rsidR="00150CB6" w14:paraId="69C65C7E" w14:textId="77777777" w:rsidTr="00150CB6">
        <w:trPr>
          <w:trHeight w:val="922"/>
        </w:trPr>
        <w:tc>
          <w:tcPr>
            <w:tcW w:w="1843" w:type="dxa"/>
            <w:vMerge w:val="restart"/>
            <w:vAlign w:val="center"/>
          </w:tcPr>
          <w:p w14:paraId="0F95C8AC" w14:textId="77777777" w:rsidR="00150CB6" w:rsidRPr="00B710ED" w:rsidRDefault="00150CB6" w:rsidP="00FC2646">
            <w:pPr>
              <w:tabs>
                <w:tab w:val="left" w:pos="0"/>
              </w:tabs>
              <w:jc w:val="center"/>
            </w:pPr>
            <w:r w:rsidRPr="00B710ED">
              <w:t>Наименование услуг</w:t>
            </w:r>
            <w:r>
              <w:t>и</w:t>
            </w:r>
          </w:p>
        </w:tc>
        <w:tc>
          <w:tcPr>
            <w:tcW w:w="992" w:type="dxa"/>
            <w:vMerge w:val="restart"/>
            <w:vAlign w:val="center"/>
          </w:tcPr>
          <w:p w14:paraId="0040202B" w14:textId="77777777" w:rsidR="00150CB6" w:rsidRPr="00B710ED" w:rsidRDefault="00150CB6" w:rsidP="00FC2646">
            <w:pPr>
              <w:tabs>
                <w:tab w:val="left" w:pos="0"/>
              </w:tabs>
              <w:jc w:val="center"/>
            </w:pPr>
            <w:r>
              <w:t>Период</w:t>
            </w:r>
          </w:p>
        </w:tc>
        <w:tc>
          <w:tcPr>
            <w:tcW w:w="1843" w:type="dxa"/>
            <w:vMerge w:val="restart"/>
            <w:vAlign w:val="center"/>
          </w:tcPr>
          <w:p w14:paraId="371EAF25" w14:textId="77777777" w:rsidR="00150CB6" w:rsidRDefault="00150CB6" w:rsidP="00FC2646">
            <w:pPr>
              <w:tabs>
                <w:tab w:val="left" w:pos="0"/>
              </w:tabs>
              <w:jc w:val="center"/>
            </w:pPr>
            <w:r w:rsidRPr="00B710ED">
              <w:t>Базовый уровень операционных расходов,</w:t>
            </w:r>
          </w:p>
          <w:p w14:paraId="2F31E7A6" w14:textId="77777777" w:rsidR="00150CB6" w:rsidRPr="00B710ED" w:rsidRDefault="00150CB6" w:rsidP="00FC2646">
            <w:pPr>
              <w:tabs>
                <w:tab w:val="left" w:pos="0"/>
              </w:tabs>
              <w:jc w:val="center"/>
            </w:pPr>
            <w:r w:rsidRPr="00B710ED">
              <w:t>тыс. руб.</w:t>
            </w:r>
          </w:p>
        </w:tc>
        <w:tc>
          <w:tcPr>
            <w:tcW w:w="1842" w:type="dxa"/>
            <w:vMerge w:val="restart"/>
            <w:vAlign w:val="center"/>
          </w:tcPr>
          <w:p w14:paraId="28909EED" w14:textId="77777777" w:rsidR="00150CB6" w:rsidRPr="00B710ED" w:rsidRDefault="00150CB6" w:rsidP="00FC2646">
            <w:pPr>
              <w:tabs>
                <w:tab w:val="left" w:pos="0"/>
              </w:tabs>
              <w:jc w:val="center"/>
            </w:pPr>
            <w:r w:rsidRPr="00B710ED">
              <w:t>Индекс эффективности операционных расходов, %</w:t>
            </w:r>
          </w:p>
        </w:tc>
        <w:tc>
          <w:tcPr>
            <w:tcW w:w="1985" w:type="dxa"/>
            <w:vMerge w:val="restart"/>
            <w:vAlign w:val="center"/>
          </w:tcPr>
          <w:p w14:paraId="4F2DB8D9" w14:textId="77777777" w:rsidR="00150CB6" w:rsidRPr="00B710ED" w:rsidRDefault="00150CB6" w:rsidP="00FC2646">
            <w:pPr>
              <w:tabs>
                <w:tab w:val="left" w:pos="0"/>
              </w:tabs>
              <w:jc w:val="center"/>
            </w:pPr>
            <w:r w:rsidRPr="00B710ED">
              <w:t>Нормативный уровень прибыли, %</w:t>
            </w:r>
          </w:p>
        </w:tc>
        <w:tc>
          <w:tcPr>
            <w:tcW w:w="2552" w:type="dxa"/>
            <w:gridSpan w:val="2"/>
            <w:vAlign w:val="center"/>
          </w:tcPr>
          <w:p w14:paraId="28193300" w14:textId="77777777" w:rsidR="00150CB6" w:rsidRPr="00B710ED" w:rsidRDefault="00150CB6" w:rsidP="00FC2646">
            <w:pPr>
              <w:tabs>
                <w:tab w:val="left" w:pos="0"/>
              </w:tabs>
              <w:jc w:val="center"/>
            </w:pPr>
            <w:r w:rsidRPr="00B710ED">
              <w:t>Показатели энергосбережения и энергетической эффективности</w:t>
            </w:r>
          </w:p>
        </w:tc>
      </w:tr>
      <w:tr w:rsidR="00150CB6" w14:paraId="3AE2B02A" w14:textId="77777777" w:rsidTr="00150CB6">
        <w:trPr>
          <w:trHeight w:val="897"/>
        </w:trPr>
        <w:tc>
          <w:tcPr>
            <w:tcW w:w="1843" w:type="dxa"/>
            <w:vMerge/>
            <w:vAlign w:val="center"/>
          </w:tcPr>
          <w:p w14:paraId="79D73146" w14:textId="77777777" w:rsidR="00150CB6" w:rsidRPr="00B710ED" w:rsidRDefault="00150CB6" w:rsidP="00FC2646">
            <w:pPr>
              <w:tabs>
                <w:tab w:val="left" w:pos="0"/>
              </w:tabs>
              <w:jc w:val="center"/>
            </w:pPr>
          </w:p>
        </w:tc>
        <w:tc>
          <w:tcPr>
            <w:tcW w:w="992" w:type="dxa"/>
            <w:vMerge/>
          </w:tcPr>
          <w:p w14:paraId="4F8A5306" w14:textId="77777777" w:rsidR="00150CB6" w:rsidRPr="00B710ED" w:rsidRDefault="00150CB6" w:rsidP="00FC2646">
            <w:pPr>
              <w:tabs>
                <w:tab w:val="left" w:pos="0"/>
              </w:tabs>
              <w:jc w:val="center"/>
            </w:pPr>
          </w:p>
        </w:tc>
        <w:tc>
          <w:tcPr>
            <w:tcW w:w="1843" w:type="dxa"/>
            <w:vMerge/>
          </w:tcPr>
          <w:p w14:paraId="089FEC1E" w14:textId="77777777" w:rsidR="00150CB6" w:rsidRPr="00B710ED" w:rsidRDefault="00150CB6" w:rsidP="00FC2646">
            <w:pPr>
              <w:tabs>
                <w:tab w:val="left" w:pos="0"/>
              </w:tabs>
              <w:jc w:val="center"/>
            </w:pPr>
          </w:p>
        </w:tc>
        <w:tc>
          <w:tcPr>
            <w:tcW w:w="1842" w:type="dxa"/>
            <w:vMerge/>
          </w:tcPr>
          <w:p w14:paraId="7A31F3B1" w14:textId="77777777" w:rsidR="00150CB6" w:rsidRPr="00B710ED" w:rsidRDefault="00150CB6" w:rsidP="00FC2646">
            <w:pPr>
              <w:tabs>
                <w:tab w:val="left" w:pos="0"/>
              </w:tabs>
              <w:jc w:val="center"/>
            </w:pPr>
          </w:p>
        </w:tc>
        <w:tc>
          <w:tcPr>
            <w:tcW w:w="1985" w:type="dxa"/>
            <w:vMerge/>
            <w:vAlign w:val="center"/>
          </w:tcPr>
          <w:p w14:paraId="695EC15D" w14:textId="77777777" w:rsidR="00150CB6" w:rsidRPr="00B710ED" w:rsidRDefault="00150CB6" w:rsidP="00FC2646">
            <w:pPr>
              <w:tabs>
                <w:tab w:val="left" w:pos="0"/>
              </w:tabs>
              <w:jc w:val="center"/>
            </w:pPr>
          </w:p>
        </w:tc>
        <w:tc>
          <w:tcPr>
            <w:tcW w:w="1134" w:type="dxa"/>
          </w:tcPr>
          <w:p w14:paraId="732CF48F" w14:textId="77777777" w:rsidR="00150CB6" w:rsidRPr="00B710ED" w:rsidRDefault="00150CB6" w:rsidP="00FC2646">
            <w:pPr>
              <w:tabs>
                <w:tab w:val="left" w:pos="0"/>
              </w:tabs>
              <w:jc w:val="center"/>
            </w:pPr>
            <w:r w:rsidRPr="00B710ED">
              <w:t>Уровень потерь воды, %</w:t>
            </w:r>
          </w:p>
        </w:tc>
        <w:tc>
          <w:tcPr>
            <w:tcW w:w="1418" w:type="dxa"/>
          </w:tcPr>
          <w:p w14:paraId="1EAF01BF" w14:textId="77777777" w:rsidR="00150CB6" w:rsidRPr="00B710ED" w:rsidRDefault="00150CB6" w:rsidP="00FC2646">
            <w:pPr>
              <w:tabs>
                <w:tab w:val="left" w:pos="0"/>
              </w:tabs>
              <w:jc w:val="center"/>
            </w:pPr>
            <w:r w:rsidRPr="00B710ED">
              <w:t xml:space="preserve">Удельный расход </w:t>
            </w:r>
            <w:proofErr w:type="spellStart"/>
            <w:proofErr w:type="gramStart"/>
            <w:r w:rsidRPr="00B710ED">
              <w:t>электри</w:t>
            </w:r>
            <w:proofErr w:type="spellEnd"/>
            <w:r>
              <w:t>-ч</w:t>
            </w:r>
            <w:r w:rsidRPr="00B710ED">
              <w:t>еской</w:t>
            </w:r>
            <w:proofErr w:type="gramEnd"/>
            <w:r w:rsidRPr="00B710ED">
              <w:t xml:space="preserve"> энергии, </w:t>
            </w:r>
            <w:r w:rsidRPr="00B710ED">
              <w:rPr>
                <w:color w:val="000000" w:themeColor="text1"/>
              </w:rPr>
              <w:t>кВт*ч/ м</w:t>
            </w:r>
            <w:r w:rsidRPr="00B710ED">
              <w:rPr>
                <w:color w:val="000000" w:themeColor="text1"/>
                <w:vertAlign w:val="superscript"/>
              </w:rPr>
              <w:t>3</w:t>
            </w:r>
          </w:p>
        </w:tc>
      </w:tr>
      <w:tr w:rsidR="00150CB6" w14:paraId="0692BDD0" w14:textId="77777777" w:rsidTr="00150CB6">
        <w:tc>
          <w:tcPr>
            <w:tcW w:w="1843" w:type="dxa"/>
            <w:vMerge w:val="restart"/>
            <w:vAlign w:val="center"/>
          </w:tcPr>
          <w:p w14:paraId="258D0271" w14:textId="77777777" w:rsidR="00150CB6" w:rsidRPr="000A4ABB" w:rsidRDefault="00150CB6" w:rsidP="00FC2646">
            <w:pPr>
              <w:tabs>
                <w:tab w:val="left" w:pos="0"/>
              </w:tabs>
              <w:rPr>
                <w:color w:val="000000" w:themeColor="text1"/>
                <w:vertAlign w:val="superscript"/>
              </w:rPr>
            </w:pPr>
            <w:r w:rsidRPr="000A4ABB">
              <w:rPr>
                <w:color w:val="000000" w:themeColor="text1"/>
              </w:rPr>
              <w:t>Питьевая вода</w:t>
            </w:r>
          </w:p>
        </w:tc>
        <w:tc>
          <w:tcPr>
            <w:tcW w:w="992" w:type="dxa"/>
          </w:tcPr>
          <w:p w14:paraId="2DA371F5" w14:textId="77777777" w:rsidR="00150CB6" w:rsidRPr="00B710ED" w:rsidRDefault="00150CB6" w:rsidP="00FC2646">
            <w:pPr>
              <w:tabs>
                <w:tab w:val="left" w:pos="0"/>
              </w:tabs>
              <w:jc w:val="center"/>
            </w:pPr>
            <w:r>
              <w:t>2024</w:t>
            </w:r>
          </w:p>
        </w:tc>
        <w:tc>
          <w:tcPr>
            <w:tcW w:w="1843" w:type="dxa"/>
            <w:vAlign w:val="center"/>
          </w:tcPr>
          <w:p w14:paraId="725793BA" w14:textId="77777777" w:rsidR="00150CB6" w:rsidRPr="00783D99" w:rsidRDefault="00150CB6" w:rsidP="00FC2646">
            <w:pPr>
              <w:tabs>
                <w:tab w:val="left" w:pos="0"/>
              </w:tabs>
              <w:jc w:val="center"/>
            </w:pPr>
            <w:r>
              <w:t>14193,91</w:t>
            </w:r>
          </w:p>
        </w:tc>
        <w:tc>
          <w:tcPr>
            <w:tcW w:w="1842" w:type="dxa"/>
            <w:vAlign w:val="center"/>
          </w:tcPr>
          <w:p w14:paraId="24CB2A9A" w14:textId="77777777" w:rsidR="00150CB6" w:rsidRPr="00783D99" w:rsidRDefault="00150CB6" w:rsidP="00FC2646">
            <w:pPr>
              <w:tabs>
                <w:tab w:val="left" w:pos="0"/>
              </w:tabs>
              <w:jc w:val="center"/>
            </w:pPr>
            <w:r w:rsidRPr="00783D99">
              <w:t>х</w:t>
            </w:r>
          </w:p>
        </w:tc>
        <w:tc>
          <w:tcPr>
            <w:tcW w:w="1985" w:type="dxa"/>
            <w:vAlign w:val="center"/>
          </w:tcPr>
          <w:p w14:paraId="212E1C4E" w14:textId="77777777" w:rsidR="00150CB6" w:rsidRPr="00783D99" w:rsidRDefault="00150CB6" w:rsidP="00FC2646">
            <w:pPr>
              <w:jc w:val="center"/>
            </w:pPr>
            <w:r w:rsidRPr="00783D99">
              <w:t>х</w:t>
            </w:r>
          </w:p>
        </w:tc>
        <w:tc>
          <w:tcPr>
            <w:tcW w:w="1134" w:type="dxa"/>
            <w:vAlign w:val="center"/>
          </w:tcPr>
          <w:p w14:paraId="0100A552" w14:textId="77777777" w:rsidR="00150CB6" w:rsidRPr="00783D99" w:rsidRDefault="00150CB6" w:rsidP="00FC2646">
            <w:pPr>
              <w:tabs>
                <w:tab w:val="left" w:pos="0"/>
              </w:tabs>
              <w:jc w:val="center"/>
            </w:pPr>
            <w:r>
              <w:t>0,00</w:t>
            </w:r>
          </w:p>
        </w:tc>
        <w:tc>
          <w:tcPr>
            <w:tcW w:w="1418" w:type="dxa"/>
            <w:vAlign w:val="center"/>
          </w:tcPr>
          <w:p w14:paraId="10D2EB1F" w14:textId="77777777" w:rsidR="00150CB6" w:rsidRPr="00783D99" w:rsidRDefault="00150CB6" w:rsidP="00FC2646">
            <w:pPr>
              <w:tabs>
                <w:tab w:val="left" w:pos="0"/>
              </w:tabs>
              <w:jc w:val="center"/>
            </w:pPr>
            <w:r>
              <w:t>1,173</w:t>
            </w:r>
          </w:p>
        </w:tc>
      </w:tr>
      <w:tr w:rsidR="00150CB6" w14:paraId="7F663CE4" w14:textId="77777777" w:rsidTr="00150CB6">
        <w:tc>
          <w:tcPr>
            <w:tcW w:w="1843" w:type="dxa"/>
            <w:vMerge/>
            <w:vAlign w:val="center"/>
          </w:tcPr>
          <w:p w14:paraId="4688805C" w14:textId="77777777" w:rsidR="00150CB6" w:rsidRPr="000A4ABB" w:rsidRDefault="00150CB6" w:rsidP="00FC2646">
            <w:pPr>
              <w:tabs>
                <w:tab w:val="left" w:pos="0"/>
              </w:tabs>
              <w:jc w:val="center"/>
              <w:rPr>
                <w:color w:val="000000" w:themeColor="text1"/>
              </w:rPr>
            </w:pPr>
          </w:p>
        </w:tc>
        <w:tc>
          <w:tcPr>
            <w:tcW w:w="992" w:type="dxa"/>
          </w:tcPr>
          <w:p w14:paraId="7DB1168F" w14:textId="77777777" w:rsidR="00150CB6" w:rsidRDefault="00150CB6" w:rsidP="00FC2646">
            <w:pPr>
              <w:tabs>
                <w:tab w:val="left" w:pos="0"/>
              </w:tabs>
              <w:jc w:val="center"/>
            </w:pPr>
            <w:r>
              <w:t>2025</w:t>
            </w:r>
          </w:p>
        </w:tc>
        <w:tc>
          <w:tcPr>
            <w:tcW w:w="1843" w:type="dxa"/>
            <w:vAlign w:val="center"/>
          </w:tcPr>
          <w:p w14:paraId="0DBB58E6" w14:textId="77777777" w:rsidR="00150CB6" w:rsidRPr="00783D99" w:rsidRDefault="00150CB6" w:rsidP="00FC2646">
            <w:pPr>
              <w:jc w:val="center"/>
            </w:pPr>
            <w:r w:rsidRPr="00783D99">
              <w:t>х</w:t>
            </w:r>
          </w:p>
        </w:tc>
        <w:tc>
          <w:tcPr>
            <w:tcW w:w="1842" w:type="dxa"/>
            <w:vAlign w:val="center"/>
          </w:tcPr>
          <w:p w14:paraId="674E2739" w14:textId="77777777" w:rsidR="00150CB6" w:rsidRPr="00783D99" w:rsidRDefault="00150CB6" w:rsidP="00FC2646">
            <w:pPr>
              <w:tabs>
                <w:tab w:val="left" w:pos="0"/>
              </w:tabs>
              <w:jc w:val="center"/>
            </w:pPr>
            <w:r w:rsidRPr="00783D99">
              <w:t>1</w:t>
            </w:r>
          </w:p>
        </w:tc>
        <w:tc>
          <w:tcPr>
            <w:tcW w:w="1985" w:type="dxa"/>
            <w:vAlign w:val="center"/>
          </w:tcPr>
          <w:p w14:paraId="3C43B456" w14:textId="77777777" w:rsidR="00150CB6" w:rsidRPr="00783D99" w:rsidRDefault="00150CB6" w:rsidP="00FC2646">
            <w:pPr>
              <w:jc w:val="center"/>
            </w:pPr>
            <w:r w:rsidRPr="00783D99">
              <w:t>х</w:t>
            </w:r>
          </w:p>
        </w:tc>
        <w:tc>
          <w:tcPr>
            <w:tcW w:w="1134" w:type="dxa"/>
            <w:vAlign w:val="center"/>
          </w:tcPr>
          <w:p w14:paraId="0C6A2009" w14:textId="77777777" w:rsidR="00150CB6" w:rsidRPr="00783D99" w:rsidRDefault="00150CB6" w:rsidP="00FC2646">
            <w:pPr>
              <w:tabs>
                <w:tab w:val="left" w:pos="0"/>
              </w:tabs>
              <w:jc w:val="center"/>
            </w:pPr>
            <w:r>
              <w:t>0,00</w:t>
            </w:r>
          </w:p>
        </w:tc>
        <w:tc>
          <w:tcPr>
            <w:tcW w:w="1418" w:type="dxa"/>
            <w:vAlign w:val="center"/>
          </w:tcPr>
          <w:p w14:paraId="5E5BB61C" w14:textId="77777777" w:rsidR="00150CB6" w:rsidRPr="00783D99" w:rsidRDefault="00150CB6" w:rsidP="00FC2646">
            <w:pPr>
              <w:tabs>
                <w:tab w:val="left" w:pos="0"/>
              </w:tabs>
              <w:jc w:val="center"/>
            </w:pPr>
            <w:r>
              <w:t>1,173</w:t>
            </w:r>
          </w:p>
        </w:tc>
      </w:tr>
      <w:tr w:rsidR="00150CB6" w14:paraId="2A674D8C" w14:textId="77777777" w:rsidTr="00150CB6">
        <w:tc>
          <w:tcPr>
            <w:tcW w:w="1843" w:type="dxa"/>
            <w:vMerge/>
            <w:vAlign w:val="center"/>
          </w:tcPr>
          <w:p w14:paraId="103AE62D" w14:textId="77777777" w:rsidR="00150CB6" w:rsidRPr="000A4ABB" w:rsidRDefault="00150CB6" w:rsidP="00FC2646">
            <w:pPr>
              <w:tabs>
                <w:tab w:val="left" w:pos="0"/>
              </w:tabs>
              <w:jc w:val="center"/>
              <w:rPr>
                <w:color w:val="000000" w:themeColor="text1"/>
              </w:rPr>
            </w:pPr>
          </w:p>
        </w:tc>
        <w:tc>
          <w:tcPr>
            <w:tcW w:w="992" w:type="dxa"/>
          </w:tcPr>
          <w:p w14:paraId="3E9CFCD4" w14:textId="77777777" w:rsidR="00150CB6" w:rsidRDefault="00150CB6" w:rsidP="00FC2646">
            <w:pPr>
              <w:tabs>
                <w:tab w:val="left" w:pos="0"/>
              </w:tabs>
              <w:jc w:val="center"/>
            </w:pPr>
            <w:r>
              <w:t>2026</w:t>
            </w:r>
          </w:p>
        </w:tc>
        <w:tc>
          <w:tcPr>
            <w:tcW w:w="1843" w:type="dxa"/>
            <w:vAlign w:val="center"/>
          </w:tcPr>
          <w:p w14:paraId="279C1880" w14:textId="77777777" w:rsidR="00150CB6" w:rsidRPr="00783D99" w:rsidRDefault="00150CB6" w:rsidP="00FC2646">
            <w:pPr>
              <w:jc w:val="center"/>
            </w:pPr>
            <w:r w:rsidRPr="00783D99">
              <w:t>х</w:t>
            </w:r>
          </w:p>
        </w:tc>
        <w:tc>
          <w:tcPr>
            <w:tcW w:w="1842" w:type="dxa"/>
            <w:vAlign w:val="center"/>
          </w:tcPr>
          <w:p w14:paraId="2A64A4EB" w14:textId="77777777" w:rsidR="00150CB6" w:rsidRPr="00783D99" w:rsidRDefault="00150CB6" w:rsidP="00FC2646">
            <w:pPr>
              <w:tabs>
                <w:tab w:val="left" w:pos="0"/>
              </w:tabs>
              <w:jc w:val="center"/>
            </w:pPr>
            <w:r w:rsidRPr="00783D99">
              <w:t>1</w:t>
            </w:r>
          </w:p>
        </w:tc>
        <w:tc>
          <w:tcPr>
            <w:tcW w:w="1985" w:type="dxa"/>
            <w:vAlign w:val="center"/>
          </w:tcPr>
          <w:p w14:paraId="72178A9C" w14:textId="77777777" w:rsidR="00150CB6" w:rsidRPr="00783D99" w:rsidRDefault="00150CB6" w:rsidP="00FC2646">
            <w:pPr>
              <w:jc w:val="center"/>
            </w:pPr>
            <w:r w:rsidRPr="00783D99">
              <w:t>х</w:t>
            </w:r>
          </w:p>
        </w:tc>
        <w:tc>
          <w:tcPr>
            <w:tcW w:w="1134" w:type="dxa"/>
            <w:vAlign w:val="center"/>
          </w:tcPr>
          <w:p w14:paraId="0C2D6834" w14:textId="77777777" w:rsidR="00150CB6" w:rsidRPr="00783D99" w:rsidRDefault="00150CB6" w:rsidP="00FC2646">
            <w:pPr>
              <w:tabs>
                <w:tab w:val="left" w:pos="0"/>
              </w:tabs>
              <w:jc w:val="center"/>
            </w:pPr>
            <w:r>
              <w:t>0,00</w:t>
            </w:r>
          </w:p>
        </w:tc>
        <w:tc>
          <w:tcPr>
            <w:tcW w:w="1418" w:type="dxa"/>
            <w:vAlign w:val="center"/>
          </w:tcPr>
          <w:p w14:paraId="45034B29" w14:textId="77777777" w:rsidR="00150CB6" w:rsidRPr="00783D99" w:rsidRDefault="00150CB6" w:rsidP="00FC2646">
            <w:pPr>
              <w:tabs>
                <w:tab w:val="left" w:pos="0"/>
              </w:tabs>
              <w:jc w:val="center"/>
            </w:pPr>
            <w:r>
              <w:t>1,173</w:t>
            </w:r>
          </w:p>
        </w:tc>
      </w:tr>
      <w:tr w:rsidR="00150CB6" w14:paraId="672A4A4C" w14:textId="77777777" w:rsidTr="00150CB6">
        <w:tc>
          <w:tcPr>
            <w:tcW w:w="1843" w:type="dxa"/>
            <w:vMerge/>
            <w:vAlign w:val="center"/>
          </w:tcPr>
          <w:p w14:paraId="5816ABAE" w14:textId="77777777" w:rsidR="00150CB6" w:rsidRPr="000A4ABB" w:rsidRDefault="00150CB6" w:rsidP="00FC2646">
            <w:pPr>
              <w:tabs>
                <w:tab w:val="left" w:pos="0"/>
              </w:tabs>
              <w:jc w:val="center"/>
              <w:rPr>
                <w:color w:val="000000" w:themeColor="text1"/>
              </w:rPr>
            </w:pPr>
          </w:p>
        </w:tc>
        <w:tc>
          <w:tcPr>
            <w:tcW w:w="992" w:type="dxa"/>
          </w:tcPr>
          <w:p w14:paraId="78C51869" w14:textId="77777777" w:rsidR="00150CB6" w:rsidRDefault="00150CB6" w:rsidP="00FC2646">
            <w:pPr>
              <w:tabs>
                <w:tab w:val="left" w:pos="0"/>
              </w:tabs>
              <w:jc w:val="center"/>
            </w:pPr>
            <w:r>
              <w:t>2027</w:t>
            </w:r>
          </w:p>
        </w:tc>
        <w:tc>
          <w:tcPr>
            <w:tcW w:w="1843" w:type="dxa"/>
            <w:vAlign w:val="center"/>
          </w:tcPr>
          <w:p w14:paraId="3C466B0E" w14:textId="77777777" w:rsidR="00150CB6" w:rsidRPr="00783D99" w:rsidRDefault="00150CB6" w:rsidP="00FC2646">
            <w:pPr>
              <w:jc w:val="center"/>
            </w:pPr>
            <w:r w:rsidRPr="00783D99">
              <w:t>х</w:t>
            </w:r>
          </w:p>
        </w:tc>
        <w:tc>
          <w:tcPr>
            <w:tcW w:w="1842" w:type="dxa"/>
            <w:vAlign w:val="center"/>
          </w:tcPr>
          <w:p w14:paraId="7485DC1D" w14:textId="77777777" w:rsidR="00150CB6" w:rsidRPr="00783D99" w:rsidRDefault="00150CB6" w:rsidP="00FC2646">
            <w:pPr>
              <w:tabs>
                <w:tab w:val="left" w:pos="0"/>
              </w:tabs>
              <w:jc w:val="center"/>
            </w:pPr>
            <w:r w:rsidRPr="00783D99">
              <w:t>1</w:t>
            </w:r>
          </w:p>
        </w:tc>
        <w:tc>
          <w:tcPr>
            <w:tcW w:w="1985" w:type="dxa"/>
            <w:vAlign w:val="center"/>
          </w:tcPr>
          <w:p w14:paraId="4E5A312E" w14:textId="77777777" w:rsidR="00150CB6" w:rsidRPr="00783D99" w:rsidRDefault="00150CB6" w:rsidP="00FC2646">
            <w:pPr>
              <w:jc w:val="center"/>
            </w:pPr>
            <w:r w:rsidRPr="00783D99">
              <w:t>х</w:t>
            </w:r>
          </w:p>
        </w:tc>
        <w:tc>
          <w:tcPr>
            <w:tcW w:w="1134" w:type="dxa"/>
            <w:vAlign w:val="center"/>
          </w:tcPr>
          <w:p w14:paraId="751D9A3C" w14:textId="77777777" w:rsidR="00150CB6" w:rsidRPr="00783D99" w:rsidRDefault="00150CB6" w:rsidP="00FC2646">
            <w:pPr>
              <w:tabs>
                <w:tab w:val="left" w:pos="0"/>
              </w:tabs>
              <w:jc w:val="center"/>
            </w:pPr>
            <w:r>
              <w:t>0,00</w:t>
            </w:r>
          </w:p>
        </w:tc>
        <w:tc>
          <w:tcPr>
            <w:tcW w:w="1418" w:type="dxa"/>
            <w:vAlign w:val="center"/>
          </w:tcPr>
          <w:p w14:paraId="0BB2D88D" w14:textId="77777777" w:rsidR="00150CB6" w:rsidRPr="00783D99" w:rsidRDefault="00150CB6" w:rsidP="00FC2646">
            <w:pPr>
              <w:tabs>
                <w:tab w:val="left" w:pos="0"/>
              </w:tabs>
              <w:jc w:val="center"/>
            </w:pPr>
            <w:r>
              <w:t>1,173</w:t>
            </w:r>
          </w:p>
        </w:tc>
      </w:tr>
      <w:tr w:rsidR="00150CB6" w14:paraId="4F1931A6" w14:textId="77777777" w:rsidTr="00150CB6">
        <w:tc>
          <w:tcPr>
            <w:tcW w:w="1843" w:type="dxa"/>
            <w:vMerge/>
            <w:vAlign w:val="center"/>
          </w:tcPr>
          <w:p w14:paraId="5C7144D6" w14:textId="77777777" w:rsidR="00150CB6" w:rsidRPr="000A4ABB" w:rsidRDefault="00150CB6" w:rsidP="00FC2646">
            <w:pPr>
              <w:tabs>
                <w:tab w:val="left" w:pos="0"/>
              </w:tabs>
              <w:jc w:val="center"/>
              <w:rPr>
                <w:color w:val="000000" w:themeColor="text1"/>
              </w:rPr>
            </w:pPr>
          </w:p>
        </w:tc>
        <w:tc>
          <w:tcPr>
            <w:tcW w:w="992" w:type="dxa"/>
          </w:tcPr>
          <w:p w14:paraId="006AAFEB" w14:textId="77777777" w:rsidR="00150CB6" w:rsidRDefault="00150CB6" w:rsidP="00FC2646">
            <w:pPr>
              <w:tabs>
                <w:tab w:val="left" w:pos="0"/>
              </w:tabs>
              <w:jc w:val="center"/>
            </w:pPr>
            <w:r>
              <w:t>2028</w:t>
            </w:r>
          </w:p>
        </w:tc>
        <w:tc>
          <w:tcPr>
            <w:tcW w:w="1843" w:type="dxa"/>
            <w:vAlign w:val="center"/>
          </w:tcPr>
          <w:p w14:paraId="17EB8C9C" w14:textId="77777777" w:rsidR="00150CB6" w:rsidRPr="00783D99" w:rsidRDefault="00150CB6" w:rsidP="00FC2646">
            <w:pPr>
              <w:jc w:val="center"/>
            </w:pPr>
            <w:r w:rsidRPr="00783D99">
              <w:t>х</w:t>
            </w:r>
          </w:p>
        </w:tc>
        <w:tc>
          <w:tcPr>
            <w:tcW w:w="1842" w:type="dxa"/>
            <w:vAlign w:val="center"/>
          </w:tcPr>
          <w:p w14:paraId="427E0607" w14:textId="77777777" w:rsidR="00150CB6" w:rsidRPr="00783D99" w:rsidRDefault="00150CB6" w:rsidP="00FC2646">
            <w:pPr>
              <w:tabs>
                <w:tab w:val="left" w:pos="0"/>
              </w:tabs>
              <w:jc w:val="center"/>
            </w:pPr>
            <w:r w:rsidRPr="00783D99">
              <w:t>1</w:t>
            </w:r>
          </w:p>
        </w:tc>
        <w:tc>
          <w:tcPr>
            <w:tcW w:w="1985" w:type="dxa"/>
            <w:vAlign w:val="center"/>
          </w:tcPr>
          <w:p w14:paraId="77BA1936" w14:textId="77777777" w:rsidR="00150CB6" w:rsidRPr="00783D99" w:rsidRDefault="00150CB6" w:rsidP="00FC2646">
            <w:pPr>
              <w:jc w:val="center"/>
            </w:pPr>
            <w:r w:rsidRPr="00783D99">
              <w:t>х</w:t>
            </w:r>
          </w:p>
        </w:tc>
        <w:tc>
          <w:tcPr>
            <w:tcW w:w="1134" w:type="dxa"/>
            <w:vAlign w:val="center"/>
          </w:tcPr>
          <w:p w14:paraId="39662CE5" w14:textId="77777777" w:rsidR="00150CB6" w:rsidRPr="00783D99" w:rsidRDefault="00150CB6" w:rsidP="00FC2646">
            <w:pPr>
              <w:tabs>
                <w:tab w:val="left" w:pos="0"/>
              </w:tabs>
              <w:jc w:val="center"/>
            </w:pPr>
            <w:r>
              <w:t>0,00</w:t>
            </w:r>
          </w:p>
        </w:tc>
        <w:tc>
          <w:tcPr>
            <w:tcW w:w="1418" w:type="dxa"/>
            <w:vAlign w:val="center"/>
          </w:tcPr>
          <w:p w14:paraId="1FD525D5" w14:textId="77777777" w:rsidR="00150CB6" w:rsidRPr="00783D99" w:rsidRDefault="00150CB6" w:rsidP="00FC2646">
            <w:pPr>
              <w:tabs>
                <w:tab w:val="left" w:pos="0"/>
              </w:tabs>
              <w:jc w:val="center"/>
            </w:pPr>
            <w:r>
              <w:t>1,173</w:t>
            </w:r>
          </w:p>
        </w:tc>
      </w:tr>
    </w:tbl>
    <w:p w14:paraId="14927BE8" w14:textId="77777777" w:rsidR="00150CB6" w:rsidRDefault="00150CB6" w:rsidP="00150CB6">
      <w:pPr>
        <w:tabs>
          <w:tab w:val="left" w:pos="0"/>
        </w:tabs>
        <w:jc w:val="center"/>
        <w:rPr>
          <w:sz w:val="28"/>
          <w:szCs w:val="28"/>
        </w:rPr>
      </w:pPr>
    </w:p>
    <w:p w14:paraId="52A83B83" w14:textId="77777777" w:rsidR="00150CB6" w:rsidRDefault="00150CB6" w:rsidP="00150CB6">
      <w:pPr>
        <w:tabs>
          <w:tab w:val="left" w:pos="0"/>
        </w:tabs>
        <w:ind w:left="3544"/>
        <w:jc w:val="center"/>
        <w:rPr>
          <w:sz w:val="28"/>
          <w:szCs w:val="28"/>
        </w:rPr>
      </w:pPr>
    </w:p>
    <w:p w14:paraId="1AFFEE54" w14:textId="77777777" w:rsidR="00150CB6" w:rsidRDefault="00150CB6" w:rsidP="00150CB6">
      <w:pPr>
        <w:tabs>
          <w:tab w:val="left" w:pos="0"/>
        </w:tabs>
        <w:ind w:left="3544"/>
        <w:jc w:val="center"/>
        <w:rPr>
          <w:sz w:val="28"/>
          <w:szCs w:val="28"/>
        </w:rPr>
      </w:pPr>
    </w:p>
    <w:p w14:paraId="6766C8E8" w14:textId="77777777" w:rsidR="00150CB6" w:rsidRDefault="00150CB6" w:rsidP="00150CB6">
      <w:pPr>
        <w:tabs>
          <w:tab w:val="left" w:pos="0"/>
        </w:tabs>
        <w:ind w:left="3544"/>
        <w:jc w:val="center"/>
        <w:rPr>
          <w:sz w:val="28"/>
          <w:szCs w:val="28"/>
        </w:rPr>
      </w:pPr>
    </w:p>
    <w:p w14:paraId="3D0E3E04" w14:textId="77777777" w:rsidR="00150CB6" w:rsidRDefault="00150CB6" w:rsidP="00FD0C48">
      <w:pPr>
        <w:snapToGrid w:val="0"/>
        <w:jc w:val="both"/>
        <w:rPr>
          <w:rFonts w:eastAsia="Arial"/>
          <w:sz w:val="28"/>
          <w:szCs w:val="28"/>
        </w:rPr>
        <w:sectPr w:rsidR="00150CB6" w:rsidSect="001C0896">
          <w:pgSz w:w="11906" w:h="16838"/>
          <w:pgMar w:top="851" w:right="851" w:bottom="851" w:left="1418" w:header="709" w:footer="709" w:gutter="0"/>
          <w:cols w:space="708"/>
          <w:titlePg/>
          <w:docGrid w:linePitch="360"/>
        </w:sectPr>
      </w:pPr>
    </w:p>
    <w:p w14:paraId="666DEB21" w14:textId="7CBC4DFD" w:rsidR="00150CB6" w:rsidRPr="00AE0629" w:rsidRDefault="00150CB6" w:rsidP="00150CB6">
      <w:pPr>
        <w:tabs>
          <w:tab w:val="left" w:pos="5580"/>
          <w:tab w:val="left" w:pos="9498"/>
        </w:tabs>
        <w:ind w:left="-4836" w:right="-569" w:firstLine="10365"/>
      </w:pPr>
      <w:r w:rsidRPr="00AE0629">
        <w:lastRenderedPageBreak/>
        <w:t xml:space="preserve">Приложение № </w:t>
      </w:r>
      <w:r>
        <w:t>3</w:t>
      </w:r>
      <w:r>
        <w:t>1</w:t>
      </w:r>
      <w:r>
        <w:t xml:space="preserve"> </w:t>
      </w:r>
      <w:r w:rsidRPr="00AE0629">
        <w:t xml:space="preserve">к протоколу № </w:t>
      </w:r>
      <w:r>
        <w:t>71</w:t>
      </w:r>
    </w:p>
    <w:p w14:paraId="21E23C5D" w14:textId="77777777" w:rsidR="00150CB6" w:rsidRPr="00AE0629" w:rsidRDefault="00150CB6" w:rsidP="00150CB6">
      <w:pPr>
        <w:tabs>
          <w:tab w:val="left" w:pos="5580"/>
          <w:tab w:val="left" w:pos="9498"/>
        </w:tabs>
        <w:ind w:left="-4836" w:right="-569" w:firstLine="10365"/>
      </w:pPr>
      <w:r w:rsidRPr="00AE0629">
        <w:t>заседания правления Региональной</w:t>
      </w:r>
    </w:p>
    <w:p w14:paraId="7F327A6C" w14:textId="77777777" w:rsidR="00150CB6" w:rsidRPr="00AE0629" w:rsidRDefault="00150CB6" w:rsidP="00150CB6">
      <w:pPr>
        <w:tabs>
          <w:tab w:val="left" w:pos="5580"/>
          <w:tab w:val="left" w:pos="9498"/>
        </w:tabs>
        <w:ind w:left="-4836" w:right="-569" w:firstLine="10365"/>
      </w:pPr>
      <w:r w:rsidRPr="00AE0629">
        <w:t>энергетической комиссии</w:t>
      </w:r>
    </w:p>
    <w:p w14:paraId="4E8F7BBE" w14:textId="77777777" w:rsidR="00150CB6" w:rsidRDefault="00150CB6" w:rsidP="00150CB6">
      <w:pPr>
        <w:tabs>
          <w:tab w:val="left" w:pos="5580"/>
          <w:tab w:val="left" w:pos="9498"/>
        </w:tabs>
        <w:ind w:left="-4836" w:right="-569" w:firstLine="10365"/>
      </w:pPr>
      <w:r w:rsidRPr="00AE0629">
        <w:t xml:space="preserve">Кузбасса от </w:t>
      </w:r>
      <w:r>
        <w:t>16</w:t>
      </w:r>
      <w:r w:rsidRPr="00AE0629">
        <w:t>.1</w:t>
      </w:r>
      <w:r>
        <w:t>1</w:t>
      </w:r>
      <w:r w:rsidRPr="00AE0629">
        <w:t>.2023</w:t>
      </w:r>
    </w:p>
    <w:p w14:paraId="70F49D5E" w14:textId="77777777" w:rsidR="007629FF" w:rsidRDefault="007629FF" w:rsidP="00150CB6">
      <w:pPr>
        <w:tabs>
          <w:tab w:val="left" w:pos="5580"/>
          <w:tab w:val="left" w:pos="9498"/>
        </w:tabs>
        <w:ind w:left="-4836" w:right="-569" w:firstLine="10365"/>
      </w:pPr>
    </w:p>
    <w:p w14:paraId="6E0AFE81" w14:textId="77777777" w:rsidR="007629FF" w:rsidRPr="007629FF" w:rsidRDefault="007629FF" w:rsidP="007629FF">
      <w:pPr>
        <w:tabs>
          <w:tab w:val="left" w:pos="3052"/>
        </w:tabs>
        <w:jc w:val="center"/>
        <w:rPr>
          <w:b/>
          <w:bCs/>
          <w:sz w:val="28"/>
          <w:szCs w:val="28"/>
        </w:rPr>
      </w:pPr>
      <w:r w:rsidRPr="007629FF">
        <w:rPr>
          <w:b/>
          <w:bCs/>
          <w:sz w:val="28"/>
          <w:szCs w:val="28"/>
        </w:rPr>
        <w:t xml:space="preserve">Производственная программа </w:t>
      </w:r>
    </w:p>
    <w:p w14:paraId="36D27EE5" w14:textId="77777777" w:rsidR="007629FF" w:rsidRPr="007629FF" w:rsidRDefault="007629FF" w:rsidP="007629FF">
      <w:pPr>
        <w:jc w:val="center"/>
        <w:rPr>
          <w:bCs/>
          <w:color w:val="FF0000"/>
          <w:kern w:val="32"/>
          <w:sz w:val="28"/>
          <w:szCs w:val="28"/>
          <w:lang w:eastAsia="en-US"/>
        </w:rPr>
      </w:pPr>
      <w:r w:rsidRPr="007629FF">
        <w:rPr>
          <w:b/>
          <w:bCs/>
          <w:kern w:val="32"/>
          <w:sz w:val="28"/>
          <w:szCs w:val="28"/>
          <w:lang w:eastAsia="en-US"/>
        </w:rPr>
        <w:t xml:space="preserve">ООО «СПК </w:t>
      </w:r>
      <w:proofErr w:type="spellStart"/>
      <w:r w:rsidRPr="007629FF">
        <w:rPr>
          <w:b/>
          <w:bCs/>
          <w:kern w:val="32"/>
          <w:sz w:val="28"/>
          <w:szCs w:val="28"/>
          <w:lang w:eastAsia="en-US"/>
        </w:rPr>
        <w:t>Чистогорский</w:t>
      </w:r>
      <w:proofErr w:type="spellEnd"/>
      <w:r w:rsidRPr="007629FF">
        <w:rPr>
          <w:b/>
          <w:bCs/>
          <w:kern w:val="32"/>
          <w:sz w:val="28"/>
          <w:szCs w:val="28"/>
          <w:lang w:eastAsia="en-US"/>
        </w:rPr>
        <w:t xml:space="preserve">» </w:t>
      </w:r>
      <w:r w:rsidRPr="007629FF">
        <w:rPr>
          <w:b/>
          <w:sz w:val="28"/>
          <w:szCs w:val="28"/>
          <w:lang w:eastAsia="en-US"/>
        </w:rPr>
        <w:t>(Новокузнецкий муниципальный округ)</w:t>
      </w:r>
    </w:p>
    <w:p w14:paraId="445ADD8D" w14:textId="77777777" w:rsidR="007629FF" w:rsidRPr="007629FF" w:rsidRDefault="007629FF" w:rsidP="007629FF">
      <w:pPr>
        <w:tabs>
          <w:tab w:val="left" w:pos="3052"/>
        </w:tabs>
        <w:jc w:val="center"/>
        <w:rPr>
          <w:b/>
          <w:bCs/>
          <w:sz w:val="28"/>
          <w:szCs w:val="28"/>
        </w:rPr>
      </w:pPr>
      <w:r w:rsidRPr="007629FF">
        <w:rPr>
          <w:b/>
          <w:bCs/>
          <w:color w:val="FF0000"/>
          <w:kern w:val="32"/>
          <w:sz w:val="28"/>
          <w:szCs w:val="28"/>
          <w:lang w:eastAsia="en-US"/>
        </w:rPr>
        <w:t xml:space="preserve"> </w:t>
      </w:r>
      <w:r w:rsidRPr="007629FF">
        <w:rPr>
          <w:b/>
          <w:bCs/>
          <w:sz w:val="28"/>
          <w:szCs w:val="28"/>
        </w:rPr>
        <w:t xml:space="preserve">в сфере холодного водоснабжения на период </w:t>
      </w:r>
    </w:p>
    <w:p w14:paraId="6CF23333" w14:textId="77777777" w:rsidR="007629FF" w:rsidRPr="007629FF" w:rsidRDefault="007629FF" w:rsidP="007629FF">
      <w:pPr>
        <w:tabs>
          <w:tab w:val="left" w:pos="3052"/>
        </w:tabs>
        <w:jc w:val="center"/>
        <w:rPr>
          <w:b/>
          <w:lang w:eastAsia="en-US"/>
        </w:rPr>
      </w:pPr>
      <w:r w:rsidRPr="007629FF">
        <w:rPr>
          <w:b/>
          <w:bCs/>
          <w:sz w:val="28"/>
          <w:szCs w:val="28"/>
        </w:rPr>
        <w:t>с 01.01.2024 по 31.12.2028</w:t>
      </w:r>
    </w:p>
    <w:p w14:paraId="22A32896" w14:textId="77777777" w:rsidR="007629FF" w:rsidRPr="007629FF" w:rsidRDefault="007629FF" w:rsidP="007629FF">
      <w:pPr>
        <w:rPr>
          <w:b/>
          <w:lang w:eastAsia="en-US"/>
        </w:rPr>
      </w:pPr>
    </w:p>
    <w:p w14:paraId="6858BC1C" w14:textId="77777777" w:rsidR="007629FF" w:rsidRPr="007629FF" w:rsidRDefault="007629FF" w:rsidP="007629FF">
      <w:pPr>
        <w:rPr>
          <w:lang w:eastAsia="en-US"/>
        </w:rPr>
      </w:pPr>
    </w:p>
    <w:p w14:paraId="2F35722A" w14:textId="77777777" w:rsidR="007629FF" w:rsidRPr="007629FF" w:rsidRDefault="007629FF" w:rsidP="007629FF">
      <w:pPr>
        <w:jc w:val="center"/>
        <w:rPr>
          <w:sz w:val="28"/>
          <w:szCs w:val="28"/>
        </w:rPr>
      </w:pPr>
      <w:r w:rsidRPr="007629FF">
        <w:rPr>
          <w:sz w:val="28"/>
          <w:szCs w:val="28"/>
        </w:rPr>
        <w:t>Раздел 1. Паспорт производственной программы</w:t>
      </w:r>
    </w:p>
    <w:p w14:paraId="30696FA1" w14:textId="77777777" w:rsidR="007629FF" w:rsidRPr="007629FF" w:rsidRDefault="007629FF" w:rsidP="007629FF">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7629FF" w:rsidRPr="007629FF" w14:paraId="746FF9EC" w14:textId="77777777" w:rsidTr="00FC2646">
        <w:trPr>
          <w:trHeight w:val="1221"/>
        </w:trPr>
        <w:tc>
          <w:tcPr>
            <w:tcW w:w="5103" w:type="dxa"/>
            <w:vAlign w:val="center"/>
          </w:tcPr>
          <w:p w14:paraId="57EC3A12" w14:textId="77777777" w:rsidR="007629FF" w:rsidRPr="007629FF" w:rsidRDefault="007629FF" w:rsidP="007629FF">
            <w:pPr>
              <w:rPr>
                <w:sz w:val="28"/>
                <w:szCs w:val="28"/>
              </w:rPr>
            </w:pPr>
            <w:r w:rsidRPr="007629FF">
              <w:rPr>
                <w:sz w:val="28"/>
                <w:szCs w:val="28"/>
              </w:rPr>
              <w:t>Наименование организации</w:t>
            </w:r>
          </w:p>
        </w:tc>
        <w:tc>
          <w:tcPr>
            <w:tcW w:w="4962" w:type="dxa"/>
            <w:vAlign w:val="center"/>
          </w:tcPr>
          <w:p w14:paraId="1C7CA26D" w14:textId="77777777" w:rsidR="007629FF" w:rsidRPr="007629FF" w:rsidRDefault="007629FF" w:rsidP="007629FF">
            <w:pPr>
              <w:jc w:val="center"/>
              <w:rPr>
                <w:sz w:val="28"/>
                <w:szCs w:val="28"/>
              </w:rPr>
            </w:pPr>
            <w:r w:rsidRPr="007629FF">
              <w:rPr>
                <w:sz w:val="28"/>
                <w:szCs w:val="28"/>
              </w:rPr>
              <w:t>ООО «СПК «</w:t>
            </w:r>
            <w:proofErr w:type="spellStart"/>
            <w:r w:rsidRPr="007629FF">
              <w:rPr>
                <w:sz w:val="28"/>
                <w:szCs w:val="28"/>
              </w:rPr>
              <w:t>Чистогорский</w:t>
            </w:r>
            <w:proofErr w:type="spellEnd"/>
            <w:r w:rsidRPr="007629FF">
              <w:rPr>
                <w:sz w:val="28"/>
                <w:szCs w:val="28"/>
              </w:rPr>
              <w:t>»</w:t>
            </w:r>
          </w:p>
        </w:tc>
      </w:tr>
      <w:tr w:rsidR="007629FF" w:rsidRPr="007629FF" w14:paraId="005AF0B1" w14:textId="77777777" w:rsidTr="00FC2646">
        <w:trPr>
          <w:trHeight w:val="1109"/>
        </w:trPr>
        <w:tc>
          <w:tcPr>
            <w:tcW w:w="5103" w:type="dxa"/>
            <w:vAlign w:val="center"/>
          </w:tcPr>
          <w:p w14:paraId="06D3DA22" w14:textId="77777777" w:rsidR="007629FF" w:rsidRPr="007629FF" w:rsidRDefault="007629FF" w:rsidP="007629FF">
            <w:pPr>
              <w:rPr>
                <w:sz w:val="28"/>
                <w:szCs w:val="28"/>
              </w:rPr>
            </w:pPr>
            <w:r w:rsidRPr="007629FF">
              <w:rPr>
                <w:sz w:val="28"/>
                <w:szCs w:val="28"/>
              </w:rPr>
              <w:t>Юридический адрес, почтовый адрес</w:t>
            </w:r>
          </w:p>
        </w:tc>
        <w:tc>
          <w:tcPr>
            <w:tcW w:w="4962" w:type="dxa"/>
            <w:vAlign w:val="center"/>
          </w:tcPr>
          <w:p w14:paraId="08640686" w14:textId="77777777" w:rsidR="007629FF" w:rsidRPr="007629FF" w:rsidRDefault="007629FF" w:rsidP="007629FF">
            <w:pPr>
              <w:jc w:val="center"/>
              <w:rPr>
                <w:sz w:val="28"/>
                <w:szCs w:val="28"/>
              </w:rPr>
            </w:pPr>
            <w:r w:rsidRPr="007629FF">
              <w:rPr>
                <w:sz w:val="28"/>
                <w:szCs w:val="28"/>
              </w:rPr>
              <w:t xml:space="preserve">654235, Кемеровская область, Новокузнецкий округ, п. </w:t>
            </w:r>
            <w:proofErr w:type="spellStart"/>
            <w:r w:rsidRPr="007629FF">
              <w:rPr>
                <w:sz w:val="28"/>
                <w:szCs w:val="28"/>
              </w:rPr>
              <w:t>Чистогорский</w:t>
            </w:r>
            <w:proofErr w:type="spellEnd"/>
          </w:p>
        </w:tc>
      </w:tr>
      <w:tr w:rsidR="007629FF" w:rsidRPr="007629FF" w14:paraId="3A7879F7" w14:textId="77777777" w:rsidTr="00FC2646">
        <w:tc>
          <w:tcPr>
            <w:tcW w:w="5103" w:type="dxa"/>
            <w:vAlign w:val="center"/>
          </w:tcPr>
          <w:p w14:paraId="3BD057A5" w14:textId="77777777" w:rsidR="007629FF" w:rsidRPr="007629FF" w:rsidRDefault="007629FF" w:rsidP="007629FF">
            <w:pPr>
              <w:rPr>
                <w:sz w:val="28"/>
                <w:szCs w:val="28"/>
              </w:rPr>
            </w:pPr>
            <w:r w:rsidRPr="007629FF">
              <w:rPr>
                <w:sz w:val="28"/>
                <w:szCs w:val="28"/>
              </w:rPr>
              <w:t>Наименование уполномоченного органа, утвердившего производственную программу</w:t>
            </w:r>
          </w:p>
        </w:tc>
        <w:tc>
          <w:tcPr>
            <w:tcW w:w="4962" w:type="dxa"/>
            <w:vAlign w:val="center"/>
          </w:tcPr>
          <w:p w14:paraId="42BF2843" w14:textId="77777777" w:rsidR="007629FF" w:rsidRPr="007629FF" w:rsidRDefault="007629FF" w:rsidP="007629FF">
            <w:pPr>
              <w:jc w:val="center"/>
              <w:rPr>
                <w:sz w:val="28"/>
                <w:szCs w:val="28"/>
              </w:rPr>
            </w:pPr>
            <w:r w:rsidRPr="007629FF">
              <w:rPr>
                <w:sz w:val="28"/>
                <w:szCs w:val="28"/>
              </w:rPr>
              <w:t>Региональная энергетическая комиссия Кузбасса</w:t>
            </w:r>
          </w:p>
        </w:tc>
      </w:tr>
      <w:tr w:rsidR="007629FF" w:rsidRPr="007629FF" w14:paraId="0085EE27" w14:textId="77777777" w:rsidTr="00FC2646">
        <w:tc>
          <w:tcPr>
            <w:tcW w:w="5103" w:type="dxa"/>
            <w:vAlign w:val="center"/>
          </w:tcPr>
          <w:p w14:paraId="3AEBDA96" w14:textId="77777777" w:rsidR="007629FF" w:rsidRPr="007629FF" w:rsidRDefault="007629FF" w:rsidP="007629FF">
            <w:pPr>
              <w:rPr>
                <w:sz w:val="28"/>
                <w:szCs w:val="28"/>
              </w:rPr>
            </w:pPr>
            <w:r w:rsidRPr="007629FF">
              <w:rPr>
                <w:sz w:val="28"/>
                <w:szCs w:val="28"/>
              </w:rPr>
              <w:t>Юридический адрес, почтовый адрес уполномоченного органа, утвердившего программу</w:t>
            </w:r>
          </w:p>
        </w:tc>
        <w:tc>
          <w:tcPr>
            <w:tcW w:w="4962" w:type="dxa"/>
            <w:vAlign w:val="center"/>
          </w:tcPr>
          <w:p w14:paraId="052D8EE0" w14:textId="77777777" w:rsidR="007629FF" w:rsidRPr="007629FF" w:rsidRDefault="007629FF" w:rsidP="007629FF">
            <w:pPr>
              <w:jc w:val="center"/>
              <w:rPr>
                <w:sz w:val="28"/>
                <w:szCs w:val="28"/>
              </w:rPr>
            </w:pPr>
            <w:r w:rsidRPr="007629FF">
              <w:rPr>
                <w:sz w:val="28"/>
                <w:szCs w:val="28"/>
              </w:rPr>
              <w:t xml:space="preserve">650000, г. Кемерово, </w:t>
            </w:r>
          </w:p>
          <w:p w14:paraId="3FCEEDCF" w14:textId="77777777" w:rsidR="007629FF" w:rsidRPr="007629FF" w:rsidRDefault="007629FF" w:rsidP="007629FF">
            <w:pPr>
              <w:jc w:val="center"/>
              <w:rPr>
                <w:sz w:val="28"/>
                <w:szCs w:val="28"/>
              </w:rPr>
            </w:pPr>
            <w:r w:rsidRPr="007629FF">
              <w:rPr>
                <w:sz w:val="28"/>
                <w:szCs w:val="28"/>
              </w:rPr>
              <w:t>ул. Н. Островского, д. 32</w:t>
            </w:r>
          </w:p>
        </w:tc>
      </w:tr>
    </w:tbl>
    <w:p w14:paraId="2D0DFA61" w14:textId="77777777" w:rsidR="007629FF" w:rsidRPr="007629FF" w:rsidRDefault="007629FF" w:rsidP="007629FF">
      <w:pPr>
        <w:jc w:val="center"/>
        <w:rPr>
          <w:sz w:val="28"/>
          <w:szCs w:val="28"/>
        </w:rPr>
      </w:pPr>
    </w:p>
    <w:p w14:paraId="0C4B152A" w14:textId="77777777" w:rsidR="007629FF" w:rsidRPr="007629FF" w:rsidRDefault="007629FF" w:rsidP="007629FF">
      <w:pPr>
        <w:jc w:val="center"/>
        <w:rPr>
          <w:sz w:val="28"/>
          <w:szCs w:val="28"/>
        </w:rPr>
      </w:pPr>
    </w:p>
    <w:p w14:paraId="37779488" w14:textId="77777777" w:rsidR="007629FF" w:rsidRPr="007629FF" w:rsidRDefault="007629FF" w:rsidP="007629FF">
      <w:pPr>
        <w:jc w:val="center"/>
        <w:rPr>
          <w:sz w:val="28"/>
          <w:szCs w:val="28"/>
        </w:rPr>
      </w:pPr>
    </w:p>
    <w:p w14:paraId="018A044F" w14:textId="77777777" w:rsidR="007629FF" w:rsidRPr="007629FF" w:rsidRDefault="007629FF" w:rsidP="007629FF">
      <w:pPr>
        <w:jc w:val="center"/>
        <w:rPr>
          <w:sz w:val="28"/>
          <w:szCs w:val="28"/>
        </w:rPr>
      </w:pPr>
    </w:p>
    <w:p w14:paraId="26D3ECDE" w14:textId="77777777" w:rsidR="007629FF" w:rsidRPr="007629FF" w:rsidRDefault="007629FF" w:rsidP="007629FF">
      <w:pPr>
        <w:jc w:val="center"/>
        <w:rPr>
          <w:sz w:val="28"/>
          <w:szCs w:val="28"/>
        </w:rPr>
      </w:pPr>
    </w:p>
    <w:p w14:paraId="2B32D3E6" w14:textId="77777777" w:rsidR="007629FF" w:rsidRPr="007629FF" w:rsidRDefault="007629FF" w:rsidP="007629FF">
      <w:pPr>
        <w:jc w:val="center"/>
        <w:rPr>
          <w:sz w:val="28"/>
          <w:szCs w:val="28"/>
        </w:rPr>
      </w:pPr>
    </w:p>
    <w:p w14:paraId="57F7D5F7" w14:textId="77777777" w:rsidR="007629FF" w:rsidRPr="007629FF" w:rsidRDefault="007629FF" w:rsidP="007629FF">
      <w:pPr>
        <w:jc w:val="center"/>
        <w:rPr>
          <w:sz w:val="28"/>
          <w:szCs w:val="28"/>
        </w:rPr>
      </w:pPr>
    </w:p>
    <w:p w14:paraId="59D837CA" w14:textId="77777777" w:rsidR="007629FF" w:rsidRPr="007629FF" w:rsidRDefault="007629FF" w:rsidP="007629FF">
      <w:pPr>
        <w:jc w:val="center"/>
        <w:rPr>
          <w:sz w:val="28"/>
          <w:szCs w:val="28"/>
        </w:rPr>
      </w:pPr>
    </w:p>
    <w:p w14:paraId="56E11474" w14:textId="77777777" w:rsidR="007629FF" w:rsidRPr="007629FF" w:rsidRDefault="007629FF" w:rsidP="007629FF">
      <w:pPr>
        <w:jc w:val="center"/>
        <w:rPr>
          <w:sz w:val="28"/>
          <w:szCs w:val="28"/>
        </w:rPr>
      </w:pPr>
    </w:p>
    <w:p w14:paraId="13DA7857" w14:textId="77777777" w:rsidR="007629FF" w:rsidRPr="007629FF" w:rsidRDefault="007629FF" w:rsidP="007629FF">
      <w:pPr>
        <w:jc w:val="center"/>
        <w:rPr>
          <w:sz w:val="28"/>
          <w:szCs w:val="28"/>
        </w:rPr>
      </w:pPr>
    </w:p>
    <w:p w14:paraId="3F475F0C" w14:textId="77777777" w:rsidR="007629FF" w:rsidRPr="007629FF" w:rsidRDefault="007629FF" w:rsidP="007629FF">
      <w:pPr>
        <w:jc w:val="center"/>
        <w:rPr>
          <w:sz w:val="28"/>
          <w:szCs w:val="28"/>
        </w:rPr>
      </w:pPr>
    </w:p>
    <w:p w14:paraId="3016271A" w14:textId="77777777" w:rsidR="007629FF" w:rsidRPr="007629FF" w:rsidRDefault="007629FF" w:rsidP="007629FF">
      <w:pPr>
        <w:jc w:val="center"/>
        <w:rPr>
          <w:sz w:val="28"/>
          <w:szCs w:val="28"/>
        </w:rPr>
      </w:pPr>
    </w:p>
    <w:p w14:paraId="5CE6DED2" w14:textId="77777777" w:rsidR="007629FF" w:rsidRPr="007629FF" w:rsidRDefault="007629FF" w:rsidP="007629FF">
      <w:pPr>
        <w:jc w:val="center"/>
        <w:rPr>
          <w:sz w:val="28"/>
          <w:szCs w:val="28"/>
        </w:rPr>
      </w:pPr>
    </w:p>
    <w:p w14:paraId="1FFEF7FB" w14:textId="77777777" w:rsidR="007629FF" w:rsidRPr="007629FF" w:rsidRDefault="007629FF" w:rsidP="007629FF">
      <w:pPr>
        <w:jc w:val="center"/>
        <w:rPr>
          <w:sz w:val="28"/>
          <w:szCs w:val="28"/>
        </w:rPr>
      </w:pPr>
    </w:p>
    <w:p w14:paraId="137C1BEC" w14:textId="77777777" w:rsidR="007629FF" w:rsidRPr="007629FF" w:rsidRDefault="007629FF" w:rsidP="007629FF">
      <w:pPr>
        <w:jc w:val="center"/>
        <w:rPr>
          <w:sz w:val="28"/>
          <w:szCs w:val="28"/>
        </w:rPr>
      </w:pPr>
    </w:p>
    <w:p w14:paraId="1B47E801" w14:textId="77777777" w:rsidR="007629FF" w:rsidRPr="007629FF" w:rsidRDefault="007629FF" w:rsidP="007629FF">
      <w:pPr>
        <w:jc w:val="center"/>
        <w:rPr>
          <w:sz w:val="28"/>
          <w:szCs w:val="28"/>
        </w:rPr>
      </w:pPr>
    </w:p>
    <w:p w14:paraId="309C3BD7" w14:textId="77777777" w:rsidR="007629FF" w:rsidRPr="007629FF" w:rsidRDefault="007629FF" w:rsidP="007629FF">
      <w:pPr>
        <w:jc w:val="center"/>
        <w:rPr>
          <w:sz w:val="28"/>
          <w:szCs w:val="28"/>
        </w:rPr>
      </w:pPr>
    </w:p>
    <w:p w14:paraId="74B079E6" w14:textId="77777777" w:rsidR="007629FF" w:rsidRPr="007629FF" w:rsidRDefault="007629FF" w:rsidP="007629FF">
      <w:pPr>
        <w:jc w:val="center"/>
        <w:rPr>
          <w:sz w:val="28"/>
          <w:szCs w:val="28"/>
        </w:rPr>
      </w:pPr>
    </w:p>
    <w:p w14:paraId="314161BE" w14:textId="77777777" w:rsidR="007629FF" w:rsidRPr="007629FF" w:rsidRDefault="007629FF" w:rsidP="007629FF">
      <w:pPr>
        <w:jc w:val="center"/>
        <w:rPr>
          <w:sz w:val="28"/>
          <w:szCs w:val="28"/>
        </w:rPr>
      </w:pPr>
      <w:r w:rsidRPr="007629FF">
        <w:rPr>
          <w:sz w:val="28"/>
          <w:szCs w:val="28"/>
        </w:rPr>
        <w:lastRenderedPageBreak/>
        <w:t xml:space="preserve">Раздел 2. Перечень плановых мероприятий по ремонту объектов централизованных систем холодного водоснабжения </w:t>
      </w:r>
    </w:p>
    <w:p w14:paraId="344F9329" w14:textId="77777777" w:rsidR="007629FF" w:rsidRPr="007629FF" w:rsidRDefault="007629FF" w:rsidP="007629FF">
      <w:pPr>
        <w:jc w:val="center"/>
        <w:rPr>
          <w:sz w:val="28"/>
          <w:szCs w:val="28"/>
        </w:rPr>
      </w:pPr>
    </w:p>
    <w:tbl>
      <w:tblPr>
        <w:tblStyle w:val="ae"/>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7629FF" w:rsidRPr="007629FF" w14:paraId="7129FBD3" w14:textId="77777777" w:rsidTr="00FC2646">
        <w:trPr>
          <w:trHeight w:val="706"/>
        </w:trPr>
        <w:tc>
          <w:tcPr>
            <w:tcW w:w="636" w:type="dxa"/>
            <w:vMerge w:val="restart"/>
            <w:vAlign w:val="center"/>
          </w:tcPr>
          <w:p w14:paraId="6BCD5D44" w14:textId="77777777" w:rsidR="007629FF" w:rsidRPr="007629FF" w:rsidRDefault="007629FF" w:rsidP="007629FF">
            <w:pPr>
              <w:jc w:val="center"/>
              <w:rPr>
                <w:sz w:val="28"/>
                <w:szCs w:val="28"/>
              </w:rPr>
            </w:pPr>
            <w:r w:rsidRPr="007629FF">
              <w:rPr>
                <w:sz w:val="28"/>
                <w:szCs w:val="28"/>
              </w:rPr>
              <w:t>№ п/п</w:t>
            </w:r>
          </w:p>
        </w:tc>
        <w:tc>
          <w:tcPr>
            <w:tcW w:w="3334" w:type="dxa"/>
            <w:vMerge w:val="restart"/>
            <w:vAlign w:val="center"/>
          </w:tcPr>
          <w:p w14:paraId="407FDD95" w14:textId="77777777" w:rsidR="007629FF" w:rsidRPr="007629FF" w:rsidRDefault="007629FF" w:rsidP="007629FF">
            <w:pPr>
              <w:jc w:val="center"/>
              <w:rPr>
                <w:sz w:val="28"/>
                <w:szCs w:val="28"/>
              </w:rPr>
            </w:pPr>
            <w:r w:rsidRPr="007629FF">
              <w:rPr>
                <w:sz w:val="28"/>
                <w:szCs w:val="28"/>
              </w:rPr>
              <w:t>Наименование мероприятия</w:t>
            </w:r>
          </w:p>
        </w:tc>
        <w:tc>
          <w:tcPr>
            <w:tcW w:w="992" w:type="dxa"/>
            <w:vMerge w:val="restart"/>
            <w:vAlign w:val="center"/>
          </w:tcPr>
          <w:p w14:paraId="04647BEB" w14:textId="77777777" w:rsidR="007629FF" w:rsidRPr="007629FF" w:rsidRDefault="007629FF" w:rsidP="007629FF">
            <w:pPr>
              <w:jc w:val="center"/>
              <w:rPr>
                <w:sz w:val="28"/>
                <w:szCs w:val="28"/>
              </w:rPr>
            </w:pPr>
            <w:r w:rsidRPr="007629FF">
              <w:rPr>
                <w:sz w:val="28"/>
                <w:szCs w:val="28"/>
              </w:rPr>
              <w:t xml:space="preserve">Срок </w:t>
            </w:r>
            <w:proofErr w:type="spellStart"/>
            <w:r w:rsidRPr="007629FF">
              <w:rPr>
                <w:sz w:val="28"/>
                <w:szCs w:val="28"/>
              </w:rPr>
              <w:t>реали-зации</w:t>
            </w:r>
            <w:proofErr w:type="spellEnd"/>
          </w:p>
        </w:tc>
        <w:tc>
          <w:tcPr>
            <w:tcW w:w="1451" w:type="dxa"/>
            <w:vMerge w:val="restart"/>
          </w:tcPr>
          <w:p w14:paraId="1DF2913C" w14:textId="77777777" w:rsidR="007629FF" w:rsidRPr="007629FF" w:rsidRDefault="007629FF" w:rsidP="007629FF">
            <w:pPr>
              <w:jc w:val="center"/>
              <w:rPr>
                <w:sz w:val="28"/>
                <w:szCs w:val="28"/>
              </w:rPr>
            </w:pPr>
            <w:proofErr w:type="spellStart"/>
            <w:r w:rsidRPr="007629FF">
              <w:rPr>
                <w:sz w:val="28"/>
                <w:szCs w:val="28"/>
              </w:rPr>
              <w:t>Финан-совые</w:t>
            </w:r>
            <w:proofErr w:type="spellEnd"/>
            <w:r w:rsidRPr="007629FF">
              <w:rPr>
                <w:sz w:val="28"/>
                <w:szCs w:val="28"/>
              </w:rPr>
              <w:t xml:space="preserve"> </w:t>
            </w:r>
            <w:proofErr w:type="gramStart"/>
            <w:r w:rsidRPr="007629FF">
              <w:rPr>
                <w:sz w:val="28"/>
                <w:szCs w:val="28"/>
              </w:rPr>
              <w:t>потреб-</w:t>
            </w:r>
            <w:proofErr w:type="spellStart"/>
            <w:r w:rsidRPr="007629FF">
              <w:rPr>
                <w:sz w:val="28"/>
                <w:szCs w:val="28"/>
              </w:rPr>
              <w:t>ности</w:t>
            </w:r>
            <w:proofErr w:type="spellEnd"/>
            <w:proofErr w:type="gramEnd"/>
            <w:r w:rsidRPr="007629FF">
              <w:rPr>
                <w:sz w:val="28"/>
                <w:szCs w:val="28"/>
              </w:rPr>
              <w:t>, тыс. руб. (без НДС)</w:t>
            </w:r>
          </w:p>
        </w:tc>
        <w:tc>
          <w:tcPr>
            <w:tcW w:w="3794" w:type="dxa"/>
            <w:gridSpan w:val="3"/>
            <w:vAlign w:val="center"/>
          </w:tcPr>
          <w:p w14:paraId="7DBA5A5F" w14:textId="77777777" w:rsidR="007629FF" w:rsidRPr="007629FF" w:rsidRDefault="007629FF" w:rsidP="007629FF">
            <w:pPr>
              <w:jc w:val="center"/>
              <w:rPr>
                <w:sz w:val="28"/>
                <w:szCs w:val="28"/>
              </w:rPr>
            </w:pPr>
            <w:r w:rsidRPr="007629FF">
              <w:rPr>
                <w:sz w:val="28"/>
                <w:szCs w:val="28"/>
              </w:rPr>
              <w:t>Ожидаемый эффект</w:t>
            </w:r>
          </w:p>
        </w:tc>
      </w:tr>
      <w:tr w:rsidR="007629FF" w:rsidRPr="007629FF" w14:paraId="228EC10B" w14:textId="77777777" w:rsidTr="00FC2646">
        <w:trPr>
          <w:trHeight w:val="844"/>
        </w:trPr>
        <w:tc>
          <w:tcPr>
            <w:tcW w:w="636" w:type="dxa"/>
            <w:vMerge/>
          </w:tcPr>
          <w:p w14:paraId="72AEBDAB" w14:textId="77777777" w:rsidR="007629FF" w:rsidRPr="007629FF" w:rsidRDefault="007629FF" w:rsidP="007629FF">
            <w:pPr>
              <w:jc w:val="center"/>
              <w:rPr>
                <w:sz w:val="28"/>
                <w:szCs w:val="28"/>
              </w:rPr>
            </w:pPr>
          </w:p>
        </w:tc>
        <w:tc>
          <w:tcPr>
            <w:tcW w:w="3334" w:type="dxa"/>
            <w:vMerge/>
          </w:tcPr>
          <w:p w14:paraId="34AF383E" w14:textId="77777777" w:rsidR="007629FF" w:rsidRPr="007629FF" w:rsidRDefault="007629FF" w:rsidP="007629FF">
            <w:pPr>
              <w:jc w:val="center"/>
              <w:rPr>
                <w:sz w:val="28"/>
                <w:szCs w:val="28"/>
              </w:rPr>
            </w:pPr>
          </w:p>
        </w:tc>
        <w:tc>
          <w:tcPr>
            <w:tcW w:w="992" w:type="dxa"/>
            <w:vMerge/>
          </w:tcPr>
          <w:p w14:paraId="410D6463" w14:textId="77777777" w:rsidR="007629FF" w:rsidRPr="007629FF" w:rsidRDefault="007629FF" w:rsidP="007629FF">
            <w:pPr>
              <w:jc w:val="center"/>
              <w:rPr>
                <w:sz w:val="28"/>
                <w:szCs w:val="28"/>
              </w:rPr>
            </w:pPr>
          </w:p>
        </w:tc>
        <w:tc>
          <w:tcPr>
            <w:tcW w:w="1451" w:type="dxa"/>
            <w:vMerge/>
          </w:tcPr>
          <w:p w14:paraId="39D0F6D8" w14:textId="77777777" w:rsidR="007629FF" w:rsidRPr="007629FF" w:rsidRDefault="007629FF" w:rsidP="007629FF">
            <w:pPr>
              <w:jc w:val="center"/>
              <w:rPr>
                <w:sz w:val="28"/>
                <w:szCs w:val="28"/>
              </w:rPr>
            </w:pPr>
          </w:p>
        </w:tc>
        <w:tc>
          <w:tcPr>
            <w:tcW w:w="1983" w:type="dxa"/>
            <w:vAlign w:val="center"/>
          </w:tcPr>
          <w:p w14:paraId="209A7DE2" w14:textId="77777777" w:rsidR="007629FF" w:rsidRPr="007629FF" w:rsidRDefault="007629FF" w:rsidP="007629FF">
            <w:pPr>
              <w:jc w:val="center"/>
              <w:rPr>
                <w:sz w:val="28"/>
                <w:szCs w:val="28"/>
              </w:rPr>
            </w:pPr>
            <w:r w:rsidRPr="007629FF">
              <w:rPr>
                <w:sz w:val="28"/>
                <w:szCs w:val="28"/>
              </w:rPr>
              <w:t>Наименование показателей</w:t>
            </w:r>
          </w:p>
        </w:tc>
        <w:tc>
          <w:tcPr>
            <w:tcW w:w="980" w:type="dxa"/>
            <w:vAlign w:val="center"/>
          </w:tcPr>
          <w:p w14:paraId="61DC1088" w14:textId="77777777" w:rsidR="007629FF" w:rsidRPr="007629FF" w:rsidRDefault="007629FF" w:rsidP="007629FF">
            <w:pPr>
              <w:jc w:val="center"/>
              <w:rPr>
                <w:sz w:val="28"/>
                <w:szCs w:val="28"/>
              </w:rPr>
            </w:pPr>
            <w:r w:rsidRPr="007629FF">
              <w:rPr>
                <w:sz w:val="28"/>
                <w:szCs w:val="28"/>
              </w:rPr>
              <w:t>тыс. руб.</w:t>
            </w:r>
          </w:p>
        </w:tc>
        <w:tc>
          <w:tcPr>
            <w:tcW w:w="831" w:type="dxa"/>
            <w:vAlign w:val="center"/>
          </w:tcPr>
          <w:p w14:paraId="52730B8B" w14:textId="77777777" w:rsidR="007629FF" w:rsidRPr="007629FF" w:rsidRDefault="007629FF" w:rsidP="007629FF">
            <w:pPr>
              <w:jc w:val="center"/>
              <w:rPr>
                <w:sz w:val="28"/>
                <w:szCs w:val="28"/>
              </w:rPr>
            </w:pPr>
            <w:r w:rsidRPr="007629FF">
              <w:rPr>
                <w:sz w:val="28"/>
                <w:szCs w:val="28"/>
              </w:rPr>
              <w:t>%</w:t>
            </w:r>
          </w:p>
        </w:tc>
      </w:tr>
      <w:tr w:rsidR="007629FF" w:rsidRPr="007629FF" w14:paraId="1953ECA5" w14:textId="77777777" w:rsidTr="00FC2646">
        <w:tc>
          <w:tcPr>
            <w:tcW w:w="10207" w:type="dxa"/>
            <w:gridSpan w:val="7"/>
          </w:tcPr>
          <w:p w14:paraId="59908BE6" w14:textId="77777777" w:rsidR="007629FF" w:rsidRPr="007629FF" w:rsidRDefault="007629FF" w:rsidP="007629FF">
            <w:pPr>
              <w:ind w:left="720"/>
              <w:contextualSpacing/>
              <w:jc w:val="center"/>
              <w:rPr>
                <w:sz w:val="28"/>
                <w:szCs w:val="28"/>
              </w:rPr>
            </w:pPr>
            <w:r w:rsidRPr="007629FF">
              <w:rPr>
                <w:sz w:val="28"/>
                <w:szCs w:val="28"/>
              </w:rPr>
              <w:t>Холодное водоснабжение питьевой водой</w:t>
            </w:r>
          </w:p>
        </w:tc>
      </w:tr>
      <w:tr w:rsidR="007629FF" w:rsidRPr="007629FF" w14:paraId="2ADA194F" w14:textId="77777777" w:rsidTr="00FC2646">
        <w:tc>
          <w:tcPr>
            <w:tcW w:w="636" w:type="dxa"/>
            <w:vAlign w:val="center"/>
          </w:tcPr>
          <w:p w14:paraId="43AA339C" w14:textId="77777777" w:rsidR="007629FF" w:rsidRPr="007629FF" w:rsidRDefault="007629FF" w:rsidP="007629FF">
            <w:pPr>
              <w:jc w:val="center"/>
              <w:rPr>
                <w:sz w:val="28"/>
                <w:szCs w:val="28"/>
              </w:rPr>
            </w:pPr>
            <w:r w:rsidRPr="007629FF">
              <w:rPr>
                <w:sz w:val="28"/>
                <w:szCs w:val="28"/>
              </w:rPr>
              <w:t>1.</w:t>
            </w:r>
          </w:p>
        </w:tc>
        <w:tc>
          <w:tcPr>
            <w:tcW w:w="3334" w:type="dxa"/>
            <w:vAlign w:val="center"/>
          </w:tcPr>
          <w:p w14:paraId="738AADF4" w14:textId="77777777" w:rsidR="007629FF" w:rsidRPr="007629FF" w:rsidRDefault="007629FF" w:rsidP="007629FF">
            <w:pPr>
              <w:rPr>
                <w:sz w:val="28"/>
                <w:szCs w:val="28"/>
              </w:rPr>
            </w:pPr>
            <w:r w:rsidRPr="007629FF">
              <w:rPr>
                <w:sz w:val="28"/>
                <w:szCs w:val="28"/>
              </w:rPr>
              <w:t>Ремонт водовода скважины №1 инв.        №2 805</w:t>
            </w:r>
          </w:p>
        </w:tc>
        <w:tc>
          <w:tcPr>
            <w:tcW w:w="992" w:type="dxa"/>
            <w:vMerge w:val="restart"/>
            <w:vAlign w:val="center"/>
          </w:tcPr>
          <w:p w14:paraId="2A405204" w14:textId="77777777" w:rsidR="007629FF" w:rsidRPr="007629FF" w:rsidRDefault="007629FF" w:rsidP="007629FF">
            <w:pPr>
              <w:jc w:val="center"/>
              <w:rPr>
                <w:sz w:val="28"/>
                <w:szCs w:val="28"/>
              </w:rPr>
            </w:pPr>
            <w:r w:rsidRPr="007629FF">
              <w:rPr>
                <w:sz w:val="28"/>
                <w:szCs w:val="28"/>
              </w:rPr>
              <w:t>2024</w:t>
            </w:r>
          </w:p>
        </w:tc>
        <w:tc>
          <w:tcPr>
            <w:tcW w:w="1451" w:type="dxa"/>
            <w:vAlign w:val="center"/>
          </w:tcPr>
          <w:p w14:paraId="00973E58" w14:textId="77777777" w:rsidR="007629FF" w:rsidRPr="007629FF" w:rsidRDefault="007629FF" w:rsidP="007629FF">
            <w:pPr>
              <w:jc w:val="center"/>
              <w:rPr>
                <w:sz w:val="28"/>
                <w:szCs w:val="28"/>
              </w:rPr>
            </w:pPr>
            <w:r w:rsidRPr="007629FF">
              <w:rPr>
                <w:sz w:val="28"/>
                <w:szCs w:val="28"/>
              </w:rPr>
              <w:t>299,97</w:t>
            </w:r>
          </w:p>
        </w:tc>
        <w:tc>
          <w:tcPr>
            <w:tcW w:w="1983" w:type="dxa"/>
            <w:vAlign w:val="center"/>
          </w:tcPr>
          <w:p w14:paraId="453F761B" w14:textId="77777777" w:rsidR="007629FF" w:rsidRPr="007629FF" w:rsidRDefault="007629FF" w:rsidP="007629FF">
            <w:pPr>
              <w:jc w:val="center"/>
              <w:rPr>
                <w:sz w:val="28"/>
                <w:szCs w:val="28"/>
              </w:rPr>
            </w:pPr>
            <w:r w:rsidRPr="007629FF">
              <w:rPr>
                <w:sz w:val="28"/>
                <w:szCs w:val="28"/>
              </w:rPr>
              <w:t>-</w:t>
            </w:r>
          </w:p>
        </w:tc>
        <w:tc>
          <w:tcPr>
            <w:tcW w:w="980" w:type="dxa"/>
            <w:vAlign w:val="center"/>
          </w:tcPr>
          <w:p w14:paraId="2EA2D63B" w14:textId="77777777" w:rsidR="007629FF" w:rsidRPr="007629FF" w:rsidRDefault="007629FF" w:rsidP="007629FF">
            <w:pPr>
              <w:jc w:val="center"/>
              <w:rPr>
                <w:sz w:val="28"/>
                <w:szCs w:val="28"/>
              </w:rPr>
            </w:pPr>
            <w:r w:rsidRPr="007629FF">
              <w:rPr>
                <w:sz w:val="28"/>
                <w:szCs w:val="28"/>
              </w:rPr>
              <w:t>-</w:t>
            </w:r>
          </w:p>
        </w:tc>
        <w:tc>
          <w:tcPr>
            <w:tcW w:w="831" w:type="dxa"/>
            <w:vAlign w:val="center"/>
          </w:tcPr>
          <w:p w14:paraId="3801745E" w14:textId="77777777" w:rsidR="007629FF" w:rsidRPr="007629FF" w:rsidRDefault="007629FF" w:rsidP="007629FF">
            <w:pPr>
              <w:jc w:val="center"/>
              <w:rPr>
                <w:sz w:val="28"/>
                <w:szCs w:val="28"/>
              </w:rPr>
            </w:pPr>
            <w:r w:rsidRPr="007629FF">
              <w:rPr>
                <w:sz w:val="28"/>
                <w:szCs w:val="28"/>
              </w:rPr>
              <w:t>-</w:t>
            </w:r>
          </w:p>
        </w:tc>
      </w:tr>
      <w:tr w:rsidR="007629FF" w:rsidRPr="007629FF" w14:paraId="4068618D" w14:textId="77777777" w:rsidTr="00FC2646">
        <w:tc>
          <w:tcPr>
            <w:tcW w:w="636" w:type="dxa"/>
            <w:vAlign w:val="center"/>
          </w:tcPr>
          <w:p w14:paraId="0C09B967" w14:textId="77777777" w:rsidR="007629FF" w:rsidRPr="007629FF" w:rsidRDefault="007629FF" w:rsidP="007629FF">
            <w:pPr>
              <w:jc w:val="center"/>
              <w:rPr>
                <w:sz w:val="28"/>
                <w:szCs w:val="28"/>
              </w:rPr>
            </w:pPr>
            <w:r w:rsidRPr="007629FF">
              <w:rPr>
                <w:sz w:val="28"/>
                <w:szCs w:val="28"/>
              </w:rPr>
              <w:t>2.</w:t>
            </w:r>
          </w:p>
        </w:tc>
        <w:tc>
          <w:tcPr>
            <w:tcW w:w="3334" w:type="dxa"/>
            <w:vAlign w:val="center"/>
          </w:tcPr>
          <w:p w14:paraId="6C1A65C1" w14:textId="77777777" w:rsidR="007629FF" w:rsidRPr="007629FF" w:rsidRDefault="007629FF" w:rsidP="007629FF">
            <w:pPr>
              <w:rPr>
                <w:sz w:val="28"/>
                <w:szCs w:val="28"/>
              </w:rPr>
            </w:pPr>
            <w:r w:rsidRPr="007629FF">
              <w:rPr>
                <w:sz w:val="28"/>
                <w:szCs w:val="28"/>
              </w:rPr>
              <w:t>Ремонт ограждения водоохранной зоны скважин №1 инв. №2853, №2 инв. №3552, №8 инв. №2856, №4 инв. №2855, №13 инв. №2857</w:t>
            </w:r>
          </w:p>
        </w:tc>
        <w:tc>
          <w:tcPr>
            <w:tcW w:w="992" w:type="dxa"/>
            <w:vMerge/>
            <w:vAlign w:val="center"/>
          </w:tcPr>
          <w:p w14:paraId="4BBE85F0" w14:textId="77777777" w:rsidR="007629FF" w:rsidRPr="007629FF" w:rsidRDefault="007629FF" w:rsidP="007629FF">
            <w:pPr>
              <w:jc w:val="center"/>
              <w:rPr>
                <w:sz w:val="28"/>
                <w:szCs w:val="28"/>
              </w:rPr>
            </w:pPr>
          </w:p>
        </w:tc>
        <w:tc>
          <w:tcPr>
            <w:tcW w:w="1451" w:type="dxa"/>
            <w:vAlign w:val="center"/>
          </w:tcPr>
          <w:p w14:paraId="67252685" w14:textId="77777777" w:rsidR="007629FF" w:rsidRPr="007629FF" w:rsidRDefault="007629FF" w:rsidP="007629FF">
            <w:pPr>
              <w:jc w:val="center"/>
              <w:rPr>
                <w:sz w:val="28"/>
                <w:szCs w:val="28"/>
              </w:rPr>
            </w:pPr>
            <w:r w:rsidRPr="007629FF">
              <w:rPr>
                <w:sz w:val="28"/>
                <w:szCs w:val="28"/>
              </w:rPr>
              <w:t>1459,23</w:t>
            </w:r>
          </w:p>
        </w:tc>
        <w:tc>
          <w:tcPr>
            <w:tcW w:w="1983" w:type="dxa"/>
            <w:vAlign w:val="center"/>
          </w:tcPr>
          <w:p w14:paraId="1743B075" w14:textId="77777777" w:rsidR="007629FF" w:rsidRPr="007629FF" w:rsidRDefault="007629FF" w:rsidP="007629FF">
            <w:pPr>
              <w:jc w:val="center"/>
              <w:rPr>
                <w:sz w:val="28"/>
                <w:szCs w:val="28"/>
              </w:rPr>
            </w:pPr>
            <w:r w:rsidRPr="007629FF">
              <w:rPr>
                <w:sz w:val="28"/>
                <w:szCs w:val="28"/>
              </w:rPr>
              <w:t>-</w:t>
            </w:r>
          </w:p>
        </w:tc>
        <w:tc>
          <w:tcPr>
            <w:tcW w:w="980" w:type="dxa"/>
            <w:vAlign w:val="center"/>
          </w:tcPr>
          <w:p w14:paraId="1AD540D0" w14:textId="77777777" w:rsidR="007629FF" w:rsidRPr="007629FF" w:rsidRDefault="007629FF" w:rsidP="007629FF">
            <w:pPr>
              <w:jc w:val="center"/>
              <w:rPr>
                <w:sz w:val="28"/>
                <w:szCs w:val="28"/>
              </w:rPr>
            </w:pPr>
            <w:r w:rsidRPr="007629FF">
              <w:rPr>
                <w:sz w:val="28"/>
                <w:szCs w:val="28"/>
              </w:rPr>
              <w:t>-</w:t>
            </w:r>
          </w:p>
        </w:tc>
        <w:tc>
          <w:tcPr>
            <w:tcW w:w="831" w:type="dxa"/>
            <w:vAlign w:val="center"/>
          </w:tcPr>
          <w:p w14:paraId="022429E8" w14:textId="77777777" w:rsidR="007629FF" w:rsidRPr="007629FF" w:rsidRDefault="007629FF" w:rsidP="007629FF">
            <w:pPr>
              <w:jc w:val="center"/>
              <w:rPr>
                <w:sz w:val="28"/>
                <w:szCs w:val="28"/>
              </w:rPr>
            </w:pPr>
            <w:r w:rsidRPr="007629FF">
              <w:rPr>
                <w:sz w:val="28"/>
                <w:szCs w:val="28"/>
              </w:rPr>
              <w:t>-</w:t>
            </w:r>
          </w:p>
        </w:tc>
      </w:tr>
      <w:tr w:rsidR="007629FF" w:rsidRPr="007629FF" w14:paraId="2AF28938" w14:textId="77777777" w:rsidTr="00FC2646">
        <w:tc>
          <w:tcPr>
            <w:tcW w:w="636" w:type="dxa"/>
            <w:vAlign w:val="center"/>
          </w:tcPr>
          <w:p w14:paraId="7F7347DF" w14:textId="77777777" w:rsidR="007629FF" w:rsidRPr="007629FF" w:rsidRDefault="007629FF" w:rsidP="007629FF">
            <w:pPr>
              <w:jc w:val="center"/>
              <w:rPr>
                <w:sz w:val="28"/>
                <w:szCs w:val="28"/>
              </w:rPr>
            </w:pPr>
            <w:r w:rsidRPr="007629FF">
              <w:rPr>
                <w:sz w:val="28"/>
                <w:szCs w:val="28"/>
              </w:rPr>
              <w:t>3.</w:t>
            </w:r>
          </w:p>
        </w:tc>
        <w:tc>
          <w:tcPr>
            <w:tcW w:w="3334" w:type="dxa"/>
            <w:vAlign w:val="center"/>
          </w:tcPr>
          <w:p w14:paraId="04992B34" w14:textId="77777777" w:rsidR="007629FF" w:rsidRPr="007629FF" w:rsidRDefault="007629FF" w:rsidP="007629FF">
            <w:pPr>
              <w:rPr>
                <w:sz w:val="28"/>
                <w:szCs w:val="28"/>
              </w:rPr>
            </w:pPr>
            <w:r w:rsidRPr="007629FF">
              <w:rPr>
                <w:sz w:val="28"/>
                <w:szCs w:val="28"/>
              </w:rPr>
              <w:t>Капитальный ремонт системы холодного водоснабжения</w:t>
            </w:r>
          </w:p>
        </w:tc>
        <w:tc>
          <w:tcPr>
            <w:tcW w:w="992" w:type="dxa"/>
            <w:vAlign w:val="center"/>
          </w:tcPr>
          <w:p w14:paraId="031B20AB" w14:textId="77777777" w:rsidR="007629FF" w:rsidRPr="007629FF" w:rsidRDefault="007629FF" w:rsidP="007629FF">
            <w:pPr>
              <w:jc w:val="center"/>
              <w:rPr>
                <w:sz w:val="28"/>
                <w:szCs w:val="28"/>
              </w:rPr>
            </w:pPr>
            <w:r w:rsidRPr="007629FF">
              <w:rPr>
                <w:sz w:val="28"/>
                <w:szCs w:val="28"/>
              </w:rPr>
              <w:t>2025</w:t>
            </w:r>
          </w:p>
        </w:tc>
        <w:tc>
          <w:tcPr>
            <w:tcW w:w="1451" w:type="dxa"/>
            <w:vAlign w:val="center"/>
          </w:tcPr>
          <w:p w14:paraId="42C0EB21" w14:textId="77777777" w:rsidR="007629FF" w:rsidRPr="007629FF" w:rsidRDefault="007629FF" w:rsidP="007629FF">
            <w:pPr>
              <w:jc w:val="center"/>
              <w:rPr>
                <w:sz w:val="28"/>
                <w:szCs w:val="28"/>
              </w:rPr>
            </w:pPr>
            <w:r w:rsidRPr="007629FF">
              <w:rPr>
                <w:sz w:val="28"/>
                <w:szCs w:val="28"/>
              </w:rPr>
              <w:t>1814,76</w:t>
            </w:r>
          </w:p>
        </w:tc>
        <w:tc>
          <w:tcPr>
            <w:tcW w:w="1983" w:type="dxa"/>
            <w:vAlign w:val="center"/>
          </w:tcPr>
          <w:p w14:paraId="7E0934DE" w14:textId="77777777" w:rsidR="007629FF" w:rsidRPr="007629FF" w:rsidRDefault="007629FF" w:rsidP="007629FF">
            <w:pPr>
              <w:jc w:val="center"/>
              <w:rPr>
                <w:sz w:val="28"/>
                <w:szCs w:val="28"/>
              </w:rPr>
            </w:pPr>
            <w:r w:rsidRPr="007629FF">
              <w:rPr>
                <w:sz w:val="28"/>
                <w:szCs w:val="28"/>
              </w:rPr>
              <w:t>-</w:t>
            </w:r>
          </w:p>
        </w:tc>
        <w:tc>
          <w:tcPr>
            <w:tcW w:w="980" w:type="dxa"/>
            <w:vAlign w:val="center"/>
          </w:tcPr>
          <w:p w14:paraId="423E1E5C" w14:textId="77777777" w:rsidR="007629FF" w:rsidRPr="007629FF" w:rsidRDefault="007629FF" w:rsidP="007629FF">
            <w:pPr>
              <w:jc w:val="center"/>
              <w:rPr>
                <w:sz w:val="28"/>
                <w:szCs w:val="28"/>
              </w:rPr>
            </w:pPr>
            <w:r w:rsidRPr="007629FF">
              <w:rPr>
                <w:sz w:val="28"/>
                <w:szCs w:val="28"/>
              </w:rPr>
              <w:t>-</w:t>
            </w:r>
          </w:p>
        </w:tc>
        <w:tc>
          <w:tcPr>
            <w:tcW w:w="831" w:type="dxa"/>
            <w:vAlign w:val="center"/>
          </w:tcPr>
          <w:p w14:paraId="641F970C" w14:textId="77777777" w:rsidR="007629FF" w:rsidRPr="007629FF" w:rsidRDefault="007629FF" w:rsidP="007629FF">
            <w:pPr>
              <w:jc w:val="center"/>
              <w:rPr>
                <w:sz w:val="28"/>
                <w:szCs w:val="28"/>
              </w:rPr>
            </w:pPr>
            <w:r w:rsidRPr="007629FF">
              <w:rPr>
                <w:sz w:val="28"/>
                <w:szCs w:val="28"/>
              </w:rPr>
              <w:t>-</w:t>
            </w:r>
          </w:p>
        </w:tc>
      </w:tr>
      <w:tr w:rsidR="007629FF" w:rsidRPr="007629FF" w14:paraId="542019DE" w14:textId="77777777" w:rsidTr="00FC2646">
        <w:tc>
          <w:tcPr>
            <w:tcW w:w="636" w:type="dxa"/>
            <w:vAlign w:val="center"/>
          </w:tcPr>
          <w:p w14:paraId="3586E55D" w14:textId="77777777" w:rsidR="007629FF" w:rsidRPr="007629FF" w:rsidRDefault="007629FF" w:rsidP="007629FF">
            <w:pPr>
              <w:jc w:val="center"/>
              <w:rPr>
                <w:sz w:val="28"/>
                <w:szCs w:val="28"/>
              </w:rPr>
            </w:pPr>
            <w:r w:rsidRPr="007629FF">
              <w:rPr>
                <w:sz w:val="28"/>
                <w:szCs w:val="28"/>
              </w:rPr>
              <w:t>4.</w:t>
            </w:r>
          </w:p>
        </w:tc>
        <w:tc>
          <w:tcPr>
            <w:tcW w:w="3334" w:type="dxa"/>
            <w:vAlign w:val="center"/>
          </w:tcPr>
          <w:p w14:paraId="1319E739" w14:textId="77777777" w:rsidR="007629FF" w:rsidRPr="007629FF" w:rsidRDefault="007629FF" w:rsidP="007629FF">
            <w:pPr>
              <w:rPr>
                <w:sz w:val="28"/>
                <w:szCs w:val="28"/>
              </w:rPr>
            </w:pPr>
            <w:r w:rsidRPr="007629FF">
              <w:rPr>
                <w:sz w:val="28"/>
                <w:szCs w:val="28"/>
              </w:rPr>
              <w:t>Капитальный ремонт системы холодного водоснабжения</w:t>
            </w:r>
          </w:p>
        </w:tc>
        <w:tc>
          <w:tcPr>
            <w:tcW w:w="992" w:type="dxa"/>
            <w:vAlign w:val="center"/>
          </w:tcPr>
          <w:p w14:paraId="63C81F4A" w14:textId="77777777" w:rsidR="007629FF" w:rsidRPr="007629FF" w:rsidRDefault="007629FF" w:rsidP="007629FF">
            <w:pPr>
              <w:jc w:val="center"/>
              <w:rPr>
                <w:sz w:val="28"/>
                <w:szCs w:val="28"/>
              </w:rPr>
            </w:pPr>
            <w:r w:rsidRPr="007629FF">
              <w:rPr>
                <w:sz w:val="28"/>
                <w:szCs w:val="28"/>
              </w:rPr>
              <w:t>2026</w:t>
            </w:r>
          </w:p>
        </w:tc>
        <w:tc>
          <w:tcPr>
            <w:tcW w:w="1451" w:type="dxa"/>
            <w:vAlign w:val="center"/>
          </w:tcPr>
          <w:p w14:paraId="0F6552D2" w14:textId="77777777" w:rsidR="007629FF" w:rsidRPr="007629FF" w:rsidRDefault="007629FF" w:rsidP="007629FF">
            <w:pPr>
              <w:jc w:val="center"/>
              <w:rPr>
                <w:sz w:val="28"/>
                <w:szCs w:val="28"/>
              </w:rPr>
            </w:pPr>
            <w:r w:rsidRPr="007629FF">
              <w:rPr>
                <w:sz w:val="28"/>
                <w:szCs w:val="28"/>
              </w:rPr>
              <w:t>1868,47</w:t>
            </w:r>
          </w:p>
        </w:tc>
        <w:tc>
          <w:tcPr>
            <w:tcW w:w="1983" w:type="dxa"/>
            <w:vAlign w:val="center"/>
          </w:tcPr>
          <w:p w14:paraId="3D26FC36" w14:textId="77777777" w:rsidR="007629FF" w:rsidRPr="007629FF" w:rsidRDefault="007629FF" w:rsidP="007629FF">
            <w:pPr>
              <w:jc w:val="center"/>
              <w:rPr>
                <w:sz w:val="28"/>
                <w:szCs w:val="28"/>
              </w:rPr>
            </w:pPr>
            <w:r w:rsidRPr="007629FF">
              <w:rPr>
                <w:sz w:val="28"/>
                <w:szCs w:val="28"/>
              </w:rPr>
              <w:t>-</w:t>
            </w:r>
          </w:p>
        </w:tc>
        <w:tc>
          <w:tcPr>
            <w:tcW w:w="980" w:type="dxa"/>
            <w:vAlign w:val="center"/>
          </w:tcPr>
          <w:p w14:paraId="1BA666C1" w14:textId="77777777" w:rsidR="007629FF" w:rsidRPr="007629FF" w:rsidRDefault="007629FF" w:rsidP="007629FF">
            <w:pPr>
              <w:jc w:val="center"/>
              <w:rPr>
                <w:sz w:val="28"/>
                <w:szCs w:val="28"/>
              </w:rPr>
            </w:pPr>
            <w:r w:rsidRPr="007629FF">
              <w:rPr>
                <w:sz w:val="28"/>
                <w:szCs w:val="28"/>
              </w:rPr>
              <w:t>-</w:t>
            </w:r>
          </w:p>
        </w:tc>
        <w:tc>
          <w:tcPr>
            <w:tcW w:w="831" w:type="dxa"/>
            <w:vAlign w:val="center"/>
          </w:tcPr>
          <w:p w14:paraId="59C0CA5C" w14:textId="77777777" w:rsidR="007629FF" w:rsidRPr="007629FF" w:rsidRDefault="007629FF" w:rsidP="007629FF">
            <w:pPr>
              <w:jc w:val="center"/>
              <w:rPr>
                <w:sz w:val="28"/>
                <w:szCs w:val="28"/>
              </w:rPr>
            </w:pPr>
            <w:r w:rsidRPr="007629FF">
              <w:rPr>
                <w:sz w:val="28"/>
                <w:szCs w:val="28"/>
              </w:rPr>
              <w:t>-</w:t>
            </w:r>
          </w:p>
        </w:tc>
      </w:tr>
      <w:tr w:rsidR="007629FF" w:rsidRPr="007629FF" w14:paraId="77B475F6" w14:textId="77777777" w:rsidTr="00FC2646">
        <w:tc>
          <w:tcPr>
            <w:tcW w:w="636" w:type="dxa"/>
            <w:vAlign w:val="center"/>
          </w:tcPr>
          <w:p w14:paraId="6E8D2972" w14:textId="77777777" w:rsidR="007629FF" w:rsidRPr="007629FF" w:rsidRDefault="007629FF" w:rsidP="007629FF">
            <w:pPr>
              <w:jc w:val="center"/>
              <w:rPr>
                <w:sz w:val="28"/>
                <w:szCs w:val="28"/>
              </w:rPr>
            </w:pPr>
            <w:r w:rsidRPr="007629FF">
              <w:rPr>
                <w:sz w:val="28"/>
                <w:szCs w:val="28"/>
              </w:rPr>
              <w:t>5.</w:t>
            </w:r>
          </w:p>
        </w:tc>
        <w:tc>
          <w:tcPr>
            <w:tcW w:w="3334" w:type="dxa"/>
            <w:vAlign w:val="center"/>
          </w:tcPr>
          <w:p w14:paraId="387BE56A" w14:textId="77777777" w:rsidR="007629FF" w:rsidRPr="007629FF" w:rsidRDefault="007629FF" w:rsidP="007629FF">
            <w:pPr>
              <w:rPr>
                <w:sz w:val="28"/>
                <w:szCs w:val="28"/>
              </w:rPr>
            </w:pPr>
            <w:r w:rsidRPr="007629FF">
              <w:rPr>
                <w:sz w:val="28"/>
                <w:szCs w:val="28"/>
              </w:rPr>
              <w:t>Капитальный ремонт системы холодного водоснабжения</w:t>
            </w:r>
          </w:p>
        </w:tc>
        <w:tc>
          <w:tcPr>
            <w:tcW w:w="992" w:type="dxa"/>
            <w:vAlign w:val="center"/>
          </w:tcPr>
          <w:p w14:paraId="041CD5AC" w14:textId="77777777" w:rsidR="007629FF" w:rsidRPr="007629FF" w:rsidRDefault="007629FF" w:rsidP="007629FF">
            <w:pPr>
              <w:jc w:val="center"/>
              <w:rPr>
                <w:sz w:val="28"/>
                <w:szCs w:val="28"/>
              </w:rPr>
            </w:pPr>
            <w:r w:rsidRPr="007629FF">
              <w:rPr>
                <w:sz w:val="28"/>
                <w:szCs w:val="28"/>
              </w:rPr>
              <w:t>2027</w:t>
            </w:r>
          </w:p>
        </w:tc>
        <w:tc>
          <w:tcPr>
            <w:tcW w:w="1451" w:type="dxa"/>
            <w:vAlign w:val="center"/>
          </w:tcPr>
          <w:p w14:paraId="613DE9DF" w14:textId="77777777" w:rsidR="007629FF" w:rsidRPr="007629FF" w:rsidRDefault="007629FF" w:rsidP="007629FF">
            <w:pPr>
              <w:jc w:val="center"/>
              <w:rPr>
                <w:sz w:val="28"/>
                <w:szCs w:val="28"/>
              </w:rPr>
            </w:pPr>
            <w:r w:rsidRPr="007629FF">
              <w:rPr>
                <w:sz w:val="28"/>
                <w:szCs w:val="28"/>
              </w:rPr>
              <w:t>1923,78</w:t>
            </w:r>
          </w:p>
        </w:tc>
        <w:tc>
          <w:tcPr>
            <w:tcW w:w="1983" w:type="dxa"/>
            <w:vAlign w:val="center"/>
          </w:tcPr>
          <w:p w14:paraId="1F41E74E" w14:textId="77777777" w:rsidR="007629FF" w:rsidRPr="007629FF" w:rsidRDefault="007629FF" w:rsidP="007629FF">
            <w:pPr>
              <w:jc w:val="center"/>
              <w:rPr>
                <w:sz w:val="28"/>
                <w:szCs w:val="28"/>
              </w:rPr>
            </w:pPr>
            <w:r w:rsidRPr="007629FF">
              <w:rPr>
                <w:sz w:val="28"/>
                <w:szCs w:val="28"/>
              </w:rPr>
              <w:t>-</w:t>
            </w:r>
          </w:p>
        </w:tc>
        <w:tc>
          <w:tcPr>
            <w:tcW w:w="980" w:type="dxa"/>
            <w:vAlign w:val="center"/>
          </w:tcPr>
          <w:p w14:paraId="3E536644" w14:textId="77777777" w:rsidR="007629FF" w:rsidRPr="007629FF" w:rsidRDefault="007629FF" w:rsidP="007629FF">
            <w:pPr>
              <w:jc w:val="center"/>
              <w:rPr>
                <w:sz w:val="28"/>
                <w:szCs w:val="28"/>
              </w:rPr>
            </w:pPr>
            <w:r w:rsidRPr="007629FF">
              <w:rPr>
                <w:sz w:val="28"/>
                <w:szCs w:val="28"/>
              </w:rPr>
              <w:t>-</w:t>
            </w:r>
          </w:p>
        </w:tc>
        <w:tc>
          <w:tcPr>
            <w:tcW w:w="831" w:type="dxa"/>
            <w:vAlign w:val="center"/>
          </w:tcPr>
          <w:p w14:paraId="20870AC2" w14:textId="77777777" w:rsidR="007629FF" w:rsidRPr="007629FF" w:rsidRDefault="007629FF" w:rsidP="007629FF">
            <w:pPr>
              <w:jc w:val="center"/>
              <w:rPr>
                <w:sz w:val="28"/>
                <w:szCs w:val="28"/>
              </w:rPr>
            </w:pPr>
            <w:r w:rsidRPr="007629FF">
              <w:rPr>
                <w:sz w:val="28"/>
                <w:szCs w:val="28"/>
              </w:rPr>
              <w:t>-</w:t>
            </w:r>
          </w:p>
        </w:tc>
      </w:tr>
      <w:tr w:rsidR="007629FF" w:rsidRPr="007629FF" w14:paraId="64FAA139" w14:textId="77777777" w:rsidTr="00FC2646">
        <w:tc>
          <w:tcPr>
            <w:tcW w:w="636" w:type="dxa"/>
            <w:vAlign w:val="center"/>
          </w:tcPr>
          <w:p w14:paraId="611E5520" w14:textId="77777777" w:rsidR="007629FF" w:rsidRPr="007629FF" w:rsidRDefault="007629FF" w:rsidP="007629FF">
            <w:pPr>
              <w:jc w:val="center"/>
              <w:rPr>
                <w:sz w:val="28"/>
                <w:szCs w:val="28"/>
              </w:rPr>
            </w:pPr>
            <w:r w:rsidRPr="007629FF">
              <w:rPr>
                <w:sz w:val="28"/>
                <w:szCs w:val="28"/>
              </w:rPr>
              <w:t>6.</w:t>
            </w:r>
          </w:p>
        </w:tc>
        <w:tc>
          <w:tcPr>
            <w:tcW w:w="3334" w:type="dxa"/>
            <w:vAlign w:val="center"/>
          </w:tcPr>
          <w:p w14:paraId="63B4A914" w14:textId="77777777" w:rsidR="007629FF" w:rsidRPr="007629FF" w:rsidRDefault="007629FF" w:rsidP="007629FF">
            <w:pPr>
              <w:rPr>
                <w:sz w:val="28"/>
                <w:szCs w:val="28"/>
              </w:rPr>
            </w:pPr>
            <w:r w:rsidRPr="007629FF">
              <w:rPr>
                <w:sz w:val="28"/>
                <w:szCs w:val="28"/>
              </w:rPr>
              <w:t>Капитальный ремонт системы холодного водоснабжения</w:t>
            </w:r>
          </w:p>
        </w:tc>
        <w:tc>
          <w:tcPr>
            <w:tcW w:w="992" w:type="dxa"/>
            <w:vAlign w:val="center"/>
          </w:tcPr>
          <w:p w14:paraId="24C75928" w14:textId="77777777" w:rsidR="007629FF" w:rsidRPr="007629FF" w:rsidRDefault="007629FF" w:rsidP="007629FF">
            <w:pPr>
              <w:jc w:val="center"/>
              <w:rPr>
                <w:sz w:val="28"/>
                <w:szCs w:val="28"/>
              </w:rPr>
            </w:pPr>
            <w:r w:rsidRPr="007629FF">
              <w:rPr>
                <w:sz w:val="28"/>
                <w:szCs w:val="28"/>
              </w:rPr>
              <w:t>2028</w:t>
            </w:r>
          </w:p>
        </w:tc>
        <w:tc>
          <w:tcPr>
            <w:tcW w:w="1451" w:type="dxa"/>
            <w:vAlign w:val="center"/>
          </w:tcPr>
          <w:p w14:paraId="0EB414CC" w14:textId="77777777" w:rsidR="007629FF" w:rsidRPr="007629FF" w:rsidRDefault="007629FF" w:rsidP="007629FF">
            <w:pPr>
              <w:jc w:val="center"/>
              <w:rPr>
                <w:sz w:val="28"/>
                <w:szCs w:val="28"/>
              </w:rPr>
            </w:pPr>
            <w:r w:rsidRPr="007629FF">
              <w:rPr>
                <w:sz w:val="28"/>
                <w:szCs w:val="28"/>
              </w:rPr>
              <w:t>1980,72</w:t>
            </w:r>
          </w:p>
        </w:tc>
        <w:tc>
          <w:tcPr>
            <w:tcW w:w="1983" w:type="dxa"/>
            <w:vAlign w:val="center"/>
          </w:tcPr>
          <w:p w14:paraId="2D8E919B" w14:textId="77777777" w:rsidR="007629FF" w:rsidRPr="007629FF" w:rsidRDefault="007629FF" w:rsidP="007629FF">
            <w:pPr>
              <w:jc w:val="center"/>
              <w:rPr>
                <w:sz w:val="28"/>
                <w:szCs w:val="28"/>
              </w:rPr>
            </w:pPr>
          </w:p>
        </w:tc>
        <w:tc>
          <w:tcPr>
            <w:tcW w:w="980" w:type="dxa"/>
            <w:vAlign w:val="center"/>
          </w:tcPr>
          <w:p w14:paraId="5174A353" w14:textId="77777777" w:rsidR="007629FF" w:rsidRPr="007629FF" w:rsidRDefault="007629FF" w:rsidP="007629FF">
            <w:pPr>
              <w:jc w:val="center"/>
              <w:rPr>
                <w:sz w:val="28"/>
                <w:szCs w:val="28"/>
              </w:rPr>
            </w:pPr>
          </w:p>
        </w:tc>
        <w:tc>
          <w:tcPr>
            <w:tcW w:w="831" w:type="dxa"/>
            <w:vAlign w:val="center"/>
          </w:tcPr>
          <w:p w14:paraId="02AA93F4" w14:textId="77777777" w:rsidR="007629FF" w:rsidRPr="007629FF" w:rsidRDefault="007629FF" w:rsidP="007629FF">
            <w:pPr>
              <w:jc w:val="center"/>
              <w:rPr>
                <w:sz w:val="28"/>
                <w:szCs w:val="28"/>
              </w:rPr>
            </w:pPr>
          </w:p>
        </w:tc>
      </w:tr>
    </w:tbl>
    <w:p w14:paraId="7E0800A4" w14:textId="77777777" w:rsidR="007629FF" w:rsidRPr="007629FF" w:rsidRDefault="007629FF" w:rsidP="007629FF">
      <w:pPr>
        <w:jc w:val="center"/>
        <w:rPr>
          <w:sz w:val="28"/>
          <w:szCs w:val="28"/>
        </w:rPr>
      </w:pPr>
    </w:p>
    <w:p w14:paraId="140D8ADE" w14:textId="77777777" w:rsidR="007629FF" w:rsidRPr="007629FF" w:rsidRDefault="007629FF" w:rsidP="007629FF">
      <w:pPr>
        <w:jc w:val="center"/>
        <w:rPr>
          <w:sz w:val="28"/>
          <w:szCs w:val="28"/>
        </w:rPr>
      </w:pPr>
    </w:p>
    <w:p w14:paraId="669520B7" w14:textId="77777777" w:rsidR="007629FF" w:rsidRPr="007629FF" w:rsidRDefault="007629FF" w:rsidP="007629FF">
      <w:pPr>
        <w:jc w:val="center"/>
        <w:rPr>
          <w:sz w:val="28"/>
          <w:szCs w:val="28"/>
        </w:rPr>
      </w:pPr>
    </w:p>
    <w:p w14:paraId="021503EC" w14:textId="77777777" w:rsidR="007629FF" w:rsidRPr="007629FF" w:rsidRDefault="007629FF" w:rsidP="007629FF">
      <w:pPr>
        <w:jc w:val="center"/>
        <w:rPr>
          <w:sz w:val="28"/>
          <w:szCs w:val="28"/>
        </w:rPr>
      </w:pPr>
    </w:p>
    <w:p w14:paraId="7B441660" w14:textId="77777777" w:rsidR="007629FF" w:rsidRPr="007629FF" w:rsidRDefault="007629FF" w:rsidP="007629FF">
      <w:pPr>
        <w:jc w:val="center"/>
        <w:rPr>
          <w:sz w:val="28"/>
          <w:szCs w:val="28"/>
        </w:rPr>
      </w:pPr>
    </w:p>
    <w:p w14:paraId="7E1B5011" w14:textId="77777777" w:rsidR="007629FF" w:rsidRPr="007629FF" w:rsidRDefault="007629FF" w:rsidP="007629FF">
      <w:pPr>
        <w:jc w:val="center"/>
        <w:rPr>
          <w:sz w:val="28"/>
          <w:szCs w:val="28"/>
        </w:rPr>
      </w:pPr>
    </w:p>
    <w:p w14:paraId="78DBA25F" w14:textId="77777777" w:rsidR="007629FF" w:rsidRPr="007629FF" w:rsidRDefault="007629FF" w:rsidP="007629FF">
      <w:pPr>
        <w:jc w:val="center"/>
        <w:rPr>
          <w:sz w:val="28"/>
          <w:szCs w:val="28"/>
        </w:rPr>
      </w:pPr>
    </w:p>
    <w:p w14:paraId="1CF0FCA4" w14:textId="77777777" w:rsidR="007629FF" w:rsidRPr="007629FF" w:rsidRDefault="007629FF" w:rsidP="007629FF">
      <w:pPr>
        <w:jc w:val="center"/>
        <w:rPr>
          <w:sz w:val="28"/>
          <w:szCs w:val="28"/>
        </w:rPr>
      </w:pPr>
    </w:p>
    <w:p w14:paraId="6418E93B" w14:textId="77777777" w:rsidR="007629FF" w:rsidRPr="007629FF" w:rsidRDefault="007629FF" w:rsidP="007629FF">
      <w:pPr>
        <w:jc w:val="center"/>
        <w:rPr>
          <w:sz w:val="28"/>
          <w:szCs w:val="28"/>
        </w:rPr>
      </w:pPr>
    </w:p>
    <w:p w14:paraId="2AB86B7B" w14:textId="77777777" w:rsidR="007629FF" w:rsidRPr="007629FF" w:rsidRDefault="007629FF" w:rsidP="007629FF">
      <w:pPr>
        <w:jc w:val="center"/>
        <w:rPr>
          <w:sz w:val="28"/>
          <w:szCs w:val="28"/>
        </w:rPr>
      </w:pPr>
    </w:p>
    <w:p w14:paraId="00000882" w14:textId="77777777" w:rsidR="007629FF" w:rsidRPr="007629FF" w:rsidRDefault="007629FF" w:rsidP="007629FF">
      <w:pPr>
        <w:jc w:val="center"/>
        <w:rPr>
          <w:sz w:val="28"/>
          <w:szCs w:val="28"/>
        </w:rPr>
      </w:pPr>
    </w:p>
    <w:p w14:paraId="1C5306E5" w14:textId="77777777" w:rsidR="007629FF" w:rsidRPr="007629FF" w:rsidRDefault="007629FF" w:rsidP="007629FF">
      <w:pPr>
        <w:jc w:val="center"/>
        <w:rPr>
          <w:sz w:val="28"/>
          <w:szCs w:val="28"/>
        </w:rPr>
      </w:pPr>
    </w:p>
    <w:p w14:paraId="383C445A" w14:textId="77777777" w:rsidR="007629FF" w:rsidRPr="007629FF" w:rsidRDefault="007629FF" w:rsidP="007629FF">
      <w:pPr>
        <w:jc w:val="center"/>
        <w:rPr>
          <w:sz w:val="28"/>
          <w:szCs w:val="28"/>
        </w:rPr>
      </w:pPr>
    </w:p>
    <w:p w14:paraId="7B170B0E" w14:textId="77777777" w:rsidR="007629FF" w:rsidRPr="007629FF" w:rsidRDefault="007629FF" w:rsidP="007629FF">
      <w:pPr>
        <w:jc w:val="center"/>
        <w:rPr>
          <w:sz w:val="28"/>
          <w:szCs w:val="28"/>
        </w:rPr>
      </w:pPr>
      <w:r w:rsidRPr="007629FF">
        <w:rPr>
          <w:sz w:val="28"/>
          <w:szCs w:val="28"/>
        </w:rPr>
        <w:lastRenderedPageBreak/>
        <w:t xml:space="preserve">Раздел 3. Перечень плановых мероприятий, направленных на улучшение качества питьевой воды </w:t>
      </w:r>
    </w:p>
    <w:p w14:paraId="3E101A89" w14:textId="77777777" w:rsidR="007629FF" w:rsidRPr="007629FF" w:rsidRDefault="007629FF" w:rsidP="007629FF">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7629FF" w:rsidRPr="007629FF" w14:paraId="73045804" w14:textId="77777777" w:rsidTr="00FC2646">
        <w:trPr>
          <w:trHeight w:val="706"/>
        </w:trPr>
        <w:tc>
          <w:tcPr>
            <w:tcW w:w="3334" w:type="dxa"/>
            <w:vMerge w:val="restart"/>
            <w:vAlign w:val="center"/>
          </w:tcPr>
          <w:p w14:paraId="0AD6DCC1" w14:textId="77777777" w:rsidR="007629FF" w:rsidRPr="007629FF" w:rsidRDefault="007629FF" w:rsidP="007629FF">
            <w:pPr>
              <w:jc w:val="center"/>
              <w:rPr>
                <w:sz w:val="28"/>
                <w:szCs w:val="28"/>
              </w:rPr>
            </w:pPr>
            <w:r w:rsidRPr="007629FF">
              <w:rPr>
                <w:sz w:val="28"/>
                <w:szCs w:val="28"/>
              </w:rPr>
              <w:t>Наименование мероприятия</w:t>
            </w:r>
          </w:p>
        </w:tc>
        <w:tc>
          <w:tcPr>
            <w:tcW w:w="992" w:type="dxa"/>
            <w:vMerge w:val="restart"/>
            <w:vAlign w:val="center"/>
          </w:tcPr>
          <w:p w14:paraId="6FDF8990" w14:textId="77777777" w:rsidR="007629FF" w:rsidRPr="007629FF" w:rsidRDefault="007629FF" w:rsidP="007629FF">
            <w:pPr>
              <w:jc w:val="center"/>
              <w:rPr>
                <w:sz w:val="28"/>
                <w:szCs w:val="28"/>
              </w:rPr>
            </w:pPr>
            <w:r w:rsidRPr="007629FF">
              <w:rPr>
                <w:sz w:val="28"/>
                <w:szCs w:val="28"/>
              </w:rPr>
              <w:t xml:space="preserve">Срок </w:t>
            </w:r>
            <w:proofErr w:type="spellStart"/>
            <w:r w:rsidRPr="007629FF">
              <w:rPr>
                <w:sz w:val="28"/>
                <w:szCs w:val="28"/>
              </w:rPr>
              <w:t>реали-зации</w:t>
            </w:r>
            <w:proofErr w:type="spellEnd"/>
          </w:p>
        </w:tc>
        <w:tc>
          <w:tcPr>
            <w:tcW w:w="1451" w:type="dxa"/>
            <w:vMerge w:val="restart"/>
          </w:tcPr>
          <w:p w14:paraId="6DAD5504" w14:textId="77777777" w:rsidR="007629FF" w:rsidRPr="007629FF" w:rsidRDefault="007629FF" w:rsidP="007629FF">
            <w:pPr>
              <w:jc w:val="center"/>
              <w:rPr>
                <w:sz w:val="28"/>
                <w:szCs w:val="28"/>
              </w:rPr>
            </w:pPr>
            <w:proofErr w:type="spellStart"/>
            <w:r w:rsidRPr="007629FF">
              <w:rPr>
                <w:sz w:val="28"/>
                <w:szCs w:val="28"/>
              </w:rPr>
              <w:t>Финан-совые</w:t>
            </w:r>
            <w:proofErr w:type="spellEnd"/>
            <w:r w:rsidRPr="007629FF">
              <w:rPr>
                <w:sz w:val="28"/>
                <w:szCs w:val="28"/>
              </w:rPr>
              <w:t xml:space="preserve"> </w:t>
            </w:r>
            <w:proofErr w:type="gramStart"/>
            <w:r w:rsidRPr="007629FF">
              <w:rPr>
                <w:sz w:val="28"/>
                <w:szCs w:val="28"/>
              </w:rPr>
              <w:t>потреб-</w:t>
            </w:r>
            <w:proofErr w:type="spellStart"/>
            <w:r w:rsidRPr="007629FF">
              <w:rPr>
                <w:sz w:val="28"/>
                <w:szCs w:val="28"/>
              </w:rPr>
              <w:t>ности</w:t>
            </w:r>
            <w:proofErr w:type="spellEnd"/>
            <w:proofErr w:type="gramEnd"/>
            <w:r w:rsidRPr="007629FF">
              <w:rPr>
                <w:sz w:val="28"/>
                <w:szCs w:val="28"/>
              </w:rPr>
              <w:t>, тыс. руб. (без НДС)</w:t>
            </w:r>
          </w:p>
        </w:tc>
        <w:tc>
          <w:tcPr>
            <w:tcW w:w="4430" w:type="dxa"/>
            <w:gridSpan w:val="3"/>
            <w:vAlign w:val="center"/>
          </w:tcPr>
          <w:p w14:paraId="2DA37676" w14:textId="77777777" w:rsidR="007629FF" w:rsidRPr="007629FF" w:rsidRDefault="007629FF" w:rsidP="007629FF">
            <w:pPr>
              <w:jc w:val="center"/>
              <w:rPr>
                <w:sz w:val="28"/>
                <w:szCs w:val="28"/>
              </w:rPr>
            </w:pPr>
            <w:r w:rsidRPr="007629FF">
              <w:rPr>
                <w:sz w:val="28"/>
                <w:szCs w:val="28"/>
              </w:rPr>
              <w:t>Ожидаемый эффект</w:t>
            </w:r>
          </w:p>
        </w:tc>
      </w:tr>
      <w:tr w:rsidR="007629FF" w:rsidRPr="007629FF" w14:paraId="154A9637" w14:textId="77777777" w:rsidTr="00FC2646">
        <w:trPr>
          <w:trHeight w:val="844"/>
        </w:trPr>
        <w:tc>
          <w:tcPr>
            <w:tcW w:w="3334" w:type="dxa"/>
            <w:vMerge/>
          </w:tcPr>
          <w:p w14:paraId="08B198C7" w14:textId="77777777" w:rsidR="007629FF" w:rsidRPr="007629FF" w:rsidRDefault="007629FF" w:rsidP="007629FF">
            <w:pPr>
              <w:jc w:val="center"/>
              <w:rPr>
                <w:sz w:val="28"/>
                <w:szCs w:val="28"/>
              </w:rPr>
            </w:pPr>
          </w:p>
        </w:tc>
        <w:tc>
          <w:tcPr>
            <w:tcW w:w="992" w:type="dxa"/>
            <w:vMerge/>
          </w:tcPr>
          <w:p w14:paraId="203EBF92" w14:textId="77777777" w:rsidR="007629FF" w:rsidRPr="007629FF" w:rsidRDefault="007629FF" w:rsidP="007629FF">
            <w:pPr>
              <w:jc w:val="center"/>
              <w:rPr>
                <w:sz w:val="28"/>
                <w:szCs w:val="28"/>
              </w:rPr>
            </w:pPr>
          </w:p>
        </w:tc>
        <w:tc>
          <w:tcPr>
            <w:tcW w:w="1451" w:type="dxa"/>
            <w:vMerge/>
          </w:tcPr>
          <w:p w14:paraId="2247FD23" w14:textId="77777777" w:rsidR="007629FF" w:rsidRPr="007629FF" w:rsidRDefault="007629FF" w:rsidP="007629FF">
            <w:pPr>
              <w:jc w:val="center"/>
              <w:rPr>
                <w:sz w:val="28"/>
                <w:szCs w:val="28"/>
              </w:rPr>
            </w:pPr>
          </w:p>
        </w:tc>
        <w:tc>
          <w:tcPr>
            <w:tcW w:w="1983" w:type="dxa"/>
            <w:vAlign w:val="center"/>
          </w:tcPr>
          <w:p w14:paraId="3EC6EAED" w14:textId="77777777" w:rsidR="007629FF" w:rsidRPr="007629FF" w:rsidRDefault="007629FF" w:rsidP="007629FF">
            <w:pPr>
              <w:jc w:val="center"/>
              <w:rPr>
                <w:sz w:val="28"/>
                <w:szCs w:val="28"/>
              </w:rPr>
            </w:pPr>
            <w:r w:rsidRPr="007629FF">
              <w:rPr>
                <w:sz w:val="28"/>
                <w:szCs w:val="28"/>
              </w:rPr>
              <w:t>Наименование показателей</w:t>
            </w:r>
          </w:p>
        </w:tc>
        <w:tc>
          <w:tcPr>
            <w:tcW w:w="980" w:type="dxa"/>
            <w:vAlign w:val="center"/>
          </w:tcPr>
          <w:p w14:paraId="702F5D50" w14:textId="77777777" w:rsidR="007629FF" w:rsidRPr="007629FF" w:rsidRDefault="007629FF" w:rsidP="007629FF">
            <w:pPr>
              <w:jc w:val="center"/>
              <w:rPr>
                <w:sz w:val="28"/>
                <w:szCs w:val="28"/>
              </w:rPr>
            </w:pPr>
            <w:r w:rsidRPr="007629FF">
              <w:rPr>
                <w:sz w:val="28"/>
                <w:szCs w:val="28"/>
              </w:rPr>
              <w:t>тыс. руб.</w:t>
            </w:r>
          </w:p>
        </w:tc>
        <w:tc>
          <w:tcPr>
            <w:tcW w:w="1467" w:type="dxa"/>
            <w:vAlign w:val="center"/>
          </w:tcPr>
          <w:p w14:paraId="641BB062" w14:textId="77777777" w:rsidR="007629FF" w:rsidRPr="007629FF" w:rsidRDefault="007629FF" w:rsidP="007629FF">
            <w:pPr>
              <w:jc w:val="center"/>
              <w:rPr>
                <w:sz w:val="28"/>
                <w:szCs w:val="28"/>
              </w:rPr>
            </w:pPr>
            <w:r w:rsidRPr="007629FF">
              <w:rPr>
                <w:sz w:val="28"/>
                <w:szCs w:val="28"/>
              </w:rPr>
              <w:t>%</w:t>
            </w:r>
          </w:p>
        </w:tc>
      </w:tr>
      <w:tr w:rsidR="007629FF" w:rsidRPr="007629FF" w14:paraId="42E4299C" w14:textId="77777777" w:rsidTr="00FC2646">
        <w:tc>
          <w:tcPr>
            <w:tcW w:w="10207" w:type="dxa"/>
            <w:gridSpan w:val="6"/>
          </w:tcPr>
          <w:p w14:paraId="6971840F" w14:textId="77777777" w:rsidR="007629FF" w:rsidRPr="007629FF" w:rsidRDefault="007629FF" w:rsidP="007629FF">
            <w:pPr>
              <w:ind w:left="360"/>
              <w:jc w:val="center"/>
              <w:rPr>
                <w:sz w:val="28"/>
                <w:szCs w:val="28"/>
              </w:rPr>
            </w:pPr>
            <w:r w:rsidRPr="007629FF">
              <w:rPr>
                <w:sz w:val="28"/>
                <w:szCs w:val="28"/>
              </w:rPr>
              <w:t>Холодное водоснабжение питьевой водой</w:t>
            </w:r>
          </w:p>
        </w:tc>
      </w:tr>
      <w:tr w:rsidR="007629FF" w:rsidRPr="007629FF" w14:paraId="0AE46F7D" w14:textId="77777777" w:rsidTr="00FC2646">
        <w:tc>
          <w:tcPr>
            <w:tcW w:w="3334" w:type="dxa"/>
          </w:tcPr>
          <w:p w14:paraId="461D30AB" w14:textId="77777777" w:rsidR="007629FF" w:rsidRPr="007629FF" w:rsidRDefault="007629FF" w:rsidP="007629FF">
            <w:pPr>
              <w:jc w:val="center"/>
            </w:pPr>
            <w:r w:rsidRPr="007629FF">
              <w:rPr>
                <w:sz w:val="28"/>
                <w:szCs w:val="28"/>
              </w:rPr>
              <w:t>-</w:t>
            </w:r>
          </w:p>
        </w:tc>
        <w:tc>
          <w:tcPr>
            <w:tcW w:w="992" w:type="dxa"/>
          </w:tcPr>
          <w:p w14:paraId="68E0F8A5" w14:textId="77777777" w:rsidR="007629FF" w:rsidRPr="007629FF" w:rsidRDefault="007629FF" w:rsidP="007629FF">
            <w:pPr>
              <w:jc w:val="center"/>
            </w:pPr>
            <w:r w:rsidRPr="007629FF">
              <w:rPr>
                <w:sz w:val="28"/>
                <w:szCs w:val="28"/>
              </w:rPr>
              <w:t>-</w:t>
            </w:r>
          </w:p>
        </w:tc>
        <w:tc>
          <w:tcPr>
            <w:tcW w:w="1451" w:type="dxa"/>
          </w:tcPr>
          <w:p w14:paraId="19AFBAB2" w14:textId="77777777" w:rsidR="007629FF" w:rsidRPr="007629FF" w:rsidRDefault="007629FF" w:rsidP="007629FF">
            <w:pPr>
              <w:jc w:val="center"/>
            </w:pPr>
            <w:r w:rsidRPr="007629FF">
              <w:rPr>
                <w:sz w:val="28"/>
                <w:szCs w:val="28"/>
              </w:rPr>
              <w:t>-</w:t>
            </w:r>
          </w:p>
        </w:tc>
        <w:tc>
          <w:tcPr>
            <w:tcW w:w="1983" w:type="dxa"/>
            <w:vAlign w:val="center"/>
          </w:tcPr>
          <w:p w14:paraId="0599EF99" w14:textId="77777777" w:rsidR="007629FF" w:rsidRPr="007629FF" w:rsidRDefault="007629FF" w:rsidP="007629FF">
            <w:pPr>
              <w:jc w:val="center"/>
              <w:rPr>
                <w:sz w:val="28"/>
                <w:szCs w:val="28"/>
              </w:rPr>
            </w:pPr>
            <w:r w:rsidRPr="007629FF">
              <w:rPr>
                <w:sz w:val="28"/>
                <w:szCs w:val="28"/>
              </w:rPr>
              <w:t>-</w:t>
            </w:r>
          </w:p>
        </w:tc>
        <w:tc>
          <w:tcPr>
            <w:tcW w:w="980" w:type="dxa"/>
            <w:vAlign w:val="center"/>
          </w:tcPr>
          <w:p w14:paraId="7D896525" w14:textId="77777777" w:rsidR="007629FF" w:rsidRPr="007629FF" w:rsidRDefault="007629FF" w:rsidP="007629FF">
            <w:pPr>
              <w:jc w:val="center"/>
              <w:rPr>
                <w:sz w:val="28"/>
                <w:szCs w:val="28"/>
              </w:rPr>
            </w:pPr>
            <w:r w:rsidRPr="007629FF">
              <w:rPr>
                <w:sz w:val="28"/>
                <w:szCs w:val="28"/>
              </w:rPr>
              <w:t>-</w:t>
            </w:r>
          </w:p>
        </w:tc>
        <w:tc>
          <w:tcPr>
            <w:tcW w:w="1467" w:type="dxa"/>
            <w:vAlign w:val="center"/>
          </w:tcPr>
          <w:p w14:paraId="1AFA2EDC" w14:textId="77777777" w:rsidR="007629FF" w:rsidRPr="007629FF" w:rsidRDefault="007629FF" w:rsidP="007629FF">
            <w:pPr>
              <w:jc w:val="center"/>
              <w:rPr>
                <w:sz w:val="28"/>
                <w:szCs w:val="28"/>
              </w:rPr>
            </w:pPr>
            <w:r w:rsidRPr="007629FF">
              <w:rPr>
                <w:sz w:val="28"/>
                <w:szCs w:val="28"/>
              </w:rPr>
              <w:t>-</w:t>
            </w:r>
          </w:p>
        </w:tc>
      </w:tr>
    </w:tbl>
    <w:p w14:paraId="7895BF69" w14:textId="77777777" w:rsidR="007629FF" w:rsidRPr="007629FF" w:rsidRDefault="007629FF" w:rsidP="007629FF">
      <w:pPr>
        <w:jc w:val="center"/>
        <w:rPr>
          <w:sz w:val="28"/>
          <w:szCs w:val="28"/>
        </w:rPr>
      </w:pPr>
    </w:p>
    <w:p w14:paraId="23DD1768" w14:textId="77777777" w:rsidR="007629FF" w:rsidRPr="007629FF" w:rsidRDefault="007629FF" w:rsidP="007629FF">
      <w:pPr>
        <w:jc w:val="center"/>
        <w:rPr>
          <w:sz w:val="28"/>
          <w:szCs w:val="28"/>
        </w:rPr>
      </w:pPr>
    </w:p>
    <w:p w14:paraId="73D7B8C9" w14:textId="77777777" w:rsidR="007629FF" w:rsidRPr="007629FF" w:rsidRDefault="007629FF" w:rsidP="007629FF">
      <w:pPr>
        <w:jc w:val="center"/>
        <w:rPr>
          <w:sz w:val="28"/>
          <w:szCs w:val="28"/>
        </w:rPr>
      </w:pPr>
    </w:p>
    <w:p w14:paraId="35D8E637" w14:textId="77777777" w:rsidR="007629FF" w:rsidRPr="007629FF" w:rsidRDefault="007629FF" w:rsidP="007629FF">
      <w:pPr>
        <w:jc w:val="center"/>
        <w:rPr>
          <w:sz w:val="28"/>
          <w:szCs w:val="28"/>
        </w:rPr>
      </w:pPr>
    </w:p>
    <w:p w14:paraId="5D0494BC" w14:textId="77777777" w:rsidR="007629FF" w:rsidRPr="007629FF" w:rsidRDefault="007629FF" w:rsidP="007629FF">
      <w:pPr>
        <w:jc w:val="center"/>
        <w:rPr>
          <w:sz w:val="28"/>
          <w:szCs w:val="28"/>
        </w:rPr>
      </w:pPr>
    </w:p>
    <w:p w14:paraId="13CAD873" w14:textId="77777777" w:rsidR="007629FF" w:rsidRPr="007629FF" w:rsidRDefault="007629FF" w:rsidP="007629FF">
      <w:pPr>
        <w:jc w:val="center"/>
        <w:rPr>
          <w:sz w:val="28"/>
          <w:szCs w:val="28"/>
        </w:rPr>
      </w:pPr>
    </w:p>
    <w:p w14:paraId="67DE79AF" w14:textId="77777777" w:rsidR="007629FF" w:rsidRPr="007629FF" w:rsidRDefault="007629FF" w:rsidP="007629FF">
      <w:pPr>
        <w:jc w:val="center"/>
        <w:rPr>
          <w:sz w:val="28"/>
          <w:szCs w:val="28"/>
        </w:rPr>
      </w:pPr>
    </w:p>
    <w:p w14:paraId="5CEF1A78" w14:textId="77777777" w:rsidR="007629FF" w:rsidRPr="007629FF" w:rsidRDefault="007629FF" w:rsidP="007629FF">
      <w:pPr>
        <w:jc w:val="center"/>
        <w:rPr>
          <w:sz w:val="28"/>
          <w:szCs w:val="28"/>
        </w:rPr>
      </w:pPr>
    </w:p>
    <w:p w14:paraId="5BD75D03" w14:textId="77777777" w:rsidR="007629FF" w:rsidRPr="007629FF" w:rsidRDefault="007629FF" w:rsidP="007629FF">
      <w:pPr>
        <w:jc w:val="center"/>
        <w:rPr>
          <w:sz w:val="28"/>
          <w:szCs w:val="28"/>
        </w:rPr>
      </w:pPr>
    </w:p>
    <w:p w14:paraId="701819BF" w14:textId="77777777" w:rsidR="007629FF" w:rsidRPr="007629FF" w:rsidRDefault="007629FF" w:rsidP="007629FF">
      <w:pPr>
        <w:jc w:val="center"/>
        <w:rPr>
          <w:sz w:val="28"/>
          <w:szCs w:val="28"/>
        </w:rPr>
      </w:pPr>
    </w:p>
    <w:p w14:paraId="67A0B689" w14:textId="77777777" w:rsidR="007629FF" w:rsidRPr="007629FF" w:rsidRDefault="007629FF" w:rsidP="007629FF">
      <w:pPr>
        <w:jc w:val="center"/>
        <w:rPr>
          <w:sz w:val="28"/>
          <w:szCs w:val="28"/>
        </w:rPr>
      </w:pPr>
    </w:p>
    <w:p w14:paraId="1B87933E" w14:textId="77777777" w:rsidR="007629FF" w:rsidRPr="007629FF" w:rsidRDefault="007629FF" w:rsidP="007629FF">
      <w:pPr>
        <w:jc w:val="center"/>
        <w:rPr>
          <w:sz w:val="28"/>
          <w:szCs w:val="28"/>
        </w:rPr>
      </w:pPr>
    </w:p>
    <w:p w14:paraId="3B287376" w14:textId="77777777" w:rsidR="007629FF" w:rsidRPr="007629FF" w:rsidRDefault="007629FF" w:rsidP="007629FF">
      <w:pPr>
        <w:jc w:val="center"/>
        <w:rPr>
          <w:sz w:val="28"/>
          <w:szCs w:val="28"/>
        </w:rPr>
      </w:pPr>
    </w:p>
    <w:p w14:paraId="19E249B7" w14:textId="77777777" w:rsidR="007629FF" w:rsidRPr="007629FF" w:rsidRDefault="007629FF" w:rsidP="007629FF">
      <w:pPr>
        <w:jc w:val="center"/>
        <w:rPr>
          <w:sz w:val="28"/>
          <w:szCs w:val="28"/>
        </w:rPr>
      </w:pPr>
    </w:p>
    <w:p w14:paraId="1932AEC6" w14:textId="77777777" w:rsidR="007629FF" w:rsidRPr="007629FF" w:rsidRDefault="007629FF" w:rsidP="007629FF">
      <w:pPr>
        <w:jc w:val="center"/>
        <w:rPr>
          <w:sz w:val="28"/>
          <w:szCs w:val="28"/>
        </w:rPr>
      </w:pPr>
    </w:p>
    <w:p w14:paraId="4867ABBC" w14:textId="77777777" w:rsidR="007629FF" w:rsidRPr="007629FF" w:rsidRDefault="007629FF" w:rsidP="007629FF">
      <w:pPr>
        <w:jc w:val="center"/>
        <w:rPr>
          <w:sz w:val="28"/>
          <w:szCs w:val="28"/>
        </w:rPr>
      </w:pPr>
    </w:p>
    <w:p w14:paraId="4C3421EA" w14:textId="77777777" w:rsidR="007629FF" w:rsidRPr="007629FF" w:rsidRDefault="007629FF" w:rsidP="007629FF">
      <w:pPr>
        <w:jc w:val="center"/>
        <w:rPr>
          <w:sz w:val="28"/>
          <w:szCs w:val="28"/>
        </w:rPr>
      </w:pPr>
    </w:p>
    <w:p w14:paraId="0705E6F4" w14:textId="77777777" w:rsidR="007629FF" w:rsidRPr="007629FF" w:rsidRDefault="007629FF" w:rsidP="007629FF">
      <w:pPr>
        <w:jc w:val="center"/>
        <w:rPr>
          <w:sz w:val="28"/>
          <w:szCs w:val="28"/>
        </w:rPr>
      </w:pPr>
    </w:p>
    <w:p w14:paraId="0879C30F" w14:textId="77777777" w:rsidR="007629FF" w:rsidRPr="007629FF" w:rsidRDefault="007629FF" w:rsidP="007629FF">
      <w:pPr>
        <w:jc w:val="center"/>
        <w:rPr>
          <w:sz w:val="28"/>
          <w:szCs w:val="28"/>
        </w:rPr>
      </w:pPr>
    </w:p>
    <w:p w14:paraId="423CD491" w14:textId="77777777" w:rsidR="007629FF" w:rsidRPr="007629FF" w:rsidRDefault="007629FF" w:rsidP="007629FF">
      <w:pPr>
        <w:jc w:val="center"/>
        <w:rPr>
          <w:sz w:val="28"/>
          <w:szCs w:val="28"/>
        </w:rPr>
      </w:pPr>
    </w:p>
    <w:p w14:paraId="32B38868" w14:textId="77777777" w:rsidR="007629FF" w:rsidRPr="007629FF" w:rsidRDefault="007629FF" w:rsidP="007629FF">
      <w:pPr>
        <w:jc w:val="center"/>
        <w:rPr>
          <w:sz w:val="28"/>
          <w:szCs w:val="28"/>
        </w:rPr>
      </w:pPr>
    </w:p>
    <w:p w14:paraId="2C84CD6E" w14:textId="77777777" w:rsidR="007629FF" w:rsidRPr="007629FF" w:rsidRDefault="007629FF" w:rsidP="007629FF">
      <w:pPr>
        <w:jc w:val="center"/>
        <w:rPr>
          <w:sz w:val="28"/>
          <w:szCs w:val="28"/>
        </w:rPr>
      </w:pPr>
    </w:p>
    <w:p w14:paraId="7DC9D205" w14:textId="77777777" w:rsidR="007629FF" w:rsidRPr="007629FF" w:rsidRDefault="007629FF" w:rsidP="007629FF">
      <w:pPr>
        <w:jc w:val="center"/>
        <w:rPr>
          <w:sz w:val="28"/>
          <w:szCs w:val="28"/>
        </w:rPr>
      </w:pPr>
    </w:p>
    <w:p w14:paraId="428AFA95" w14:textId="77777777" w:rsidR="007629FF" w:rsidRPr="007629FF" w:rsidRDefault="007629FF" w:rsidP="007629FF">
      <w:pPr>
        <w:jc w:val="center"/>
        <w:rPr>
          <w:sz w:val="28"/>
          <w:szCs w:val="28"/>
        </w:rPr>
      </w:pPr>
    </w:p>
    <w:p w14:paraId="68BC0E34" w14:textId="77777777" w:rsidR="007629FF" w:rsidRPr="007629FF" w:rsidRDefault="007629FF" w:rsidP="007629FF">
      <w:pPr>
        <w:jc w:val="center"/>
        <w:rPr>
          <w:sz w:val="28"/>
          <w:szCs w:val="28"/>
        </w:rPr>
      </w:pPr>
    </w:p>
    <w:p w14:paraId="1179C632" w14:textId="77777777" w:rsidR="007629FF" w:rsidRPr="007629FF" w:rsidRDefault="007629FF" w:rsidP="007629FF">
      <w:pPr>
        <w:jc w:val="center"/>
        <w:rPr>
          <w:sz w:val="28"/>
          <w:szCs w:val="28"/>
        </w:rPr>
      </w:pPr>
    </w:p>
    <w:p w14:paraId="07B535D3" w14:textId="77777777" w:rsidR="007629FF" w:rsidRPr="007629FF" w:rsidRDefault="007629FF" w:rsidP="007629FF">
      <w:pPr>
        <w:jc w:val="center"/>
        <w:rPr>
          <w:sz w:val="28"/>
          <w:szCs w:val="28"/>
        </w:rPr>
      </w:pPr>
    </w:p>
    <w:p w14:paraId="4DDE81F8" w14:textId="77777777" w:rsidR="007629FF" w:rsidRPr="007629FF" w:rsidRDefault="007629FF" w:rsidP="007629FF">
      <w:pPr>
        <w:jc w:val="center"/>
        <w:rPr>
          <w:sz w:val="28"/>
          <w:szCs w:val="28"/>
        </w:rPr>
      </w:pPr>
    </w:p>
    <w:p w14:paraId="6C2CE846" w14:textId="77777777" w:rsidR="007629FF" w:rsidRPr="007629FF" w:rsidRDefault="007629FF" w:rsidP="007629FF">
      <w:pPr>
        <w:jc w:val="center"/>
        <w:rPr>
          <w:sz w:val="28"/>
          <w:szCs w:val="28"/>
        </w:rPr>
      </w:pPr>
    </w:p>
    <w:p w14:paraId="11D7B5D3" w14:textId="77777777" w:rsidR="007629FF" w:rsidRPr="007629FF" w:rsidRDefault="007629FF" w:rsidP="007629FF">
      <w:pPr>
        <w:jc w:val="center"/>
        <w:rPr>
          <w:sz w:val="28"/>
          <w:szCs w:val="28"/>
        </w:rPr>
      </w:pPr>
    </w:p>
    <w:p w14:paraId="1B6724D0" w14:textId="77777777" w:rsidR="007629FF" w:rsidRPr="007629FF" w:rsidRDefault="007629FF" w:rsidP="007629FF">
      <w:pPr>
        <w:jc w:val="center"/>
        <w:rPr>
          <w:sz w:val="28"/>
          <w:szCs w:val="28"/>
        </w:rPr>
      </w:pPr>
    </w:p>
    <w:p w14:paraId="5EFC0C23" w14:textId="77777777" w:rsidR="007629FF" w:rsidRPr="007629FF" w:rsidRDefault="007629FF" w:rsidP="007629FF">
      <w:pPr>
        <w:jc w:val="center"/>
        <w:rPr>
          <w:sz w:val="28"/>
          <w:szCs w:val="28"/>
        </w:rPr>
      </w:pPr>
    </w:p>
    <w:p w14:paraId="066A8CFC" w14:textId="77777777" w:rsidR="007629FF" w:rsidRPr="007629FF" w:rsidRDefault="007629FF" w:rsidP="007629FF">
      <w:pPr>
        <w:jc w:val="center"/>
        <w:rPr>
          <w:sz w:val="28"/>
          <w:szCs w:val="28"/>
        </w:rPr>
      </w:pPr>
      <w:r w:rsidRPr="007629FF">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40AF5319" w14:textId="77777777" w:rsidR="007629FF" w:rsidRPr="007629FF" w:rsidRDefault="007629FF" w:rsidP="007629FF">
      <w:pPr>
        <w:jc w:val="center"/>
        <w:rPr>
          <w:sz w:val="28"/>
          <w:szCs w:val="28"/>
        </w:rPr>
      </w:pPr>
    </w:p>
    <w:tbl>
      <w:tblPr>
        <w:tblStyle w:val="255"/>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7629FF" w:rsidRPr="007629FF" w14:paraId="3D1E7C77" w14:textId="77777777" w:rsidTr="00FC2646">
        <w:trPr>
          <w:trHeight w:val="706"/>
        </w:trPr>
        <w:tc>
          <w:tcPr>
            <w:tcW w:w="3334" w:type="dxa"/>
            <w:vMerge w:val="restart"/>
            <w:vAlign w:val="center"/>
          </w:tcPr>
          <w:p w14:paraId="2113BEB9" w14:textId="77777777" w:rsidR="007629FF" w:rsidRPr="007629FF" w:rsidRDefault="007629FF" w:rsidP="007629FF">
            <w:pPr>
              <w:jc w:val="center"/>
              <w:rPr>
                <w:sz w:val="28"/>
                <w:szCs w:val="28"/>
              </w:rPr>
            </w:pPr>
            <w:r w:rsidRPr="007629FF">
              <w:rPr>
                <w:sz w:val="28"/>
                <w:szCs w:val="28"/>
              </w:rPr>
              <w:t>Наименование мероприятия</w:t>
            </w:r>
          </w:p>
        </w:tc>
        <w:tc>
          <w:tcPr>
            <w:tcW w:w="992" w:type="dxa"/>
            <w:vMerge w:val="restart"/>
            <w:vAlign w:val="center"/>
          </w:tcPr>
          <w:p w14:paraId="0D88947B" w14:textId="77777777" w:rsidR="007629FF" w:rsidRPr="007629FF" w:rsidRDefault="007629FF" w:rsidP="007629FF">
            <w:pPr>
              <w:jc w:val="center"/>
              <w:rPr>
                <w:sz w:val="28"/>
                <w:szCs w:val="28"/>
              </w:rPr>
            </w:pPr>
            <w:r w:rsidRPr="007629FF">
              <w:rPr>
                <w:sz w:val="28"/>
                <w:szCs w:val="28"/>
              </w:rPr>
              <w:t xml:space="preserve">Срок </w:t>
            </w:r>
            <w:proofErr w:type="spellStart"/>
            <w:r w:rsidRPr="007629FF">
              <w:rPr>
                <w:sz w:val="28"/>
                <w:szCs w:val="28"/>
              </w:rPr>
              <w:t>реали-зации</w:t>
            </w:r>
            <w:proofErr w:type="spellEnd"/>
          </w:p>
        </w:tc>
        <w:tc>
          <w:tcPr>
            <w:tcW w:w="1451" w:type="dxa"/>
            <w:vMerge w:val="restart"/>
          </w:tcPr>
          <w:p w14:paraId="4BB4DAEB" w14:textId="77777777" w:rsidR="007629FF" w:rsidRPr="007629FF" w:rsidRDefault="007629FF" w:rsidP="007629FF">
            <w:pPr>
              <w:jc w:val="center"/>
              <w:rPr>
                <w:sz w:val="28"/>
                <w:szCs w:val="28"/>
              </w:rPr>
            </w:pPr>
            <w:proofErr w:type="spellStart"/>
            <w:r w:rsidRPr="007629FF">
              <w:rPr>
                <w:sz w:val="28"/>
                <w:szCs w:val="28"/>
              </w:rPr>
              <w:t>Финан-совые</w:t>
            </w:r>
            <w:proofErr w:type="spellEnd"/>
            <w:r w:rsidRPr="007629FF">
              <w:rPr>
                <w:sz w:val="28"/>
                <w:szCs w:val="28"/>
              </w:rPr>
              <w:t xml:space="preserve"> </w:t>
            </w:r>
            <w:proofErr w:type="gramStart"/>
            <w:r w:rsidRPr="007629FF">
              <w:rPr>
                <w:sz w:val="28"/>
                <w:szCs w:val="28"/>
              </w:rPr>
              <w:t>потреб-</w:t>
            </w:r>
            <w:proofErr w:type="spellStart"/>
            <w:r w:rsidRPr="007629FF">
              <w:rPr>
                <w:sz w:val="28"/>
                <w:szCs w:val="28"/>
              </w:rPr>
              <w:t>ности</w:t>
            </w:r>
            <w:proofErr w:type="spellEnd"/>
            <w:proofErr w:type="gramEnd"/>
            <w:r w:rsidRPr="007629FF">
              <w:rPr>
                <w:sz w:val="28"/>
                <w:szCs w:val="28"/>
              </w:rPr>
              <w:t>, тыс. руб. (без НДС)</w:t>
            </w:r>
          </w:p>
        </w:tc>
        <w:tc>
          <w:tcPr>
            <w:tcW w:w="4430" w:type="dxa"/>
            <w:gridSpan w:val="3"/>
            <w:vAlign w:val="center"/>
          </w:tcPr>
          <w:p w14:paraId="743F57F6" w14:textId="77777777" w:rsidR="007629FF" w:rsidRPr="007629FF" w:rsidRDefault="007629FF" w:rsidP="007629FF">
            <w:pPr>
              <w:jc w:val="center"/>
              <w:rPr>
                <w:sz w:val="28"/>
                <w:szCs w:val="28"/>
              </w:rPr>
            </w:pPr>
            <w:r w:rsidRPr="007629FF">
              <w:rPr>
                <w:sz w:val="28"/>
                <w:szCs w:val="28"/>
              </w:rPr>
              <w:t>Ожидаемый эффект</w:t>
            </w:r>
          </w:p>
        </w:tc>
      </w:tr>
      <w:tr w:rsidR="007629FF" w:rsidRPr="007629FF" w14:paraId="29E8FF8A" w14:textId="77777777" w:rsidTr="00FC2646">
        <w:trPr>
          <w:trHeight w:val="844"/>
        </w:trPr>
        <w:tc>
          <w:tcPr>
            <w:tcW w:w="3334" w:type="dxa"/>
            <w:vMerge/>
          </w:tcPr>
          <w:p w14:paraId="5599C40F" w14:textId="77777777" w:rsidR="007629FF" w:rsidRPr="007629FF" w:rsidRDefault="007629FF" w:rsidP="007629FF">
            <w:pPr>
              <w:jc w:val="center"/>
              <w:rPr>
                <w:sz w:val="28"/>
                <w:szCs w:val="28"/>
              </w:rPr>
            </w:pPr>
          </w:p>
        </w:tc>
        <w:tc>
          <w:tcPr>
            <w:tcW w:w="992" w:type="dxa"/>
            <w:vMerge/>
          </w:tcPr>
          <w:p w14:paraId="070363B2" w14:textId="77777777" w:rsidR="007629FF" w:rsidRPr="007629FF" w:rsidRDefault="007629FF" w:rsidP="007629FF">
            <w:pPr>
              <w:jc w:val="center"/>
              <w:rPr>
                <w:sz w:val="28"/>
                <w:szCs w:val="28"/>
              </w:rPr>
            </w:pPr>
          </w:p>
        </w:tc>
        <w:tc>
          <w:tcPr>
            <w:tcW w:w="1451" w:type="dxa"/>
            <w:vMerge/>
          </w:tcPr>
          <w:p w14:paraId="28145AE3" w14:textId="77777777" w:rsidR="007629FF" w:rsidRPr="007629FF" w:rsidRDefault="007629FF" w:rsidP="007629FF">
            <w:pPr>
              <w:jc w:val="center"/>
              <w:rPr>
                <w:sz w:val="28"/>
                <w:szCs w:val="28"/>
              </w:rPr>
            </w:pPr>
          </w:p>
        </w:tc>
        <w:tc>
          <w:tcPr>
            <w:tcW w:w="2162" w:type="dxa"/>
            <w:vAlign w:val="center"/>
          </w:tcPr>
          <w:p w14:paraId="2FEF8B49" w14:textId="77777777" w:rsidR="007629FF" w:rsidRPr="007629FF" w:rsidRDefault="007629FF" w:rsidP="007629FF">
            <w:pPr>
              <w:jc w:val="center"/>
              <w:rPr>
                <w:sz w:val="28"/>
                <w:szCs w:val="28"/>
              </w:rPr>
            </w:pPr>
            <w:r w:rsidRPr="007629FF">
              <w:rPr>
                <w:sz w:val="28"/>
                <w:szCs w:val="28"/>
              </w:rPr>
              <w:t>Наименование показателей</w:t>
            </w:r>
          </w:p>
        </w:tc>
        <w:tc>
          <w:tcPr>
            <w:tcW w:w="1134" w:type="dxa"/>
            <w:vAlign w:val="center"/>
          </w:tcPr>
          <w:p w14:paraId="13BF3AAD" w14:textId="77777777" w:rsidR="007629FF" w:rsidRPr="007629FF" w:rsidRDefault="007629FF" w:rsidP="007629FF">
            <w:pPr>
              <w:jc w:val="center"/>
              <w:rPr>
                <w:sz w:val="28"/>
                <w:szCs w:val="28"/>
              </w:rPr>
            </w:pPr>
            <w:r w:rsidRPr="007629FF">
              <w:rPr>
                <w:sz w:val="28"/>
                <w:szCs w:val="28"/>
              </w:rPr>
              <w:t>тыс. руб.</w:t>
            </w:r>
          </w:p>
        </w:tc>
        <w:tc>
          <w:tcPr>
            <w:tcW w:w="1134" w:type="dxa"/>
            <w:vAlign w:val="center"/>
          </w:tcPr>
          <w:p w14:paraId="2A3AB971" w14:textId="77777777" w:rsidR="007629FF" w:rsidRPr="007629FF" w:rsidRDefault="007629FF" w:rsidP="007629FF">
            <w:pPr>
              <w:jc w:val="center"/>
              <w:rPr>
                <w:sz w:val="28"/>
                <w:szCs w:val="28"/>
              </w:rPr>
            </w:pPr>
            <w:r w:rsidRPr="007629FF">
              <w:rPr>
                <w:sz w:val="28"/>
                <w:szCs w:val="28"/>
              </w:rPr>
              <w:t>%</w:t>
            </w:r>
          </w:p>
        </w:tc>
      </w:tr>
      <w:tr w:rsidR="007629FF" w:rsidRPr="007629FF" w14:paraId="1C5E527D" w14:textId="77777777" w:rsidTr="00FC2646">
        <w:tc>
          <w:tcPr>
            <w:tcW w:w="10207" w:type="dxa"/>
            <w:gridSpan w:val="6"/>
          </w:tcPr>
          <w:p w14:paraId="6AA022A7" w14:textId="77777777" w:rsidR="007629FF" w:rsidRPr="007629FF" w:rsidRDefault="007629FF" w:rsidP="007629FF">
            <w:pPr>
              <w:ind w:left="360"/>
              <w:contextualSpacing/>
              <w:jc w:val="center"/>
              <w:rPr>
                <w:color w:val="000000"/>
                <w:sz w:val="28"/>
                <w:szCs w:val="28"/>
              </w:rPr>
            </w:pPr>
            <w:r w:rsidRPr="007629FF">
              <w:rPr>
                <w:color w:val="000000"/>
                <w:sz w:val="28"/>
                <w:szCs w:val="28"/>
              </w:rPr>
              <w:t>Холодное водоснабжение питьевой водой</w:t>
            </w:r>
          </w:p>
        </w:tc>
      </w:tr>
      <w:tr w:rsidR="007629FF" w:rsidRPr="007629FF" w14:paraId="1697A95B" w14:textId="77777777" w:rsidTr="00FC2646">
        <w:tc>
          <w:tcPr>
            <w:tcW w:w="3334" w:type="dxa"/>
            <w:vAlign w:val="center"/>
          </w:tcPr>
          <w:p w14:paraId="698F3583" w14:textId="77777777" w:rsidR="007629FF" w:rsidRPr="007629FF" w:rsidRDefault="007629FF" w:rsidP="007629FF">
            <w:pPr>
              <w:jc w:val="center"/>
              <w:rPr>
                <w:sz w:val="28"/>
                <w:szCs w:val="28"/>
              </w:rPr>
            </w:pPr>
            <w:r w:rsidRPr="007629FF">
              <w:rPr>
                <w:sz w:val="28"/>
                <w:szCs w:val="28"/>
              </w:rPr>
              <w:t>-</w:t>
            </w:r>
          </w:p>
        </w:tc>
        <w:tc>
          <w:tcPr>
            <w:tcW w:w="992" w:type="dxa"/>
            <w:vAlign w:val="center"/>
          </w:tcPr>
          <w:p w14:paraId="3604D3F5" w14:textId="77777777" w:rsidR="007629FF" w:rsidRPr="007629FF" w:rsidRDefault="007629FF" w:rsidP="007629FF">
            <w:pPr>
              <w:jc w:val="center"/>
              <w:rPr>
                <w:sz w:val="28"/>
                <w:szCs w:val="28"/>
              </w:rPr>
            </w:pPr>
            <w:r w:rsidRPr="007629FF">
              <w:rPr>
                <w:sz w:val="28"/>
                <w:szCs w:val="28"/>
              </w:rPr>
              <w:t>-</w:t>
            </w:r>
          </w:p>
        </w:tc>
        <w:tc>
          <w:tcPr>
            <w:tcW w:w="1451" w:type="dxa"/>
            <w:vAlign w:val="center"/>
          </w:tcPr>
          <w:p w14:paraId="72443106" w14:textId="77777777" w:rsidR="007629FF" w:rsidRPr="007629FF" w:rsidRDefault="007629FF" w:rsidP="007629FF">
            <w:pPr>
              <w:jc w:val="center"/>
              <w:rPr>
                <w:sz w:val="28"/>
                <w:szCs w:val="28"/>
              </w:rPr>
            </w:pPr>
            <w:r w:rsidRPr="007629FF">
              <w:rPr>
                <w:sz w:val="28"/>
                <w:szCs w:val="28"/>
              </w:rPr>
              <w:t>-</w:t>
            </w:r>
          </w:p>
        </w:tc>
        <w:tc>
          <w:tcPr>
            <w:tcW w:w="2162" w:type="dxa"/>
            <w:vAlign w:val="center"/>
          </w:tcPr>
          <w:p w14:paraId="3D1996E9" w14:textId="77777777" w:rsidR="007629FF" w:rsidRPr="007629FF" w:rsidRDefault="007629FF" w:rsidP="007629FF">
            <w:pPr>
              <w:jc w:val="center"/>
              <w:rPr>
                <w:sz w:val="28"/>
                <w:szCs w:val="28"/>
              </w:rPr>
            </w:pPr>
            <w:r w:rsidRPr="007629FF">
              <w:rPr>
                <w:sz w:val="28"/>
                <w:szCs w:val="28"/>
              </w:rPr>
              <w:t>-</w:t>
            </w:r>
          </w:p>
        </w:tc>
        <w:tc>
          <w:tcPr>
            <w:tcW w:w="1134" w:type="dxa"/>
            <w:vAlign w:val="center"/>
          </w:tcPr>
          <w:p w14:paraId="19BF397F" w14:textId="77777777" w:rsidR="007629FF" w:rsidRPr="007629FF" w:rsidRDefault="007629FF" w:rsidP="007629FF">
            <w:pPr>
              <w:jc w:val="center"/>
              <w:rPr>
                <w:sz w:val="28"/>
                <w:szCs w:val="28"/>
              </w:rPr>
            </w:pPr>
            <w:r w:rsidRPr="007629FF">
              <w:rPr>
                <w:sz w:val="28"/>
                <w:szCs w:val="28"/>
              </w:rPr>
              <w:t>-</w:t>
            </w:r>
          </w:p>
        </w:tc>
        <w:tc>
          <w:tcPr>
            <w:tcW w:w="1134" w:type="dxa"/>
            <w:vAlign w:val="center"/>
          </w:tcPr>
          <w:p w14:paraId="580D703D" w14:textId="77777777" w:rsidR="007629FF" w:rsidRPr="007629FF" w:rsidRDefault="007629FF" w:rsidP="007629FF">
            <w:pPr>
              <w:jc w:val="center"/>
              <w:rPr>
                <w:sz w:val="28"/>
                <w:szCs w:val="28"/>
              </w:rPr>
            </w:pPr>
            <w:r w:rsidRPr="007629FF">
              <w:rPr>
                <w:sz w:val="28"/>
                <w:szCs w:val="28"/>
              </w:rPr>
              <w:t>-</w:t>
            </w:r>
          </w:p>
        </w:tc>
      </w:tr>
    </w:tbl>
    <w:p w14:paraId="5348CFB0" w14:textId="77777777" w:rsidR="007629FF" w:rsidRPr="007629FF" w:rsidRDefault="007629FF" w:rsidP="007629FF">
      <w:pPr>
        <w:jc w:val="center"/>
        <w:rPr>
          <w:sz w:val="28"/>
          <w:szCs w:val="28"/>
        </w:rPr>
      </w:pPr>
    </w:p>
    <w:p w14:paraId="2B5485A8" w14:textId="77777777" w:rsidR="007629FF" w:rsidRPr="007629FF" w:rsidRDefault="007629FF" w:rsidP="007629FF">
      <w:pPr>
        <w:jc w:val="center"/>
        <w:rPr>
          <w:sz w:val="28"/>
          <w:szCs w:val="28"/>
        </w:rPr>
      </w:pPr>
    </w:p>
    <w:p w14:paraId="64983507" w14:textId="77777777" w:rsidR="007629FF" w:rsidRPr="007629FF" w:rsidRDefault="007629FF" w:rsidP="007629FF">
      <w:pPr>
        <w:jc w:val="center"/>
        <w:rPr>
          <w:sz w:val="28"/>
          <w:szCs w:val="28"/>
        </w:rPr>
      </w:pPr>
    </w:p>
    <w:p w14:paraId="3E3733D2" w14:textId="77777777" w:rsidR="007629FF" w:rsidRPr="007629FF" w:rsidRDefault="007629FF" w:rsidP="007629FF">
      <w:pPr>
        <w:jc w:val="center"/>
        <w:rPr>
          <w:sz w:val="28"/>
          <w:szCs w:val="28"/>
        </w:rPr>
      </w:pPr>
    </w:p>
    <w:p w14:paraId="66CBD6CE" w14:textId="77777777" w:rsidR="007629FF" w:rsidRPr="007629FF" w:rsidRDefault="007629FF" w:rsidP="007629FF">
      <w:pPr>
        <w:jc w:val="center"/>
        <w:rPr>
          <w:sz w:val="28"/>
          <w:szCs w:val="28"/>
        </w:rPr>
      </w:pPr>
    </w:p>
    <w:p w14:paraId="34FC7CAC" w14:textId="77777777" w:rsidR="007629FF" w:rsidRPr="007629FF" w:rsidRDefault="007629FF" w:rsidP="007629FF">
      <w:pPr>
        <w:jc w:val="center"/>
        <w:rPr>
          <w:sz w:val="28"/>
          <w:szCs w:val="28"/>
        </w:rPr>
      </w:pPr>
    </w:p>
    <w:p w14:paraId="5547922C" w14:textId="77777777" w:rsidR="007629FF" w:rsidRPr="007629FF" w:rsidRDefault="007629FF" w:rsidP="007629FF">
      <w:pPr>
        <w:jc w:val="center"/>
        <w:rPr>
          <w:sz w:val="28"/>
          <w:szCs w:val="28"/>
        </w:rPr>
      </w:pPr>
    </w:p>
    <w:p w14:paraId="35BF8AF6" w14:textId="77777777" w:rsidR="007629FF" w:rsidRPr="007629FF" w:rsidRDefault="007629FF" w:rsidP="007629FF">
      <w:pPr>
        <w:jc w:val="center"/>
        <w:rPr>
          <w:sz w:val="28"/>
          <w:szCs w:val="28"/>
        </w:rPr>
      </w:pPr>
    </w:p>
    <w:p w14:paraId="1042C534" w14:textId="77777777" w:rsidR="007629FF" w:rsidRPr="007629FF" w:rsidRDefault="007629FF" w:rsidP="007629FF">
      <w:pPr>
        <w:jc w:val="center"/>
        <w:rPr>
          <w:sz w:val="28"/>
          <w:szCs w:val="28"/>
        </w:rPr>
      </w:pPr>
    </w:p>
    <w:p w14:paraId="6C941A74" w14:textId="77777777" w:rsidR="007629FF" w:rsidRPr="007629FF" w:rsidRDefault="007629FF" w:rsidP="007629FF">
      <w:pPr>
        <w:jc w:val="center"/>
        <w:rPr>
          <w:sz w:val="28"/>
          <w:szCs w:val="28"/>
        </w:rPr>
      </w:pPr>
    </w:p>
    <w:p w14:paraId="08C7C7AF" w14:textId="77777777" w:rsidR="007629FF" w:rsidRPr="007629FF" w:rsidRDefault="007629FF" w:rsidP="007629FF">
      <w:pPr>
        <w:jc w:val="center"/>
        <w:rPr>
          <w:sz w:val="28"/>
          <w:szCs w:val="28"/>
        </w:rPr>
      </w:pPr>
    </w:p>
    <w:p w14:paraId="73443BA5" w14:textId="77777777" w:rsidR="007629FF" w:rsidRPr="007629FF" w:rsidRDefault="007629FF" w:rsidP="007629FF">
      <w:pPr>
        <w:jc w:val="center"/>
        <w:rPr>
          <w:sz w:val="28"/>
          <w:szCs w:val="28"/>
        </w:rPr>
      </w:pPr>
    </w:p>
    <w:p w14:paraId="1BB11630" w14:textId="77777777" w:rsidR="007629FF" w:rsidRPr="007629FF" w:rsidRDefault="007629FF" w:rsidP="007629FF">
      <w:pPr>
        <w:jc w:val="center"/>
        <w:rPr>
          <w:sz w:val="28"/>
          <w:szCs w:val="28"/>
        </w:rPr>
      </w:pPr>
    </w:p>
    <w:p w14:paraId="73AD02FB" w14:textId="77777777" w:rsidR="007629FF" w:rsidRPr="007629FF" w:rsidRDefault="007629FF" w:rsidP="007629FF">
      <w:pPr>
        <w:jc w:val="center"/>
        <w:rPr>
          <w:sz w:val="28"/>
          <w:szCs w:val="28"/>
        </w:rPr>
      </w:pPr>
    </w:p>
    <w:p w14:paraId="4F584554" w14:textId="77777777" w:rsidR="007629FF" w:rsidRPr="007629FF" w:rsidRDefault="007629FF" w:rsidP="007629FF">
      <w:pPr>
        <w:jc w:val="center"/>
        <w:rPr>
          <w:sz w:val="28"/>
          <w:szCs w:val="28"/>
        </w:rPr>
      </w:pPr>
    </w:p>
    <w:p w14:paraId="086881F5" w14:textId="77777777" w:rsidR="007629FF" w:rsidRPr="007629FF" w:rsidRDefault="007629FF" w:rsidP="007629FF">
      <w:pPr>
        <w:jc w:val="center"/>
        <w:rPr>
          <w:sz w:val="28"/>
          <w:szCs w:val="28"/>
        </w:rPr>
      </w:pPr>
    </w:p>
    <w:p w14:paraId="2C4E50B3" w14:textId="77777777" w:rsidR="007629FF" w:rsidRPr="007629FF" w:rsidRDefault="007629FF" w:rsidP="007629FF">
      <w:pPr>
        <w:jc w:val="center"/>
        <w:rPr>
          <w:sz w:val="28"/>
          <w:szCs w:val="28"/>
        </w:rPr>
      </w:pPr>
    </w:p>
    <w:p w14:paraId="537A9B73" w14:textId="77777777" w:rsidR="007629FF" w:rsidRPr="007629FF" w:rsidRDefault="007629FF" w:rsidP="007629FF">
      <w:pPr>
        <w:jc w:val="center"/>
        <w:rPr>
          <w:sz w:val="28"/>
          <w:szCs w:val="28"/>
        </w:rPr>
      </w:pPr>
    </w:p>
    <w:p w14:paraId="21AA5C00" w14:textId="77777777" w:rsidR="007629FF" w:rsidRPr="007629FF" w:rsidRDefault="007629FF" w:rsidP="007629FF">
      <w:pPr>
        <w:jc w:val="center"/>
        <w:rPr>
          <w:sz w:val="28"/>
          <w:szCs w:val="28"/>
        </w:rPr>
      </w:pPr>
    </w:p>
    <w:p w14:paraId="1F9841F2" w14:textId="77777777" w:rsidR="007629FF" w:rsidRPr="007629FF" w:rsidRDefault="007629FF" w:rsidP="007629FF">
      <w:pPr>
        <w:jc w:val="center"/>
        <w:rPr>
          <w:sz w:val="28"/>
          <w:szCs w:val="28"/>
        </w:rPr>
      </w:pPr>
    </w:p>
    <w:p w14:paraId="2F26A181" w14:textId="77777777" w:rsidR="007629FF" w:rsidRPr="007629FF" w:rsidRDefault="007629FF" w:rsidP="007629FF">
      <w:pPr>
        <w:jc w:val="center"/>
        <w:rPr>
          <w:sz w:val="28"/>
          <w:szCs w:val="28"/>
        </w:rPr>
      </w:pPr>
    </w:p>
    <w:p w14:paraId="780E9B5D" w14:textId="77777777" w:rsidR="007629FF" w:rsidRPr="007629FF" w:rsidRDefault="007629FF" w:rsidP="007629FF">
      <w:pPr>
        <w:jc w:val="center"/>
        <w:rPr>
          <w:sz w:val="28"/>
          <w:szCs w:val="28"/>
        </w:rPr>
      </w:pPr>
    </w:p>
    <w:p w14:paraId="636B4641" w14:textId="77777777" w:rsidR="007629FF" w:rsidRPr="007629FF" w:rsidRDefault="007629FF" w:rsidP="007629FF">
      <w:pPr>
        <w:jc w:val="center"/>
        <w:rPr>
          <w:sz w:val="28"/>
          <w:szCs w:val="28"/>
        </w:rPr>
      </w:pPr>
    </w:p>
    <w:p w14:paraId="2573150A" w14:textId="77777777" w:rsidR="007629FF" w:rsidRPr="007629FF" w:rsidRDefault="007629FF" w:rsidP="007629FF">
      <w:pPr>
        <w:jc w:val="center"/>
        <w:rPr>
          <w:sz w:val="28"/>
          <w:szCs w:val="28"/>
        </w:rPr>
      </w:pPr>
    </w:p>
    <w:p w14:paraId="4AFAE9EA" w14:textId="77777777" w:rsidR="007629FF" w:rsidRPr="007629FF" w:rsidRDefault="007629FF" w:rsidP="007629FF">
      <w:pPr>
        <w:jc w:val="center"/>
        <w:rPr>
          <w:sz w:val="28"/>
          <w:szCs w:val="28"/>
        </w:rPr>
      </w:pPr>
    </w:p>
    <w:p w14:paraId="16EC8236" w14:textId="77777777" w:rsidR="007629FF" w:rsidRPr="007629FF" w:rsidRDefault="007629FF" w:rsidP="007629FF">
      <w:pPr>
        <w:jc w:val="center"/>
        <w:rPr>
          <w:sz w:val="28"/>
          <w:szCs w:val="28"/>
        </w:rPr>
      </w:pPr>
    </w:p>
    <w:p w14:paraId="0A4C210B" w14:textId="77777777" w:rsidR="007629FF" w:rsidRPr="007629FF" w:rsidRDefault="007629FF" w:rsidP="007629FF">
      <w:pPr>
        <w:jc w:val="center"/>
        <w:rPr>
          <w:sz w:val="28"/>
          <w:szCs w:val="28"/>
        </w:rPr>
        <w:sectPr w:rsidR="007629FF" w:rsidRPr="007629FF" w:rsidSect="000C1117">
          <w:headerReference w:type="default" r:id="rId86"/>
          <w:headerReference w:type="first" r:id="rId87"/>
          <w:pgSz w:w="11906" w:h="16838"/>
          <w:pgMar w:top="851" w:right="1418" w:bottom="1134" w:left="1559" w:header="709" w:footer="709" w:gutter="0"/>
          <w:cols w:space="708"/>
          <w:titlePg/>
          <w:docGrid w:linePitch="360"/>
        </w:sectPr>
      </w:pPr>
    </w:p>
    <w:p w14:paraId="259C6B27" w14:textId="77777777" w:rsidR="007629FF" w:rsidRPr="007629FF" w:rsidRDefault="007629FF" w:rsidP="007629FF">
      <w:pPr>
        <w:jc w:val="center"/>
        <w:rPr>
          <w:sz w:val="28"/>
          <w:szCs w:val="28"/>
        </w:rPr>
      </w:pPr>
      <w:r w:rsidRPr="007629FF">
        <w:rPr>
          <w:sz w:val="28"/>
          <w:szCs w:val="28"/>
        </w:rPr>
        <w:lastRenderedPageBreak/>
        <w:t xml:space="preserve">Раздел 5. Планируемые объемы подачи питьевой воды </w:t>
      </w:r>
    </w:p>
    <w:tbl>
      <w:tblPr>
        <w:tblStyle w:val="ae"/>
        <w:tblW w:w="15593" w:type="dxa"/>
        <w:tblInd w:w="-147" w:type="dxa"/>
        <w:tblLayout w:type="fixed"/>
        <w:tblLook w:val="04A0" w:firstRow="1" w:lastRow="0" w:firstColumn="1" w:lastColumn="0" w:noHBand="0" w:noVBand="1"/>
      </w:tblPr>
      <w:tblGrid>
        <w:gridCol w:w="993"/>
        <w:gridCol w:w="2410"/>
        <w:gridCol w:w="850"/>
        <w:gridCol w:w="1134"/>
        <w:gridCol w:w="1134"/>
        <w:gridCol w:w="1134"/>
        <w:gridCol w:w="1134"/>
        <w:gridCol w:w="1134"/>
        <w:gridCol w:w="1134"/>
        <w:gridCol w:w="1134"/>
        <w:gridCol w:w="1134"/>
        <w:gridCol w:w="1134"/>
        <w:gridCol w:w="1134"/>
      </w:tblGrid>
      <w:tr w:rsidR="007629FF" w:rsidRPr="007629FF" w14:paraId="09FA4A62" w14:textId="77777777" w:rsidTr="00FC2646">
        <w:trPr>
          <w:trHeight w:val="673"/>
        </w:trPr>
        <w:tc>
          <w:tcPr>
            <w:tcW w:w="993" w:type="dxa"/>
            <w:vMerge w:val="restart"/>
            <w:vAlign w:val="center"/>
          </w:tcPr>
          <w:p w14:paraId="0E9CF0B4" w14:textId="77777777" w:rsidR="007629FF" w:rsidRPr="007629FF" w:rsidRDefault="007629FF" w:rsidP="007629FF">
            <w:pPr>
              <w:jc w:val="center"/>
              <w:rPr>
                <w:sz w:val="28"/>
                <w:szCs w:val="28"/>
              </w:rPr>
            </w:pPr>
            <w:r w:rsidRPr="007629FF">
              <w:rPr>
                <w:sz w:val="28"/>
                <w:szCs w:val="28"/>
              </w:rPr>
              <w:t>№ п/п</w:t>
            </w:r>
          </w:p>
        </w:tc>
        <w:tc>
          <w:tcPr>
            <w:tcW w:w="2410" w:type="dxa"/>
            <w:vMerge w:val="restart"/>
            <w:vAlign w:val="center"/>
          </w:tcPr>
          <w:p w14:paraId="35CAEC01" w14:textId="77777777" w:rsidR="007629FF" w:rsidRPr="007629FF" w:rsidRDefault="007629FF" w:rsidP="007629FF">
            <w:pPr>
              <w:jc w:val="center"/>
              <w:rPr>
                <w:sz w:val="28"/>
                <w:szCs w:val="28"/>
              </w:rPr>
            </w:pPr>
            <w:r w:rsidRPr="007629FF">
              <w:rPr>
                <w:sz w:val="28"/>
                <w:szCs w:val="28"/>
              </w:rPr>
              <w:t>Наименование показателя</w:t>
            </w:r>
          </w:p>
        </w:tc>
        <w:tc>
          <w:tcPr>
            <w:tcW w:w="850" w:type="dxa"/>
            <w:vMerge w:val="restart"/>
            <w:vAlign w:val="center"/>
          </w:tcPr>
          <w:p w14:paraId="44CCA832" w14:textId="77777777" w:rsidR="007629FF" w:rsidRPr="007629FF" w:rsidRDefault="007629FF" w:rsidP="007629FF">
            <w:pPr>
              <w:jc w:val="center"/>
              <w:rPr>
                <w:sz w:val="28"/>
                <w:szCs w:val="28"/>
              </w:rPr>
            </w:pPr>
            <w:r w:rsidRPr="007629FF">
              <w:rPr>
                <w:sz w:val="28"/>
                <w:szCs w:val="28"/>
              </w:rPr>
              <w:t>Ед. изм.</w:t>
            </w:r>
          </w:p>
        </w:tc>
        <w:tc>
          <w:tcPr>
            <w:tcW w:w="2268" w:type="dxa"/>
            <w:gridSpan w:val="2"/>
            <w:vAlign w:val="center"/>
          </w:tcPr>
          <w:p w14:paraId="7A5D6B17" w14:textId="77777777" w:rsidR="007629FF" w:rsidRPr="007629FF" w:rsidRDefault="007629FF" w:rsidP="007629FF">
            <w:pPr>
              <w:jc w:val="center"/>
              <w:rPr>
                <w:sz w:val="28"/>
                <w:szCs w:val="28"/>
              </w:rPr>
            </w:pPr>
            <w:r w:rsidRPr="007629FF">
              <w:rPr>
                <w:sz w:val="28"/>
                <w:szCs w:val="28"/>
              </w:rPr>
              <w:t>2024 год</w:t>
            </w:r>
          </w:p>
        </w:tc>
        <w:tc>
          <w:tcPr>
            <w:tcW w:w="2268" w:type="dxa"/>
            <w:gridSpan w:val="2"/>
            <w:vAlign w:val="center"/>
          </w:tcPr>
          <w:p w14:paraId="6CE244E4" w14:textId="77777777" w:rsidR="007629FF" w:rsidRPr="007629FF" w:rsidRDefault="007629FF" w:rsidP="007629FF">
            <w:pPr>
              <w:jc w:val="center"/>
              <w:rPr>
                <w:sz w:val="28"/>
                <w:szCs w:val="28"/>
              </w:rPr>
            </w:pPr>
            <w:r w:rsidRPr="007629FF">
              <w:rPr>
                <w:sz w:val="28"/>
                <w:szCs w:val="28"/>
              </w:rPr>
              <w:t>2025 год</w:t>
            </w:r>
          </w:p>
        </w:tc>
        <w:tc>
          <w:tcPr>
            <w:tcW w:w="2268" w:type="dxa"/>
            <w:gridSpan w:val="2"/>
            <w:vAlign w:val="center"/>
          </w:tcPr>
          <w:p w14:paraId="3F79E2A1" w14:textId="77777777" w:rsidR="007629FF" w:rsidRPr="007629FF" w:rsidRDefault="007629FF" w:rsidP="007629FF">
            <w:pPr>
              <w:jc w:val="center"/>
              <w:rPr>
                <w:sz w:val="28"/>
                <w:szCs w:val="28"/>
              </w:rPr>
            </w:pPr>
            <w:r w:rsidRPr="007629FF">
              <w:rPr>
                <w:sz w:val="28"/>
                <w:szCs w:val="28"/>
              </w:rPr>
              <w:t>2026 год</w:t>
            </w:r>
          </w:p>
        </w:tc>
        <w:tc>
          <w:tcPr>
            <w:tcW w:w="2268" w:type="dxa"/>
            <w:gridSpan w:val="2"/>
            <w:vAlign w:val="center"/>
          </w:tcPr>
          <w:p w14:paraId="41F80172" w14:textId="77777777" w:rsidR="007629FF" w:rsidRPr="007629FF" w:rsidRDefault="007629FF" w:rsidP="007629FF">
            <w:pPr>
              <w:jc w:val="center"/>
              <w:rPr>
                <w:sz w:val="28"/>
                <w:szCs w:val="28"/>
              </w:rPr>
            </w:pPr>
            <w:r w:rsidRPr="007629FF">
              <w:rPr>
                <w:sz w:val="28"/>
                <w:szCs w:val="28"/>
              </w:rPr>
              <w:t>2027 год</w:t>
            </w:r>
          </w:p>
        </w:tc>
        <w:tc>
          <w:tcPr>
            <w:tcW w:w="2268" w:type="dxa"/>
            <w:gridSpan w:val="2"/>
            <w:vAlign w:val="center"/>
          </w:tcPr>
          <w:p w14:paraId="625C4CC7" w14:textId="77777777" w:rsidR="007629FF" w:rsidRPr="007629FF" w:rsidRDefault="007629FF" w:rsidP="007629FF">
            <w:pPr>
              <w:jc w:val="center"/>
              <w:rPr>
                <w:sz w:val="28"/>
                <w:szCs w:val="28"/>
              </w:rPr>
            </w:pPr>
            <w:r w:rsidRPr="007629FF">
              <w:rPr>
                <w:sz w:val="28"/>
                <w:szCs w:val="28"/>
              </w:rPr>
              <w:t>2028 год</w:t>
            </w:r>
          </w:p>
        </w:tc>
      </w:tr>
      <w:tr w:rsidR="007629FF" w:rsidRPr="007629FF" w14:paraId="139B7387" w14:textId="77777777" w:rsidTr="00FC2646">
        <w:trPr>
          <w:trHeight w:val="796"/>
        </w:trPr>
        <w:tc>
          <w:tcPr>
            <w:tcW w:w="993" w:type="dxa"/>
            <w:vMerge/>
          </w:tcPr>
          <w:p w14:paraId="62044E24" w14:textId="77777777" w:rsidR="007629FF" w:rsidRPr="007629FF" w:rsidRDefault="007629FF" w:rsidP="007629FF">
            <w:pPr>
              <w:jc w:val="center"/>
              <w:rPr>
                <w:sz w:val="28"/>
                <w:szCs w:val="28"/>
              </w:rPr>
            </w:pPr>
          </w:p>
        </w:tc>
        <w:tc>
          <w:tcPr>
            <w:tcW w:w="2410" w:type="dxa"/>
            <w:vMerge/>
          </w:tcPr>
          <w:p w14:paraId="5A36B24A" w14:textId="77777777" w:rsidR="007629FF" w:rsidRPr="007629FF" w:rsidRDefault="007629FF" w:rsidP="007629FF">
            <w:pPr>
              <w:jc w:val="center"/>
              <w:rPr>
                <w:sz w:val="28"/>
                <w:szCs w:val="28"/>
              </w:rPr>
            </w:pPr>
          </w:p>
        </w:tc>
        <w:tc>
          <w:tcPr>
            <w:tcW w:w="850" w:type="dxa"/>
            <w:vMerge/>
          </w:tcPr>
          <w:p w14:paraId="7F629A58" w14:textId="77777777" w:rsidR="007629FF" w:rsidRPr="007629FF" w:rsidRDefault="007629FF" w:rsidP="007629FF">
            <w:pPr>
              <w:jc w:val="center"/>
              <w:rPr>
                <w:sz w:val="28"/>
                <w:szCs w:val="28"/>
              </w:rPr>
            </w:pPr>
          </w:p>
        </w:tc>
        <w:tc>
          <w:tcPr>
            <w:tcW w:w="1134" w:type="dxa"/>
            <w:vAlign w:val="center"/>
          </w:tcPr>
          <w:p w14:paraId="04C81D88" w14:textId="77777777" w:rsidR="007629FF" w:rsidRPr="007629FF" w:rsidRDefault="007629FF" w:rsidP="007629FF">
            <w:pPr>
              <w:jc w:val="center"/>
              <w:rPr>
                <w:sz w:val="28"/>
                <w:szCs w:val="28"/>
              </w:rPr>
            </w:pPr>
            <w:r w:rsidRPr="007629FF">
              <w:rPr>
                <w:sz w:val="28"/>
                <w:szCs w:val="28"/>
              </w:rPr>
              <w:t>с 01.01.    по 30.06.</w:t>
            </w:r>
          </w:p>
        </w:tc>
        <w:tc>
          <w:tcPr>
            <w:tcW w:w="1134" w:type="dxa"/>
            <w:vAlign w:val="center"/>
          </w:tcPr>
          <w:p w14:paraId="0C218BC1" w14:textId="77777777" w:rsidR="007629FF" w:rsidRPr="007629FF" w:rsidRDefault="007629FF" w:rsidP="007629FF">
            <w:pPr>
              <w:jc w:val="center"/>
              <w:rPr>
                <w:sz w:val="28"/>
                <w:szCs w:val="28"/>
              </w:rPr>
            </w:pPr>
            <w:r w:rsidRPr="007629FF">
              <w:rPr>
                <w:sz w:val="28"/>
                <w:szCs w:val="28"/>
              </w:rPr>
              <w:t>с 01.07.     по 31.12.</w:t>
            </w:r>
          </w:p>
        </w:tc>
        <w:tc>
          <w:tcPr>
            <w:tcW w:w="1134" w:type="dxa"/>
            <w:vAlign w:val="center"/>
          </w:tcPr>
          <w:p w14:paraId="7DFB1811" w14:textId="77777777" w:rsidR="007629FF" w:rsidRPr="007629FF" w:rsidRDefault="007629FF" w:rsidP="007629FF">
            <w:pPr>
              <w:jc w:val="center"/>
              <w:rPr>
                <w:sz w:val="28"/>
                <w:szCs w:val="28"/>
              </w:rPr>
            </w:pPr>
            <w:r w:rsidRPr="007629FF">
              <w:rPr>
                <w:sz w:val="28"/>
                <w:szCs w:val="28"/>
              </w:rPr>
              <w:t>с 01.01.   по 30.06.</w:t>
            </w:r>
          </w:p>
        </w:tc>
        <w:tc>
          <w:tcPr>
            <w:tcW w:w="1134" w:type="dxa"/>
            <w:vAlign w:val="center"/>
          </w:tcPr>
          <w:p w14:paraId="24D743C8" w14:textId="77777777" w:rsidR="007629FF" w:rsidRPr="007629FF" w:rsidRDefault="007629FF" w:rsidP="007629FF">
            <w:pPr>
              <w:jc w:val="center"/>
              <w:rPr>
                <w:sz w:val="28"/>
                <w:szCs w:val="28"/>
              </w:rPr>
            </w:pPr>
            <w:r w:rsidRPr="007629FF">
              <w:rPr>
                <w:sz w:val="28"/>
                <w:szCs w:val="28"/>
              </w:rPr>
              <w:t>с 01.07.   по 31.12.</w:t>
            </w:r>
          </w:p>
        </w:tc>
        <w:tc>
          <w:tcPr>
            <w:tcW w:w="1134" w:type="dxa"/>
            <w:vAlign w:val="center"/>
          </w:tcPr>
          <w:p w14:paraId="71501004" w14:textId="77777777" w:rsidR="007629FF" w:rsidRPr="007629FF" w:rsidRDefault="007629FF" w:rsidP="007629FF">
            <w:pPr>
              <w:jc w:val="center"/>
              <w:rPr>
                <w:sz w:val="28"/>
                <w:szCs w:val="28"/>
              </w:rPr>
            </w:pPr>
            <w:r w:rsidRPr="007629FF">
              <w:rPr>
                <w:sz w:val="28"/>
                <w:szCs w:val="28"/>
              </w:rPr>
              <w:t>с 01.01. по 30.06.</w:t>
            </w:r>
          </w:p>
        </w:tc>
        <w:tc>
          <w:tcPr>
            <w:tcW w:w="1134" w:type="dxa"/>
            <w:vAlign w:val="center"/>
          </w:tcPr>
          <w:p w14:paraId="27836AC8" w14:textId="77777777" w:rsidR="007629FF" w:rsidRPr="007629FF" w:rsidRDefault="007629FF" w:rsidP="007629FF">
            <w:pPr>
              <w:jc w:val="center"/>
              <w:rPr>
                <w:sz w:val="28"/>
                <w:szCs w:val="28"/>
              </w:rPr>
            </w:pPr>
            <w:r w:rsidRPr="007629FF">
              <w:rPr>
                <w:sz w:val="28"/>
                <w:szCs w:val="28"/>
              </w:rPr>
              <w:t>с 01.07. по 31.12.</w:t>
            </w:r>
          </w:p>
        </w:tc>
        <w:tc>
          <w:tcPr>
            <w:tcW w:w="1134" w:type="dxa"/>
            <w:vAlign w:val="center"/>
          </w:tcPr>
          <w:p w14:paraId="77A441E9" w14:textId="77777777" w:rsidR="007629FF" w:rsidRPr="007629FF" w:rsidRDefault="007629FF" w:rsidP="007629FF">
            <w:pPr>
              <w:jc w:val="center"/>
              <w:rPr>
                <w:sz w:val="28"/>
                <w:szCs w:val="28"/>
              </w:rPr>
            </w:pPr>
            <w:r w:rsidRPr="007629FF">
              <w:rPr>
                <w:sz w:val="28"/>
                <w:szCs w:val="28"/>
              </w:rPr>
              <w:t>с 01.01. по 30.06.</w:t>
            </w:r>
          </w:p>
        </w:tc>
        <w:tc>
          <w:tcPr>
            <w:tcW w:w="1134" w:type="dxa"/>
            <w:vAlign w:val="center"/>
          </w:tcPr>
          <w:p w14:paraId="73817DE1" w14:textId="77777777" w:rsidR="007629FF" w:rsidRPr="007629FF" w:rsidRDefault="007629FF" w:rsidP="007629FF">
            <w:pPr>
              <w:jc w:val="center"/>
              <w:rPr>
                <w:sz w:val="28"/>
                <w:szCs w:val="28"/>
              </w:rPr>
            </w:pPr>
            <w:r w:rsidRPr="007629FF">
              <w:rPr>
                <w:sz w:val="28"/>
                <w:szCs w:val="28"/>
              </w:rPr>
              <w:t>с 01.07. по 31.12.</w:t>
            </w:r>
          </w:p>
        </w:tc>
        <w:tc>
          <w:tcPr>
            <w:tcW w:w="1134" w:type="dxa"/>
            <w:vAlign w:val="center"/>
          </w:tcPr>
          <w:p w14:paraId="49C712DB" w14:textId="77777777" w:rsidR="007629FF" w:rsidRPr="007629FF" w:rsidRDefault="007629FF" w:rsidP="007629FF">
            <w:pPr>
              <w:jc w:val="center"/>
              <w:rPr>
                <w:sz w:val="28"/>
                <w:szCs w:val="28"/>
              </w:rPr>
            </w:pPr>
            <w:r w:rsidRPr="007629FF">
              <w:rPr>
                <w:sz w:val="28"/>
                <w:szCs w:val="28"/>
              </w:rPr>
              <w:t>с 01.01. по 30.06.</w:t>
            </w:r>
          </w:p>
        </w:tc>
        <w:tc>
          <w:tcPr>
            <w:tcW w:w="1134" w:type="dxa"/>
            <w:vAlign w:val="center"/>
          </w:tcPr>
          <w:p w14:paraId="752B279C" w14:textId="77777777" w:rsidR="007629FF" w:rsidRPr="007629FF" w:rsidRDefault="007629FF" w:rsidP="007629FF">
            <w:pPr>
              <w:jc w:val="center"/>
              <w:rPr>
                <w:sz w:val="28"/>
                <w:szCs w:val="28"/>
              </w:rPr>
            </w:pPr>
            <w:r w:rsidRPr="007629FF">
              <w:rPr>
                <w:sz w:val="28"/>
                <w:szCs w:val="28"/>
              </w:rPr>
              <w:t>с 01.07. по 31.12.</w:t>
            </w:r>
          </w:p>
        </w:tc>
      </w:tr>
      <w:tr w:rsidR="007629FF" w:rsidRPr="007629FF" w14:paraId="3600D757" w14:textId="77777777" w:rsidTr="00FC2646">
        <w:trPr>
          <w:trHeight w:val="253"/>
        </w:trPr>
        <w:tc>
          <w:tcPr>
            <w:tcW w:w="993" w:type="dxa"/>
          </w:tcPr>
          <w:p w14:paraId="4DABAC3A" w14:textId="77777777" w:rsidR="007629FF" w:rsidRPr="007629FF" w:rsidRDefault="007629FF" w:rsidP="007629FF">
            <w:pPr>
              <w:jc w:val="center"/>
              <w:rPr>
                <w:sz w:val="28"/>
                <w:szCs w:val="28"/>
              </w:rPr>
            </w:pPr>
            <w:r w:rsidRPr="007629FF">
              <w:rPr>
                <w:sz w:val="28"/>
                <w:szCs w:val="28"/>
              </w:rPr>
              <w:t>1</w:t>
            </w:r>
          </w:p>
        </w:tc>
        <w:tc>
          <w:tcPr>
            <w:tcW w:w="2410" w:type="dxa"/>
          </w:tcPr>
          <w:p w14:paraId="4DFB1106" w14:textId="77777777" w:rsidR="007629FF" w:rsidRPr="007629FF" w:rsidRDefault="007629FF" w:rsidP="007629FF">
            <w:pPr>
              <w:jc w:val="center"/>
              <w:rPr>
                <w:sz w:val="28"/>
                <w:szCs w:val="28"/>
              </w:rPr>
            </w:pPr>
            <w:r w:rsidRPr="007629FF">
              <w:rPr>
                <w:sz w:val="28"/>
                <w:szCs w:val="28"/>
              </w:rPr>
              <w:t>2</w:t>
            </w:r>
          </w:p>
        </w:tc>
        <w:tc>
          <w:tcPr>
            <w:tcW w:w="850" w:type="dxa"/>
          </w:tcPr>
          <w:p w14:paraId="33C8F8DC" w14:textId="77777777" w:rsidR="007629FF" w:rsidRPr="007629FF" w:rsidRDefault="007629FF" w:rsidP="007629FF">
            <w:pPr>
              <w:jc w:val="center"/>
              <w:rPr>
                <w:sz w:val="28"/>
                <w:szCs w:val="28"/>
              </w:rPr>
            </w:pPr>
            <w:r w:rsidRPr="007629FF">
              <w:rPr>
                <w:sz w:val="28"/>
                <w:szCs w:val="28"/>
              </w:rPr>
              <w:t>3</w:t>
            </w:r>
          </w:p>
        </w:tc>
        <w:tc>
          <w:tcPr>
            <w:tcW w:w="1134" w:type="dxa"/>
            <w:vAlign w:val="center"/>
          </w:tcPr>
          <w:p w14:paraId="3FFFD60E" w14:textId="77777777" w:rsidR="007629FF" w:rsidRPr="007629FF" w:rsidRDefault="007629FF" w:rsidP="007629FF">
            <w:pPr>
              <w:jc w:val="center"/>
              <w:rPr>
                <w:sz w:val="28"/>
                <w:szCs w:val="28"/>
              </w:rPr>
            </w:pPr>
            <w:r w:rsidRPr="007629FF">
              <w:rPr>
                <w:sz w:val="28"/>
                <w:szCs w:val="28"/>
              </w:rPr>
              <w:t>4</w:t>
            </w:r>
          </w:p>
        </w:tc>
        <w:tc>
          <w:tcPr>
            <w:tcW w:w="1134" w:type="dxa"/>
            <w:vAlign w:val="center"/>
          </w:tcPr>
          <w:p w14:paraId="54C3B186" w14:textId="77777777" w:rsidR="007629FF" w:rsidRPr="007629FF" w:rsidRDefault="007629FF" w:rsidP="007629FF">
            <w:pPr>
              <w:jc w:val="center"/>
              <w:rPr>
                <w:sz w:val="28"/>
                <w:szCs w:val="28"/>
              </w:rPr>
            </w:pPr>
            <w:r w:rsidRPr="007629FF">
              <w:rPr>
                <w:sz w:val="28"/>
                <w:szCs w:val="28"/>
              </w:rPr>
              <w:t>5</w:t>
            </w:r>
          </w:p>
        </w:tc>
        <w:tc>
          <w:tcPr>
            <w:tcW w:w="1134" w:type="dxa"/>
            <w:vAlign w:val="center"/>
          </w:tcPr>
          <w:p w14:paraId="727E44BB" w14:textId="77777777" w:rsidR="007629FF" w:rsidRPr="007629FF" w:rsidRDefault="007629FF" w:rsidP="007629FF">
            <w:pPr>
              <w:jc w:val="center"/>
              <w:rPr>
                <w:sz w:val="28"/>
                <w:szCs w:val="28"/>
              </w:rPr>
            </w:pPr>
            <w:r w:rsidRPr="007629FF">
              <w:rPr>
                <w:sz w:val="28"/>
                <w:szCs w:val="28"/>
              </w:rPr>
              <w:t>6</w:t>
            </w:r>
          </w:p>
        </w:tc>
        <w:tc>
          <w:tcPr>
            <w:tcW w:w="1134" w:type="dxa"/>
            <w:vAlign w:val="center"/>
          </w:tcPr>
          <w:p w14:paraId="711FBF14" w14:textId="77777777" w:rsidR="007629FF" w:rsidRPr="007629FF" w:rsidRDefault="007629FF" w:rsidP="007629FF">
            <w:pPr>
              <w:jc w:val="center"/>
              <w:rPr>
                <w:sz w:val="28"/>
                <w:szCs w:val="28"/>
              </w:rPr>
            </w:pPr>
            <w:r w:rsidRPr="007629FF">
              <w:rPr>
                <w:sz w:val="28"/>
                <w:szCs w:val="28"/>
              </w:rPr>
              <w:t>7</w:t>
            </w:r>
          </w:p>
        </w:tc>
        <w:tc>
          <w:tcPr>
            <w:tcW w:w="1134" w:type="dxa"/>
            <w:vAlign w:val="center"/>
          </w:tcPr>
          <w:p w14:paraId="69F259ED" w14:textId="77777777" w:rsidR="007629FF" w:rsidRPr="007629FF" w:rsidRDefault="007629FF" w:rsidP="007629FF">
            <w:pPr>
              <w:jc w:val="center"/>
              <w:rPr>
                <w:sz w:val="28"/>
                <w:szCs w:val="28"/>
              </w:rPr>
            </w:pPr>
            <w:r w:rsidRPr="007629FF">
              <w:rPr>
                <w:sz w:val="28"/>
                <w:szCs w:val="28"/>
              </w:rPr>
              <w:t>8</w:t>
            </w:r>
          </w:p>
        </w:tc>
        <w:tc>
          <w:tcPr>
            <w:tcW w:w="1134" w:type="dxa"/>
            <w:vAlign w:val="center"/>
          </w:tcPr>
          <w:p w14:paraId="1170B616" w14:textId="77777777" w:rsidR="007629FF" w:rsidRPr="007629FF" w:rsidRDefault="007629FF" w:rsidP="007629FF">
            <w:pPr>
              <w:jc w:val="center"/>
              <w:rPr>
                <w:sz w:val="28"/>
                <w:szCs w:val="28"/>
              </w:rPr>
            </w:pPr>
            <w:r w:rsidRPr="007629FF">
              <w:rPr>
                <w:sz w:val="28"/>
                <w:szCs w:val="28"/>
              </w:rPr>
              <w:t>9</w:t>
            </w:r>
          </w:p>
        </w:tc>
        <w:tc>
          <w:tcPr>
            <w:tcW w:w="1134" w:type="dxa"/>
          </w:tcPr>
          <w:p w14:paraId="2C062D6E" w14:textId="77777777" w:rsidR="007629FF" w:rsidRPr="007629FF" w:rsidRDefault="007629FF" w:rsidP="007629FF">
            <w:pPr>
              <w:jc w:val="center"/>
              <w:rPr>
                <w:sz w:val="28"/>
                <w:szCs w:val="28"/>
              </w:rPr>
            </w:pPr>
            <w:r w:rsidRPr="007629FF">
              <w:rPr>
                <w:sz w:val="28"/>
                <w:szCs w:val="28"/>
              </w:rPr>
              <w:t>10</w:t>
            </w:r>
          </w:p>
        </w:tc>
        <w:tc>
          <w:tcPr>
            <w:tcW w:w="1134" w:type="dxa"/>
          </w:tcPr>
          <w:p w14:paraId="04099AB9" w14:textId="77777777" w:rsidR="007629FF" w:rsidRPr="007629FF" w:rsidRDefault="007629FF" w:rsidP="007629FF">
            <w:pPr>
              <w:jc w:val="center"/>
              <w:rPr>
                <w:sz w:val="28"/>
                <w:szCs w:val="28"/>
              </w:rPr>
            </w:pPr>
            <w:r w:rsidRPr="007629FF">
              <w:rPr>
                <w:sz w:val="28"/>
                <w:szCs w:val="28"/>
              </w:rPr>
              <w:t>11</w:t>
            </w:r>
          </w:p>
        </w:tc>
        <w:tc>
          <w:tcPr>
            <w:tcW w:w="1134" w:type="dxa"/>
          </w:tcPr>
          <w:p w14:paraId="7F8162CD" w14:textId="77777777" w:rsidR="007629FF" w:rsidRPr="007629FF" w:rsidRDefault="007629FF" w:rsidP="007629FF">
            <w:pPr>
              <w:jc w:val="center"/>
              <w:rPr>
                <w:sz w:val="28"/>
                <w:szCs w:val="28"/>
              </w:rPr>
            </w:pPr>
            <w:r w:rsidRPr="007629FF">
              <w:rPr>
                <w:sz w:val="28"/>
                <w:szCs w:val="28"/>
              </w:rPr>
              <w:t>12</w:t>
            </w:r>
          </w:p>
        </w:tc>
        <w:tc>
          <w:tcPr>
            <w:tcW w:w="1134" w:type="dxa"/>
          </w:tcPr>
          <w:p w14:paraId="21B84A23" w14:textId="77777777" w:rsidR="007629FF" w:rsidRPr="007629FF" w:rsidRDefault="007629FF" w:rsidP="007629FF">
            <w:pPr>
              <w:jc w:val="center"/>
              <w:rPr>
                <w:sz w:val="28"/>
                <w:szCs w:val="28"/>
              </w:rPr>
            </w:pPr>
            <w:r w:rsidRPr="007629FF">
              <w:rPr>
                <w:sz w:val="28"/>
                <w:szCs w:val="28"/>
              </w:rPr>
              <w:t>13</w:t>
            </w:r>
          </w:p>
        </w:tc>
      </w:tr>
      <w:tr w:rsidR="007629FF" w:rsidRPr="007629FF" w14:paraId="363FB3C1" w14:textId="77777777" w:rsidTr="00FC2646">
        <w:trPr>
          <w:trHeight w:val="337"/>
        </w:trPr>
        <w:tc>
          <w:tcPr>
            <w:tcW w:w="15593" w:type="dxa"/>
            <w:gridSpan w:val="13"/>
            <w:vAlign w:val="center"/>
          </w:tcPr>
          <w:p w14:paraId="5951E80A" w14:textId="77777777" w:rsidR="007629FF" w:rsidRPr="007629FF" w:rsidRDefault="007629FF" w:rsidP="007629FF">
            <w:pPr>
              <w:jc w:val="center"/>
              <w:rPr>
                <w:sz w:val="28"/>
                <w:szCs w:val="28"/>
              </w:rPr>
            </w:pPr>
            <w:r w:rsidRPr="007629FF">
              <w:rPr>
                <w:sz w:val="28"/>
                <w:szCs w:val="28"/>
              </w:rPr>
              <w:t>Холодное водоснабжение питьевой водой</w:t>
            </w:r>
          </w:p>
        </w:tc>
      </w:tr>
      <w:tr w:rsidR="007629FF" w:rsidRPr="007629FF" w14:paraId="40C1893F" w14:textId="77777777" w:rsidTr="00FC2646">
        <w:trPr>
          <w:trHeight w:val="439"/>
        </w:trPr>
        <w:tc>
          <w:tcPr>
            <w:tcW w:w="993" w:type="dxa"/>
            <w:vAlign w:val="center"/>
          </w:tcPr>
          <w:p w14:paraId="44DFD113" w14:textId="77777777" w:rsidR="007629FF" w:rsidRPr="007629FF" w:rsidRDefault="007629FF" w:rsidP="007629FF">
            <w:pPr>
              <w:jc w:val="center"/>
            </w:pPr>
            <w:r w:rsidRPr="007629FF">
              <w:t>1.</w:t>
            </w:r>
          </w:p>
        </w:tc>
        <w:tc>
          <w:tcPr>
            <w:tcW w:w="2410" w:type="dxa"/>
            <w:vAlign w:val="center"/>
          </w:tcPr>
          <w:p w14:paraId="59649733" w14:textId="77777777" w:rsidR="007629FF" w:rsidRPr="007629FF" w:rsidRDefault="007629FF" w:rsidP="007629FF">
            <w:r w:rsidRPr="007629FF">
              <w:t>Поднято воды</w:t>
            </w:r>
          </w:p>
        </w:tc>
        <w:tc>
          <w:tcPr>
            <w:tcW w:w="850" w:type="dxa"/>
            <w:vAlign w:val="center"/>
          </w:tcPr>
          <w:p w14:paraId="03095C71" w14:textId="77777777" w:rsidR="007629FF" w:rsidRPr="007629FF" w:rsidRDefault="007629FF" w:rsidP="007629FF">
            <w:pPr>
              <w:jc w:val="center"/>
              <w:rPr>
                <w:vertAlign w:val="superscript"/>
              </w:rPr>
            </w:pPr>
            <w:r w:rsidRPr="007629FF">
              <w:t>м</w:t>
            </w:r>
            <w:r w:rsidRPr="007629FF">
              <w:rPr>
                <w:vertAlign w:val="superscript"/>
              </w:rPr>
              <w:t>3</w:t>
            </w:r>
          </w:p>
        </w:tc>
        <w:tc>
          <w:tcPr>
            <w:tcW w:w="1134" w:type="dxa"/>
            <w:vAlign w:val="center"/>
          </w:tcPr>
          <w:p w14:paraId="192C1785" w14:textId="77777777" w:rsidR="007629FF" w:rsidRPr="007629FF" w:rsidRDefault="007629FF" w:rsidP="007629FF">
            <w:pPr>
              <w:jc w:val="center"/>
            </w:pPr>
            <w:r w:rsidRPr="007629FF">
              <w:t>1158267</w:t>
            </w:r>
          </w:p>
        </w:tc>
        <w:tc>
          <w:tcPr>
            <w:tcW w:w="1134" w:type="dxa"/>
            <w:vAlign w:val="center"/>
          </w:tcPr>
          <w:p w14:paraId="4B8F1333" w14:textId="77777777" w:rsidR="007629FF" w:rsidRPr="007629FF" w:rsidRDefault="007629FF" w:rsidP="007629FF">
            <w:pPr>
              <w:jc w:val="center"/>
            </w:pPr>
            <w:r w:rsidRPr="007629FF">
              <w:t>1158267</w:t>
            </w:r>
          </w:p>
        </w:tc>
        <w:tc>
          <w:tcPr>
            <w:tcW w:w="1134" w:type="dxa"/>
            <w:vAlign w:val="center"/>
          </w:tcPr>
          <w:p w14:paraId="4AE059C1" w14:textId="77777777" w:rsidR="007629FF" w:rsidRPr="007629FF" w:rsidRDefault="007629FF" w:rsidP="007629FF">
            <w:pPr>
              <w:jc w:val="center"/>
            </w:pPr>
            <w:r w:rsidRPr="007629FF">
              <w:t>1158267</w:t>
            </w:r>
          </w:p>
        </w:tc>
        <w:tc>
          <w:tcPr>
            <w:tcW w:w="1134" w:type="dxa"/>
            <w:vAlign w:val="center"/>
          </w:tcPr>
          <w:p w14:paraId="1BE00CDE" w14:textId="77777777" w:rsidR="007629FF" w:rsidRPr="007629FF" w:rsidRDefault="007629FF" w:rsidP="007629FF">
            <w:pPr>
              <w:jc w:val="center"/>
            </w:pPr>
            <w:r w:rsidRPr="007629FF">
              <w:t>1158267</w:t>
            </w:r>
          </w:p>
        </w:tc>
        <w:tc>
          <w:tcPr>
            <w:tcW w:w="1134" w:type="dxa"/>
            <w:vAlign w:val="center"/>
          </w:tcPr>
          <w:p w14:paraId="7D5A6C9F" w14:textId="77777777" w:rsidR="007629FF" w:rsidRPr="007629FF" w:rsidRDefault="007629FF" w:rsidP="007629FF">
            <w:pPr>
              <w:jc w:val="center"/>
            </w:pPr>
            <w:r w:rsidRPr="007629FF">
              <w:t>1158267</w:t>
            </w:r>
          </w:p>
        </w:tc>
        <w:tc>
          <w:tcPr>
            <w:tcW w:w="1134" w:type="dxa"/>
            <w:vAlign w:val="center"/>
          </w:tcPr>
          <w:p w14:paraId="11061703" w14:textId="77777777" w:rsidR="007629FF" w:rsidRPr="007629FF" w:rsidRDefault="007629FF" w:rsidP="007629FF">
            <w:pPr>
              <w:jc w:val="center"/>
            </w:pPr>
            <w:r w:rsidRPr="007629FF">
              <w:t>1158267</w:t>
            </w:r>
          </w:p>
        </w:tc>
        <w:tc>
          <w:tcPr>
            <w:tcW w:w="1134" w:type="dxa"/>
            <w:vAlign w:val="center"/>
          </w:tcPr>
          <w:p w14:paraId="31AD7C52" w14:textId="77777777" w:rsidR="007629FF" w:rsidRPr="007629FF" w:rsidRDefault="007629FF" w:rsidP="007629FF">
            <w:pPr>
              <w:jc w:val="center"/>
            </w:pPr>
            <w:r w:rsidRPr="007629FF">
              <w:t>1158267</w:t>
            </w:r>
          </w:p>
        </w:tc>
        <w:tc>
          <w:tcPr>
            <w:tcW w:w="1134" w:type="dxa"/>
            <w:vAlign w:val="center"/>
          </w:tcPr>
          <w:p w14:paraId="67873266" w14:textId="77777777" w:rsidR="007629FF" w:rsidRPr="007629FF" w:rsidRDefault="007629FF" w:rsidP="007629FF">
            <w:pPr>
              <w:jc w:val="center"/>
            </w:pPr>
            <w:r w:rsidRPr="007629FF">
              <w:t>1158267</w:t>
            </w:r>
          </w:p>
        </w:tc>
        <w:tc>
          <w:tcPr>
            <w:tcW w:w="1134" w:type="dxa"/>
            <w:vAlign w:val="center"/>
          </w:tcPr>
          <w:p w14:paraId="48A56060" w14:textId="77777777" w:rsidR="007629FF" w:rsidRPr="007629FF" w:rsidRDefault="007629FF" w:rsidP="007629FF">
            <w:pPr>
              <w:jc w:val="center"/>
            </w:pPr>
            <w:r w:rsidRPr="007629FF">
              <w:t>1158267</w:t>
            </w:r>
          </w:p>
        </w:tc>
        <w:tc>
          <w:tcPr>
            <w:tcW w:w="1134" w:type="dxa"/>
            <w:vAlign w:val="center"/>
          </w:tcPr>
          <w:p w14:paraId="0B6F1D3E" w14:textId="77777777" w:rsidR="007629FF" w:rsidRPr="007629FF" w:rsidRDefault="007629FF" w:rsidP="007629FF">
            <w:pPr>
              <w:jc w:val="center"/>
            </w:pPr>
            <w:r w:rsidRPr="007629FF">
              <w:t>1158267</w:t>
            </w:r>
          </w:p>
        </w:tc>
      </w:tr>
      <w:tr w:rsidR="007629FF" w:rsidRPr="007629FF" w14:paraId="1CAC50CE" w14:textId="77777777" w:rsidTr="00FC2646">
        <w:trPr>
          <w:trHeight w:val="543"/>
        </w:trPr>
        <w:tc>
          <w:tcPr>
            <w:tcW w:w="993" w:type="dxa"/>
            <w:vAlign w:val="center"/>
          </w:tcPr>
          <w:p w14:paraId="5BBB18CA" w14:textId="77777777" w:rsidR="007629FF" w:rsidRPr="007629FF" w:rsidRDefault="007629FF" w:rsidP="007629FF">
            <w:pPr>
              <w:jc w:val="center"/>
            </w:pPr>
            <w:r w:rsidRPr="007629FF">
              <w:t>2.</w:t>
            </w:r>
          </w:p>
        </w:tc>
        <w:tc>
          <w:tcPr>
            <w:tcW w:w="2410" w:type="dxa"/>
            <w:vAlign w:val="center"/>
          </w:tcPr>
          <w:p w14:paraId="33B2F498" w14:textId="77777777" w:rsidR="007629FF" w:rsidRPr="007629FF" w:rsidRDefault="007629FF" w:rsidP="007629FF">
            <w:r w:rsidRPr="007629FF">
              <w:t>Получено со стороны</w:t>
            </w:r>
          </w:p>
        </w:tc>
        <w:tc>
          <w:tcPr>
            <w:tcW w:w="850" w:type="dxa"/>
            <w:vAlign w:val="center"/>
          </w:tcPr>
          <w:p w14:paraId="735E44AE" w14:textId="77777777" w:rsidR="007629FF" w:rsidRPr="007629FF" w:rsidRDefault="007629FF" w:rsidP="007629FF">
            <w:pPr>
              <w:jc w:val="center"/>
            </w:pPr>
            <w:r w:rsidRPr="007629FF">
              <w:t>м</w:t>
            </w:r>
            <w:r w:rsidRPr="007629FF">
              <w:rPr>
                <w:vertAlign w:val="superscript"/>
              </w:rPr>
              <w:t>3</w:t>
            </w:r>
          </w:p>
        </w:tc>
        <w:tc>
          <w:tcPr>
            <w:tcW w:w="1134" w:type="dxa"/>
            <w:vAlign w:val="center"/>
          </w:tcPr>
          <w:p w14:paraId="027DC2C6" w14:textId="77777777" w:rsidR="007629FF" w:rsidRPr="007629FF" w:rsidRDefault="007629FF" w:rsidP="007629FF">
            <w:pPr>
              <w:jc w:val="center"/>
            </w:pPr>
            <w:r w:rsidRPr="007629FF">
              <w:t>-</w:t>
            </w:r>
          </w:p>
        </w:tc>
        <w:tc>
          <w:tcPr>
            <w:tcW w:w="1134" w:type="dxa"/>
            <w:vAlign w:val="center"/>
          </w:tcPr>
          <w:p w14:paraId="2DA5C746" w14:textId="77777777" w:rsidR="007629FF" w:rsidRPr="007629FF" w:rsidRDefault="007629FF" w:rsidP="007629FF">
            <w:pPr>
              <w:jc w:val="center"/>
            </w:pPr>
            <w:r w:rsidRPr="007629FF">
              <w:t>-</w:t>
            </w:r>
          </w:p>
        </w:tc>
        <w:tc>
          <w:tcPr>
            <w:tcW w:w="1134" w:type="dxa"/>
            <w:vAlign w:val="center"/>
          </w:tcPr>
          <w:p w14:paraId="4BDA9BC0" w14:textId="77777777" w:rsidR="007629FF" w:rsidRPr="007629FF" w:rsidRDefault="007629FF" w:rsidP="007629FF">
            <w:pPr>
              <w:jc w:val="center"/>
            </w:pPr>
            <w:r w:rsidRPr="007629FF">
              <w:t>-</w:t>
            </w:r>
          </w:p>
        </w:tc>
        <w:tc>
          <w:tcPr>
            <w:tcW w:w="1134" w:type="dxa"/>
            <w:vAlign w:val="center"/>
          </w:tcPr>
          <w:p w14:paraId="1C9604FF" w14:textId="77777777" w:rsidR="007629FF" w:rsidRPr="007629FF" w:rsidRDefault="007629FF" w:rsidP="007629FF">
            <w:pPr>
              <w:jc w:val="center"/>
            </w:pPr>
            <w:r w:rsidRPr="007629FF">
              <w:t>-</w:t>
            </w:r>
          </w:p>
        </w:tc>
        <w:tc>
          <w:tcPr>
            <w:tcW w:w="1134" w:type="dxa"/>
            <w:vAlign w:val="center"/>
          </w:tcPr>
          <w:p w14:paraId="424A61DC" w14:textId="77777777" w:rsidR="007629FF" w:rsidRPr="007629FF" w:rsidRDefault="007629FF" w:rsidP="007629FF">
            <w:pPr>
              <w:jc w:val="center"/>
            </w:pPr>
            <w:r w:rsidRPr="007629FF">
              <w:t>-</w:t>
            </w:r>
          </w:p>
        </w:tc>
        <w:tc>
          <w:tcPr>
            <w:tcW w:w="1134" w:type="dxa"/>
            <w:vAlign w:val="center"/>
          </w:tcPr>
          <w:p w14:paraId="3A9909BE" w14:textId="77777777" w:rsidR="007629FF" w:rsidRPr="007629FF" w:rsidRDefault="007629FF" w:rsidP="007629FF">
            <w:pPr>
              <w:jc w:val="center"/>
            </w:pPr>
            <w:r w:rsidRPr="007629FF">
              <w:t>-</w:t>
            </w:r>
          </w:p>
        </w:tc>
        <w:tc>
          <w:tcPr>
            <w:tcW w:w="1134" w:type="dxa"/>
            <w:vAlign w:val="center"/>
          </w:tcPr>
          <w:p w14:paraId="1C17892E" w14:textId="77777777" w:rsidR="007629FF" w:rsidRPr="007629FF" w:rsidRDefault="007629FF" w:rsidP="007629FF">
            <w:pPr>
              <w:jc w:val="center"/>
            </w:pPr>
            <w:r w:rsidRPr="007629FF">
              <w:t>-</w:t>
            </w:r>
          </w:p>
        </w:tc>
        <w:tc>
          <w:tcPr>
            <w:tcW w:w="1134" w:type="dxa"/>
            <w:vAlign w:val="center"/>
          </w:tcPr>
          <w:p w14:paraId="4DF6644E" w14:textId="77777777" w:rsidR="007629FF" w:rsidRPr="007629FF" w:rsidRDefault="007629FF" w:rsidP="007629FF">
            <w:pPr>
              <w:jc w:val="center"/>
            </w:pPr>
            <w:r w:rsidRPr="007629FF">
              <w:t>-</w:t>
            </w:r>
          </w:p>
        </w:tc>
        <w:tc>
          <w:tcPr>
            <w:tcW w:w="1134" w:type="dxa"/>
            <w:vAlign w:val="center"/>
          </w:tcPr>
          <w:p w14:paraId="0072DFD4" w14:textId="77777777" w:rsidR="007629FF" w:rsidRPr="007629FF" w:rsidRDefault="007629FF" w:rsidP="007629FF">
            <w:pPr>
              <w:jc w:val="center"/>
            </w:pPr>
            <w:r w:rsidRPr="007629FF">
              <w:t>-</w:t>
            </w:r>
          </w:p>
        </w:tc>
        <w:tc>
          <w:tcPr>
            <w:tcW w:w="1134" w:type="dxa"/>
            <w:vAlign w:val="center"/>
          </w:tcPr>
          <w:p w14:paraId="5201732C" w14:textId="77777777" w:rsidR="007629FF" w:rsidRPr="007629FF" w:rsidRDefault="007629FF" w:rsidP="007629FF">
            <w:pPr>
              <w:jc w:val="center"/>
            </w:pPr>
            <w:r w:rsidRPr="007629FF">
              <w:t>-</w:t>
            </w:r>
          </w:p>
        </w:tc>
      </w:tr>
      <w:tr w:rsidR="007629FF" w:rsidRPr="007629FF" w14:paraId="024E11C4" w14:textId="77777777" w:rsidTr="00FC2646">
        <w:trPr>
          <w:trHeight w:val="912"/>
        </w:trPr>
        <w:tc>
          <w:tcPr>
            <w:tcW w:w="993" w:type="dxa"/>
            <w:vAlign w:val="center"/>
          </w:tcPr>
          <w:p w14:paraId="19A4AA68" w14:textId="77777777" w:rsidR="007629FF" w:rsidRPr="007629FF" w:rsidRDefault="007629FF" w:rsidP="007629FF">
            <w:pPr>
              <w:jc w:val="center"/>
            </w:pPr>
            <w:r w:rsidRPr="007629FF">
              <w:t>3.</w:t>
            </w:r>
          </w:p>
        </w:tc>
        <w:tc>
          <w:tcPr>
            <w:tcW w:w="2410" w:type="dxa"/>
            <w:vAlign w:val="center"/>
          </w:tcPr>
          <w:p w14:paraId="5D2A1AC4" w14:textId="77777777" w:rsidR="007629FF" w:rsidRPr="007629FF" w:rsidRDefault="007629FF" w:rsidP="007629FF">
            <w:r w:rsidRPr="007629FF">
              <w:t>Расход воды на коммунально-бытовые нужды</w:t>
            </w:r>
          </w:p>
        </w:tc>
        <w:tc>
          <w:tcPr>
            <w:tcW w:w="850" w:type="dxa"/>
            <w:vAlign w:val="center"/>
          </w:tcPr>
          <w:p w14:paraId="3351B9E1" w14:textId="77777777" w:rsidR="007629FF" w:rsidRPr="007629FF" w:rsidRDefault="007629FF" w:rsidP="007629FF">
            <w:pPr>
              <w:jc w:val="center"/>
            </w:pPr>
            <w:r w:rsidRPr="007629FF">
              <w:t>м</w:t>
            </w:r>
            <w:r w:rsidRPr="007629FF">
              <w:rPr>
                <w:vertAlign w:val="superscript"/>
              </w:rPr>
              <w:t>3</w:t>
            </w:r>
          </w:p>
        </w:tc>
        <w:tc>
          <w:tcPr>
            <w:tcW w:w="1134" w:type="dxa"/>
            <w:vAlign w:val="center"/>
          </w:tcPr>
          <w:p w14:paraId="6154BD0F" w14:textId="77777777" w:rsidR="007629FF" w:rsidRPr="007629FF" w:rsidRDefault="007629FF" w:rsidP="007629FF">
            <w:pPr>
              <w:jc w:val="center"/>
            </w:pPr>
            <w:r w:rsidRPr="007629FF">
              <w:t>-</w:t>
            </w:r>
          </w:p>
        </w:tc>
        <w:tc>
          <w:tcPr>
            <w:tcW w:w="1134" w:type="dxa"/>
            <w:vAlign w:val="center"/>
          </w:tcPr>
          <w:p w14:paraId="0AE5DDDE" w14:textId="77777777" w:rsidR="007629FF" w:rsidRPr="007629FF" w:rsidRDefault="007629FF" w:rsidP="007629FF">
            <w:pPr>
              <w:jc w:val="center"/>
            </w:pPr>
            <w:r w:rsidRPr="007629FF">
              <w:t>-</w:t>
            </w:r>
          </w:p>
        </w:tc>
        <w:tc>
          <w:tcPr>
            <w:tcW w:w="1134" w:type="dxa"/>
            <w:vAlign w:val="center"/>
          </w:tcPr>
          <w:p w14:paraId="2F7D32F7" w14:textId="77777777" w:rsidR="007629FF" w:rsidRPr="007629FF" w:rsidRDefault="007629FF" w:rsidP="007629FF">
            <w:pPr>
              <w:jc w:val="center"/>
            </w:pPr>
            <w:r w:rsidRPr="007629FF">
              <w:t>-</w:t>
            </w:r>
          </w:p>
        </w:tc>
        <w:tc>
          <w:tcPr>
            <w:tcW w:w="1134" w:type="dxa"/>
            <w:vAlign w:val="center"/>
          </w:tcPr>
          <w:p w14:paraId="7118F2BD" w14:textId="77777777" w:rsidR="007629FF" w:rsidRPr="007629FF" w:rsidRDefault="007629FF" w:rsidP="007629FF">
            <w:pPr>
              <w:jc w:val="center"/>
            </w:pPr>
            <w:r w:rsidRPr="007629FF">
              <w:t>-</w:t>
            </w:r>
          </w:p>
        </w:tc>
        <w:tc>
          <w:tcPr>
            <w:tcW w:w="1134" w:type="dxa"/>
            <w:vAlign w:val="center"/>
          </w:tcPr>
          <w:p w14:paraId="652521A9" w14:textId="77777777" w:rsidR="007629FF" w:rsidRPr="007629FF" w:rsidRDefault="007629FF" w:rsidP="007629FF">
            <w:pPr>
              <w:jc w:val="center"/>
            </w:pPr>
            <w:r w:rsidRPr="007629FF">
              <w:t>-</w:t>
            </w:r>
          </w:p>
        </w:tc>
        <w:tc>
          <w:tcPr>
            <w:tcW w:w="1134" w:type="dxa"/>
            <w:vAlign w:val="center"/>
          </w:tcPr>
          <w:p w14:paraId="5C894AE7" w14:textId="77777777" w:rsidR="007629FF" w:rsidRPr="007629FF" w:rsidRDefault="007629FF" w:rsidP="007629FF">
            <w:pPr>
              <w:jc w:val="center"/>
            </w:pPr>
            <w:r w:rsidRPr="007629FF">
              <w:t>-</w:t>
            </w:r>
          </w:p>
        </w:tc>
        <w:tc>
          <w:tcPr>
            <w:tcW w:w="1134" w:type="dxa"/>
            <w:vAlign w:val="center"/>
          </w:tcPr>
          <w:p w14:paraId="1A0B5916" w14:textId="77777777" w:rsidR="007629FF" w:rsidRPr="007629FF" w:rsidRDefault="007629FF" w:rsidP="007629FF">
            <w:pPr>
              <w:jc w:val="center"/>
            </w:pPr>
            <w:r w:rsidRPr="007629FF">
              <w:t>-</w:t>
            </w:r>
          </w:p>
        </w:tc>
        <w:tc>
          <w:tcPr>
            <w:tcW w:w="1134" w:type="dxa"/>
            <w:vAlign w:val="center"/>
          </w:tcPr>
          <w:p w14:paraId="40655A50" w14:textId="77777777" w:rsidR="007629FF" w:rsidRPr="007629FF" w:rsidRDefault="007629FF" w:rsidP="007629FF">
            <w:pPr>
              <w:jc w:val="center"/>
            </w:pPr>
            <w:r w:rsidRPr="007629FF">
              <w:t>-</w:t>
            </w:r>
          </w:p>
        </w:tc>
        <w:tc>
          <w:tcPr>
            <w:tcW w:w="1134" w:type="dxa"/>
            <w:vAlign w:val="center"/>
          </w:tcPr>
          <w:p w14:paraId="0B46872F" w14:textId="77777777" w:rsidR="007629FF" w:rsidRPr="007629FF" w:rsidRDefault="007629FF" w:rsidP="007629FF">
            <w:pPr>
              <w:jc w:val="center"/>
            </w:pPr>
            <w:r w:rsidRPr="007629FF">
              <w:t>-</w:t>
            </w:r>
          </w:p>
        </w:tc>
        <w:tc>
          <w:tcPr>
            <w:tcW w:w="1134" w:type="dxa"/>
            <w:vAlign w:val="center"/>
          </w:tcPr>
          <w:p w14:paraId="2BBCBA91" w14:textId="77777777" w:rsidR="007629FF" w:rsidRPr="007629FF" w:rsidRDefault="007629FF" w:rsidP="007629FF">
            <w:pPr>
              <w:jc w:val="center"/>
            </w:pPr>
            <w:r w:rsidRPr="007629FF">
              <w:t>-</w:t>
            </w:r>
          </w:p>
        </w:tc>
      </w:tr>
      <w:tr w:rsidR="007629FF" w:rsidRPr="007629FF" w14:paraId="57CA9B21" w14:textId="77777777" w:rsidTr="00FC2646">
        <w:trPr>
          <w:trHeight w:val="716"/>
        </w:trPr>
        <w:tc>
          <w:tcPr>
            <w:tcW w:w="993" w:type="dxa"/>
            <w:vAlign w:val="center"/>
          </w:tcPr>
          <w:p w14:paraId="080C2B74" w14:textId="77777777" w:rsidR="007629FF" w:rsidRPr="007629FF" w:rsidRDefault="007629FF" w:rsidP="007629FF">
            <w:pPr>
              <w:jc w:val="center"/>
            </w:pPr>
            <w:r w:rsidRPr="007629FF">
              <w:t>4.</w:t>
            </w:r>
          </w:p>
        </w:tc>
        <w:tc>
          <w:tcPr>
            <w:tcW w:w="2410" w:type="dxa"/>
            <w:vAlign w:val="center"/>
          </w:tcPr>
          <w:p w14:paraId="55EBAACD" w14:textId="77777777" w:rsidR="007629FF" w:rsidRPr="007629FF" w:rsidRDefault="007629FF" w:rsidP="007629FF">
            <w:r w:rsidRPr="007629FF">
              <w:t>Расход воды на нужды предприятия:</w:t>
            </w:r>
          </w:p>
        </w:tc>
        <w:tc>
          <w:tcPr>
            <w:tcW w:w="850" w:type="dxa"/>
            <w:vAlign w:val="center"/>
          </w:tcPr>
          <w:p w14:paraId="4D046B01" w14:textId="77777777" w:rsidR="007629FF" w:rsidRPr="007629FF" w:rsidRDefault="007629FF" w:rsidP="007629FF">
            <w:pPr>
              <w:jc w:val="center"/>
            </w:pPr>
            <w:r w:rsidRPr="007629FF">
              <w:t>м</w:t>
            </w:r>
            <w:r w:rsidRPr="007629FF">
              <w:rPr>
                <w:vertAlign w:val="superscript"/>
              </w:rPr>
              <w:t>3</w:t>
            </w:r>
          </w:p>
        </w:tc>
        <w:tc>
          <w:tcPr>
            <w:tcW w:w="1134" w:type="dxa"/>
            <w:vAlign w:val="center"/>
          </w:tcPr>
          <w:p w14:paraId="3D89EF8A" w14:textId="77777777" w:rsidR="007629FF" w:rsidRPr="007629FF" w:rsidRDefault="007629FF" w:rsidP="007629FF">
            <w:pPr>
              <w:jc w:val="center"/>
            </w:pPr>
            <w:r w:rsidRPr="007629FF">
              <w:t>-</w:t>
            </w:r>
          </w:p>
        </w:tc>
        <w:tc>
          <w:tcPr>
            <w:tcW w:w="1134" w:type="dxa"/>
            <w:vAlign w:val="center"/>
          </w:tcPr>
          <w:p w14:paraId="6FB7435E" w14:textId="77777777" w:rsidR="007629FF" w:rsidRPr="007629FF" w:rsidRDefault="007629FF" w:rsidP="007629FF">
            <w:pPr>
              <w:jc w:val="center"/>
            </w:pPr>
            <w:r w:rsidRPr="007629FF">
              <w:t>-</w:t>
            </w:r>
          </w:p>
        </w:tc>
        <w:tc>
          <w:tcPr>
            <w:tcW w:w="1134" w:type="dxa"/>
            <w:vAlign w:val="center"/>
          </w:tcPr>
          <w:p w14:paraId="64A05CDD" w14:textId="77777777" w:rsidR="007629FF" w:rsidRPr="007629FF" w:rsidRDefault="007629FF" w:rsidP="007629FF">
            <w:pPr>
              <w:jc w:val="center"/>
            </w:pPr>
            <w:r w:rsidRPr="007629FF">
              <w:t>-</w:t>
            </w:r>
          </w:p>
        </w:tc>
        <w:tc>
          <w:tcPr>
            <w:tcW w:w="1134" w:type="dxa"/>
            <w:vAlign w:val="center"/>
          </w:tcPr>
          <w:p w14:paraId="771783E4" w14:textId="77777777" w:rsidR="007629FF" w:rsidRPr="007629FF" w:rsidRDefault="007629FF" w:rsidP="007629FF">
            <w:pPr>
              <w:jc w:val="center"/>
            </w:pPr>
            <w:r w:rsidRPr="007629FF">
              <w:t>-</w:t>
            </w:r>
          </w:p>
        </w:tc>
        <w:tc>
          <w:tcPr>
            <w:tcW w:w="1134" w:type="dxa"/>
            <w:vAlign w:val="center"/>
          </w:tcPr>
          <w:p w14:paraId="5C2BBA76" w14:textId="77777777" w:rsidR="007629FF" w:rsidRPr="007629FF" w:rsidRDefault="007629FF" w:rsidP="007629FF">
            <w:pPr>
              <w:jc w:val="center"/>
            </w:pPr>
            <w:r w:rsidRPr="007629FF">
              <w:t>-</w:t>
            </w:r>
          </w:p>
        </w:tc>
        <w:tc>
          <w:tcPr>
            <w:tcW w:w="1134" w:type="dxa"/>
            <w:vAlign w:val="center"/>
          </w:tcPr>
          <w:p w14:paraId="149D2BCB" w14:textId="77777777" w:rsidR="007629FF" w:rsidRPr="007629FF" w:rsidRDefault="007629FF" w:rsidP="007629FF">
            <w:pPr>
              <w:jc w:val="center"/>
            </w:pPr>
            <w:r w:rsidRPr="007629FF">
              <w:t>-</w:t>
            </w:r>
          </w:p>
        </w:tc>
        <w:tc>
          <w:tcPr>
            <w:tcW w:w="1134" w:type="dxa"/>
            <w:vAlign w:val="center"/>
          </w:tcPr>
          <w:p w14:paraId="6CA5C5F0" w14:textId="77777777" w:rsidR="007629FF" w:rsidRPr="007629FF" w:rsidRDefault="007629FF" w:rsidP="007629FF">
            <w:pPr>
              <w:jc w:val="center"/>
            </w:pPr>
            <w:r w:rsidRPr="007629FF">
              <w:t>-</w:t>
            </w:r>
          </w:p>
        </w:tc>
        <w:tc>
          <w:tcPr>
            <w:tcW w:w="1134" w:type="dxa"/>
            <w:vAlign w:val="center"/>
          </w:tcPr>
          <w:p w14:paraId="2EA7750F" w14:textId="77777777" w:rsidR="007629FF" w:rsidRPr="007629FF" w:rsidRDefault="007629FF" w:rsidP="007629FF">
            <w:pPr>
              <w:jc w:val="center"/>
            </w:pPr>
            <w:r w:rsidRPr="007629FF">
              <w:t>-</w:t>
            </w:r>
          </w:p>
        </w:tc>
        <w:tc>
          <w:tcPr>
            <w:tcW w:w="1134" w:type="dxa"/>
            <w:vAlign w:val="center"/>
          </w:tcPr>
          <w:p w14:paraId="69429770" w14:textId="77777777" w:rsidR="007629FF" w:rsidRPr="007629FF" w:rsidRDefault="007629FF" w:rsidP="007629FF">
            <w:pPr>
              <w:jc w:val="center"/>
            </w:pPr>
            <w:r w:rsidRPr="007629FF">
              <w:t>-</w:t>
            </w:r>
          </w:p>
        </w:tc>
        <w:tc>
          <w:tcPr>
            <w:tcW w:w="1134" w:type="dxa"/>
            <w:vAlign w:val="center"/>
          </w:tcPr>
          <w:p w14:paraId="3AB89F78" w14:textId="77777777" w:rsidR="007629FF" w:rsidRPr="007629FF" w:rsidRDefault="007629FF" w:rsidP="007629FF">
            <w:pPr>
              <w:jc w:val="center"/>
            </w:pPr>
            <w:r w:rsidRPr="007629FF">
              <w:t>-</w:t>
            </w:r>
          </w:p>
        </w:tc>
      </w:tr>
      <w:tr w:rsidR="007629FF" w:rsidRPr="007629FF" w14:paraId="17DE1C4F" w14:textId="77777777" w:rsidTr="00FC2646">
        <w:tc>
          <w:tcPr>
            <w:tcW w:w="993" w:type="dxa"/>
            <w:vAlign w:val="center"/>
          </w:tcPr>
          <w:p w14:paraId="12AE2758" w14:textId="77777777" w:rsidR="007629FF" w:rsidRPr="007629FF" w:rsidRDefault="007629FF" w:rsidP="007629FF">
            <w:pPr>
              <w:jc w:val="center"/>
            </w:pPr>
            <w:r w:rsidRPr="007629FF">
              <w:t>4.1.</w:t>
            </w:r>
          </w:p>
        </w:tc>
        <w:tc>
          <w:tcPr>
            <w:tcW w:w="2410" w:type="dxa"/>
            <w:vAlign w:val="center"/>
          </w:tcPr>
          <w:p w14:paraId="3E281317" w14:textId="77777777" w:rsidR="007629FF" w:rsidRPr="007629FF" w:rsidRDefault="007629FF" w:rsidP="007629FF">
            <w:r w:rsidRPr="007629FF">
              <w:t>- на очистные сооружения</w:t>
            </w:r>
          </w:p>
        </w:tc>
        <w:tc>
          <w:tcPr>
            <w:tcW w:w="850" w:type="dxa"/>
            <w:vAlign w:val="center"/>
          </w:tcPr>
          <w:p w14:paraId="22713512" w14:textId="77777777" w:rsidR="007629FF" w:rsidRPr="007629FF" w:rsidRDefault="007629FF" w:rsidP="007629FF">
            <w:pPr>
              <w:jc w:val="center"/>
            </w:pPr>
            <w:r w:rsidRPr="007629FF">
              <w:t>м</w:t>
            </w:r>
            <w:r w:rsidRPr="007629FF">
              <w:rPr>
                <w:vertAlign w:val="superscript"/>
              </w:rPr>
              <w:t>3</w:t>
            </w:r>
          </w:p>
        </w:tc>
        <w:tc>
          <w:tcPr>
            <w:tcW w:w="1134" w:type="dxa"/>
            <w:vAlign w:val="center"/>
          </w:tcPr>
          <w:p w14:paraId="6C0DB39A" w14:textId="77777777" w:rsidR="007629FF" w:rsidRPr="007629FF" w:rsidRDefault="007629FF" w:rsidP="007629FF">
            <w:pPr>
              <w:jc w:val="center"/>
            </w:pPr>
            <w:r w:rsidRPr="007629FF">
              <w:t>-</w:t>
            </w:r>
          </w:p>
        </w:tc>
        <w:tc>
          <w:tcPr>
            <w:tcW w:w="1134" w:type="dxa"/>
            <w:vAlign w:val="center"/>
          </w:tcPr>
          <w:p w14:paraId="64B00065" w14:textId="77777777" w:rsidR="007629FF" w:rsidRPr="007629FF" w:rsidRDefault="007629FF" w:rsidP="007629FF">
            <w:pPr>
              <w:jc w:val="center"/>
            </w:pPr>
            <w:r w:rsidRPr="007629FF">
              <w:t>-</w:t>
            </w:r>
          </w:p>
        </w:tc>
        <w:tc>
          <w:tcPr>
            <w:tcW w:w="1134" w:type="dxa"/>
            <w:vAlign w:val="center"/>
          </w:tcPr>
          <w:p w14:paraId="4F0C20CC" w14:textId="77777777" w:rsidR="007629FF" w:rsidRPr="007629FF" w:rsidRDefault="007629FF" w:rsidP="007629FF">
            <w:pPr>
              <w:jc w:val="center"/>
            </w:pPr>
            <w:r w:rsidRPr="007629FF">
              <w:t>-</w:t>
            </w:r>
          </w:p>
        </w:tc>
        <w:tc>
          <w:tcPr>
            <w:tcW w:w="1134" w:type="dxa"/>
            <w:vAlign w:val="center"/>
          </w:tcPr>
          <w:p w14:paraId="1F53007D" w14:textId="77777777" w:rsidR="007629FF" w:rsidRPr="007629FF" w:rsidRDefault="007629FF" w:rsidP="007629FF">
            <w:pPr>
              <w:jc w:val="center"/>
            </w:pPr>
            <w:r w:rsidRPr="007629FF">
              <w:t>-</w:t>
            </w:r>
          </w:p>
        </w:tc>
        <w:tc>
          <w:tcPr>
            <w:tcW w:w="1134" w:type="dxa"/>
            <w:vAlign w:val="center"/>
          </w:tcPr>
          <w:p w14:paraId="4E466EBC" w14:textId="77777777" w:rsidR="007629FF" w:rsidRPr="007629FF" w:rsidRDefault="007629FF" w:rsidP="007629FF">
            <w:pPr>
              <w:jc w:val="center"/>
            </w:pPr>
            <w:r w:rsidRPr="007629FF">
              <w:t>-</w:t>
            </w:r>
          </w:p>
        </w:tc>
        <w:tc>
          <w:tcPr>
            <w:tcW w:w="1134" w:type="dxa"/>
            <w:vAlign w:val="center"/>
          </w:tcPr>
          <w:p w14:paraId="7F130C64" w14:textId="77777777" w:rsidR="007629FF" w:rsidRPr="007629FF" w:rsidRDefault="007629FF" w:rsidP="007629FF">
            <w:pPr>
              <w:jc w:val="center"/>
            </w:pPr>
            <w:r w:rsidRPr="007629FF">
              <w:t>-</w:t>
            </w:r>
          </w:p>
        </w:tc>
        <w:tc>
          <w:tcPr>
            <w:tcW w:w="1134" w:type="dxa"/>
            <w:vAlign w:val="center"/>
          </w:tcPr>
          <w:p w14:paraId="18CF6053" w14:textId="77777777" w:rsidR="007629FF" w:rsidRPr="007629FF" w:rsidRDefault="007629FF" w:rsidP="007629FF">
            <w:pPr>
              <w:jc w:val="center"/>
            </w:pPr>
            <w:r w:rsidRPr="007629FF">
              <w:t>-</w:t>
            </w:r>
          </w:p>
        </w:tc>
        <w:tc>
          <w:tcPr>
            <w:tcW w:w="1134" w:type="dxa"/>
            <w:vAlign w:val="center"/>
          </w:tcPr>
          <w:p w14:paraId="66AF1DB3" w14:textId="77777777" w:rsidR="007629FF" w:rsidRPr="007629FF" w:rsidRDefault="007629FF" w:rsidP="007629FF">
            <w:pPr>
              <w:jc w:val="center"/>
            </w:pPr>
            <w:r w:rsidRPr="007629FF">
              <w:t>-</w:t>
            </w:r>
          </w:p>
        </w:tc>
        <w:tc>
          <w:tcPr>
            <w:tcW w:w="1134" w:type="dxa"/>
            <w:vAlign w:val="center"/>
          </w:tcPr>
          <w:p w14:paraId="67135C27" w14:textId="77777777" w:rsidR="007629FF" w:rsidRPr="007629FF" w:rsidRDefault="007629FF" w:rsidP="007629FF">
            <w:pPr>
              <w:jc w:val="center"/>
            </w:pPr>
            <w:r w:rsidRPr="007629FF">
              <w:t>-</w:t>
            </w:r>
          </w:p>
        </w:tc>
        <w:tc>
          <w:tcPr>
            <w:tcW w:w="1134" w:type="dxa"/>
            <w:vAlign w:val="center"/>
          </w:tcPr>
          <w:p w14:paraId="6CC3353B" w14:textId="77777777" w:rsidR="007629FF" w:rsidRPr="007629FF" w:rsidRDefault="007629FF" w:rsidP="007629FF">
            <w:pPr>
              <w:jc w:val="center"/>
            </w:pPr>
            <w:r w:rsidRPr="007629FF">
              <w:t>-</w:t>
            </w:r>
          </w:p>
        </w:tc>
      </w:tr>
      <w:tr w:rsidR="007629FF" w:rsidRPr="007629FF" w14:paraId="2E37E6D6" w14:textId="77777777" w:rsidTr="00FC2646">
        <w:tc>
          <w:tcPr>
            <w:tcW w:w="993" w:type="dxa"/>
            <w:vAlign w:val="center"/>
          </w:tcPr>
          <w:p w14:paraId="3EF0D08D" w14:textId="77777777" w:rsidR="007629FF" w:rsidRPr="007629FF" w:rsidRDefault="007629FF" w:rsidP="007629FF">
            <w:pPr>
              <w:jc w:val="center"/>
            </w:pPr>
            <w:r w:rsidRPr="007629FF">
              <w:t>4.2.</w:t>
            </w:r>
          </w:p>
        </w:tc>
        <w:tc>
          <w:tcPr>
            <w:tcW w:w="2410" w:type="dxa"/>
            <w:vAlign w:val="center"/>
          </w:tcPr>
          <w:p w14:paraId="377D807F" w14:textId="77777777" w:rsidR="007629FF" w:rsidRPr="007629FF" w:rsidRDefault="007629FF" w:rsidP="007629FF">
            <w:r w:rsidRPr="007629FF">
              <w:t>- на промывку сетей</w:t>
            </w:r>
          </w:p>
        </w:tc>
        <w:tc>
          <w:tcPr>
            <w:tcW w:w="850" w:type="dxa"/>
            <w:vAlign w:val="center"/>
          </w:tcPr>
          <w:p w14:paraId="64B768B8" w14:textId="77777777" w:rsidR="007629FF" w:rsidRPr="007629FF" w:rsidRDefault="007629FF" w:rsidP="007629FF">
            <w:pPr>
              <w:jc w:val="center"/>
            </w:pPr>
            <w:r w:rsidRPr="007629FF">
              <w:t>м</w:t>
            </w:r>
            <w:r w:rsidRPr="007629FF">
              <w:rPr>
                <w:vertAlign w:val="superscript"/>
              </w:rPr>
              <w:t>3</w:t>
            </w:r>
          </w:p>
        </w:tc>
        <w:tc>
          <w:tcPr>
            <w:tcW w:w="1134" w:type="dxa"/>
            <w:vAlign w:val="center"/>
          </w:tcPr>
          <w:p w14:paraId="6B3939DA" w14:textId="77777777" w:rsidR="007629FF" w:rsidRPr="007629FF" w:rsidRDefault="007629FF" w:rsidP="007629FF">
            <w:pPr>
              <w:jc w:val="center"/>
            </w:pPr>
            <w:r w:rsidRPr="007629FF">
              <w:t>15000</w:t>
            </w:r>
          </w:p>
        </w:tc>
        <w:tc>
          <w:tcPr>
            <w:tcW w:w="1134" w:type="dxa"/>
            <w:vAlign w:val="center"/>
          </w:tcPr>
          <w:p w14:paraId="0D6D4653" w14:textId="77777777" w:rsidR="007629FF" w:rsidRPr="007629FF" w:rsidRDefault="007629FF" w:rsidP="007629FF">
            <w:pPr>
              <w:jc w:val="center"/>
            </w:pPr>
            <w:r w:rsidRPr="007629FF">
              <w:t>15000</w:t>
            </w:r>
          </w:p>
        </w:tc>
        <w:tc>
          <w:tcPr>
            <w:tcW w:w="1134" w:type="dxa"/>
            <w:vAlign w:val="center"/>
          </w:tcPr>
          <w:p w14:paraId="342FA7CF" w14:textId="77777777" w:rsidR="007629FF" w:rsidRPr="007629FF" w:rsidRDefault="007629FF" w:rsidP="007629FF">
            <w:pPr>
              <w:jc w:val="center"/>
            </w:pPr>
            <w:r w:rsidRPr="007629FF">
              <w:t>15000</w:t>
            </w:r>
          </w:p>
        </w:tc>
        <w:tc>
          <w:tcPr>
            <w:tcW w:w="1134" w:type="dxa"/>
            <w:vAlign w:val="center"/>
          </w:tcPr>
          <w:p w14:paraId="234578E2" w14:textId="77777777" w:rsidR="007629FF" w:rsidRPr="007629FF" w:rsidRDefault="007629FF" w:rsidP="007629FF">
            <w:pPr>
              <w:jc w:val="center"/>
            </w:pPr>
            <w:r w:rsidRPr="007629FF">
              <w:t>15000</w:t>
            </w:r>
          </w:p>
        </w:tc>
        <w:tc>
          <w:tcPr>
            <w:tcW w:w="1134" w:type="dxa"/>
            <w:vAlign w:val="center"/>
          </w:tcPr>
          <w:p w14:paraId="3B3B30EC" w14:textId="77777777" w:rsidR="007629FF" w:rsidRPr="007629FF" w:rsidRDefault="007629FF" w:rsidP="007629FF">
            <w:pPr>
              <w:jc w:val="center"/>
            </w:pPr>
            <w:r w:rsidRPr="007629FF">
              <w:t>15000</w:t>
            </w:r>
          </w:p>
        </w:tc>
        <w:tc>
          <w:tcPr>
            <w:tcW w:w="1134" w:type="dxa"/>
            <w:vAlign w:val="center"/>
          </w:tcPr>
          <w:p w14:paraId="68D097C3" w14:textId="77777777" w:rsidR="007629FF" w:rsidRPr="007629FF" w:rsidRDefault="007629FF" w:rsidP="007629FF">
            <w:pPr>
              <w:jc w:val="center"/>
            </w:pPr>
            <w:r w:rsidRPr="007629FF">
              <w:t>15000</w:t>
            </w:r>
          </w:p>
        </w:tc>
        <w:tc>
          <w:tcPr>
            <w:tcW w:w="1134" w:type="dxa"/>
            <w:vAlign w:val="center"/>
          </w:tcPr>
          <w:p w14:paraId="255AFF5D" w14:textId="77777777" w:rsidR="007629FF" w:rsidRPr="007629FF" w:rsidRDefault="007629FF" w:rsidP="007629FF">
            <w:pPr>
              <w:jc w:val="center"/>
            </w:pPr>
            <w:r w:rsidRPr="007629FF">
              <w:t>15000</w:t>
            </w:r>
          </w:p>
        </w:tc>
        <w:tc>
          <w:tcPr>
            <w:tcW w:w="1134" w:type="dxa"/>
            <w:vAlign w:val="center"/>
          </w:tcPr>
          <w:p w14:paraId="2F035F5D" w14:textId="77777777" w:rsidR="007629FF" w:rsidRPr="007629FF" w:rsidRDefault="007629FF" w:rsidP="007629FF">
            <w:pPr>
              <w:jc w:val="center"/>
            </w:pPr>
            <w:r w:rsidRPr="007629FF">
              <w:t>15000</w:t>
            </w:r>
          </w:p>
        </w:tc>
        <w:tc>
          <w:tcPr>
            <w:tcW w:w="1134" w:type="dxa"/>
            <w:vAlign w:val="center"/>
          </w:tcPr>
          <w:p w14:paraId="2F6E3EB0" w14:textId="77777777" w:rsidR="007629FF" w:rsidRPr="007629FF" w:rsidRDefault="007629FF" w:rsidP="007629FF">
            <w:pPr>
              <w:jc w:val="center"/>
            </w:pPr>
            <w:r w:rsidRPr="007629FF">
              <w:t>15000</w:t>
            </w:r>
          </w:p>
        </w:tc>
        <w:tc>
          <w:tcPr>
            <w:tcW w:w="1134" w:type="dxa"/>
            <w:vAlign w:val="center"/>
          </w:tcPr>
          <w:p w14:paraId="3367BFDA" w14:textId="77777777" w:rsidR="007629FF" w:rsidRPr="007629FF" w:rsidRDefault="007629FF" w:rsidP="007629FF">
            <w:pPr>
              <w:jc w:val="center"/>
            </w:pPr>
            <w:r w:rsidRPr="007629FF">
              <w:t>15000</w:t>
            </w:r>
          </w:p>
        </w:tc>
      </w:tr>
      <w:tr w:rsidR="007629FF" w:rsidRPr="007629FF" w14:paraId="66E440DD" w14:textId="77777777" w:rsidTr="00FC2646">
        <w:trPr>
          <w:trHeight w:val="385"/>
        </w:trPr>
        <w:tc>
          <w:tcPr>
            <w:tcW w:w="993" w:type="dxa"/>
            <w:vAlign w:val="center"/>
          </w:tcPr>
          <w:p w14:paraId="319F7503" w14:textId="77777777" w:rsidR="007629FF" w:rsidRPr="007629FF" w:rsidRDefault="007629FF" w:rsidP="007629FF">
            <w:pPr>
              <w:jc w:val="center"/>
            </w:pPr>
            <w:r w:rsidRPr="007629FF">
              <w:t>4.3.</w:t>
            </w:r>
          </w:p>
        </w:tc>
        <w:tc>
          <w:tcPr>
            <w:tcW w:w="2410" w:type="dxa"/>
            <w:vAlign w:val="center"/>
          </w:tcPr>
          <w:p w14:paraId="4D58C2B0" w14:textId="77777777" w:rsidR="007629FF" w:rsidRPr="007629FF" w:rsidRDefault="007629FF" w:rsidP="007629FF">
            <w:r w:rsidRPr="007629FF">
              <w:t>- прочие</w:t>
            </w:r>
          </w:p>
        </w:tc>
        <w:tc>
          <w:tcPr>
            <w:tcW w:w="850" w:type="dxa"/>
            <w:vAlign w:val="center"/>
          </w:tcPr>
          <w:p w14:paraId="6131C888" w14:textId="77777777" w:rsidR="007629FF" w:rsidRPr="007629FF" w:rsidRDefault="007629FF" w:rsidP="007629FF">
            <w:pPr>
              <w:jc w:val="center"/>
            </w:pPr>
            <w:r w:rsidRPr="007629FF">
              <w:t>м</w:t>
            </w:r>
            <w:r w:rsidRPr="007629FF">
              <w:rPr>
                <w:vertAlign w:val="superscript"/>
              </w:rPr>
              <w:t>3</w:t>
            </w:r>
          </w:p>
        </w:tc>
        <w:tc>
          <w:tcPr>
            <w:tcW w:w="1134" w:type="dxa"/>
            <w:vAlign w:val="center"/>
          </w:tcPr>
          <w:p w14:paraId="4DE6E724" w14:textId="77777777" w:rsidR="007629FF" w:rsidRPr="007629FF" w:rsidRDefault="007629FF" w:rsidP="007629FF">
            <w:pPr>
              <w:jc w:val="center"/>
            </w:pPr>
            <w:r w:rsidRPr="007629FF">
              <w:t>-</w:t>
            </w:r>
          </w:p>
        </w:tc>
        <w:tc>
          <w:tcPr>
            <w:tcW w:w="1134" w:type="dxa"/>
            <w:vAlign w:val="center"/>
          </w:tcPr>
          <w:p w14:paraId="2E3E32D6" w14:textId="77777777" w:rsidR="007629FF" w:rsidRPr="007629FF" w:rsidRDefault="007629FF" w:rsidP="007629FF">
            <w:pPr>
              <w:jc w:val="center"/>
            </w:pPr>
            <w:r w:rsidRPr="007629FF">
              <w:t>-</w:t>
            </w:r>
          </w:p>
        </w:tc>
        <w:tc>
          <w:tcPr>
            <w:tcW w:w="1134" w:type="dxa"/>
            <w:vAlign w:val="center"/>
          </w:tcPr>
          <w:p w14:paraId="2330FEA8" w14:textId="77777777" w:rsidR="007629FF" w:rsidRPr="007629FF" w:rsidRDefault="007629FF" w:rsidP="007629FF">
            <w:pPr>
              <w:jc w:val="center"/>
            </w:pPr>
            <w:r w:rsidRPr="007629FF">
              <w:t>-</w:t>
            </w:r>
          </w:p>
        </w:tc>
        <w:tc>
          <w:tcPr>
            <w:tcW w:w="1134" w:type="dxa"/>
            <w:vAlign w:val="center"/>
          </w:tcPr>
          <w:p w14:paraId="29A62E60" w14:textId="77777777" w:rsidR="007629FF" w:rsidRPr="007629FF" w:rsidRDefault="007629FF" w:rsidP="007629FF">
            <w:pPr>
              <w:jc w:val="center"/>
            </w:pPr>
            <w:r w:rsidRPr="007629FF">
              <w:t>-</w:t>
            </w:r>
          </w:p>
        </w:tc>
        <w:tc>
          <w:tcPr>
            <w:tcW w:w="1134" w:type="dxa"/>
            <w:vAlign w:val="center"/>
          </w:tcPr>
          <w:p w14:paraId="674DED51" w14:textId="77777777" w:rsidR="007629FF" w:rsidRPr="007629FF" w:rsidRDefault="007629FF" w:rsidP="007629FF">
            <w:pPr>
              <w:jc w:val="center"/>
            </w:pPr>
            <w:r w:rsidRPr="007629FF">
              <w:t>-</w:t>
            </w:r>
          </w:p>
        </w:tc>
        <w:tc>
          <w:tcPr>
            <w:tcW w:w="1134" w:type="dxa"/>
            <w:vAlign w:val="center"/>
          </w:tcPr>
          <w:p w14:paraId="33963177" w14:textId="77777777" w:rsidR="007629FF" w:rsidRPr="007629FF" w:rsidRDefault="007629FF" w:rsidP="007629FF">
            <w:pPr>
              <w:jc w:val="center"/>
            </w:pPr>
            <w:r w:rsidRPr="007629FF">
              <w:t>-</w:t>
            </w:r>
          </w:p>
        </w:tc>
        <w:tc>
          <w:tcPr>
            <w:tcW w:w="1134" w:type="dxa"/>
            <w:vAlign w:val="center"/>
          </w:tcPr>
          <w:p w14:paraId="23F4716F" w14:textId="77777777" w:rsidR="007629FF" w:rsidRPr="007629FF" w:rsidRDefault="007629FF" w:rsidP="007629FF">
            <w:pPr>
              <w:jc w:val="center"/>
            </w:pPr>
            <w:r w:rsidRPr="007629FF">
              <w:t>-</w:t>
            </w:r>
          </w:p>
        </w:tc>
        <w:tc>
          <w:tcPr>
            <w:tcW w:w="1134" w:type="dxa"/>
            <w:vAlign w:val="center"/>
          </w:tcPr>
          <w:p w14:paraId="73B06293" w14:textId="77777777" w:rsidR="007629FF" w:rsidRPr="007629FF" w:rsidRDefault="007629FF" w:rsidP="007629FF">
            <w:pPr>
              <w:jc w:val="center"/>
            </w:pPr>
            <w:r w:rsidRPr="007629FF">
              <w:t>-</w:t>
            </w:r>
          </w:p>
        </w:tc>
        <w:tc>
          <w:tcPr>
            <w:tcW w:w="1134" w:type="dxa"/>
            <w:vAlign w:val="center"/>
          </w:tcPr>
          <w:p w14:paraId="50C28488" w14:textId="77777777" w:rsidR="007629FF" w:rsidRPr="007629FF" w:rsidRDefault="007629FF" w:rsidP="007629FF">
            <w:pPr>
              <w:jc w:val="center"/>
            </w:pPr>
            <w:r w:rsidRPr="007629FF">
              <w:t>-</w:t>
            </w:r>
          </w:p>
        </w:tc>
        <w:tc>
          <w:tcPr>
            <w:tcW w:w="1134" w:type="dxa"/>
            <w:vAlign w:val="center"/>
          </w:tcPr>
          <w:p w14:paraId="51633B3C" w14:textId="77777777" w:rsidR="007629FF" w:rsidRPr="007629FF" w:rsidRDefault="007629FF" w:rsidP="007629FF">
            <w:pPr>
              <w:jc w:val="center"/>
            </w:pPr>
            <w:r w:rsidRPr="007629FF">
              <w:t>-</w:t>
            </w:r>
          </w:p>
        </w:tc>
      </w:tr>
      <w:tr w:rsidR="007629FF" w:rsidRPr="007629FF" w14:paraId="35ABDA71" w14:textId="77777777" w:rsidTr="00FC2646">
        <w:trPr>
          <w:trHeight w:val="970"/>
        </w:trPr>
        <w:tc>
          <w:tcPr>
            <w:tcW w:w="993" w:type="dxa"/>
            <w:vAlign w:val="center"/>
          </w:tcPr>
          <w:p w14:paraId="5D9956D8" w14:textId="77777777" w:rsidR="007629FF" w:rsidRPr="007629FF" w:rsidRDefault="007629FF" w:rsidP="007629FF">
            <w:pPr>
              <w:jc w:val="center"/>
            </w:pPr>
            <w:r w:rsidRPr="007629FF">
              <w:t>5.</w:t>
            </w:r>
          </w:p>
        </w:tc>
        <w:tc>
          <w:tcPr>
            <w:tcW w:w="2410" w:type="dxa"/>
            <w:vAlign w:val="center"/>
          </w:tcPr>
          <w:p w14:paraId="5EA58046" w14:textId="77777777" w:rsidR="007629FF" w:rsidRPr="007629FF" w:rsidRDefault="007629FF" w:rsidP="007629FF">
            <w:r w:rsidRPr="007629FF">
              <w:t>Объем пропущенной воды через очистные сооружения</w:t>
            </w:r>
          </w:p>
        </w:tc>
        <w:tc>
          <w:tcPr>
            <w:tcW w:w="850" w:type="dxa"/>
            <w:vAlign w:val="center"/>
          </w:tcPr>
          <w:p w14:paraId="0E36D52D" w14:textId="77777777" w:rsidR="007629FF" w:rsidRPr="007629FF" w:rsidRDefault="007629FF" w:rsidP="007629FF">
            <w:pPr>
              <w:jc w:val="center"/>
            </w:pPr>
            <w:r w:rsidRPr="007629FF">
              <w:t>м</w:t>
            </w:r>
            <w:r w:rsidRPr="007629FF">
              <w:rPr>
                <w:vertAlign w:val="superscript"/>
              </w:rPr>
              <w:t>3</w:t>
            </w:r>
          </w:p>
        </w:tc>
        <w:tc>
          <w:tcPr>
            <w:tcW w:w="1134" w:type="dxa"/>
            <w:vAlign w:val="center"/>
          </w:tcPr>
          <w:p w14:paraId="689CC75B" w14:textId="77777777" w:rsidR="007629FF" w:rsidRPr="007629FF" w:rsidRDefault="007629FF" w:rsidP="007629FF">
            <w:pPr>
              <w:jc w:val="center"/>
            </w:pPr>
            <w:r w:rsidRPr="007629FF">
              <w:t>-</w:t>
            </w:r>
          </w:p>
        </w:tc>
        <w:tc>
          <w:tcPr>
            <w:tcW w:w="1134" w:type="dxa"/>
            <w:vAlign w:val="center"/>
          </w:tcPr>
          <w:p w14:paraId="6198EE1C" w14:textId="77777777" w:rsidR="007629FF" w:rsidRPr="007629FF" w:rsidRDefault="007629FF" w:rsidP="007629FF">
            <w:pPr>
              <w:jc w:val="center"/>
            </w:pPr>
            <w:r w:rsidRPr="007629FF">
              <w:t>-</w:t>
            </w:r>
          </w:p>
        </w:tc>
        <w:tc>
          <w:tcPr>
            <w:tcW w:w="1134" w:type="dxa"/>
            <w:vAlign w:val="center"/>
          </w:tcPr>
          <w:p w14:paraId="42F39245" w14:textId="77777777" w:rsidR="007629FF" w:rsidRPr="007629FF" w:rsidRDefault="007629FF" w:rsidP="007629FF">
            <w:pPr>
              <w:jc w:val="center"/>
            </w:pPr>
            <w:r w:rsidRPr="007629FF">
              <w:t>-</w:t>
            </w:r>
          </w:p>
        </w:tc>
        <w:tc>
          <w:tcPr>
            <w:tcW w:w="1134" w:type="dxa"/>
            <w:vAlign w:val="center"/>
          </w:tcPr>
          <w:p w14:paraId="153F42B3" w14:textId="77777777" w:rsidR="007629FF" w:rsidRPr="007629FF" w:rsidRDefault="007629FF" w:rsidP="007629FF">
            <w:pPr>
              <w:jc w:val="center"/>
            </w:pPr>
            <w:r w:rsidRPr="007629FF">
              <w:t>-</w:t>
            </w:r>
          </w:p>
        </w:tc>
        <w:tc>
          <w:tcPr>
            <w:tcW w:w="1134" w:type="dxa"/>
            <w:vAlign w:val="center"/>
          </w:tcPr>
          <w:p w14:paraId="36EE9A81" w14:textId="77777777" w:rsidR="007629FF" w:rsidRPr="007629FF" w:rsidRDefault="007629FF" w:rsidP="007629FF">
            <w:pPr>
              <w:jc w:val="center"/>
            </w:pPr>
            <w:r w:rsidRPr="007629FF">
              <w:t>-</w:t>
            </w:r>
          </w:p>
        </w:tc>
        <w:tc>
          <w:tcPr>
            <w:tcW w:w="1134" w:type="dxa"/>
            <w:vAlign w:val="center"/>
          </w:tcPr>
          <w:p w14:paraId="7AAA19A8" w14:textId="77777777" w:rsidR="007629FF" w:rsidRPr="007629FF" w:rsidRDefault="007629FF" w:rsidP="007629FF">
            <w:pPr>
              <w:jc w:val="center"/>
            </w:pPr>
            <w:r w:rsidRPr="007629FF">
              <w:t>-</w:t>
            </w:r>
          </w:p>
        </w:tc>
        <w:tc>
          <w:tcPr>
            <w:tcW w:w="1134" w:type="dxa"/>
            <w:vAlign w:val="center"/>
          </w:tcPr>
          <w:p w14:paraId="6AA73738" w14:textId="77777777" w:rsidR="007629FF" w:rsidRPr="007629FF" w:rsidRDefault="007629FF" w:rsidP="007629FF">
            <w:pPr>
              <w:jc w:val="center"/>
            </w:pPr>
            <w:r w:rsidRPr="007629FF">
              <w:t>-</w:t>
            </w:r>
          </w:p>
        </w:tc>
        <w:tc>
          <w:tcPr>
            <w:tcW w:w="1134" w:type="dxa"/>
            <w:vAlign w:val="center"/>
          </w:tcPr>
          <w:p w14:paraId="2BFE3C7B" w14:textId="77777777" w:rsidR="007629FF" w:rsidRPr="007629FF" w:rsidRDefault="007629FF" w:rsidP="007629FF">
            <w:pPr>
              <w:jc w:val="center"/>
            </w:pPr>
            <w:r w:rsidRPr="007629FF">
              <w:t>-</w:t>
            </w:r>
          </w:p>
        </w:tc>
        <w:tc>
          <w:tcPr>
            <w:tcW w:w="1134" w:type="dxa"/>
            <w:vAlign w:val="center"/>
          </w:tcPr>
          <w:p w14:paraId="53630C0E" w14:textId="77777777" w:rsidR="007629FF" w:rsidRPr="007629FF" w:rsidRDefault="007629FF" w:rsidP="007629FF">
            <w:pPr>
              <w:jc w:val="center"/>
            </w:pPr>
            <w:r w:rsidRPr="007629FF">
              <w:t>-</w:t>
            </w:r>
          </w:p>
        </w:tc>
        <w:tc>
          <w:tcPr>
            <w:tcW w:w="1134" w:type="dxa"/>
            <w:vAlign w:val="center"/>
          </w:tcPr>
          <w:p w14:paraId="19D258F8" w14:textId="77777777" w:rsidR="007629FF" w:rsidRPr="007629FF" w:rsidRDefault="007629FF" w:rsidP="007629FF">
            <w:pPr>
              <w:jc w:val="center"/>
            </w:pPr>
            <w:r w:rsidRPr="007629FF">
              <w:t>-</w:t>
            </w:r>
          </w:p>
        </w:tc>
      </w:tr>
      <w:tr w:rsidR="007629FF" w:rsidRPr="007629FF" w14:paraId="5203128A" w14:textId="77777777" w:rsidTr="00FC2646">
        <w:trPr>
          <w:trHeight w:val="401"/>
        </w:trPr>
        <w:tc>
          <w:tcPr>
            <w:tcW w:w="993" w:type="dxa"/>
            <w:vAlign w:val="center"/>
          </w:tcPr>
          <w:p w14:paraId="1CE7EB4F" w14:textId="77777777" w:rsidR="007629FF" w:rsidRPr="007629FF" w:rsidRDefault="007629FF" w:rsidP="007629FF">
            <w:pPr>
              <w:jc w:val="center"/>
            </w:pPr>
            <w:r w:rsidRPr="007629FF">
              <w:t>6.</w:t>
            </w:r>
          </w:p>
        </w:tc>
        <w:tc>
          <w:tcPr>
            <w:tcW w:w="2410" w:type="dxa"/>
            <w:vAlign w:val="center"/>
          </w:tcPr>
          <w:p w14:paraId="083AE967" w14:textId="77777777" w:rsidR="007629FF" w:rsidRPr="007629FF" w:rsidRDefault="007629FF" w:rsidP="007629FF">
            <w:r w:rsidRPr="007629FF">
              <w:t>Подано воды в сеть</w:t>
            </w:r>
          </w:p>
        </w:tc>
        <w:tc>
          <w:tcPr>
            <w:tcW w:w="850" w:type="dxa"/>
            <w:vAlign w:val="center"/>
          </w:tcPr>
          <w:p w14:paraId="5718D4A1" w14:textId="77777777" w:rsidR="007629FF" w:rsidRPr="007629FF" w:rsidRDefault="007629FF" w:rsidP="007629FF">
            <w:pPr>
              <w:jc w:val="center"/>
            </w:pPr>
            <w:r w:rsidRPr="007629FF">
              <w:t>м</w:t>
            </w:r>
            <w:r w:rsidRPr="007629FF">
              <w:rPr>
                <w:vertAlign w:val="superscript"/>
              </w:rPr>
              <w:t>3</w:t>
            </w:r>
          </w:p>
        </w:tc>
        <w:tc>
          <w:tcPr>
            <w:tcW w:w="1134" w:type="dxa"/>
            <w:vAlign w:val="center"/>
          </w:tcPr>
          <w:p w14:paraId="6EA217E0" w14:textId="77777777" w:rsidR="007629FF" w:rsidRPr="007629FF" w:rsidRDefault="007629FF" w:rsidP="007629FF">
            <w:pPr>
              <w:jc w:val="center"/>
            </w:pPr>
            <w:r w:rsidRPr="007629FF">
              <w:t>1143267</w:t>
            </w:r>
          </w:p>
        </w:tc>
        <w:tc>
          <w:tcPr>
            <w:tcW w:w="1134" w:type="dxa"/>
            <w:vAlign w:val="center"/>
          </w:tcPr>
          <w:p w14:paraId="5B7AE216" w14:textId="77777777" w:rsidR="007629FF" w:rsidRPr="007629FF" w:rsidRDefault="007629FF" w:rsidP="007629FF">
            <w:pPr>
              <w:jc w:val="center"/>
            </w:pPr>
            <w:r w:rsidRPr="007629FF">
              <w:t>1143267</w:t>
            </w:r>
          </w:p>
        </w:tc>
        <w:tc>
          <w:tcPr>
            <w:tcW w:w="1134" w:type="dxa"/>
            <w:vAlign w:val="center"/>
          </w:tcPr>
          <w:p w14:paraId="14404D9F" w14:textId="77777777" w:rsidR="007629FF" w:rsidRPr="007629FF" w:rsidRDefault="007629FF" w:rsidP="007629FF">
            <w:pPr>
              <w:jc w:val="center"/>
            </w:pPr>
            <w:r w:rsidRPr="007629FF">
              <w:t>1143267</w:t>
            </w:r>
          </w:p>
        </w:tc>
        <w:tc>
          <w:tcPr>
            <w:tcW w:w="1134" w:type="dxa"/>
            <w:vAlign w:val="center"/>
          </w:tcPr>
          <w:p w14:paraId="01EE8842" w14:textId="77777777" w:rsidR="007629FF" w:rsidRPr="007629FF" w:rsidRDefault="007629FF" w:rsidP="007629FF">
            <w:pPr>
              <w:jc w:val="center"/>
            </w:pPr>
            <w:r w:rsidRPr="007629FF">
              <w:t>1143267</w:t>
            </w:r>
          </w:p>
        </w:tc>
        <w:tc>
          <w:tcPr>
            <w:tcW w:w="1134" w:type="dxa"/>
            <w:vAlign w:val="center"/>
          </w:tcPr>
          <w:p w14:paraId="36EE07FF" w14:textId="77777777" w:rsidR="007629FF" w:rsidRPr="007629FF" w:rsidRDefault="007629FF" w:rsidP="007629FF">
            <w:pPr>
              <w:jc w:val="center"/>
            </w:pPr>
            <w:r w:rsidRPr="007629FF">
              <w:t>1143267</w:t>
            </w:r>
          </w:p>
        </w:tc>
        <w:tc>
          <w:tcPr>
            <w:tcW w:w="1134" w:type="dxa"/>
            <w:vAlign w:val="center"/>
          </w:tcPr>
          <w:p w14:paraId="64B58812" w14:textId="77777777" w:rsidR="007629FF" w:rsidRPr="007629FF" w:rsidRDefault="007629FF" w:rsidP="007629FF">
            <w:pPr>
              <w:jc w:val="center"/>
            </w:pPr>
            <w:r w:rsidRPr="007629FF">
              <w:t>1143267</w:t>
            </w:r>
          </w:p>
        </w:tc>
        <w:tc>
          <w:tcPr>
            <w:tcW w:w="1134" w:type="dxa"/>
            <w:vAlign w:val="center"/>
          </w:tcPr>
          <w:p w14:paraId="2332017E" w14:textId="77777777" w:rsidR="007629FF" w:rsidRPr="007629FF" w:rsidRDefault="007629FF" w:rsidP="007629FF">
            <w:pPr>
              <w:jc w:val="center"/>
            </w:pPr>
            <w:r w:rsidRPr="007629FF">
              <w:t>1143267</w:t>
            </w:r>
          </w:p>
        </w:tc>
        <w:tc>
          <w:tcPr>
            <w:tcW w:w="1134" w:type="dxa"/>
            <w:vAlign w:val="center"/>
          </w:tcPr>
          <w:p w14:paraId="50700847" w14:textId="77777777" w:rsidR="007629FF" w:rsidRPr="007629FF" w:rsidRDefault="007629FF" w:rsidP="007629FF">
            <w:pPr>
              <w:jc w:val="center"/>
            </w:pPr>
            <w:r w:rsidRPr="007629FF">
              <w:t>1143267</w:t>
            </w:r>
          </w:p>
        </w:tc>
        <w:tc>
          <w:tcPr>
            <w:tcW w:w="1134" w:type="dxa"/>
            <w:vAlign w:val="center"/>
          </w:tcPr>
          <w:p w14:paraId="74FA6CE6" w14:textId="77777777" w:rsidR="007629FF" w:rsidRPr="007629FF" w:rsidRDefault="007629FF" w:rsidP="007629FF">
            <w:pPr>
              <w:jc w:val="center"/>
            </w:pPr>
            <w:r w:rsidRPr="007629FF">
              <w:t>1143267</w:t>
            </w:r>
          </w:p>
        </w:tc>
        <w:tc>
          <w:tcPr>
            <w:tcW w:w="1134" w:type="dxa"/>
            <w:vAlign w:val="center"/>
          </w:tcPr>
          <w:p w14:paraId="46309CFB" w14:textId="77777777" w:rsidR="007629FF" w:rsidRPr="007629FF" w:rsidRDefault="007629FF" w:rsidP="007629FF">
            <w:pPr>
              <w:jc w:val="center"/>
            </w:pPr>
            <w:r w:rsidRPr="007629FF">
              <w:t>1143267</w:t>
            </w:r>
          </w:p>
        </w:tc>
      </w:tr>
      <w:tr w:rsidR="007629FF" w:rsidRPr="007629FF" w14:paraId="54DA9E87" w14:textId="77777777" w:rsidTr="00FC2646">
        <w:trPr>
          <w:trHeight w:val="447"/>
        </w:trPr>
        <w:tc>
          <w:tcPr>
            <w:tcW w:w="993" w:type="dxa"/>
            <w:vAlign w:val="center"/>
          </w:tcPr>
          <w:p w14:paraId="5AEB0B4D" w14:textId="77777777" w:rsidR="007629FF" w:rsidRPr="007629FF" w:rsidRDefault="007629FF" w:rsidP="007629FF">
            <w:pPr>
              <w:jc w:val="center"/>
            </w:pPr>
            <w:r w:rsidRPr="007629FF">
              <w:t>7.</w:t>
            </w:r>
          </w:p>
        </w:tc>
        <w:tc>
          <w:tcPr>
            <w:tcW w:w="2410" w:type="dxa"/>
            <w:vAlign w:val="center"/>
          </w:tcPr>
          <w:p w14:paraId="061D7AA5" w14:textId="77777777" w:rsidR="007629FF" w:rsidRPr="007629FF" w:rsidRDefault="007629FF" w:rsidP="007629FF">
            <w:r w:rsidRPr="007629FF">
              <w:t>Потери воды</w:t>
            </w:r>
          </w:p>
        </w:tc>
        <w:tc>
          <w:tcPr>
            <w:tcW w:w="850" w:type="dxa"/>
            <w:vAlign w:val="center"/>
          </w:tcPr>
          <w:p w14:paraId="33F6AE1C" w14:textId="77777777" w:rsidR="007629FF" w:rsidRPr="007629FF" w:rsidRDefault="007629FF" w:rsidP="007629FF">
            <w:pPr>
              <w:jc w:val="center"/>
            </w:pPr>
            <w:r w:rsidRPr="007629FF">
              <w:t>м</w:t>
            </w:r>
            <w:r w:rsidRPr="007629FF">
              <w:rPr>
                <w:vertAlign w:val="superscript"/>
              </w:rPr>
              <w:t>3</w:t>
            </w:r>
          </w:p>
        </w:tc>
        <w:tc>
          <w:tcPr>
            <w:tcW w:w="1134" w:type="dxa"/>
            <w:vAlign w:val="center"/>
          </w:tcPr>
          <w:p w14:paraId="19823B6B" w14:textId="77777777" w:rsidR="007629FF" w:rsidRPr="007629FF" w:rsidRDefault="007629FF" w:rsidP="007629FF">
            <w:pPr>
              <w:jc w:val="center"/>
            </w:pPr>
            <w:r w:rsidRPr="007629FF">
              <w:t>-</w:t>
            </w:r>
          </w:p>
        </w:tc>
        <w:tc>
          <w:tcPr>
            <w:tcW w:w="1134" w:type="dxa"/>
            <w:vAlign w:val="center"/>
          </w:tcPr>
          <w:p w14:paraId="342E4A25" w14:textId="77777777" w:rsidR="007629FF" w:rsidRPr="007629FF" w:rsidRDefault="007629FF" w:rsidP="007629FF">
            <w:pPr>
              <w:jc w:val="center"/>
            </w:pPr>
            <w:r w:rsidRPr="007629FF">
              <w:t>-</w:t>
            </w:r>
          </w:p>
        </w:tc>
        <w:tc>
          <w:tcPr>
            <w:tcW w:w="1134" w:type="dxa"/>
            <w:vAlign w:val="center"/>
          </w:tcPr>
          <w:p w14:paraId="6EDF31D9" w14:textId="77777777" w:rsidR="007629FF" w:rsidRPr="007629FF" w:rsidRDefault="007629FF" w:rsidP="007629FF">
            <w:pPr>
              <w:jc w:val="center"/>
            </w:pPr>
            <w:r w:rsidRPr="007629FF">
              <w:t>-</w:t>
            </w:r>
          </w:p>
        </w:tc>
        <w:tc>
          <w:tcPr>
            <w:tcW w:w="1134" w:type="dxa"/>
            <w:vAlign w:val="center"/>
          </w:tcPr>
          <w:p w14:paraId="03884BD2" w14:textId="77777777" w:rsidR="007629FF" w:rsidRPr="007629FF" w:rsidRDefault="007629FF" w:rsidP="007629FF">
            <w:pPr>
              <w:jc w:val="center"/>
            </w:pPr>
            <w:r w:rsidRPr="007629FF">
              <w:t>-</w:t>
            </w:r>
          </w:p>
        </w:tc>
        <w:tc>
          <w:tcPr>
            <w:tcW w:w="1134" w:type="dxa"/>
            <w:vAlign w:val="center"/>
          </w:tcPr>
          <w:p w14:paraId="1ED15FAE" w14:textId="77777777" w:rsidR="007629FF" w:rsidRPr="007629FF" w:rsidRDefault="007629FF" w:rsidP="007629FF">
            <w:pPr>
              <w:jc w:val="center"/>
            </w:pPr>
            <w:r w:rsidRPr="007629FF">
              <w:t>-</w:t>
            </w:r>
          </w:p>
        </w:tc>
        <w:tc>
          <w:tcPr>
            <w:tcW w:w="1134" w:type="dxa"/>
            <w:vAlign w:val="center"/>
          </w:tcPr>
          <w:p w14:paraId="61504603" w14:textId="77777777" w:rsidR="007629FF" w:rsidRPr="007629FF" w:rsidRDefault="007629FF" w:rsidP="007629FF">
            <w:pPr>
              <w:jc w:val="center"/>
            </w:pPr>
            <w:r w:rsidRPr="007629FF">
              <w:t>-</w:t>
            </w:r>
          </w:p>
        </w:tc>
        <w:tc>
          <w:tcPr>
            <w:tcW w:w="1134" w:type="dxa"/>
            <w:vAlign w:val="center"/>
          </w:tcPr>
          <w:p w14:paraId="5F9ADCF2" w14:textId="77777777" w:rsidR="007629FF" w:rsidRPr="007629FF" w:rsidRDefault="007629FF" w:rsidP="007629FF">
            <w:pPr>
              <w:jc w:val="center"/>
            </w:pPr>
            <w:r w:rsidRPr="007629FF">
              <w:t>-</w:t>
            </w:r>
          </w:p>
        </w:tc>
        <w:tc>
          <w:tcPr>
            <w:tcW w:w="1134" w:type="dxa"/>
            <w:vAlign w:val="center"/>
          </w:tcPr>
          <w:p w14:paraId="531B136B" w14:textId="77777777" w:rsidR="007629FF" w:rsidRPr="007629FF" w:rsidRDefault="007629FF" w:rsidP="007629FF">
            <w:pPr>
              <w:jc w:val="center"/>
            </w:pPr>
            <w:r w:rsidRPr="007629FF">
              <w:t>-</w:t>
            </w:r>
          </w:p>
        </w:tc>
        <w:tc>
          <w:tcPr>
            <w:tcW w:w="1134" w:type="dxa"/>
            <w:vAlign w:val="center"/>
          </w:tcPr>
          <w:p w14:paraId="50C4D21A" w14:textId="77777777" w:rsidR="007629FF" w:rsidRPr="007629FF" w:rsidRDefault="007629FF" w:rsidP="007629FF">
            <w:pPr>
              <w:jc w:val="center"/>
            </w:pPr>
            <w:r w:rsidRPr="007629FF">
              <w:t>-</w:t>
            </w:r>
          </w:p>
        </w:tc>
        <w:tc>
          <w:tcPr>
            <w:tcW w:w="1134" w:type="dxa"/>
            <w:vAlign w:val="center"/>
          </w:tcPr>
          <w:p w14:paraId="29BD0E4E" w14:textId="77777777" w:rsidR="007629FF" w:rsidRPr="007629FF" w:rsidRDefault="007629FF" w:rsidP="007629FF">
            <w:pPr>
              <w:jc w:val="center"/>
            </w:pPr>
            <w:r w:rsidRPr="007629FF">
              <w:t>-</w:t>
            </w:r>
          </w:p>
        </w:tc>
      </w:tr>
      <w:tr w:rsidR="007629FF" w:rsidRPr="007629FF" w14:paraId="414605A6" w14:textId="77777777" w:rsidTr="007629FF">
        <w:trPr>
          <w:trHeight w:val="70"/>
        </w:trPr>
        <w:tc>
          <w:tcPr>
            <w:tcW w:w="993" w:type="dxa"/>
            <w:vAlign w:val="center"/>
          </w:tcPr>
          <w:p w14:paraId="620072DD" w14:textId="77777777" w:rsidR="007629FF" w:rsidRPr="007629FF" w:rsidRDefault="007629FF" w:rsidP="007629FF">
            <w:pPr>
              <w:jc w:val="center"/>
            </w:pPr>
            <w:r w:rsidRPr="007629FF">
              <w:t>8.</w:t>
            </w:r>
          </w:p>
        </w:tc>
        <w:tc>
          <w:tcPr>
            <w:tcW w:w="2410" w:type="dxa"/>
            <w:vAlign w:val="center"/>
          </w:tcPr>
          <w:p w14:paraId="46436F9C" w14:textId="77777777" w:rsidR="007629FF" w:rsidRPr="007629FF" w:rsidRDefault="007629FF" w:rsidP="007629FF">
            <w:r w:rsidRPr="007629FF">
              <w:t>Уровень потерь к объему поданной воды в сеть</w:t>
            </w:r>
          </w:p>
        </w:tc>
        <w:tc>
          <w:tcPr>
            <w:tcW w:w="850" w:type="dxa"/>
            <w:vAlign w:val="center"/>
          </w:tcPr>
          <w:p w14:paraId="241DA005" w14:textId="77777777" w:rsidR="007629FF" w:rsidRPr="007629FF" w:rsidRDefault="007629FF" w:rsidP="007629FF">
            <w:pPr>
              <w:jc w:val="center"/>
            </w:pPr>
            <w:r w:rsidRPr="007629FF">
              <w:t>%</w:t>
            </w:r>
          </w:p>
        </w:tc>
        <w:tc>
          <w:tcPr>
            <w:tcW w:w="1134" w:type="dxa"/>
            <w:vAlign w:val="center"/>
          </w:tcPr>
          <w:p w14:paraId="1F90AC52" w14:textId="77777777" w:rsidR="007629FF" w:rsidRPr="007629FF" w:rsidRDefault="007629FF" w:rsidP="007629FF">
            <w:pPr>
              <w:jc w:val="center"/>
            </w:pPr>
            <w:r w:rsidRPr="007629FF">
              <w:t>0,00</w:t>
            </w:r>
          </w:p>
        </w:tc>
        <w:tc>
          <w:tcPr>
            <w:tcW w:w="1134" w:type="dxa"/>
            <w:vAlign w:val="center"/>
          </w:tcPr>
          <w:p w14:paraId="0C2F8ABA" w14:textId="77777777" w:rsidR="007629FF" w:rsidRPr="007629FF" w:rsidRDefault="007629FF" w:rsidP="007629FF">
            <w:pPr>
              <w:jc w:val="center"/>
            </w:pPr>
            <w:r w:rsidRPr="007629FF">
              <w:t>0,00</w:t>
            </w:r>
          </w:p>
        </w:tc>
        <w:tc>
          <w:tcPr>
            <w:tcW w:w="1134" w:type="dxa"/>
            <w:vAlign w:val="center"/>
          </w:tcPr>
          <w:p w14:paraId="16E9B93F" w14:textId="77777777" w:rsidR="007629FF" w:rsidRPr="007629FF" w:rsidRDefault="007629FF" w:rsidP="007629FF">
            <w:pPr>
              <w:jc w:val="center"/>
            </w:pPr>
            <w:r w:rsidRPr="007629FF">
              <w:t>0,00</w:t>
            </w:r>
          </w:p>
        </w:tc>
        <w:tc>
          <w:tcPr>
            <w:tcW w:w="1134" w:type="dxa"/>
            <w:vAlign w:val="center"/>
          </w:tcPr>
          <w:p w14:paraId="1F7457CB" w14:textId="77777777" w:rsidR="007629FF" w:rsidRPr="007629FF" w:rsidRDefault="007629FF" w:rsidP="007629FF">
            <w:pPr>
              <w:jc w:val="center"/>
            </w:pPr>
            <w:r w:rsidRPr="007629FF">
              <w:t>0,00</w:t>
            </w:r>
          </w:p>
        </w:tc>
        <w:tc>
          <w:tcPr>
            <w:tcW w:w="1134" w:type="dxa"/>
            <w:vAlign w:val="center"/>
          </w:tcPr>
          <w:p w14:paraId="4D58B92C" w14:textId="77777777" w:rsidR="007629FF" w:rsidRPr="007629FF" w:rsidRDefault="007629FF" w:rsidP="007629FF">
            <w:pPr>
              <w:jc w:val="center"/>
            </w:pPr>
            <w:r w:rsidRPr="007629FF">
              <w:t>0,00</w:t>
            </w:r>
          </w:p>
        </w:tc>
        <w:tc>
          <w:tcPr>
            <w:tcW w:w="1134" w:type="dxa"/>
            <w:vAlign w:val="center"/>
          </w:tcPr>
          <w:p w14:paraId="5FC4B030" w14:textId="77777777" w:rsidR="007629FF" w:rsidRPr="007629FF" w:rsidRDefault="007629FF" w:rsidP="007629FF">
            <w:pPr>
              <w:jc w:val="center"/>
            </w:pPr>
            <w:r w:rsidRPr="007629FF">
              <w:t>0,00</w:t>
            </w:r>
          </w:p>
        </w:tc>
        <w:tc>
          <w:tcPr>
            <w:tcW w:w="1134" w:type="dxa"/>
            <w:vAlign w:val="center"/>
          </w:tcPr>
          <w:p w14:paraId="17A80E29" w14:textId="77777777" w:rsidR="007629FF" w:rsidRPr="007629FF" w:rsidRDefault="007629FF" w:rsidP="007629FF">
            <w:pPr>
              <w:jc w:val="center"/>
            </w:pPr>
            <w:r w:rsidRPr="007629FF">
              <w:t>0,00</w:t>
            </w:r>
          </w:p>
        </w:tc>
        <w:tc>
          <w:tcPr>
            <w:tcW w:w="1134" w:type="dxa"/>
            <w:vAlign w:val="center"/>
          </w:tcPr>
          <w:p w14:paraId="253403E0" w14:textId="77777777" w:rsidR="007629FF" w:rsidRPr="007629FF" w:rsidRDefault="007629FF" w:rsidP="007629FF">
            <w:pPr>
              <w:jc w:val="center"/>
            </w:pPr>
            <w:r w:rsidRPr="007629FF">
              <w:t>0,00</w:t>
            </w:r>
          </w:p>
        </w:tc>
        <w:tc>
          <w:tcPr>
            <w:tcW w:w="1134" w:type="dxa"/>
            <w:vAlign w:val="center"/>
          </w:tcPr>
          <w:p w14:paraId="57857F11" w14:textId="77777777" w:rsidR="007629FF" w:rsidRPr="007629FF" w:rsidRDefault="007629FF" w:rsidP="007629FF">
            <w:pPr>
              <w:jc w:val="center"/>
            </w:pPr>
            <w:r w:rsidRPr="007629FF">
              <w:t>0,00</w:t>
            </w:r>
          </w:p>
        </w:tc>
        <w:tc>
          <w:tcPr>
            <w:tcW w:w="1134" w:type="dxa"/>
            <w:vAlign w:val="center"/>
          </w:tcPr>
          <w:p w14:paraId="37688F16" w14:textId="77777777" w:rsidR="007629FF" w:rsidRPr="007629FF" w:rsidRDefault="007629FF" w:rsidP="007629FF">
            <w:pPr>
              <w:jc w:val="center"/>
            </w:pPr>
            <w:r w:rsidRPr="007629FF">
              <w:t>0,00</w:t>
            </w:r>
          </w:p>
        </w:tc>
      </w:tr>
      <w:tr w:rsidR="007629FF" w:rsidRPr="007629FF" w14:paraId="446B1DBE" w14:textId="77777777" w:rsidTr="00FC2646">
        <w:tc>
          <w:tcPr>
            <w:tcW w:w="993" w:type="dxa"/>
          </w:tcPr>
          <w:p w14:paraId="36539629" w14:textId="77777777" w:rsidR="007629FF" w:rsidRPr="007629FF" w:rsidRDefault="007629FF" w:rsidP="007629FF">
            <w:pPr>
              <w:jc w:val="center"/>
              <w:rPr>
                <w:sz w:val="28"/>
                <w:szCs w:val="28"/>
              </w:rPr>
            </w:pPr>
            <w:r w:rsidRPr="007629FF">
              <w:rPr>
                <w:sz w:val="28"/>
                <w:szCs w:val="28"/>
              </w:rPr>
              <w:lastRenderedPageBreak/>
              <w:t>1</w:t>
            </w:r>
          </w:p>
        </w:tc>
        <w:tc>
          <w:tcPr>
            <w:tcW w:w="2410" w:type="dxa"/>
          </w:tcPr>
          <w:p w14:paraId="3FB4691A" w14:textId="77777777" w:rsidR="007629FF" w:rsidRPr="007629FF" w:rsidRDefault="007629FF" w:rsidP="007629FF">
            <w:pPr>
              <w:jc w:val="center"/>
              <w:rPr>
                <w:sz w:val="28"/>
                <w:szCs w:val="28"/>
              </w:rPr>
            </w:pPr>
            <w:r w:rsidRPr="007629FF">
              <w:rPr>
                <w:sz w:val="28"/>
                <w:szCs w:val="28"/>
              </w:rPr>
              <w:t>2</w:t>
            </w:r>
          </w:p>
        </w:tc>
        <w:tc>
          <w:tcPr>
            <w:tcW w:w="850" w:type="dxa"/>
          </w:tcPr>
          <w:p w14:paraId="0730EBDB" w14:textId="77777777" w:rsidR="007629FF" w:rsidRPr="007629FF" w:rsidRDefault="007629FF" w:rsidP="007629FF">
            <w:pPr>
              <w:jc w:val="center"/>
              <w:rPr>
                <w:sz w:val="28"/>
                <w:szCs w:val="28"/>
              </w:rPr>
            </w:pPr>
            <w:r w:rsidRPr="007629FF">
              <w:rPr>
                <w:sz w:val="28"/>
                <w:szCs w:val="28"/>
              </w:rPr>
              <w:t>3</w:t>
            </w:r>
          </w:p>
        </w:tc>
        <w:tc>
          <w:tcPr>
            <w:tcW w:w="1134" w:type="dxa"/>
            <w:vAlign w:val="center"/>
          </w:tcPr>
          <w:p w14:paraId="7AD4E920" w14:textId="77777777" w:rsidR="007629FF" w:rsidRPr="007629FF" w:rsidRDefault="007629FF" w:rsidP="007629FF">
            <w:pPr>
              <w:jc w:val="center"/>
              <w:rPr>
                <w:sz w:val="28"/>
                <w:szCs w:val="28"/>
              </w:rPr>
            </w:pPr>
            <w:r w:rsidRPr="007629FF">
              <w:rPr>
                <w:sz w:val="28"/>
                <w:szCs w:val="28"/>
              </w:rPr>
              <w:t>4</w:t>
            </w:r>
          </w:p>
        </w:tc>
        <w:tc>
          <w:tcPr>
            <w:tcW w:w="1134" w:type="dxa"/>
            <w:vAlign w:val="center"/>
          </w:tcPr>
          <w:p w14:paraId="55007625" w14:textId="77777777" w:rsidR="007629FF" w:rsidRPr="007629FF" w:rsidRDefault="007629FF" w:rsidP="007629FF">
            <w:pPr>
              <w:jc w:val="center"/>
              <w:rPr>
                <w:sz w:val="28"/>
                <w:szCs w:val="28"/>
              </w:rPr>
            </w:pPr>
            <w:r w:rsidRPr="007629FF">
              <w:rPr>
                <w:sz w:val="28"/>
                <w:szCs w:val="28"/>
              </w:rPr>
              <w:t>5</w:t>
            </w:r>
          </w:p>
        </w:tc>
        <w:tc>
          <w:tcPr>
            <w:tcW w:w="1134" w:type="dxa"/>
            <w:vAlign w:val="center"/>
          </w:tcPr>
          <w:p w14:paraId="0DC15DA9" w14:textId="77777777" w:rsidR="007629FF" w:rsidRPr="007629FF" w:rsidRDefault="007629FF" w:rsidP="007629FF">
            <w:pPr>
              <w:jc w:val="center"/>
              <w:rPr>
                <w:sz w:val="28"/>
                <w:szCs w:val="28"/>
              </w:rPr>
            </w:pPr>
            <w:r w:rsidRPr="007629FF">
              <w:rPr>
                <w:sz w:val="28"/>
                <w:szCs w:val="28"/>
              </w:rPr>
              <w:t>6</w:t>
            </w:r>
          </w:p>
        </w:tc>
        <w:tc>
          <w:tcPr>
            <w:tcW w:w="1134" w:type="dxa"/>
            <w:vAlign w:val="center"/>
          </w:tcPr>
          <w:p w14:paraId="4E32C54E" w14:textId="77777777" w:rsidR="007629FF" w:rsidRPr="007629FF" w:rsidRDefault="007629FF" w:rsidP="007629FF">
            <w:pPr>
              <w:jc w:val="center"/>
              <w:rPr>
                <w:sz w:val="28"/>
                <w:szCs w:val="28"/>
              </w:rPr>
            </w:pPr>
            <w:r w:rsidRPr="007629FF">
              <w:rPr>
                <w:sz w:val="28"/>
                <w:szCs w:val="28"/>
              </w:rPr>
              <w:t>7</w:t>
            </w:r>
          </w:p>
        </w:tc>
        <w:tc>
          <w:tcPr>
            <w:tcW w:w="1134" w:type="dxa"/>
            <w:vAlign w:val="center"/>
          </w:tcPr>
          <w:p w14:paraId="0CC821EC" w14:textId="77777777" w:rsidR="007629FF" w:rsidRPr="007629FF" w:rsidRDefault="007629FF" w:rsidP="007629FF">
            <w:pPr>
              <w:jc w:val="center"/>
              <w:rPr>
                <w:sz w:val="28"/>
                <w:szCs w:val="28"/>
              </w:rPr>
            </w:pPr>
            <w:r w:rsidRPr="007629FF">
              <w:rPr>
                <w:sz w:val="28"/>
                <w:szCs w:val="28"/>
              </w:rPr>
              <w:t>8</w:t>
            </w:r>
          </w:p>
        </w:tc>
        <w:tc>
          <w:tcPr>
            <w:tcW w:w="1134" w:type="dxa"/>
            <w:vAlign w:val="center"/>
          </w:tcPr>
          <w:p w14:paraId="74CA1361" w14:textId="77777777" w:rsidR="007629FF" w:rsidRPr="007629FF" w:rsidRDefault="007629FF" w:rsidP="007629FF">
            <w:pPr>
              <w:jc w:val="center"/>
              <w:rPr>
                <w:sz w:val="28"/>
                <w:szCs w:val="28"/>
              </w:rPr>
            </w:pPr>
            <w:r w:rsidRPr="007629FF">
              <w:rPr>
                <w:sz w:val="28"/>
                <w:szCs w:val="28"/>
              </w:rPr>
              <w:t>9</w:t>
            </w:r>
          </w:p>
        </w:tc>
        <w:tc>
          <w:tcPr>
            <w:tcW w:w="1134" w:type="dxa"/>
          </w:tcPr>
          <w:p w14:paraId="0756565F" w14:textId="77777777" w:rsidR="007629FF" w:rsidRPr="007629FF" w:rsidRDefault="007629FF" w:rsidP="007629FF">
            <w:pPr>
              <w:jc w:val="center"/>
              <w:rPr>
                <w:sz w:val="28"/>
                <w:szCs w:val="28"/>
              </w:rPr>
            </w:pPr>
            <w:r w:rsidRPr="007629FF">
              <w:rPr>
                <w:sz w:val="28"/>
                <w:szCs w:val="28"/>
              </w:rPr>
              <w:t>10</w:t>
            </w:r>
          </w:p>
        </w:tc>
        <w:tc>
          <w:tcPr>
            <w:tcW w:w="1134" w:type="dxa"/>
          </w:tcPr>
          <w:p w14:paraId="163C1DCE" w14:textId="77777777" w:rsidR="007629FF" w:rsidRPr="007629FF" w:rsidRDefault="007629FF" w:rsidP="007629FF">
            <w:pPr>
              <w:jc w:val="center"/>
              <w:rPr>
                <w:sz w:val="28"/>
                <w:szCs w:val="28"/>
              </w:rPr>
            </w:pPr>
            <w:r w:rsidRPr="007629FF">
              <w:rPr>
                <w:sz w:val="28"/>
                <w:szCs w:val="28"/>
              </w:rPr>
              <w:t>11</w:t>
            </w:r>
          </w:p>
        </w:tc>
        <w:tc>
          <w:tcPr>
            <w:tcW w:w="1134" w:type="dxa"/>
          </w:tcPr>
          <w:p w14:paraId="1B503085" w14:textId="77777777" w:rsidR="007629FF" w:rsidRPr="007629FF" w:rsidRDefault="007629FF" w:rsidP="007629FF">
            <w:pPr>
              <w:jc w:val="center"/>
              <w:rPr>
                <w:sz w:val="28"/>
                <w:szCs w:val="28"/>
              </w:rPr>
            </w:pPr>
            <w:r w:rsidRPr="007629FF">
              <w:rPr>
                <w:sz w:val="28"/>
                <w:szCs w:val="28"/>
              </w:rPr>
              <w:t>12</w:t>
            </w:r>
          </w:p>
        </w:tc>
        <w:tc>
          <w:tcPr>
            <w:tcW w:w="1134" w:type="dxa"/>
          </w:tcPr>
          <w:p w14:paraId="6E621922" w14:textId="77777777" w:rsidR="007629FF" w:rsidRPr="007629FF" w:rsidRDefault="007629FF" w:rsidP="007629FF">
            <w:pPr>
              <w:jc w:val="center"/>
              <w:rPr>
                <w:sz w:val="28"/>
                <w:szCs w:val="28"/>
              </w:rPr>
            </w:pPr>
            <w:r w:rsidRPr="007629FF">
              <w:rPr>
                <w:sz w:val="28"/>
                <w:szCs w:val="28"/>
              </w:rPr>
              <w:t>13</w:t>
            </w:r>
          </w:p>
        </w:tc>
      </w:tr>
      <w:tr w:rsidR="007629FF" w:rsidRPr="007629FF" w14:paraId="1054D0BF" w14:textId="77777777" w:rsidTr="00FC2646">
        <w:tc>
          <w:tcPr>
            <w:tcW w:w="993" w:type="dxa"/>
            <w:vAlign w:val="center"/>
          </w:tcPr>
          <w:p w14:paraId="5C60ED8B" w14:textId="77777777" w:rsidR="007629FF" w:rsidRPr="007629FF" w:rsidRDefault="007629FF" w:rsidP="007629FF">
            <w:pPr>
              <w:jc w:val="center"/>
            </w:pPr>
            <w:r w:rsidRPr="007629FF">
              <w:t>9.</w:t>
            </w:r>
          </w:p>
        </w:tc>
        <w:tc>
          <w:tcPr>
            <w:tcW w:w="2410" w:type="dxa"/>
            <w:vAlign w:val="center"/>
          </w:tcPr>
          <w:p w14:paraId="0D85E071" w14:textId="77777777" w:rsidR="007629FF" w:rsidRPr="007629FF" w:rsidRDefault="007629FF" w:rsidP="007629FF">
            <w:r w:rsidRPr="007629FF">
              <w:t>Отпущено воды по категориям потребителей</w:t>
            </w:r>
          </w:p>
        </w:tc>
        <w:tc>
          <w:tcPr>
            <w:tcW w:w="850" w:type="dxa"/>
            <w:vAlign w:val="center"/>
          </w:tcPr>
          <w:p w14:paraId="63FFF497" w14:textId="77777777" w:rsidR="007629FF" w:rsidRPr="007629FF" w:rsidRDefault="007629FF" w:rsidP="007629FF">
            <w:pPr>
              <w:jc w:val="center"/>
            </w:pPr>
            <w:r w:rsidRPr="007629FF">
              <w:t>м</w:t>
            </w:r>
            <w:r w:rsidRPr="007629FF">
              <w:rPr>
                <w:vertAlign w:val="superscript"/>
              </w:rPr>
              <w:t>3</w:t>
            </w:r>
          </w:p>
        </w:tc>
        <w:tc>
          <w:tcPr>
            <w:tcW w:w="1134" w:type="dxa"/>
            <w:vAlign w:val="center"/>
          </w:tcPr>
          <w:p w14:paraId="6D571EC4" w14:textId="77777777" w:rsidR="007629FF" w:rsidRPr="007629FF" w:rsidRDefault="007629FF" w:rsidP="007629FF">
            <w:pPr>
              <w:jc w:val="center"/>
            </w:pPr>
            <w:r w:rsidRPr="007629FF">
              <w:t>1143267</w:t>
            </w:r>
          </w:p>
        </w:tc>
        <w:tc>
          <w:tcPr>
            <w:tcW w:w="1134" w:type="dxa"/>
            <w:vAlign w:val="center"/>
          </w:tcPr>
          <w:p w14:paraId="42444435" w14:textId="77777777" w:rsidR="007629FF" w:rsidRPr="007629FF" w:rsidRDefault="007629FF" w:rsidP="007629FF">
            <w:pPr>
              <w:jc w:val="center"/>
            </w:pPr>
            <w:r w:rsidRPr="007629FF">
              <w:t>1143267</w:t>
            </w:r>
          </w:p>
        </w:tc>
        <w:tc>
          <w:tcPr>
            <w:tcW w:w="1134" w:type="dxa"/>
            <w:vAlign w:val="center"/>
          </w:tcPr>
          <w:p w14:paraId="4FF97A99" w14:textId="77777777" w:rsidR="007629FF" w:rsidRPr="007629FF" w:rsidRDefault="007629FF" w:rsidP="007629FF">
            <w:pPr>
              <w:jc w:val="center"/>
            </w:pPr>
            <w:r w:rsidRPr="007629FF">
              <w:t>1143267</w:t>
            </w:r>
          </w:p>
        </w:tc>
        <w:tc>
          <w:tcPr>
            <w:tcW w:w="1134" w:type="dxa"/>
            <w:vAlign w:val="center"/>
          </w:tcPr>
          <w:p w14:paraId="30E11527" w14:textId="77777777" w:rsidR="007629FF" w:rsidRPr="007629FF" w:rsidRDefault="007629FF" w:rsidP="007629FF">
            <w:pPr>
              <w:jc w:val="center"/>
            </w:pPr>
            <w:r w:rsidRPr="007629FF">
              <w:t>1143267</w:t>
            </w:r>
          </w:p>
        </w:tc>
        <w:tc>
          <w:tcPr>
            <w:tcW w:w="1134" w:type="dxa"/>
            <w:vAlign w:val="center"/>
          </w:tcPr>
          <w:p w14:paraId="45F53D47" w14:textId="77777777" w:rsidR="007629FF" w:rsidRPr="007629FF" w:rsidRDefault="007629FF" w:rsidP="007629FF">
            <w:pPr>
              <w:jc w:val="center"/>
            </w:pPr>
            <w:r w:rsidRPr="007629FF">
              <w:t>1143267</w:t>
            </w:r>
          </w:p>
        </w:tc>
        <w:tc>
          <w:tcPr>
            <w:tcW w:w="1134" w:type="dxa"/>
            <w:vAlign w:val="center"/>
          </w:tcPr>
          <w:p w14:paraId="6C3CAAE7" w14:textId="77777777" w:rsidR="007629FF" w:rsidRPr="007629FF" w:rsidRDefault="007629FF" w:rsidP="007629FF">
            <w:pPr>
              <w:jc w:val="center"/>
            </w:pPr>
            <w:r w:rsidRPr="007629FF">
              <w:t>1143267</w:t>
            </w:r>
          </w:p>
        </w:tc>
        <w:tc>
          <w:tcPr>
            <w:tcW w:w="1134" w:type="dxa"/>
            <w:vAlign w:val="center"/>
          </w:tcPr>
          <w:p w14:paraId="6E753F26" w14:textId="77777777" w:rsidR="007629FF" w:rsidRPr="007629FF" w:rsidRDefault="007629FF" w:rsidP="007629FF">
            <w:pPr>
              <w:jc w:val="center"/>
            </w:pPr>
            <w:r w:rsidRPr="007629FF">
              <w:t>1143267</w:t>
            </w:r>
          </w:p>
        </w:tc>
        <w:tc>
          <w:tcPr>
            <w:tcW w:w="1134" w:type="dxa"/>
            <w:vAlign w:val="center"/>
          </w:tcPr>
          <w:p w14:paraId="23048FEA" w14:textId="77777777" w:rsidR="007629FF" w:rsidRPr="007629FF" w:rsidRDefault="007629FF" w:rsidP="007629FF">
            <w:pPr>
              <w:jc w:val="center"/>
            </w:pPr>
            <w:r w:rsidRPr="007629FF">
              <w:t>1143267</w:t>
            </w:r>
          </w:p>
        </w:tc>
        <w:tc>
          <w:tcPr>
            <w:tcW w:w="1134" w:type="dxa"/>
            <w:vAlign w:val="center"/>
          </w:tcPr>
          <w:p w14:paraId="0111C846" w14:textId="77777777" w:rsidR="007629FF" w:rsidRPr="007629FF" w:rsidRDefault="007629FF" w:rsidP="007629FF">
            <w:pPr>
              <w:jc w:val="center"/>
            </w:pPr>
            <w:r w:rsidRPr="007629FF">
              <w:t>1143267</w:t>
            </w:r>
          </w:p>
        </w:tc>
        <w:tc>
          <w:tcPr>
            <w:tcW w:w="1134" w:type="dxa"/>
            <w:vAlign w:val="center"/>
          </w:tcPr>
          <w:p w14:paraId="223CC4C0" w14:textId="77777777" w:rsidR="007629FF" w:rsidRPr="007629FF" w:rsidRDefault="007629FF" w:rsidP="007629FF">
            <w:pPr>
              <w:jc w:val="center"/>
            </w:pPr>
            <w:r w:rsidRPr="007629FF">
              <w:t>1143267</w:t>
            </w:r>
          </w:p>
        </w:tc>
      </w:tr>
      <w:tr w:rsidR="007629FF" w:rsidRPr="007629FF" w14:paraId="082D3B24" w14:textId="77777777" w:rsidTr="00FC2646">
        <w:trPr>
          <w:trHeight w:val="576"/>
        </w:trPr>
        <w:tc>
          <w:tcPr>
            <w:tcW w:w="993" w:type="dxa"/>
            <w:vAlign w:val="center"/>
          </w:tcPr>
          <w:p w14:paraId="20D8E9F2" w14:textId="77777777" w:rsidR="007629FF" w:rsidRPr="007629FF" w:rsidRDefault="007629FF" w:rsidP="007629FF">
            <w:pPr>
              <w:jc w:val="center"/>
            </w:pPr>
            <w:r w:rsidRPr="007629FF">
              <w:t>9.1.</w:t>
            </w:r>
          </w:p>
        </w:tc>
        <w:tc>
          <w:tcPr>
            <w:tcW w:w="2410" w:type="dxa"/>
            <w:vAlign w:val="center"/>
          </w:tcPr>
          <w:p w14:paraId="3C93ADBC" w14:textId="77777777" w:rsidR="007629FF" w:rsidRPr="007629FF" w:rsidRDefault="007629FF" w:rsidP="007629FF">
            <w:r w:rsidRPr="007629FF">
              <w:t>Потребительский рынок</w:t>
            </w:r>
          </w:p>
        </w:tc>
        <w:tc>
          <w:tcPr>
            <w:tcW w:w="850" w:type="dxa"/>
            <w:vAlign w:val="center"/>
          </w:tcPr>
          <w:p w14:paraId="087CEC11" w14:textId="77777777" w:rsidR="007629FF" w:rsidRPr="007629FF" w:rsidRDefault="007629FF" w:rsidP="007629FF">
            <w:pPr>
              <w:jc w:val="center"/>
            </w:pPr>
            <w:r w:rsidRPr="007629FF">
              <w:t>м</w:t>
            </w:r>
            <w:r w:rsidRPr="007629FF">
              <w:rPr>
                <w:vertAlign w:val="superscript"/>
              </w:rPr>
              <w:t>3</w:t>
            </w:r>
          </w:p>
        </w:tc>
        <w:tc>
          <w:tcPr>
            <w:tcW w:w="1134" w:type="dxa"/>
            <w:vAlign w:val="center"/>
          </w:tcPr>
          <w:p w14:paraId="3B78ED0B" w14:textId="77777777" w:rsidR="007629FF" w:rsidRPr="007629FF" w:rsidRDefault="007629FF" w:rsidP="007629FF">
            <w:pPr>
              <w:jc w:val="center"/>
            </w:pPr>
            <w:r w:rsidRPr="007629FF">
              <w:t>139319</w:t>
            </w:r>
          </w:p>
        </w:tc>
        <w:tc>
          <w:tcPr>
            <w:tcW w:w="1134" w:type="dxa"/>
            <w:vAlign w:val="center"/>
          </w:tcPr>
          <w:p w14:paraId="292A808F" w14:textId="77777777" w:rsidR="007629FF" w:rsidRPr="007629FF" w:rsidRDefault="007629FF" w:rsidP="007629FF">
            <w:pPr>
              <w:jc w:val="center"/>
            </w:pPr>
            <w:r w:rsidRPr="007629FF">
              <w:t>139319</w:t>
            </w:r>
          </w:p>
        </w:tc>
        <w:tc>
          <w:tcPr>
            <w:tcW w:w="1134" w:type="dxa"/>
            <w:vAlign w:val="center"/>
          </w:tcPr>
          <w:p w14:paraId="5E92C550" w14:textId="77777777" w:rsidR="007629FF" w:rsidRPr="007629FF" w:rsidRDefault="007629FF" w:rsidP="007629FF">
            <w:pPr>
              <w:jc w:val="center"/>
            </w:pPr>
            <w:r w:rsidRPr="007629FF">
              <w:t>139319</w:t>
            </w:r>
          </w:p>
        </w:tc>
        <w:tc>
          <w:tcPr>
            <w:tcW w:w="1134" w:type="dxa"/>
            <w:vAlign w:val="center"/>
          </w:tcPr>
          <w:p w14:paraId="3FA88653" w14:textId="77777777" w:rsidR="007629FF" w:rsidRPr="007629FF" w:rsidRDefault="007629FF" w:rsidP="007629FF">
            <w:pPr>
              <w:jc w:val="center"/>
            </w:pPr>
            <w:r w:rsidRPr="007629FF">
              <w:t>139319</w:t>
            </w:r>
          </w:p>
        </w:tc>
        <w:tc>
          <w:tcPr>
            <w:tcW w:w="1134" w:type="dxa"/>
            <w:vAlign w:val="center"/>
          </w:tcPr>
          <w:p w14:paraId="3F35E615" w14:textId="77777777" w:rsidR="007629FF" w:rsidRPr="007629FF" w:rsidRDefault="007629FF" w:rsidP="007629FF">
            <w:pPr>
              <w:jc w:val="center"/>
            </w:pPr>
            <w:r w:rsidRPr="007629FF">
              <w:t>139319</w:t>
            </w:r>
          </w:p>
        </w:tc>
        <w:tc>
          <w:tcPr>
            <w:tcW w:w="1134" w:type="dxa"/>
            <w:vAlign w:val="center"/>
          </w:tcPr>
          <w:p w14:paraId="11C89BDB" w14:textId="77777777" w:rsidR="007629FF" w:rsidRPr="007629FF" w:rsidRDefault="007629FF" w:rsidP="007629FF">
            <w:pPr>
              <w:jc w:val="center"/>
            </w:pPr>
            <w:r w:rsidRPr="007629FF">
              <w:t>139319</w:t>
            </w:r>
          </w:p>
        </w:tc>
        <w:tc>
          <w:tcPr>
            <w:tcW w:w="1134" w:type="dxa"/>
            <w:vAlign w:val="center"/>
          </w:tcPr>
          <w:p w14:paraId="580FED6F" w14:textId="77777777" w:rsidR="007629FF" w:rsidRPr="007629FF" w:rsidRDefault="007629FF" w:rsidP="007629FF">
            <w:pPr>
              <w:jc w:val="center"/>
            </w:pPr>
            <w:r w:rsidRPr="007629FF">
              <w:t>139319</w:t>
            </w:r>
          </w:p>
        </w:tc>
        <w:tc>
          <w:tcPr>
            <w:tcW w:w="1134" w:type="dxa"/>
            <w:vAlign w:val="center"/>
          </w:tcPr>
          <w:p w14:paraId="7614A319" w14:textId="77777777" w:rsidR="007629FF" w:rsidRPr="007629FF" w:rsidRDefault="007629FF" w:rsidP="007629FF">
            <w:pPr>
              <w:jc w:val="center"/>
            </w:pPr>
            <w:r w:rsidRPr="007629FF">
              <w:t>139319</w:t>
            </w:r>
          </w:p>
        </w:tc>
        <w:tc>
          <w:tcPr>
            <w:tcW w:w="1134" w:type="dxa"/>
            <w:vAlign w:val="center"/>
          </w:tcPr>
          <w:p w14:paraId="10C1E5E1" w14:textId="77777777" w:rsidR="007629FF" w:rsidRPr="007629FF" w:rsidRDefault="007629FF" w:rsidP="007629FF">
            <w:pPr>
              <w:jc w:val="center"/>
            </w:pPr>
            <w:r w:rsidRPr="007629FF">
              <w:t>139319</w:t>
            </w:r>
          </w:p>
        </w:tc>
        <w:tc>
          <w:tcPr>
            <w:tcW w:w="1134" w:type="dxa"/>
            <w:vAlign w:val="center"/>
          </w:tcPr>
          <w:p w14:paraId="799C9C83" w14:textId="77777777" w:rsidR="007629FF" w:rsidRPr="007629FF" w:rsidRDefault="007629FF" w:rsidP="007629FF">
            <w:pPr>
              <w:jc w:val="center"/>
            </w:pPr>
            <w:r w:rsidRPr="007629FF">
              <w:t>139319</w:t>
            </w:r>
          </w:p>
        </w:tc>
      </w:tr>
      <w:tr w:rsidR="007629FF" w:rsidRPr="007629FF" w14:paraId="2C534E27" w14:textId="77777777" w:rsidTr="00FC2646">
        <w:trPr>
          <w:trHeight w:val="325"/>
        </w:trPr>
        <w:tc>
          <w:tcPr>
            <w:tcW w:w="993" w:type="dxa"/>
            <w:vAlign w:val="center"/>
          </w:tcPr>
          <w:p w14:paraId="4A4276C5" w14:textId="77777777" w:rsidR="007629FF" w:rsidRPr="007629FF" w:rsidRDefault="007629FF" w:rsidP="007629FF">
            <w:pPr>
              <w:jc w:val="center"/>
            </w:pPr>
            <w:r w:rsidRPr="007629FF">
              <w:t>9.1.1.</w:t>
            </w:r>
          </w:p>
        </w:tc>
        <w:tc>
          <w:tcPr>
            <w:tcW w:w="2410" w:type="dxa"/>
            <w:vAlign w:val="center"/>
          </w:tcPr>
          <w:p w14:paraId="72D34139" w14:textId="77777777" w:rsidR="007629FF" w:rsidRPr="007629FF" w:rsidRDefault="007629FF" w:rsidP="007629FF">
            <w:r w:rsidRPr="007629FF">
              <w:t>- население</w:t>
            </w:r>
          </w:p>
        </w:tc>
        <w:tc>
          <w:tcPr>
            <w:tcW w:w="850" w:type="dxa"/>
            <w:vAlign w:val="center"/>
          </w:tcPr>
          <w:p w14:paraId="2D7A29DC" w14:textId="77777777" w:rsidR="007629FF" w:rsidRPr="007629FF" w:rsidRDefault="007629FF" w:rsidP="007629FF">
            <w:pPr>
              <w:jc w:val="center"/>
            </w:pPr>
            <w:r w:rsidRPr="007629FF">
              <w:t>м</w:t>
            </w:r>
            <w:r w:rsidRPr="007629FF">
              <w:rPr>
                <w:vertAlign w:val="superscript"/>
              </w:rPr>
              <w:t>3</w:t>
            </w:r>
          </w:p>
        </w:tc>
        <w:tc>
          <w:tcPr>
            <w:tcW w:w="1134" w:type="dxa"/>
            <w:vAlign w:val="center"/>
          </w:tcPr>
          <w:p w14:paraId="42A4A407" w14:textId="77777777" w:rsidR="007629FF" w:rsidRPr="007629FF" w:rsidRDefault="007629FF" w:rsidP="007629FF">
            <w:pPr>
              <w:jc w:val="center"/>
            </w:pPr>
            <w:r w:rsidRPr="007629FF">
              <w:t>-</w:t>
            </w:r>
          </w:p>
        </w:tc>
        <w:tc>
          <w:tcPr>
            <w:tcW w:w="1134" w:type="dxa"/>
            <w:vAlign w:val="center"/>
          </w:tcPr>
          <w:p w14:paraId="413588D8" w14:textId="77777777" w:rsidR="007629FF" w:rsidRPr="007629FF" w:rsidRDefault="007629FF" w:rsidP="007629FF">
            <w:pPr>
              <w:jc w:val="center"/>
            </w:pPr>
            <w:r w:rsidRPr="007629FF">
              <w:t>-</w:t>
            </w:r>
          </w:p>
        </w:tc>
        <w:tc>
          <w:tcPr>
            <w:tcW w:w="1134" w:type="dxa"/>
            <w:vAlign w:val="center"/>
          </w:tcPr>
          <w:p w14:paraId="3DCF9A50" w14:textId="77777777" w:rsidR="007629FF" w:rsidRPr="007629FF" w:rsidRDefault="007629FF" w:rsidP="007629FF">
            <w:pPr>
              <w:jc w:val="center"/>
            </w:pPr>
            <w:r w:rsidRPr="007629FF">
              <w:t>-</w:t>
            </w:r>
          </w:p>
        </w:tc>
        <w:tc>
          <w:tcPr>
            <w:tcW w:w="1134" w:type="dxa"/>
            <w:vAlign w:val="center"/>
          </w:tcPr>
          <w:p w14:paraId="605FD2B7" w14:textId="77777777" w:rsidR="007629FF" w:rsidRPr="007629FF" w:rsidRDefault="007629FF" w:rsidP="007629FF">
            <w:pPr>
              <w:jc w:val="center"/>
            </w:pPr>
            <w:r w:rsidRPr="007629FF">
              <w:t>-</w:t>
            </w:r>
          </w:p>
        </w:tc>
        <w:tc>
          <w:tcPr>
            <w:tcW w:w="1134" w:type="dxa"/>
            <w:vAlign w:val="center"/>
          </w:tcPr>
          <w:p w14:paraId="5723A6A6" w14:textId="77777777" w:rsidR="007629FF" w:rsidRPr="007629FF" w:rsidRDefault="007629FF" w:rsidP="007629FF">
            <w:pPr>
              <w:jc w:val="center"/>
            </w:pPr>
            <w:r w:rsidRPr="007629FF">
              <w:t>-</w:t>
            </w:r>
          </w:p>
        </w:tc>
        <w:tc>
          <w:tcPr>
            <w:tcW w:w="1134" w:type="dxa"/>
            <w:vAlign w:val="center"/>
          </w:tcPr>
          <w:p w14:paraId="0DBD04ED" w14:textId="77777777" w:rsidR="007629FF" w:rsidRPr="007629FF" w:rsidRDefault="007629FF" w:rsidP="007629FF">
            <w:pPr>
              <w:jc w:val="center"/>
            </w:pPr>
            <w:r w:rsidRPr="007629FF">
              <w:t>-</w:t>
            </w:r>
          </w:p>
        </w:tc>
        <w:tc>
          <w:tcPr>
            <w:tcW w:w="1134" w:type="dxa"/>
            <w:vAlign w:val="center"/>
          </w:tcPr>
          <w:p w14:paraId="2772AAAD" w14:textId="77777777" w:rsidR="007629FF" w:rsidRPr="007629FF" w:rsidRDefault="007629FF" w:rsidP="007629FF">
            <w:pPr>
              <w:jc w:val="center"/>
            </w:pPr>
            <w:r w:rsidRPr="007629FF">
              <w:t>-</w:t>
            </w:r>
          </w:p>
        </w:tc>
        <w:tc>
          <w:tcPr>
            <w:tcW w:w="1134" w:type="dxa"/>
            <w:vAlign w:val="center"/>
          </w:tcPr>
          <w:p w14:paraId="750A79A0" w14:textId="77777777" w:rsidR="007629FF" w:rsidRPr="007629FF" w:rsidRDefault="007629FF" w:rsidP="007629FF">
            <w:pPr>
              <w:jc w:val="center"/>
            </w:pPr>
            <w:r w:rsidRPr="007629FF">
              <w:t>-</w:t>
            </w:r>
          </w:p>
        </w:tc>
        <w:tc>
          <w:tcPr>
            <w:tcW w:w="1134" w:type="dxa"/>
            <w:vAlign w:val="center"/>
          </w:tcPr>
          <w:p w14:paraId="2DE8D39B" w14:textId="77777777" w:rsidR="007629FF" w:rsidRPr="007629FF" w:rsidRDefault="007629FF" w:rsidP="007629FF">
            <w:pPr>
              <w:jc w:val="center"/>
            </w:pPr>
            <w:r w:rsidRPr="007629FF">
              <w:t>-</w:t>
            </w:r>
          </w:p>
        </w:tc>
        <w:tc>
          <w:tcPr>
            <w:tcW w:w="1134" w:type="dxa"/>
            <w:vAlign w:val="center"/>
          </w:tcPr>
          <w:p w14:paraId="580AAB1D" w14:textId="77777777" w:rsidR="007629FF" w:rsidRPr="007629FF" w:rsidRDefault="007629FF" w:rsidP="007629FF">
            <w:pPr>
              <w:jc w:val="center"/>
            </w:pPr>
            <w:r w:rsidRPr="007629FF">
              <w:t>-</w:t>
            </w:r>
          </w:p>
        </w:tc>
      </w:tr>
      <w:tr w:rsidR="007629FF" w:rsidRPr="007629FF" w14:paraId="6EAEE2E3" w14:textId="77777777" w:rsidTr="00FC2646">
        <w:trPr>
          <w:trHeight w:val="673"/>
        </w:trPr>
        <w:tc>
          <w:tcPr>
            <w:tcW w:w="993" w:type="dxa"/>
            <w:vAlign w:val="center"/>
          </w:tcPr>
          <w:p w14:paraId="12EA071C" w14:textId="77777777" w:rsidR="007629FF" w:rsidRPr="007629FF" w:rsidRDefault="007629FF" w:rsidP="007629FF">
            <w:pPr>
              <w:jc w:val="center"/>
            </w:pPr>
            <w:r w:rsidRPr="007629FF">
              <w:t>9.1.2.</w:t>
            </w:r>
          </w:p>
        </w:tc>
        <w:tc>
          <w:tcPr>
            <w:tcW w:w="2410" w:type="dxa"/>
            <w:vAlign w:val="center"/>
          </w:tcPr>
          <w:p w14:paraId="371F87F4" w14:textId="77777777" w:rsidR="007629FF" w:rsidRPr="007629FF" w:rsidRDefault="007629FF" w:rsidP="007629FF">
            <w:r w:rsidRPr="007629FF">
              <w:t>- прочие потребители</w:t>
            </w:r>
          </w:p>
        </w:tc>
        <w:tc>
          <w:tcPr>
            <w:tcW w:w="850" w:type="dxa"/>
            <w:vAlign w:val="center"/>
          </w:tcPr>
          <w:p w14:paraId="4FAF59C1" w14:textId="77777777" w:rsidR="007629FF" w:rsidRPr="007629FF" w:rsidRDefault="007629FF" w:rsidP="007629FF">
            <w:pPr>
              <w:jc w:val="center"/>
            </w:pPr>
            <w:r w:rsidRPr="007629FF">
              <w:t>м</w:t>
            </w:r>
            <w:r w:rsidRPr="007629FF">
              <w:rPr>
                <w:vertAlign w:val="superscript"/>
              </w:rPr>
              <w:t>3</w:t>
            </w:r>
          </w:p>
        </w:tc>
        <w:tc>
          <w:tcPr>
            <w:tcW w:w="1134" w:type="dxa"/>
            <w:vAlign w:val="center"/>
          </w:tcPr>
          <w:p w14:paraId="15133135" w14:textId="77777777" w:rsidR="007629FF" w:rsidRPr="007629FF" w:rsidRDefault="007629FF" w:rsidP="007629FF">
            <w:pPr>
              <w:jc w:val="center"/>
            </w:pPr>
            <w:r w:rsidRPr="007629FF">
              <w:t>139319</w:t>
            </w:r>
          </w:p>
        </w:tc>
        <w:tc>
          <w:tcPr>
            <w:tcW w:w="1134" w:type="dxa"/>
            <w:vAlign w:val="center"/>
          </w:tcPr>
          <w:p w14:paraId="1C538DE8" w14:textId="77777777" w:rsidR="007629FF" w:rsidRPr="007629FF" w:rsidRDefault="007629FF" w:rsidP="007629FF">
            <w:pPr>
              <w:jc w:val="center"/>
            </w:pPr>
            <w:r w:rsidRPr="007629FF">
              <w:t>139319</w:t>
            </w:r>
          </w:p>
        </w:tc>
        <w:tc>
          <w:tcPr>
            <w:tcW w:w="1134" w:type="dxa"/>
            <w:vAlign w:val="center"/>
          </w:tcPr>
          <w:p w14:paraId="4C77B3FA" w14:textId="77777777" w:rsidR="007629FF" w:rsidRPr="007629FF" w:rsidRDefault="007629FF" w:rsidP="007629FF">
            <w:pPr>
              <w:jc w:val="center"/>
            </w:pPr>
            <w:r w:rsidRPr="007629FF">
              <w:t>139319</w:t>
            </w:r>
          </w:p>
        </w:tc>
        <w:tc>
          <w:tcPr>
            <w:tcW w:w="1134" w:type="dxa"/>
            <w:vAlign w:val="center"/>
          </w:tcPr>
          <w:p w14:paraId="27406E97" w14:textId="77777777" w:rsidR="007629FF" w:rsidRPr="007629FF" w:rsidRDefault="007629FF" w:rsidP="007629FF">
            <w:pPr>
              <w:jc w:val="center"/>
            </w:pPr>
            <w:r w:rsidRPr="007629FF">
              <w:t>139319</w:t>
            </w:r>
          </w:p>
        </w:tc>
        <w:tc>
          <w:tcPr>
            <w:tcW w:w="1134" w:type="dxa"/>
            <w:vAlign w:val="center"/>
          </w:tcPr>
          <w:p w14:paraId="6DDF587D" w14:textId="77777777" w:rsidR="007629FF" w:rsidRPr="007629FF" w:rsidRDefault="007629FF" w:rsidP="007629FF">
            <w:pPr>
              <w:jc w:val="center"/>
            </w:pPr>
            <w:r w:rsidRPr="007629FF">
              <w:t>139319</w:t>
            </w:r>
          </w:p>
        </w:tc>
        <w:tc>
          <w:tcPr>
            <w:tcW w:w="1134" w:type="dxa"/>
            <w:vAlign w:val="center"/>
          </w:tcPr>
          <w:p w14:paraId="2C52B81C" w14:textId="77777777" w:rsidR="007629FF" w:rsidRPr="007629FF" w:rsidRDefault="007629FF" w:rsidP="007629FF">
            <w:pPr>
              <w:jc w:val="center"/>
            </w:pPr>
            <w:r w:rsidRPr="007629FF">
              <w:t>139319</w:t>
            </w:r>
          </w:p>
        </w:tc>
        <w:tc>
          <w:tcPr>
            <w:tcW w:w="1134" w:type="dxa"/>
            <w:vAlign w:val="center"/>
          </w:tcPr>
          <w:p w14:paraId="7C6DD805" w14:textId="77777777" w:rsidR="007629FF" w:rsidRPr="007629FF" w:rsidRDefault="007629FF" w:rsidP="007629FF">
            <w:pPr>
              <w:jc w:val="center"/>
            </w:pPr>
            <w:r w:rsidRPr="007629FF">
              <w:t>139319</w:t>
            </w:r>
          </w:p>
        </w:tc>
        <w:tc>
          <w:tcPr>
            <w:tcW w:w="1134" w:type="dxa"/>
            <w:vAlign w:val="center"/>
          </w:tcPr>
          <w:p w14:paraId="1D052D75" w14:textId="77777777" w:rsidR="007629FF" w:rsidRPr="007629FF" w:rsidRDefault="007629FF" w:rsidP="007629FF">
            <w:pPr>
              <w:jc w:val="center"/>
            </w:pPr>
            <w:r w:rsidRPr="007629FF">
              <w:t>139319</w:t>
            </w:r>
          </w:p>
        </w:tc>
        <w:tc>
          <w:tcPr>
            <w:tcW w:w="1134" w:type="dxa"/>
            <w:vAlign w:val="center"/>
          </w:tcPr>
          <w:p w14:paraId="6AAD9BDF" w14:textId="77777777" w:rsidR="007629FF" w:rsidRPr="007629FF" w:rsidRDefault="007629FF" w:rsidP="007629FF">
            <w:pPr>
              <w:jc w:val="center"/>
            </w:pPr>
            <w:r w:rsidRPr="007629FF">
              <w:t>139319</w:t>
            </w:r>
          </w:p>
        </w:tc>
        <w:tc>
          <w:tcPr>
            <w:tcW w:w="1134" w:type="dxa"/>
            <w:vAlign w:val="center"/>
          </w:tcPr>
          <w:p w14:paraId="2141A6F6" w14:textId="77777777" w:rsidR="007629FF" w:rsidRPr="007629FF" w:rsidRDefault="007629FF" w:rsidP="007629FF">
            <w:pPr>
              <w:jc w:val="center"/>
            </w:pPr>
            <w:r w:rsidRPr="007629FF">
              <w:t>139319</w:t>
            </w:r>
          </w:p>
        </w:tc>
      </w:tr>
      <w:tr w:rsidR="007629FF" w:rsidRPr="007629FF" w14:paraId="3E7C7DFC" w14:textId="77777777" w:rsidTr="00FC2646">
        <w:trPr>
          <w:trHeight w:val="863"/>
        </w:trPr>
        <w:tc>
          <w:tcPr>
            <w:tcW w:w="993" w:type="dxa"/>
            <w:vAlign w:val="center"/>
          </w:tcPr>
          <w:p w14:paraId="46430F28" w14:textId="77777777" w:rsidR="007629FF" w:rsidRPr="007629FF" w:rsidRDefault="007629FF" w:rsidP="007629FF">
            <w:pPr>
              <w:jc w:val="center"/>
            </w:pPr>
            <w:r w:rsidRPr="007629FF">
              <w:t>9.2.</w:t>
            </w:r>
          </w:p>
        </w:tc>
        <w:tc>
          <w:tcPr>
            <w:tcW w:w="2410" w:type="dxa"/>
            <w:vAlign w:val="center"/>
          </w:tcPr>
          <w:p w14:paraId="15A95291" w14:textId="77777777" w:rsidR="007629FF" w:rsidRPr="007629FF" w:rsidRDefault="007629FF" w:rsidP="007629FF">
            <w:r w:rsidRPr="007629FF">
              <w:t>Собственные нужды производства</w:t>
            </w:r>
          </w:p>
        </w:tc>
        <w:tc>
          <w:tcPr>
            <w:tcW w:w="850" w:type="dxa"/>
            <w:vAlign w:val="center"/>
          </w:tcPr>
          <w:p w14:paraId="1BD140C5" w14:textId="77777777" w:rsidR="007629FF" w:rsidRPr="007629FF" w:rsidRDefault="007629FF" w:rsidP="007629FF">
            <w:pPr>
              <w:jc w:val="center"/>
            </w:pPr>
            <w:r w:rsidRPr="007629FF">
              <w:t>м</w:t>
            </w:r>
            <w:r w:rsidRPr="007629FF">
              <w:rPr>
                <w:vertAlign w:val="superscript"/>
              </w:rPr>
              <w:t>3</w:t>
            </w:r>
          </w:p>
        </w:tc>
        <w:tc>
          <w:tcPr>
            <w:tcW w:w="1134" w:type="dxa"/>
            <w:vAlign w:val="center"/>
          </w:tcPr>
          <w:p w14:paraId="45AE92F8" w14:textId="77777777" w:rsidR="007629FF" w:rsidRPr="007629FF" w:rsidRDefault="007629FF" w:rsidP="007629FF">
            <w:pPr>
              <w:jc w:val="center"/>
            </w:pPr>
            <w:r w:rsidRPr="007629FF">
              <w:t>1003948</w:t>
            </w:r>
          </w:p>
        </w:tc>
        <w:tc>
          <w:tcPr>
            <w:tcW w:w="1134" w:type="dxa"/>
            <w:vAlign w:val="center"/>
          </w:tcPr>
          <w:p w14:paraId="5548FFEC" w14:textId="77777777" w:rsidR="007629FF" w:rsidRPr="007629FF" w:rsidRDefault="007629FF" w:rsidP="007629FF">
            <w:pPr>
              <w:jc w:val="center"/>
            </w:pPr>
            <w:r w:rsidRPr="007629FF">
              <w:t>1003948</w:t>
            </w:r>
          </w:p>
        </w:tc>
        <w:tc>
          <w:tcPr>
            <w:tcW w:w="1134" w:type="dxa"/>
            <w:vAlign w:val="center"/>
          </w:tcPr>
          <w:p w14:paraId="6C8ED3AD" w14:textId="77777777" w:rsidR="007629FF" w:rsidRPr="007629FF" w:rsidRDefault="007629FF" w:rsidP="007629FF">
            <w:pPr>
              <w:jc w:val="center"/>
            </w:pPr>
            <w:r w:rsidRPr="007629FF">
              <w:t>1003948</w:t>
            </w:r>
          </w:p>
        </w:tc>
        <w:tc>
          <w:tcPr>
            <w:tcW w:w="1134" w:type="dxa"/>
            <w:vAlign w:val="center"/>
          </w:tcPr>
          <w:p w14:paraId="3E5B96F9" w14:textId="77777777" w:rsidR="007629FF" w:rsidRPr="007629FF" w:rsidRDefault="007629FF" w:rsidP="007629FF">
            <w:pPr>
              <w:jc w:val="center"/>
            </w:pPr>
            <w:r w:rsidRPr="007629FF">
              <w:t>1003948</w:t>
            </w:r>
          </w:p>
        </w:tc>
        <w:tc>
          <w:tcPr>
            <w:tcW w:w="1134" w:type="dxa"/>
            <w:vAlign w:val="center"/>
          </w:tcPr>
          <w:p w14:paraId="5ABBA380" w14:textId="77777777" w:rsidR="007629FF" w:rsidRPr="007629FF" w:rsidRDefault="007629FF" w:rsidP="007629FF">
            <w:pPr>
              <w:jc w:val="center"/>
            </w:pPr>
            <w:r w:rsidRPr="007629FF">
              <w:t>1003948</w:t>
            </w:r>
          </w:p>
        </w:tc>
        <w:tc>
          <w:tcPr>
            <w:tcW w:w="1134" w:type="dxa"/>
            <w:vAlign w:val="center"/>
          </w:tcPr>
          <w:p w14:paraId="6B7C458E" w14:textId="77777777" w:rsidR="007629FF" w:rsidRPr="007629FF" w:rsidRDefault="007629FF" w:rsidP="007629FF">
            <w:pPr>
              <w:jc w:val="center"/>
            </w:pPr>
            <w:r w:rsidRPr="007629FF">
              <w:t>1003948</w:t>
            </w:r>
          </w:p>
        </w:tc>
        <w:tc>
          <w:tcPr>
            <w:tcW w:w="1134" w:type="dxa"/>
            <w:vAlign w:val="center"/>
          </w:tcPr>
          <w:p w14:paraId="1985538C" w14:textId="77777777" w:rsidR="007629FF" w:rsidRPr="007629FF" w:rsidRDefault="007629FF" w:rsidP="007629FF">
            <w:pPr>
              <w:jc w:val="center"/>
            </w:pPr>
            <w:r w:rsidRPr="007629FF">
              <w:t>1003948</w:t>
            </w:r>
          </w:p>
        </w:tc>
        <w:tc>
          <w:tcPr>
            <w:tcW w:w="1134" w:type="dxa"/>
            <w:vAlign w:val="center"/>
          </w:tcPr>
          <w:p w14:paraId="2AE2D82F" w14:textId="77777777" w:rsidR="007629FF" w:rsidRPr="007629FF" w:rsidRDefault="007629FF" w:rsidP="007629FF">
            <w:pPr>
              <w:jc w:val="center"/>
            </w:pPr>
            <w:r w:rsidRPr="007629FF">
              <w:t>1003948</w:t>
            </w:r>
          </w:p>
        </w:tc>
        <w:tc>
          <w:tcPr>
            <w:tcW w:w="1134" w:type="dxa"/>
            <w:vAlign w:val="center"/>
          </w:tcPr>
          <w:p w14:paraId="5B8C5100" w14:textId="77777777" w:rsidR="007629FF" w:rsidRPr="007629FF" w:rsidRDefault="007629FF" w:rsidP="007629FF">
            <w:pPr>
              <w:jc w:val="center"/>
            </w:pPr>
            <w:r w:rsidRPr="007629FF">
              <w:t>1003948</w:t>
            </w:r>
          </w:p>
        </w:tc>
        <w:tc>
          <w:tcPr>
            <w:tcW w:w="1134" w:type="dxa"/>
            <w:vAlign w:val="center"/>
          </w:tcPr>
          <w:p w14:paraId="310C433E" w14:textId="77777777" w:rsidR="007629FF" w:rsidRPr="007629FF" w:rsidRDefault="007629FF" w:rsidP="007629FF">
            <w:pPr>
              <w:jc w:val="center"/>
            </w:pPr>
            <w:r w:rsidRPr="007629FF">
              <w:t>1003948</w:t>
            </w:r>
          </w:p>
        </w:tc>
      </w:tr>
    </w:tbl>
    <w:p w14:paraId="48FA0BEE" w14:textId="77777777" w:rsidR="007629FF" w:rsidRPr="007629FF" w:rsidRDefault="007629FF" w:rsidP="007629FF">
      <w:pPr>
        <w:jc w:val="center"/>
        <w:rPr>
          <w:sz w:val="28"/>
          <w:szCs w:val="28"/>
        </w:rPr>
      </w:pPr>
    </w:p>
    <w:p w14:paraId="3BA88C11" w14:textId="77777777" w:rsidR="007629FF" w:rsidRPr="007629FF" w:rsidRDefault="007629FF" w:rsidP="007629FF">
      <w:pPr>
        <w:jc w:val="center"/>
        <w:rPr>
          <w:sz w:val="28"/>
          <w:szCs w:val="28"/>
        </w:rPr>
      </w:pPr>
    </w:p>
    <w:p w14:paraId="4C124383" w14:textId="77777777" w:rsidR="007629FF" w:rsidRPr="007629FF" w:rsidRDefault="007629FF" w:rsidP="007629FF">
      <w:pPr>
        <w:jc w:val="center"/>
        <w:rPr>
          <w:sz w:val="28"/>
          <w:szCs w:val="28"/>
        </w:rPr>
      </w:pPr>
    </w:p>
    <w:p w14:paraId="73B4E289" w14:textId="77777777" w:rsidR="007629FF" w:rsidRPr="007629FF" w:rsidRDefault="007629FF" w:rsidP="007629FF">
      <w:pPr>
        <w:jc w:val="center"/>
        <w:rPr>
          <w:sz w:val="28"/>
          <w:szCs w:val="28"/>
        </w:rPr>
      </w:pPr>
    </w:p>
    <w:p w14:paraId="7D639BD3" w14:textId="77777777" w:rsidR="007629FF" w:rsidRPr="007629FF" w:rsidRDefault="007629FF" w:rsidP="007629FF">
      <w:pPr>
        <w:jc w:val="center"/>
        <w:rPr>
          <w:sz w:val="28"/>
          <w:szCs w:val="28"/>
        </w:rPr>
      </w:pPr>
    </w:p>
    <w:p w14:paraId="715DE9CE" w14:textId="77777777" w:rsidR="007629FF" w:rsidRPr="007629FF" w:rsidRDefault="007629FF" w:rsidP="007629FF">
      <w:pPr>
        <w:jc w:val="center"/>
        <w:rPr>
          <w:sz w:val="28"/>
          <w:szCs w:val="28"/>
        </w:rPr>
      </w:pPr>
    </w:p>
    <w:p w14:paraId="3ADF834A" w14:textId="77777777" w:rsidR="007629FF" w:rsidRPr="007629FF" w:rsidRDefault="007629FF" w:rsidP="007629FF">
      <w:pPr>
        <w:jc w:val="center"/>
        <w:rPr>
          <w:sz w:val="28"/>
          <w:szCs w:val="28"/>
        </w:rPr>
      </w:pPr>
    </w:p>
    <w:p w14:paraId="2BBC86AD" w14:textId="77777777" w:rsidR="007629FF" w:rsidRPr="007629FF" w:rsidRDefault="007629FF" w:rsidP="007629FF">
      <w:pPr>
        <w:jc w:val="center"/>
        <w:rPr>
          <w:sz w:val="28"/>
          <w:szCs w:val="28"/>
        </w:rPr>
      </w:pPr>
    </w:p>
    <w:p w14:paraId="7A8757B0" w14:textId="77777777" w:rsidR="007629FF" w:rsidRPr="007629FF" w:rsidRDefault="007629FF" w:rsidP="007629FF">
      <w:pPr>
        <w:jc w:val="center"/>
        <w:rPr>
          <w:sz w:val="28"/>
          <w:szCs w:val="28"/>
        </w:rPr>
      </w:pPr>
    </w:p>
    <w:p w14:paraId="353BE7A9" w14:textId="77777777" w:rsidR="007629FF" w:rsidRPr="007629FF" w:rsidRDefault="007629FF" w:rsidP="007629FF">
      <w:pPr>
        <w:jc w:val="center"/>
        <w:rPr>
          <w:sz w:val="28"/>
          <w:szCs w:val="28"/>
        </w:rPr>
      </w:pPr>
    </w:p>
    <w:p w14:paraId="56330773" w14:textId="77777777" w:rsidR="007629FF" w:rsidRPr="007629FF" w:rsidRDefault="007629FF" w:rsidP="007629FF">
      <w:pPr>
        <w:jc w:val="center"/>
        <w:rPr>
          <w:sz w:val="28"/>
          <w:szCs w:val="28"/>
        </w:rPr>
      </w:pPr>
    </w:p>
    <w:p w14:paraId="7EB1A46F" w14:textId="77777777" w:rsidR="007629FF" w:rsidRPr="007629FF" w:rsidRDefault="007629FF" w:rsidP="007629FF">
      <w:pPr>
        <w:jc w:val="center"/>
        <w:rPr>
          <w:sz w:val="28"/>
          <w:szCs w:val="28"/>
        </w:rPr>
      </w:pPr>
    </w:p>
    <w:p w14:paraId="7FFE3879" w14:textId="77777777" w:rsidR="007629FF" w:rsidRPr="007629FF" w:rsidRDefault="007629FF" w:rsidP="007629FF">
      <w:pPr>
        <w:jc w:val="center"/>
        <w:rPr>
          <w:sz w:val="28"/>
          <w:szCs w:val="28"/>
        </w:rPr>
      </w:pPr>
    </w:p>
    <w:p w14:paraId="56C9676D" w14:textId="77777777" w:rsidR="007629FF" w:rsidRPr="007629FF" w:rsidRDefault="007629FF" w:rsidP="007629FF">
      <w:pPr>
        <w:jc w:val="center"/>
        <w:rPr>
          <w:sz w:val="28"/>
          <w:szCs w:val="28"/>
        </w:rPr>
      </w:pPr>
    </w:p>
    <w:p w14:paraId="0791A8FA" w14:textId="77777777" w:rsidR="007629FF" w:rsidRPr="007629FF" w:rsidRDefault="007629FF" w:rsidP="007629FF">
      <w:pPr>
        <w:jc w:val="center"/>
        <w:rPr>
          <w:sz w:val="28"/>
          <w:szCs w:val="28"/>
        </w:rPr>
      </w:pPr>
    </w:p>
    <w:p w14:paraId="7A0C3344" w14:textId="77777777" w:rsidR="007629FF" w:rsidRPr="007629FF" w:rsidRDefault="007629FF" w:rsidP="007629FF">
      <w:pPr>
        <w:jc w:val="center"/>
        <w:rPr>
          <w:sz w:val="28"/>
          <w:szCs w:val="28"/>
        </w:rPr>
      </w:pPr>
    </w:p>
    <w:p w14:paraId="4117BD9A" w14:textId="77777777" w:rsidR="007629FF" w:rsidRPr="007629FF" w:rsidRDefault="007629FF" w:rsidP="007629FF">
      <w:pPr>
        <w:jc w:val="center"/>
        <w:rPr>
          <w:sz w:val="28"/>
          <w:szCs w:val="28"/>
        </w:rPr>
      </w:pPr>
    </w:p>
    <w:p w14:paraId="46D18733" w14:textId="77777777" w:rsidR="007629FF" w:rsidRPr="007629FF" w:rsidRDefault="007629FF" w:rsidP="007629FF">
      <w:pPr>
        <w:jc w:val="center"/>
        <w:rPr>
          <w:sz w:val="28"/>
          <w:szCs w:val="28"/>
        </w:rPr>
      </w:pPr>
    </w:p>
    <w:p w14:paraId="6F3C8997" w14:textId="77777777" w:rsidR="007629FF" w:rsidRPr="007629FF" w:rsidRDefault="007629FF" w:rsidP="007629FF">
      <w:pPr>
        <w:jc w:val="center"/>
        <w:rPr>
          <w:sz w:val="28"/>
          <w:szCs w:val="28"/>
        </w:rPr>
      </w:pPr>
    </w:p>
    <w:p w14:paraId="00774C70" w14:textId="77777777" w:rsidR="007629FF" w:rsidRPr="007629FF" w:rsidRDefault="007629FF" w:rsidP="007629FF">
      <w:pPr>
        <w:ind w:left="-567"/>
        <w:jc w:val="center"/>
        <w:rPr>
          <w:bCs/>
          <w:color w:val="000000"/>
          <w:sz w:val="28"/>
          <w:szCs w:val="28"/>
        </w:rPr>
      </w:pPr>
      <w:r w:rsidRPr="007629FF">
        <w:rPr>
          <w:bCs/>
          <w:color w:val="000000"/>
          <w:sz w:val="28"/>
          <w:szCs w:val="28"/>
        </w:rPr>
        <w:t>Раздел 6. Объем финансовых потребностей, необходимых для реализации производственной программы</w:t>
      </w:r>
    </w:p>
    <w:p w14:paraId="7BBC0B6C" w14:textId="77777777" w:rsidR="007629FF" w:rsidRPr="007629FF" w:rsidRDefault="007629FF" w:rsidP="007629FF">
      <w:pPr>
        <w:ind w:left="-567"/>
        <w:jc w:val="center"/>
        <w:rPr>
          <w:bCs/>
          <w:color w:val="000000"/>
          <w:sz w:val="28"/>
          <w:szCs w:val="28"/>
        </w:rPr>
      </w:pPr>
    </w:p>
    <w:tbl>
      <w:tblPr>
        <w:tblStyle w:val="ae"/>
        <w:tblW w:w="14537" w:type="dxa"/>
        <w:tblInd w:w="137" w:type="dxa"/>
        <w:tblLook w:val="04A0" w:firstRow="1" w:lastRow="0" w:firstColumn="1" w:lastColumn="0" w:noHBand="0" w:noVBand="1"/>
      </w:tblPr>
      <w:tblGrid>
        <w:gridCol w:w="3375"/>
        <w:gridCol w:w="1118"/>
        <w:gridCol w:w="1116"/>
        <w:gridCol w:w="1116"/>
        <w:gridCol w:w="1116"/>
        <w:gridCol w:w="1116"/>
        <w:gridCol w:w="1116"/>
        <w:gridCol w:w="1116"/>
        <w:gridCol w:w="1116"/>
        <w:gridCol w:w="1116"/>
        <w:gridCol w:w="1116"/>
      </w:tblGrid>
      <w:tr w:rsidR="007629FF" w:rsidRPr="007629FF" w14:paraId="19DBB12A" w14:textId="77777777" w:rsidTr="00FC2646">
        <w:tc>
          <w:tcPr>
            <w:tcW w:w="3375" w:type="dxa"/>
            <w:vMerge w:val="restart"/>
            <w:vAlign w:val="center"/>
          </w:tcPr>
          <w:p w14:paraId="780F2AEA" w14:textId="77777777" w:rsidR="007629FF" w:rsidRPr="007629FF" w:rsidRDefault="007629FF" w:rsidP="007629FF">
            <w:pPr>
              <w:jc w:val="center"/>
              <w:rPr>
                <w:bCs/>
                <w:color w:val="000000"/>
                <w:sz w:val="28"/>
                <w:szCs w:val="28"/>
              </w:rPr>
            </w:pPr>
            <w:r w:rsidRPr="007629FF">
              <w:rPr>
                <w:bCs/>
                <w:color w:val="000000"/>
                <w:sz w:val="28"/>
                <w:szCs w:val="28"/>
              </w:rPr>
              <w:t>Наименование показателя</w:t>
            </w:r>
          </w:p>
        </w:tc>
        <w:tc>
          <w:tcPr>
            <w:tcW w:w="2234" w:type="dxa"/>
            <w:gridSpan w:val="2"/>
          </w:tcPr>
          <w:p w14:paraId="78EE41F9" w14:textId="77777777" w:rsidR="007629FF" w:rsidRPr="007629FF" w:rsidRDefault="007629FF" w:rsidP="007629FF">
            <w:pPr>
              <w:jc w:val="center"/>
              <w:rPr>
                <w:bCs/>
                <w:color w:val="000000"/>
                <w:sz w:val="28"/>
                <w:szCs w:val="28"/>
              </w:rPr>
            </w:pPr>
            <w:r w:rsidRPr="007629FF">
              <w:rPr>
                <w:bCs/>
                <w:color w:val="000000"/>
                <w:sz w:val="28"/>
                <w:szCs w:val="28"/>
              </w:rPr>
              <w:t>2024 год</w:t>
            </w:r>
          </w:p>
        </w:tc>
        <w:tc>
          <w:tcPr>
            <w:tcW w:w="2232" w:type="dxa"/>
            <w:gridSpan w:val="2"/>
          </w:tcPr>
          <w:p w14:paraId="6765EE1B" w14:textId="77777777" w:rsidR="007629FF" w:rsidRPr="007629FF" w:rsidRDefault="007629FF" w:rsidP="007629FF">
            <w:pPr>
              <w:jc w:val="center"/>
              <w:rPr>
                <w:bCs/>
                <w:color w:val="000000"/>
                <w:sz w:val="28"/>
                <w:szCs w:val="28"/>
              </w:rPr>
            </w:pPr>
            <w:r w:rsidRPr="007629FF">
              <w:rPr>
                <w:bCs/>
                <w:color w:val="000000"/>
                <w:sz w:val="28"/>
                <w:szCs w:val="28"/>
              </w:rPr>
              <w:t>2025 год</w:t>
            </w:r>
          </w:p>
        </w:tc>
        <w:tc>
          <w:tcPr>
            <w:tcW w:w="2232" w:type="dxa"/>
            <w:gridSpan w:val="2"/>
          </w:tcPr>
          <w:p w14:paraId="4C6C7D5D" w14:textId="77777777" w:rsidR="007629FF" w:rsidRPr="007629FF" w:rsidRDefault="007629FF" w:rsidP="007629FF">
            <w:pPr>
              <w:jc w:val="center"/>
              <w:rPr>
                <w:bCs/>
                <w:color w:val="000000"/>
                <w:sz w:val="28"/>
                <w:szCs w:val="28"/>
              </w:rPr>
            </w:pPr>
            <w:r w:rsidRPr="007629FF">
              <w:rPr>
                <w:bCs/>
                <w:color w:val="000000"/>
                <w:sz w:val="28"/>
                <w:szCs w:val="28"/>
              </w:rPr>
              <w:t>2026 год</w:t>
            </w:r>
          </w:p>
        </w:tc>
        <w:tc>
          <w:tcPr>
            <w:tcW w:w="2232" w:type="dxa"/>
            <w:gridSpan w:val="2"/>
          </w:tcPr>
          <w:p w14:paraId="791246C7" w14:textId="77777777" w:rsidR="007629FF" w:rsidRPr="007629FF" w:rsidRDefault="007629FF" w:rsidP="007629FF">
            <w:pPr>
              <w:jc w:val="center"/>
              <w:rPr>
                <w:bCs/>
                <w:color w:val="000000"/>
                <w:sz w:val="28"/>
                <w:szCs w:val="28"/>
              </w:rPr>
            </w:pPr>
            <w:r w:rsidRPr="007629FF">
              <w:rPr>
                <w:bCs/>
                <w:color w:val="000000"/>
                <w:sz w:val="28"/>
                <w:szCs w:val="28"/>
              </w:rPr>
              <w:t>2027 год</w:t>
            </w:r>
          </w:p>
        </w:tc>
        <w:tc>
          <w:tcPr>
            <w:tcW w:w="2232" w:type="dxa"/>
            <w:gridSpan w:val="2"/>
          </w:tcPr>
          <w:p w14:paraId="4D323302" w14:textId="77777777" w:rsidR="007629FF" w:rsidRPr="007629FF" w:rsidRDefault="007629FF" w:rsidP="007629FF">
            <w:pPr>
              <w:jc w:val="center"/>
              <w:rPr>
                <w:bCs/>
                <w:color w:val="000000"/>
                <w:sz w:val="28"/>
                <w:szCs w:val="28"/>
              </w:rPr>
            </w:pPr>
            <w:r w:rsidRPr="007629FF">
              <w:rPr>
                <w:bCs/>
                <w:color w:val="000000"/>
                <w:sz w:val="28"/>
                <w:szCs w:val="28"/>
              </w:rPr>
              <w:t>2028 год</w:t>
            </w:r>
          </w:p>
        </w:tc>
      </w:tr>
      <w:tr w:rsidR="007629FF" w:rsidRPr="007629FF" w14:paraId="00CB59D5" w14:textId="77777777" w:rsidTr="00FC2646">
        <w:trPr>
          <w:trHeight w:val="554"/>
        </w:trPr>
        <w:tc>
          <w:tcPr>
            <w:tcW w:w="3375" w:type="dxa"/>
            <w:vMerge/>
          </w:tcPr>
          <w:p w14:paraId="1C285F24" w14:textId="77777777" w:rsidR="007629FF" w:rsidRPr="007629FF" w:rsidRDefault="007629FF" w:rsidP="007629FF">
            <w:pPr>
              <w:jc w:val="center"/>
              <w:rPr>
                <w:bCs/>
                <w:color w:val="000000"/>
                <w:sz w:val="28"/>
                <w:szCs w:val="28"/>
              </w:rPr>
            </w:pPr>
          </w:p>
        </w:tc>
        <w:tc>
          <w:tcPr>
            <w:tcW w:w="1118" w:type="dxa"/>
            <w:vAlign w:val="center"/>
          </w:tcPr>
          <w:p w14:paraId="53D6BB79" w14:textId="77777777" w:rsidR="007629FF" w:rsidRPr="007629FF" w:rsidRDefault="007629FF" w:rsidP="007629FF">
            <w:pPr>
              <w:jc w:val="center"/>
            </w:pPr>
            <w:r w:rsidRPr="007629FF">
              <w:t>с 01.01.    по 30.06.</w:t>
            </w:r>
          </w:p>
        </w:tc>
        <w:tc>
          <w:tcPr>
            <w:tcW w:w="1116" w:type="dxa"/>
            <w:vAlign w:val="center"/>
          </w:tcPr>
          <w:p w14:paraId="6FE2F12A" w14:textId="77777777" w:rsidR="007629FF" w:rsidRPr="007629FF" w:rsidRDefault="007629FF" w:rsidP="007629FF">
            <w:pPr>
              <w:jc w:val="center"/>
              <w:rPr>
                <w:bCs/>
                <w:color w:val="000000"/>
                <w:sz w:val="28"/>
                <w:szCs w:val="28"/>
              </w:rPr>
            </w:pPr>
            <w:r w:rsidRPr="007629FF">
              <w:t>с 01.07.     по 31.12.</w:t>
            </w:r>
          </w:p>
        </w:tc>
        <w:tc>
          <w:tcPr>
            <w:tcW w:w="1116" w:type="dxa"/>
            <w:vAlign w:val="center"/>
          </w:tcPr>
          <w:p w14:paraId="704ABAC9" w14:textId="77777777" w:rsidR="007629FF" w:rsidRPr="007629FF" w:rsidRDefault="007629FF" w:rsidP="007629FF">
            <w:pPr>
              <w:jc w:val="center"/>
            </w:pPr>
            <w:r w:rsidRPr="007629FF">
              <w:t>с 01.01.    по 30.06.</w:t>
            </w:r>
          </w:p>
        </w:tc>
        <w:tc>
          <w:tcPr>
            <w:tcW w:w="1116" w:type="dxa"/>
            <w:vAlign w:val="center"/>
          </w:tcPr>
          <w:p w14:paraId="7DECABD3" w14:textId="77777777" w:rsidR="007629FF" w:rsidRPr="007629FF" w:rsidRDefault="007629FF" w:rsidP="007629FF">
            <w:pPr>
              <w:jc w:val="center"/>
              <w:rPr>
                <w:bCs/>
                <w:color w:val="000000"/>
                <w:sz w:val="28"/>
                <w:szCs w:val="28"/>
              </w:rPr>
            </w:pPr>
            <w:r w:rsidRPr="007629FF">
              <w:t>с 01.07.     по 31.12.</w:t>
            </w:r>
          </w:p>
        </w:tc>
        <w:tc>
          <w:tcPr>
            <w:tcW w:w="1116" w:type="dxa"/>
            <w:vAlign w:val="center"/>
          </w:tcPr>
          <w:p w14:paraId="7B88B2C3" w14:textId="77777777" w:rsidR="007629FF" w:rsidRPr="007629FF" w:rsidRDefault="007629FF" w:rsidP="007629FF">
            <w:pPr>
              <w:jc w:val="center"/>
            </w:pPr>
            <w:r w:rsidRPr="007629FF">
              <w:t>с 01.01.    по 30.06.</w:t>
            </w:r>
          </w:p>
        </w:tc>
        <w:tc>
          <w:tcPr>
            <w:tcW w:w="1116" w:type="dxa"/>
            <w:vAlign w:val="center"/>
          </w:tcPr>
          <w:p w14:paraId="463EDF72" w14:textId="77777777" w:rsidR="007629FF" w:rsidRPr="007629FF" w:rsidRDefault="007629FF" w:rsidP="007629FF">
            <w:pPr>
              <w:jc w:val="center"/>
              <w:rPr>
                <w:bCs/>
                <w:color w:val="000000"/>
                <w:sz w:val="28"/>
                <w:szCs w:val="28"/>
              </w:rPr>
            </w:pPr>
            <w:r w:rsidRPr="007629FF">
              <w:t>с 01.07.     по 31.12.</w:t>
            </w:r>
          </w:p>
        </w:tc>
        <w:tc>
          <w:tcPr>
            <w:tcW w:w="1116" w:type="dxa"/>
            <w:vAlign w:val="center"/>
          </w:tcPr>
          <w:p w14:paraId="750EF4F3" w14:textId="77777777" w:rsidR="007629FF" w:rsidRPr="007629FF" w:rsidRDefault="007629FF" w:rsidP="007629FF">
            <w:pPr>
              <w:jc w:val="center"/>
            </w:pPr>
            <w:r w:rsidRPr="007629FF">
              <w:t>с 01.01.    по 30.06.</w:t>
            </w:r>
          </w:p>
        </w:tc>
        <w:tc>
          <w:tcPr>
            <w:tcW w:w="1116" w:type="dxa"/>
            <w:vAlign w:val="center"/>
          </w:tcPr>
          <w:p w14:paraId="59D7F4A1" w14:textId="77777777" w:rsidR="007629FF" w:rsidRPr="007629FF" w:rsidRDefault="007629FF" w:rsidP="007629FF">
            <w:pPr>
              <w:jc w:val="center"/>
              <w:rPr>
                <w:bCs/>
                <w:color w:val="000000"/>
                <w:sz w:val="28"/>
                <w:szCs w:val="28"/>
              </w:rPr>
            </w:pPr>
            <w:r w:rsidRPr="007629FF">
              <w:t>с 01.07.     по 31.12.</w:t>
            </w:r>
          </w:p>
        </w:tc>
        <w:tc>
          <w:tcPr>
            <w:tcW w:w="1116" w:type="dxa"/>
            <w:vAlign w:val="center"/>
          </w:tcPr>
          <w:p w14:paraId="4CD0A31F" w14:textId="77777777" w:rsidR="007629FF" w:rsidRPr="007629FF" w:rsidRDefault="007629FF" w:rsidP="007629FF">
            <w:pPr>
              <w:jc w:val="center"/>
            </w:pPr>
            <w:r w:rsidRPr="007629FF">
              <w:t>с 01.01.    по 30.06.</w:t>
            </w:r>
          </w:p>
        </w:tc>
        <w:tc>
          <w:tcPr>
            <w:tcW w:w="1116" w:type="dxa"/>
            <w:vAlign w:val="center"/>
          </w:tcPr>
          <w:p w14:paraId="7B0EC5E8" w14:textId="77777777" w:rsidR="007629FF" w:rsidRPr="007629FF" w:rsidRDefault="007629FF" w:rsidP="007629FF">
            <w:pPr>
              <w:jc w:val="center"/>
              <w:rPr>
                <w:bCs/>
                <w:color w:val="000000"/>
                <w:sz w:val="28"/>
                <w:szCs w:val="28"/>
              </w:rPr>
            </w:pPr>
            <w:r w:rsidRPr="007629FF">
              <w:t>с 01.07.     по 31.12.</w:t>
            </w:r>
          </w:p>
        </w:tc>
      </w:tr>
      <w:tr w:rsidR="007629FF" w:rsidRPr="007629FF" w14:paraId="7C2975D6" w14:textId="77777777" w:rsidTr="00FC2646">
        <w:tc>
          <w:tcPr>
            <w:tcW w:w="3375" w:type="dxa"/>
          </w:tcPr>
          <w:p w14:paraId="1442004C" w14:textId="77777777" w:rsidR="007629FF" w:rsidRPr="007629FF" w:rsidRDefault="007629FF" w:rsidP="007629FF">
            <w:pPr>
              <w:jc w:val="center"/>
              <w:rPr>
                <w:bCs/>
                <w:color w:val="000000"/>
                <w:sz w:val="28"/>
                <w:szCs w:val="28"/>
              </w:rPr>
            </w:pPr>
            <w:r w:rsidRPr="007629FF">
              <w:rPr>
                <w:bCs/>
                <w:color w:val="000000"/>
                <w:sz w:val="28"/>
                <w:szCs w:val="28"/>
              </w:rPr>
              <w:t>1</w:t>
            </w:r>
          </w:p>
        </w:tc>
        <w:tc>
          <w:tcPr>
            <w:tcW w:w="1118" w:type="dxa"/>
          </w:tcPr>
          <w:p w14:paraId="431214C3" w14:textId="77777777" w:rsidR="007629FF" w:rsidRPr="007629FF" w:rsidRDefault="007629FF" w:rsidP="007629FF">
            <w:pPr>
              <w:jc w:val="center"/>
              <w:rPr>
                <w:bCs/>
                <w:color w:val="000000"/>
                <w:sz w:val="28"/>
                <w:szCs w:val="28"/>
              </w:rPr>
            </w:pPr>
            <w:r w:rsidRPr="007629FF">
              <w:rPr>
                <w:bCs/>
                <w:color w:val="000000"/>
                <w:sz w:val="28"/>
                <w:szCs w:val="28"/>
              </w:rPr>
              <w:t>2</w:t>
            </w:r>
          </w:p>
        </w:tc>
        <w:tc>
          <w:tcPr>
            <w:tcW w:w="1116" w:type="dxa"/>
          </w:tcPr>
          <w:p w14:paraId="27B3682D" w14:textId="77777777" w:rsidR="007629FF" w:rsidRPr="007629FF" w:rsidRDefault="007629FF" w:rsidP="007629FF">
            <w:pPr>
              <w:jc w:val="center"/>
              <w:rPr>
                <w:bCs/>
                <w:color w:val="000000"/>
                <w:sz w:val="28"/>
                <w:szCs w:val="28"/>
              </w:rPr>
            </w:pPr>
            <w:r w:rsidRPr="007629FF">
              <w:rPr>
                <w:bCs/>
                <w:color w:val="000000"/>
                <w:sz w:val="28"/>
                <w:szCs w:val="28"/>
              </w:rPr>
              <w:t>3</w:t>
            </w:r>
          </w:p>
        </w:tc>
        <w:tc>
          <w:tcPr>
            <w:tcW w:w="1116" w:type="dxa"/>
          </w:tcPr>
          <w:p w14:paraId="28B054B9" w14:textId="77777777" w:rsidR="007629FF" w:rsidRPr="007629FF" w:rsidRDefault="007629FF" w:rsidP="007629FF">
            <w:pPr>
              <w:jc w:val="center"/>
              <w:rPr>
                <w:bCs/>
                <w:color w:val="000000"/>
                <w:sz w:val="28"/>
                <w:szCs w:val="28"/>
              </w:rPr>
            </w:pPr>
            <w:r w:rsidRPr="007629FF">
              <w:rPr>
                <w:bCs/>
                <w:color w:val="000000"/>
                <w:sz w:val="28"/>
                <w:szCs w:val="28"/>
              </w:rPr>
              <w:t>4</w:t>
            </w:r>
          </w:p>
        </w:tc>
        <w:tc>
          <w:tcPr>
            <w:tcW w:w="1116" w:type="dxa"/>
          </w:tcPr>
          <w:p w14:paraId="0FAF16E6" w14:textId="77777777" w:rsidR="007629FF" w:rsidRPr="007629FF" w:rsidRDefault="007629FF" w:rsidP="007629FF">
            <w:pPr>
              <w:jc w:val="center"/>
              <w:rPr>
                <w:bCs/>
                <w:color w:val="000000"/>
                <w:sz w:val="28"/>
                <w:szCs w:val="28"/>
              </w:rPr>
            </w:pPr>
            <w:r w:rsidRPr="007629FF">
              <w:rPr>
                <w:bCs/>
                <w:color w:val="000000"/>
                <w:sz w:val="28"/>
                <w:szCs w:val="28"/>
              </w:rPr>
              <w:t>5</w:t>
            </w:r>
          </w:p>
        </w:tc>
        <w:tc>
          <w:tcPr>
            <w:tcW w:w="1116" w:type="dxa"/>
          </w:tcPr>
          <w:p w14:paraId="4B0E394A" w14:textId="77777777" w:rsidR="007629FF" w:rsidRPr="007629FF" w:rsidRDefault="007629FF" w:rsidP="007629FF">
            <w:pPr>
              <w:jc w:val="center"/>
              <w:rPr>
                <w:bCs/>
                <w:color w:val="000000"/>
                <w:sz w:val="28"/>
                <w:szCs w:val="28"/>
              </w:rPr>
            </w:pPr>
            <w:r w:rsidRPr="007629FF">
              <w:rPr>
                <w:bCs/>
                <w:color w:val="000000"/>
                <w:sz w:val="28"/>
                <w:szCs w:val="28"/>
              </w:rPr>
              <w:t>6</w:t>
            </w:r>
          </w:p>
        </w:tc>
        <w:tc>
          <w:tcPr>
            <w:tcW w:w="1116" w:type="dxa"/>
          </w:tcPr>
          <w:p w14:paraId="7BB8AD83" w14:textId="77777777" w:rsidR="007629FF" w:rsidRPr="007629FF" w:rsidRDefault="007629FF" w:rsidP="007629FF">
            <w:pPr>
              <w:jc w:val="center"/>
              <w:rPr>
                <w:bCs/>
                <w:color w:val="000000"/>
                <w:sz w:val="28"/>
                <w:szCs w:val="28"/>
              </w:rPr>
            </w:pPr>
            <w:r w:rsidRPr="007629FF">
              <w:rPr>
                <w:bCs/>
                <w:color w:val="000000"/>
                <w:sz w:val="28"/>
                <w:szCs w:val="28"/>
              </w:rPr>
              <w:t>7</w:t>
            </w:r>
          </w:p>
        </w:tc>
        <w:tc>
          <w:tcPr>
            <w:tcW w:w="1116" w:type="dxa"/>
          </w:tcPr>
          <w:p w14:paraId="76E56E6D" w14:textId="77777777" w:rsidR="007629FF" w:rsidRPr="007629FF" w:rsidRDefault="007629FF" w:rsidP="007629FF">
            <w:pPr>
              <w:jc w:val="center"/>
              <w:rPr>
                <w:bCs/>
                <w:color w:val="000000"/>
                <w:sz w:val="28"/>
                <w:szCs w:val="28"/>
              </w:rPr>
            </w:pPr>
            <w:r w:rsidRPr="007629FF">
              <w:rPr>
                <w:bCs/>
                <w:color w:val="000000"/>
                <w:sz w:val="28"/>
                <w:szCs w:val="28"/>
              </w:rPr>
              <w:t>8</w:t>
            </w:r>
          </w:p>
        </w:tc>
        <w:tc>
          <w:tcPr>
            <w:tcW w:w="1116" w:type="dxa"/>
          </w:tcPr>
          <w:p w14:paraId="5ACA44E8" w14:textId="77777777" w:rsidR="007629FF" w:rsidRPr="007629FF" w:rsidRDefault="007629FF" w:rsidP="007629FF">
            <w:pPr>
              <w:jc w:val="center"/>
              <w:rPr>
                <w:bCs/>
                <w:color w:val="000000"/>
                <w:sz w:val="28"/>
                <w:szCs w:val="28"/>
              </w:rPr>
            </w:pPr>
            <w:r w:rsidRPr="007629FF">
              <w:rPr>
                <w:bCs/>
                <w:color w:val="000000"/>
                <w:sz w:val="28"/>
                <w:szCs w:val="28"/>
              </w:rPr>
              <w:t>9</w:t>
            </w:r>
          </w:p>
        </w:tc>
        <w:tc>
          <w:tcPr>
            <w:tcW w:w="1116" w:type="dxa"/>
          </w:tcPr>
          <w:p w14:paraId="1CC2551F" w14:textId="77777777" w:rsidR="007629FF" w:rsidRPr="007629FF" w:rsidRDefault="007629FF" w:rsidP="007629FF">
            <w:pPr>
              <w:jc w:val="center"/>
              <w:rPr>
                <w:bCs/>
                <w:color w:val="000000"/>
                <w:sz w:val="28"/>
                <w:szCs w:val="28"/>
              </w:rPr>
            </w:pPr>
            <w:r w:rsidRPr="007629FF">
              <w:rPr>
                <w:bCs/>
                <w:color w:val="000000"/>
                <w:sz w:val="28"/>
                <w:szCs w:val="28"/>
              </w:rPr>
              <w:t>10</w:t>
            </w:r>
          </w:p>
        </w:tc>
        <w:tc>
          <w:tcPr>
            <w:tcW w:w="1116" w:type="dxa"/>
          </w:tcPr>
          <w:p w14:paraId="66483BC2" w14:textId="77777777" w:rsidR="007629FF" w:rsidRPr="007629FF" w:rsidRDefault="007629FF" w:rsidP="007629FF">
            <w:pPr>
              <w:jc w:val="center"/>
              <w:rPr>
                <w:bCs/>
                <w:color w:val="000000"/>
                <w:sz w:val="28"/>
                <w:szCs w:val="28"/>
              </w:rPr>
            </w:pPr>
            <w:r w:rsidRPr="007629FF">
              <w:rPr>
                <w:bCs/>
                <w:color w:val="000000"/>
                <w:sz w:val="28"/>
                <w:szCs w:val="28"/>
              </w:rPr>
              <w:t>11</w:t>
            </w:r>
          </w:p>
        </w:tc>
      </w:tr>
      <w:tr w:rsidR="007629FF" w:rsidRPr="007629FF" w14:paraId="0A27B484" w14:textId="77777777" w:rsidTr="00FC2646">
        <w:tc>
          <w:tcPr>
            <w:tcW w:w="3375" w:type="dxa"/>
            <w:vAlign w:val="center"/>
          </w:tcPr>
          <w:p w14:paraId="5D9A9651" w14:textId="77777777" w:rsidR="007629FF" w:rsidRPr="007629FF" w:rsidRDefault="007629FF" w:rsidP="007629FF">
            <w:pPr>
              <w:rPr>
                <w:bCs/>
                <w:color w:val="000000"/>
                <w:sz w:val="28"/>
                <w:szCs w:val="28"/>
              </w:rPr>
            </w:pPr>
            <w:r w:rsidRPr="007629FF">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118" w:type="dxa"/>
            <w:vAlign w:val="center"/>
          </w:tcPr>
          <w:p w14:paraId="0E8579C5" w14:textId="77777777" w:rsidR="007629FF" w:rsidRPr="007629FF" w:rsidRDefault="007629FF" w:rsidP="007629FF">
            <w:pPr>
              <w:jc w:val="center"/>
              <w:rPr>
                <w:bCs/>
              </w:rPr>
            </w:pPr>
            <w:r w:rsidRPr="007629FF">
              <w:rPr>
                <w:bCs/>
              </w:rPr>
              <w:t>13421,95</w:t>
            </w:r>
          </w:p>
        </w:tc>
        <w:tc>
          <w:tcPr>
            <w:tcW w:w="1116" w:type="dxa"/>
            <w:vAlign w:val="center"/>
          </w:tcPr>
          <w:p w14:paraId="319D33F6" w14:textId="77777777" w:rsidR="007629FF" w:rsidRPr="007629FF" w:rsidRDefault="007629FF" w:rsidP="007629FF">
            <w:pPr>
              <w:jc w:val="center"/>
              <w:rPr>
                <w:bCs/>
              </w:rPr>
            </w:pPr>
            <w:r w:rsidRPr="007629FF">
              <w:rPr>
                <w:bCs/>
              </w:rPr>
              <w:t>14736,71</w:t>
            </w:r>
          </w:p>
        </w:tc>
        <w:tc>
          <w:tcPr>
            <w:tcW w:w="1116" w:type="dxa"/>
            <w:vAlign w:val="center"/>
          </w:tcPr>
          <w:p w14:paraId="76DF4373" w14:textId="77777777" w:rsidR="007629FF" w:rsidRPr="007629FF" w:rsidRDefault="007629FF" w:rsidP="007629FF">
            <w:pPr>
              <w:jc w:val="center"/>
              <w:rPr>
                <w:bCs/>
              </w:rPr>
            </w:pPr>
            <w:r w:rsidRPr="007629FF">
              <w:rPr>
                <w:bCs/>
              </w:rPr>
              <w:t>14736,71</w:t>
            </w:r>
          </w:p>
        </w:tc>
        <w:tc>
          <w:tcPr>
            <w:tcW w:w="1116" w:type="dxa"/>
            <w:vAlign w:val="center"/>
          </w:tcPr>
          <w:p w14:paraId="6E2B7FDF" w14:textId="77777777" w:rsidR="007629FF" w:rsidRPr="007629FF" w:rsidRDefault="007629FF" w:rsidP="007629FF">
            <w:pPr>
              <w:jc w:val="center"/>
              <w:rPr>
                <w:bCs/>
              </w:rPr>
            </w:pPr>
            <w:r w:rsidRPr="007629FF">
              <w:rPr>
                <w:bCs/>
              </w:rPr>
              <w:t>15914,28</w:t>
            </w:r>
          </w:p>
        </w:tc>
        <w:tc>
          <w:tcPr>
            <w:tcW w:w="1116" w:type="dxa"/>
            <w:vAlign w:val="center"/>
          </w:tcPr>
          <w:p w14:paraId="15D579D6" w14:textId="77777777" w:rsidR="007629FF" w:rsidRPr="007629FF" w:rsidRDefault="007629FF" w:rsidP="007629FF">
            <w:pPr>
              <w:jc w:val="center"/>
              <w:rPr>
                <w:bCs/>
              </w:rPr>
            </w:pPr>
            <w:r w:rsidRPr="007629FF">
              <w:rPr>
                <w:bCs/>
              </w:rPr>
              <w:t>15914,28</w:t>
            </w:r>
          </w:p>
        </w:tc>
        <w:tc>
          <w:tcPr>
            <w:tcW w:w="1116" w:type="dxa"/>
            <w:vAlign w:val="center"/>
          </w:tcPr>
          <w:p w14:paraId="39AFC8E8" w14:textId="77777777" w:rsidR="007629FF" w:rsidRPr="007629FF" w:rsidRDefault="007629FF" w:rsidP="007629FF">
            <w:pPr>
              <w:jc w:val="center"/>
              <w:rPr>
                <w:bCs/>
              </w:rPr>
            </w:pPr>
            <w:r w:rsidRPr="007629FF">
              <w:rPr>
                <w:bCs/>
              </w:rPr>
              <w:t>17183,30</w:t>
            </w:r>
          </w:p>
        </w:tc>
        <w:tc>
          <w:tcPr>
            <w:tcW w:w="1116" w:type="dxa"/>
            <w:vAlign w:val="center"/>
          </w:tcPr>
          <w:p w14:paraId="27BB2EAB" w14:textId="77777777" w:rsidR="007629FF" w:rsidRPr="007629FF" w:rsidRDefault="007629FF" w:rsidP="007629FF">
            <w:pPr>
              <w:jc w:val="center"/>
              <w:rPr>
                <w:bCs/>
              </w:rPr>
            </w:pPr>
            <w:r w:rsidRPr="007629FF">
              <w:rPr>
                <w:bCs/>
              </w:rPr>
              <w:t>17183,30</w:t>
            </w:r>
          </w:p>
        </w:tc>
        <w:tc>
          <w:tcPr>
            <w:tcW w:w="1116" w:type="dxa"/>
            <w:vAlign w:val="center"/>
          </w:tcPr>
          <w:p w14:paraId="52FA2D69" w14:textId="77777777" w:rsidR="007629FF" w:rsidRPr="007629FF" w:rsidRDefault="007629FF" w:rsidP="007629FF">
            <w:pPr>
              <w:jc w:val="center"/>
              <w:rPr>
                <w:bCs/>
              </w:rPr>
            </w:pPr>
            <w:r w:rsidRPr="007629FF">
              <w:rPr>
                <w:bCs/>
              </w:rPr>
              <w:t>18555,22</w:t>
            </w:r>
          </w:p>
        </w:tc>
        <w:tc>
          <w:tcPr>
            <w:tcW w:w="1116" w:type="dxa"/>
            <w:vAlign w:val="center"/>
          </w:tcPr>
          <w:p w14:paraId="62AD066F" w14:textId="77777777" w:rsidR="007629FF" w:rsidRPr="007629FF" w:rsidRDefault="007629FF" w:rsidP="007629FF">
            <w:pPr>
              <w:jc w:val="center"/>
              <w:rPr>
                <w:bCs/>
              </w:rPr>
            </w:pPr>
            <w:r w:rsidRPr="007629FF">
              <w:rPr>
                <w:bCs/>
              </w:rPr>
              <w:t>18555,22</w:t>
            </w:r>
          </w:p>
        </w:tc>
        <w:tc>
          <w:tcPr>
            <w:tcW w:w="1116" w:type="dxa"/>
            <w:vAlign w:val="center"/>
          </w:tcPr>
          <w:p w14:paraId="22DCC2BE" w14:textId="77777777" w:rsidR="007629FF" w:rsidRPr="007629FF" w:rsidRDefault="007629FF" w:rsidP="007629FF">
            <w:pPr>
              <w:jc w:val="center"/>
              <w:rPr>
                <w:bCs/>
              </w:rPr>
            </w:pPr>
            <w:r w:rsidRPr="007629FF">
              <w:rPr>
                <w:bCs/>
              </w:rPr>
              <w:t>20018,61</w:t>
            </w:r>
          </w:p>
        </w:tc>
      </w:tr>
    </w:tbl>
    <w:p w14:paraId="3044D5FD" w14:textId="77777777" w:rsidR="007629FF" w:rsidRPr="007629FF" w:rsidRDefault="007629FF" w:rsidP="007629FF">
      <w:pPr>
        <w:ind w:left="-567"/>
        <w:jc w:val="center"/>
        <w:rPr>
          <w:bCs/>
          <w:color w:val="000000"/>
          <w:sz w:val="28"/>
          <w:szCs w:val="28"/>
        </w:rPr>
      </w:pPr>
    </w:p>
    <w:p w14:paraId="5BD220ED" w14:textId="77777777" w:rsidR="007629FF" w:rsidRPr="007629FF" w:rsidRDefault="007629FF" w:rsidP="007629FF">
      <w:pPr>
        <w:ind w:left="-567"/>
        <w:jc w:val="center"/>
        <w:rPr>
          <w:bCs/>
          <w:color w:val="000000"/>
          <w:sz w:val="28"/>
          <w:szCs w:val="28"/>
        </w:rPr>
      </w:pPr>
    </w:p>
    <w:p w14:paraId="27461205" w14:textId="77777777" w:rsidR="007629FF" w:rsidRPr="007629FF" w:rsidRDefault="007629FF" w:rsidP="007629FF">
      <w:pPr>
        <w:ind w:left="-567"/>
        <w:jc w:val="center"/>
        <w:rPr>
          <w:bCs/>
          <w:color w:val="000000"/>
          <w:sz w:val="28"/>
          <w:szCs w:val="28"/>
        </w:rPr>
      </w:pPr>
    </w:p>
    <w:p w14:paraId="462E0F33" w14:textId="77777777" w:rsidR="007629FF" w:rsidRPr="007629FF" w:rsidRDefault="007629FF" w:rsidP="007629FF">
      <w:pPr>
        <w:ind w:left="-567"/>
        <w:jc w:val="center"/>
        <w:rPr>
          <w:bCs/>
          <w:color w:val="000000"/>
          <w:sz w:val="28"/>
          <w:szCs w:val="28"/>
        </w:rPr>
      </w:pPr>
    </w:p>
    <w:p w14:paraId="7009F902" w14:textId="77777777" w:rsidR="007629FF" w:rsidRPr="007629FF" w:rsidRDefault="007629FF" w:rsidP="007629FF">
      <w:pPr>
        <w:ind w:left="-567"/>
        <w:jc w:val="center"/>
        <w:rPr>
          <w:bCs/>
          <w:color w:val="000000"/>
          <w:sz w:val="28"/>
          <w:szCs w:val="28"/>
        </w:rPr>
      </w:pPr>
    </w:p>
    <w:p w14:paraId="49A2A7A1" w14:textId="77777777" w:rsidR="007629FF" w:rsidRPr="007629FF" w:rsidRDefault="007629FF" w:rsidP="007629FF">
      <w:pPr>
        <w:ind w:left="-567"/>
        <w:jc w:val="center"/>
        <w:rPr>
          <w:bCs/>
          <w:color w:val="000000"/>
          <w:sz w:val="28"/>
          <w:szCs w:val="28"/>
        </w:rPr>
      </w:pPr>
    </w:p>
    <w:p w14:paraId="0005A688" w14:textId="77777777" w:rsidR="007629FF" w:rsidRPr="007629FF" w:rsidRDefault="007629FF" w:rsidP="007629FF">
      <w:pPr>
        <w:ind w:left="-567"/>
        <w:jc w:val="center"/>
        <w:rPr>
          <w:bCs/>
          <w:color w:val="000000"/>
          <w:sz w:val="28"/>
          <w:szCs w:val="28"/>
        </w:rPr>
      </w:pPr>
    </w:p>
    <w:p w14:paraId="73D2571E" w14:textId="77777777" w:rsidR="007629FF" w:rsidRPr="007629FF" w:rsidRDefault="007629FF" w:rsidP="007629FF">
      <w:pPr>
        <w:ind w:left="-567"/>
        <w:jc w:val="center"/>
        <w:rPr>
          <w:bCs/>
          <w:color w:val="000000"/>
          <w:sz w:val="28"/>
          <w:szCs w:val="28"/>
        </w:rPr>
      </w:pPr>
    </w:p>
    <w:p w14:paraId="6764FE14" w14:textId="77777777" w:rsidR="007629FF" w:rsidRPr="007629FF" w:rsidRDefault="007629FF" w:rsidP="007629FF">
      <w:pPr>
        <w:ind w:left="-567"/>
        <w:jc w:val="center"/>
        <w:rPr>
          <w:bCs/>
          <w:color w:val="000000"/>
          <w:sz w:val="28"/>
          <w:szCs w:val="28"/>
        </w:rPr>
      </w:pPr>
    </w:p>
    <w:p w14:paraId="28742759" w14:textId="77777777" w:rsidR="007629FF" w:rsidRPr="007629FF" w:rsidRDefault="007629FF" w:rsidP="007629FF">
      <w:pPr>
        <w:ind w:left="-567"/>
        <w:jc w:val="center"/>
        <w:rPr>
          <w:bCs/>
          <w:color w:val="000000"/>
          <w:sz w:val="28"/>
          <w:szCs w:val="28"/>
        </w:rPr>
      </w:pPr>
    </w:p>
    <w:p w14:paraId="0B165242" w14:textId="77777777" w:rsidR="007629FF" w:rsidRPr="007629FF" w:rsidRDefault="007629FF" w:rsidP="007629FF">
      <w:pPr>
        <w:ind w:left="-567"/>
        <w:jc w:val="center"/>
        <w:rPr>
          <w:bCs/>
          <w:color w:val="000000"/>
          <w:sz w:val="28"/>
          <w:szCs w:val="28"/>
        </w:rPr>
        <w:sectPr w:rsidR="007629FF" w:rsidRPr="007629FF" w:rsidSect="000853C8">
          <w:pgSz w:w="16838" w:h="11906" w:orient="landscape"/>
          <w:pgMar w:top="851" w:right="851" w:bottom="709" w:left="709" w:header="709" w:footer="709" w:gutter="0"/>
          <w:cols w:space="708"/>
          <w:titlePg/>
          <w:docGrid w:linePitch="360"/>
        </w:sectPr>
      </w:pPr>
    </w:p>
    <w:p w14:paraId="725E680B" w14:textId="77777777" w:rsidR="007629FF" w:rsidRPr="007629FF" w:rsidRDefault="007629FF" w:rsidP="007629FF">
      <w:pPr>
        <w:ind w:left="-567"/>
        <w:jc w:val="center"/>
        <w:rPr>
          <w:bCs/>
          <w:color w:val="000000"/>
          <w:sz w:val="28"/>
          <w:szCs w:val="28"/>
        </w:rPr>
      </w:pPr>
      <w:r w:rsidRPr="007629FF">
        <w:rPr>
          <w:bCs/>
          <w:color w:val="000000"/>
          <w:sz w:val="28"/>
          <w:szCs w:val="28"/>
        </w:rPr>
        <w:lastRenderedPageBreak/>
        <w:t>Раздел 7. График реализации мероприятий производственной программы</w:t>
      </w:r>
    </w:p>
    <w:p w14:paraId="2ACA656F" w14:textId="77777777" w:rsidR="007629FF" w:rsidRPr="007629FF" w:rsidRDefault="007629FF" w:rsidP="007629FF">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7629FF" w:rsidRPr="007629FF" w14:paraId="28E4FD92" w14:textId="77777777" w:rsidTr="00FC2646">
        <w:trPr>
          <w:trHeight w:val="914"/>
        </w:trPr>
        <w:tc>
          <w:tcPr>
            <w:tcW w:w="3539" w:type="dxa"/>
            <w:vAlign w:val="center"/>
          </w:tcPr>
          <w:p w14:paraId="31A21B7B" w14:textId="77777777" w:rsidR="007629FF" w:rsidRPr="007629FF" w:rsidRDefault="007629FF" w:rsidP="007629FF">
            <w:pPr>
              <w:jc w:val="center"/>
              <w:rPr>
                <w:bCs/>
                <w:color w:val="000000"/>
                <w:sz w:val="28"/>
                <w:szCs w:val="28"/>
              </w:rPr>
            </w:pPr>
            <w:r w:rsidRPr="007629FF">
              <w:rPr>
                <w:bCs/>
                <w:color w:val="000000"/>
                <w:sz w:val="28"/>
                <w:szCs w:val="28"/>
              </w:rPr>
              <w:t>Наименование мероприятия</w:t>
            </w:r>
          </w:p>
        </w:tc>
        <w:tc>
          <w:tcPr>
            <w:tcW w:w="3260" w:type="dxa"/>
            <w:vAlign w:val="center"/>
          </w:tcPr>
          <w:p w14:paraId="33051474" w14:textId="77777777" w:rsidR="007629FF" w:rsidRPr="007629FF" w:rsidRDefault="007629FF" w:rsidP="007629FF">
            <w:pPr>
              <w:jc w:val="center"/>
              <w:rPr>
                <w:bCs/>
                <w:color w:val="000000"/>
                <w:sz w:val="28"/>
                <w:szCs w:val="28"/>
              </w:rPr>
            </w:pPr>
            <w:r w:rsidRPr="007629FF">
              <w:rPr>
                <w:bCs/>
                <w:color w:val="000000"/>
                <w:sz w:val="28"/>
                <w:szCs w:val="28"/>
              </w:rPr>
              <w:t>Дата начала    реализации мероприятий</w:t>
            </w:r>
          </w:p>
        </w:tc>
        <w:tc>
          <w:tcPr>
            <w:tcW w:w="3261" w:type="dxa"/>
            <w:vAlign w:val="center"/>
          </w:tcPr>
          <w:p w14:paraId="64EE66A7" w14:textId="77777777" w:rsidR="007629FF" w:rsidRPr="007629FF" w:rsidRDefault="007629FF" w:rsidP="007629FF">
            <w:pPr>
              <w:jc w:val="center"/>
              <w:rPr>
                <w:bCs/>
                <w:color w:val="000000"/>
                <w:sz w:val="28"/>
                <w:szCs w:val="28"/>
              </w:rPr>
            </w:pPr>
            <w:r w:rsidRPr="007629FF">
              <w:rPr>
                <w:bCs/>
                <w:color w:val="000000"/>
                <w:sz w:val="28"/>
                <w:szCs w:val="28"/>
              </w:rPr>
              <w:t>Дата окончания реализации мероприятий</w:t>
            </w:r>
          </w:p>
        </w:tc>
      </w:tr>
      <w:tr w:rsidR="007629FF" w:rsidRPr="007629FF" w14:paraId="14C02DBE" w14:textId="77777777" w:rsidTr="00FC2646">
        <w:trPr>
          <w:trHeight w:val="1409"/>
        </w:trPr>
        <w:tc>
          <w:tcPr>
            <w:tcW w:w="3539" w:type="dxa"/>
            <w:vAlign w:val="center"/>
          </w:tcPr>
          <w:p w14:paraId="73E088E7" w14:textId="77777777" w:rsidR="007629FF" w:rsidRPr="007629FF" w:rsidRDefault="007629FF" w:rsidP="007629FF">
            <w:pPr>
              <w:jc w:val="center"/>
              <w:rPr>
                <w:bCs/>
                <w:color w:val="000000"/>
                <w:sz w:val="28"/>
                <w:szCs w:val="28"/>
              </w:rPr>
            </w:pPr>
            <w:r w:rsidRPr="007629FF">
              <w:rPr>
                <w:bCs/>
                <w:color w:val="000000"/>
                <w:sz w:val="28"/>
                <w:szCs w:val="28"/>
              </w:rPr>
              <w:t xml:space="preserve">Бесперебойное </w:t>
            </w:r>
            <w:r w:rsidRPr="007629FF">
              <w:rPr>
                <w:bCs/>
                <w:sz w:val="28"/>
                <w:szCs w:val="28"/>
              </w:rPr>
              <w:t xml:space="preserve">холодное водоснабжение </w:t>
            </w:r>
          </w:p>
        </w:tc>
        <w:tc>
          <w:tcPr>
            <w:tcW w:w="3260" w:type="dxa"/>
            <w:vAlign w:val="center"/>
          </w:tcPr>
          <w:p w14:paraId="07F0EEF9" w14:textId="77777777" w:rsidR="007629FF" w:rsidRPr="007629FF" w:rsidRDefault="007629FF" w:rsidP="007629FF">
            <w:pPr>
              <w:jc w:val="center"/>
              <w:rPr>
                <w:bCs/>
                <w:color w:val="000000"/>
                <w:sz w:val="28"/>
                <w:szCs w:val="28"/>
              </w:rPr>
            </w:pPr>
            <w:r w:rsidRPr="007629FF">
              <w:rPr>
                <w:bCs/>
                <w:color w:val="000000"/>
                <w:sz w:val="28"/>
                <w:szCs w:val="28"/>
              </w:rPr>
              <w:t>01.01.2024</w:t>
            </w:r>
          </w:p>
        </w:tc>
        <w:tc>
          <w:tcPr>
            <w:tcW w:w="3261" w:type="dxa"/>
            <w:vAlign w:val="center"/>
          </w:tcPr>
          <w:p w14:paraId="410C6D0C" w14:textId="77777777" w:rsidR="007629FF" w:rsidRPr="007629FF" w:rsidRDefault="007629FF" w:rsidP="007629FF">
            <w:pPr>
              <w:jc w:val="center"/>
              <w:rPr>
                <w:bCs/>
                <w:color w:val="000000"/>
                <w:sz w:val="28"/>
                <w:szCs w:val="28"/>
              </w:rPr>
            </w:pPr>
            <w:r w:rsidRPr="007629FF">
              <w:rPr>
                <w:bCs/>
                <w:color w:val="000000"/>
                <w:sz w:val="28"/>
                <w:szCs w:val="28"/>
              </w:rPr>
              <w:t>31.12.2028</w:t>
            </w:r>
          </w:p>
        </w:tc>
      </w:tr>
    </w:tbl>
    <w:p w14:paraId="2BA79755" w14:textId="77777777" w:rsidR="007629FF" w:rsidRPr="007629FF" w:rsidRDefault="007629FF" w:rsidP="007629FF">
      <w:pPr>
        <w:ind w:left="-567"/>
        <w:jc w:val="center"/>
        <w:rPr>
          <w:bCs/>
          <w:color w:val="000000"/>
          <w:sz w:val="28"/>
          <w:szCs w:val="28"/>
        </w:rPr>
      </w:pPr>
    </w:p>
    <w:p w14:paraId="57657264" w14:textId="77777777" w:rsidR="007629FF" w:rsidRPr="007629FF" w:rsidRDefault="007629FF" w:rsidP="007629FF">
      <w:pPr>
        <w:ind w:left="-567"/>
        <w:jc w:val="center"/>
        <w:rPr>
          <w:bCs/>
          <w:color w:val="000000"/>
          <w:sz w:val="28"/>
          <w:szCs w:val="28"/>
        </w:rPr>
      </w:pPr>
    </w:p>
    <w:p w14:paraId="69E25059" w14:textId="77777777" w:rsidR="007629FF" w:rsidRPr="007629FF" w:rsidRDefault="007629FF" w:rsidP="007629FF">
      <w:pPr>
        <w:ind w:left="-567"/>
        <w:jc w:val="center"/>
        <w:rPr>
          <w:bCs/>
          <w:color w:val="000000"/>
          <w:sz w:val="28"/>
          <w:szCs w:val="28"/>
        </w:rPr>
      </w:pPr>
    </w:p>
    <w:p w14:paraId="2A31675C" w14:textId="77777777" w:rsidR="007629FF" w:rsidRPr="007629FF" w:rsidRDefault="007629FF" w:rsidP="007629FF">
      <w:pPr>
        <w:ind w:left="-567"/>
        <w:jc w:val="center"/>
        <w:rPr>
          <w:bCs/>
          <w:color w:val="000000"/>
          <w:sz w:val="28"/>
          <w:szCs w:val="28"/>
        </w:rPr>
      </w:pPr>
    </w:p>
    <w:p w14:paraId="44570605" w14:textId="77777777" w:rsidR="007629FF" w:rsidRPr="007629FF" w:rsidRDefault="007629FF" w:rsidP="007629FF">
      <w:pPr>
        <w:ind w:left="-567"/>
        <w:jc w:val="center"/>
        <w:rPr>
          <w:bCs/>
          <w:color w:val="000000"/>
          <w:sz w:val="28"/>
          <w:szCs w:val="28"/>
        </w:rPr>
      </w:pPr>
    </w:p>
    <w:p w14:paraId="598EC03C" w14:textId="77777777" w:rsidR="007629FF" w:rsidRPr="007629FF" w:rsidRDefault="007629FF" w:rsidP="007629FF">
      <w:pPr>
        <w:ind w:left="-567"/>
        <w:jc w:val="center"/>
        <w:rPr>
          <w:bCs/>
          <w:color w:val="000000"/>
          <w:sz w:val="28"/>
          <w:szCs w:val="28"/>
        </w:rPr>
      </w:pPr>
    </w:p>
    <w:p w14:paraId="5471B681" w14:textId="77777777" w:rsidR="007629FF" w:rsidRPr="007629FF" w:rsidRDefault="007629FF" w:rsidP="007629FF">
      <w:pPr>
        <w:ind w:left="-567"/>
        <w:jc w:val="center"/>
        <w:rPr>
          <w:bCs/>
          <w:color w:val="000000"/>
          <w:sz w:val="28"/>
          <w:szCs w:val="28"/>
        </w:rPr>
      </w:pPr>
    </w:p>
    <w:p w14:paraId="2973649B" w14:textId="77777777" w:rsidR="007629FF" w:rsidRPr="007629FF" w:rsidRDefault="007629FF" w:rsidP="007629FF">
      <w:pPr>
        <w:ind w:left="-567"/>
        <w:jc w:val="center"/>
        <w:rPr>
          <w:bCs/>
          <w:color w:val="000000"/>
          <w:sz w:val="28"/>
          <w:szCs w:val="28"/>
        </w:rPr>
      </w:pPr>
    </w:p>
    <w:p w14:paraId="4AE75DCF" w14:textId="77777777" w:rsidR="007629FF" w:rsidRPr="007629FF" w:rsidRDefault="007629FF" w:rsidP="007629FF">
      <w:pPr>
        <w:ind w:left="-567"/>
        <w:jc w:val="center"/>
        <w:rPr>
          <w:bCs/>
          <w:color w:val="000000"/>
          <w:sz w:val="28"/>
          <w:szCs w:val="28"/>
        </w:rPr>
      </w:pPr>
    </w:p>
    <w:p w14:paraId="29069D53" w14:textId="77777777" w:rsidR="007629FF" w:rsidRPr="007629FF" w:rsidRDefault="007629FF" w:rsidP="007629FF">
      <w:pPr>
        <w:ind w:left="-567"/>
        <w:jc w:val="center"/>
        <w:rPr>
          <w:bCs/>
          <w:color w:val="000000"/>
          <w:sz w:val="28"/>
          <w:szCs w:val="28"/>
        </w:rPr>
      </w:pPr>
    </w:p>
    <w:p w14:paraId="7DCE4BCB" w14:textId="77777777" w:rsidR="007629FF" w:rsidRPr="007629FF" w:rsidRDefault="007629FF" w:rsidP="007629FF">
      <w:pPr>
        <w:ind w:left="-567"/>
        <w:jc w:val="center"/>
        <w:rPr>
          <w:bCs/>
          <w:color w:val="000000"/>
          <w:sz w:val="28"/>
          <w:szCs w:val="28"/>
        </w:rPr>
      </w:pPr>
    </w:p>
    <w:p w14:paraId="6E3EB85C" w14:textId="77777777" w:rsidR="007629FF" w:rsidRPr="007629FF" w:rsidRDefault="007629FF" w:rsidP="007629FF">
      <w:pPr>
        <w:ind w:left="-567"/>
        <w:jc w:val="center"/>
        <w:rPr>
          <w:bCs/>
          <w:color w:val="000000"/>
          <w:sz w:val="28"/>
          <w:szCs w:val="28"/>
        </w:rPr>
      </w:pPr>
    </w:p>
    <w:p w14:paraId="773386F2" w14:textId="77777777" w:rsidR="007629FF" w:rsidRPr="007629FF" w:rsidRDefault="007629FF" w:rsidP="007629FF">
      <w:pPr>
        <w:ind w:left="-567"/>
        <w:jc w:val="center"/>
        <w:rPr>
          <w:bCs/>
          <w:color w:val="000000"/>
          <w:sz w:val="28"/>
          <w:szCs w:val="28"/>
        </w:rPr>
      </w:pPr>
    </w:p>
    <w:p w14:paraId="0ECCF6EA" w14:textId="77777777" w:rsidR="007629FF" w:rsidRPr="007629FF" w:rsidRDefault="007629FF" w:rsidP="007629FF">
      <w:pPr>
        <w:ind w:left="-567"/>
        <w:jc w:val="center"/>
        <w:rPr>
          <w:bCs/>
          <w:color w:val="000000"/>
          <w:sz w:val="28"/>
          <w:szCs w:val="28"/>
        </w:rPr>
      </w:pPr>
    </w:p>
    <w:p w14:paraId="6829325E" w14:textId="77777777" w:rsidR="007629FF" w:rsidRPr="007629FF" w:rsidRDefault="007629FF" w:rsidP="007629FF">
      <w:pPr>
        <w:ind w:left="-567"/>
        <w:jc w:val="center"/>
        <w:rPr>
          <w:bCs/>
          <w:color w:val="000000"/>
          <w:sz w:val="28"/>
          <w:szCs w:val="28"/>
        </w:rPr>
      </w:pPr>
    </w:p>
    <w:p w14:paraId="0F7E254E" w14:textId="77777777" w:rsidR="007629FF" w:rsidRPr="007629FF" w:rsidRDefault="007629FF" w:rsidP="007629FF">
      <w:pPr>
        <w:ind w:left="-567"/>
        <w:jc w:val="center"/>
        <w:rPr>
          <w:bCs/>
          <w:color w:val="000000"/>
          <w:sz w:val="28"/>
          <w:szCs w:val="28"/>
        </w:rPr>
      </w:pPr>
    </w:p>
    <w:p w14:paraId="7569DD0D" w14:textId="77777777" w:rsidR="007629FF" w:rsidRPr="007629FF" w:rsidRDefault="007629FF" w:rsidP="007629FF">
      <w:pPr>
        <w:ind w:left="-567"/>
        <w:jc w:val="center"/>
        <w:rPr>
          <w:bCs/>
          <w:color w:val="000000"/>
          <w:sz w:val="28"/>
          <w:szCs w:val="28"/>
        </w:rPr>
      </w:pPr>
    </w:p>
    <w:p w14:paraId="79523301" w14:textId="77777777" w:rsidR="007629FF" w:rsidRPr="007629FF" w:rsidRDefault="007629FF" w:rsidP="007629FF">
      <w:pPr>
        <w:ind w:left="-567"/>
        <w:jc w:val="center"/>
        <w:rPr>
          <w:bCs/>
          <w:color w:val="000000"/>
          <w:sz w:val="28"/>
          <w:szCs w:val="28"/>
        </w:rPr>
      </w:pPr>
    </w:p>
    <w:p w14:paraId="617BB428" w14:textId="77777777" w:rsidR="007629FF" w:rsidRPr="007629FF" w:rsidRDefault="007629FF" w:rsidP="007629FF">
      <w:pPr>
        <w:ind w:left="-567"/>
        <w:jc w:val="center"/>
        <w:rPr>
          <w:bCs/>
          <w:color w:val="000000"/>
          <w:sz w:val="28"/>
          <w:szCs w:val="28"/>
        </w:rPr>
      </w:pPr>
    </w:p>
    <w:p w14:paraId="61BB5A0A" w14:textId="77777777" w:rsidR="007629FF" w:rsidRPr="007629FF" w:rsidRDefault="007629FF" w:rsidP="007629FF">
      <w:pPr>
        <w:ind w:left="-567"/>
        <w:jc w:val="center"/>
        <w:rPr>
          <w:bCs/>
          <w:color w:val="000000"/>
          <w:sz w:val="28"/>
          <w:szCs w:val="28"/>
        </w:rPr>
      </w:pPr>
    </w:p>
    <w:p w14:paraId="6B7A26F8" w14:textId="77777777" w:rsidR="007629FF" w:rsidRPr="007629FF" w:rsidRDefault="007629FF" w:rsidP="007629FF">
      <w:pPr>
        <w:ind w:left="-567"/>
        <w:jc w:val="center"/>
        <w:rPr>
          <w:bCs/>
          <w:color w:val="000000"/>
          <w:sz w:val="28"/>
          <w:szCs w:val="28"/>
        </w:rPr>
      </w:pPr>
    </w:p>
    <w:p w14:paraId="4835E32B" w14:textId="77777777" w:rsidR="007629FF" w:rsidRPr="007629FF" w:rsidRDefault="007629FF" w:rsidP="007629FF">
      <w:pPr>
        <w:ind w:left="-567"/>
        <w:jc w:val="center"/>
        <w:rPr>
          <w:bCs/>
          <w:color w:val="000000"/>
          <w:sz w:val="28"/>
          <w:szCs w:val="28"/>
        </w:rPr>
      </w:pPr>
    </w:p>
    <w:p w14:paraId="5658B1D3" w14:textId="77777777" w:rsidR="007629FF" w:rsidRPr="007629FF" w:rsidRDefault="007629FF" w:rsidP="007629FF">
      <w:pPr>
        <w:ind w:left="-567"/>
        <w:jc w:val="center"/>
        <w:rPr>
          <w:bCs/>
          <w:color w:val="000000"/>
          <w:sz w:val="28"/>
          <w:szCs w:val="28"/>
        </w:rPr>
      </w:pPr>
    </w:p>
    <w:p w14:paraId="23AAD740" w14:textId="77777777" w:rsidR="007629FF" w:rsidRPr="007629FF" w:rsidRDefault="007629FF" w:rsidP="007629FF">
      <w:pPr>
        <w:ind w:left="-567"/>
        <w:jc w:val="center"/>
        <w:rPr>
          <w:bCs/>
          <w:color w:val="000000"/>
          <w:sz w:val="28"/>
          <w:szCs w:val="28"/>
        </w:rPr>
      </w:pPr>
    </w:p>
    <w:p w14:paraId="6C1085CB" w14:textId="77777777" w:rsidR="007629FF" w:rsidRPr="007629FF" w:rsidRDefault="007629FF" w:rsidP="007629FF">
      <w:pPr>
        <w:ind w:left="-567"/>
        <w:jc w:val="center"/>
        <w:rPr>
          <w:bCs/>
          <w:color w:val="000000"/>
          <w:sz w:val="28"/>
          <w:szCs w:val="28"/>
        </w:rPr>
      </w:pPr>
    </w:p>
    <w:p w14:paraId="50E9AAE4" w14:textId="77777777" w:rsidR="007629FF" w:rsidRPr="007629FF" w:rsidRDefault="007629FF" w:rsidP="007629FF">
      <w:pPr>
        <w:ind w:left="-567"/>
        <w:jc w:val="center"/>
        <w:rPr>
          <w:bCs/>
          <w:color w:val="000000"/>
          <w:sz w:val="28"/>
          <w:szCs w:val="28"/>
        </w:rPr>
      </w:pPr>
    </w:p>
    <w:p w14:paraId="2F4DC745" w14:textId="77777777" w:rsidR="007629FF" w:rsidRPr="007629FF" w:rsidRDefault="007629FF" w:rsidP="007629FF">
      <w:pPr>
        <w:ind w:left="-567"/>
        <w:jc w:val="center"/>
        <w:rPr>
          <w:bCs/>
          <w:color w:val="000000"/>
          <w:sz w:val="28"/>
          <w:szCs w:val="28"/>
        </w:rPr>
      </w:pPr>
    </w:p>
    <w:p w14:paraId="55E25EC2" w14:textId="77777777" w:rsidR="007629FF" w:rsidRPr="007629FF" w:rsidRDefault="007629FF" w:rsidP="007629FF">
      <w:pPr>
        <w:ind w:left="-567"/>
        <w:jc w:val="center"/>
        <w:rPr>
          <w:bCs/>
          <w:color w:val="000000"/>
          <w:sz w:val="28"/>
          <w:szCs w:val="28"/>
        </w:rPr>
      </w:pPr>
    </w:p>
    <w:p w14:paraId="685A1742" w14:textId="77777777" w:rsidR="007629FF" w:rsidRPr="007629FF" w:rsidRDefault="007629FF" w:rsidP="007629FF">
      <w:pPr>
        <w:ind w:left="-567"/>
        <w:jc w:val="center"/>
        <w:rPr>
          <w:bCs/>
          <w:color w:val="000000"/>
          <w:sz w:val="28"/>
          <w:szCs w:val="28"/>
        </w:rPr>
      </w:pPr>
    </w:p>
    <w:p w14:paraId="633B368F" w14:textId="77777777" w:rsidR="007629FF" w:rsidRPr="007629FF" w:rsidRDefault="007629FF" w:rsidP="007629FF">
      <w:pPr>
        <w:ind w:left="-567"/>
        <w:jc w:val="center"/>
        <w:rPr>
          <w:bCs/>
          <w:color w:val="000000"/>
          <w:sz w:val="28"/>
          <w:szCs w:val="28"/>
        </w:rPr>
      </w:pPr>
    </w:p>
    <w:p w14:paraId="71A90841" w14:textId="77777777" w:rsidR="007629FF" w:rsidRPr="007629FF" w:rsidRDefault="007629FF" w:rsidP="007629FF">
      <w:pPr>
        <w:ind w:left="-567"/>
        <w:jc w:val="center"/>
        <w:rPr>
          <w:bCs/>
          <w:color w:val="000000"/>
          <w:sz w:val="28"/>
          <w:szCs w:val="28"/>
        </w:rPr>
      </w:pPr>
    </w:p>
    <w:p w14:paraId="7CAE8C90" w14:textId="77777777" w:rsidR="007629FF" w:rsidRPr="007629FF" w:rsidRDefault="007629FF" w:rsidP="007629FF">
      <w:pPr>
        <w:ind w:left="-567"/>
        <w:jc w:val="center"/>
        <w:rPr>
          <w:bCs/>
          <w:color w:val="000000"/>
          <w:sz w:val="28"/>
          <w:szCs w:val="28"/>
        </w:rPr>
      </w:pPr>
    </w:p>
    <w:p w14:paraId="4F536054" w14:textId="77777777" w:rsidR="007629FF" w:rsidRPr="007629FF" w:rsidRDefault="007629FF" w:rsidP="007629FF">
      <w:pPr>
        <w:ind w:left="-567"/>
        <w:jc w:val="center"/>
        <w:rPr>
          <w:bCs/>
          <w:color w:val="000000"/>
          <w:sz w:val="28"/>
          <w:szCs w:val="28"/>
        </w:rPr>
      </w:pPr>
    </w:p>
    <w:p w14:paraId="4CA365A2" w14:textId="77777777" w:rsidR="007629FF" w:rsidRPr="007629FF" w:rsidRDefault="007629FF" w:rsidP="007629FF">
      <w:pPr>
        <w:ind w:left="-567"/>
        <w:jc w:val="center"/>
        <w:rPr>
          <w:bCs/>
          <w:color w:val="000000"/>
          <w:sz w:val="28"/>
          <w:szCs w:val="28"/>
        </w:rPr>
      </w:pPr>
    </w:p>
    <w:p w14:paraId="337EE001" w14:textId="77777777" w:rsidR="007629FF" w:rsidRPr="007629FF" w:rsidRDefault="007629FF" w:rsidP="007629FF">
      <w:pPr>
        <w:ind w:left="-567"/>
        <w:jc w:val="center"/>
        <w:rPr>
          <w:bCs/>
          <w:color w:val="000000"/>
          <w:sz w:val="28"/>
          <w:szCs w:val="28"/>
        </w:rPr>
      </w:pPr>
    </w:p>
    <w:p w14:paraId="25644C46" w14:textId="77777777" w:rsidR="007629FF" w:rsidRPr="007629FF" w:rsidRDefault="007629FF" w:rsidP="007629FF">
      <w:pPr>
        <w:ind w:left="-567"/>
        <w:jc w:val="center"/>
        <w:rPr>
          <w:bCs/>
          <w:color w:val="000000"/>
          <w:sz w:val="28"/>
          <w:szCs w:val="28"/>
        </w:rPr>
        <w:sectPr w:rsidR="007629FF" w:rsidRPr="007629FF" w:rsidSect="008F7E58">
          <w:pgSz w:w="11906" w:h="16838"/>
          <w:pgMar w:top="851" w:right="709" w:bottom="709" w:left="1559" w:header="709" w:footer="709" w:gutter="0"/>
          <w:cols w:space="708"/>
          <w:titlePg/>
          <w:docGrid w:linePitch="360"/>
        </w:sectPr>
      </w:pPr>
    </w:p>
    <w:p w14:paraId="13CEDEF7" w14:textId="77777777" w:rsidR="007629FF" w:rsidRPr="007629FF" w:rsidRDefault="007629FF" w:rsidP="007629FF">
      <w:pPr>
        <w:ind w:left="-567"/>
        <w:jc w:val="center"/>
        <w:rPr>
          <w:bCs/>
          <w:color w:val="000000"/>
          <w:sz w:val="28"/>
          <w:szCs w:val="28"/>
        </w:rPr>
      </w:pPr>
      <w:r w:rsidRPr="007629FF">
        <w:rPr>
          <w:bCs/>
          <w:color w:val="000000"/>
          <w:sz w:val="28"/>
          <w:szCs w:val="28"/>
        </w:rPr>
        <w:lastRenderedPageBreak/>
        <w:t>Раздел 8. Показатели надежности, качества, энергетической эффективности</w:t>
      </w:r>
    </w:p>
    <w:p w14:paraId="024C72CA" w14:textId="77777777" w:rsidR="007629FF" w:rsidRPr="007629FF" w:rsidRDefault="007629FF" w:rsidP="007629FF">
      <w:pPr>
        <w:ind w:left="-567"/>
        <w:jc w:val="center"/>
        <w:rPr>
          <w:bCs/>
          <w:sz w:val="28"/>
          <w:szCs w:val="28"/>
        </w:rPr>
      </w:pPr>
      <w:r w:rsidRPr="007629FF">
        <w:rPr>
          <w:bCs/>
          <w:color w:val="000000"/>
          <w:sz w:val="28"/>
          <w:szCs w:val="28"/>
        </w:rPr>
        <w:t xml:space="preserve"> объектов централизованных систем </w:t>
      </w:r>
      <w:r w:rsidRPr="007629FF">
        <w:rPr>
          <w:bCs/>
          <w:sz w:val="28"/>
          <w:szCs w:val="28"/>
        </w:rPr>
        <w:t xml:space="preserve">холодного водоснабжения </w:t>
      </w:r>
    </w:p>
    <w:p w14:paraId="49DC66AE" w14:textId="77777777" w:rsidR="007629FF" w:rsidRPr="007629FF" w:rsidRDefault="007629FF" w:rsidP="007629FF">
      <w:pPr>
        <w:ind w:left="-567"/>
        <w:jc w:val="center"/>
        <w:rPr>
          <w:bCs/>
          <w:color w:val="000000"/>
          <w:sz w:val="28"/>
          <w:szCs w:val="28"/>
        </w:rPr>
      </w:pPr>
    </w:p>
    <w:tbl>
      <w:tblPr>
        <w:tblStyle w:val="ae"/>
        <w:tblW w:w="13466" w:type="dxa"/>
        <w:jc w:val="center"/>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7629FF" w:rsidRPr="007629FF" w14:paraId="22449A70" w14:textId="77777777" w:rsidTr="00FC2646">
        <w:trPr>
          <w:trHeight w:val="1154"/>
          <w:jc w:val="center"/>
        </w:trPr>
        <w:tc>
          <w:tcPr>
            <w:tcW w:w="822" w:type="dxa"/>
            <w:vAlign w:val="center"/>
          </w:tcPr>
          <w:p w14:paraId="275BFD01" w14:textId="77777777" w:rsidR="007629FF" w:rsidRPr="007629FF" w:rsidRDefault="007629FF" w:rsidP="007629FF">
            <w:pPr>
              <w:jc w:val="center"/>
              <w:rPr>
                <w:bCs/>
                <w:color w:val="000000"/>
                <w:sz w:val="28"/>
                <w:szCs w:val="28"/>
              </w:rPr>
            </w:pPr>
            <w:r w:rsidRPr="007629FF">
              <w:rPr>
                <w:bCs/>
                <w:color w:val="000000"/>
                <w:sz w:val="28"/>
                <w:szCs w:val="28"/>
              </w:rPr>
              <w:t>№ п/п</w:t>
            </w:r>
          </w:p>
        </w:tc>
        <w:tc>
          <w:tcPr>
            <w:tcW w:w="3375" w:type="dxa"/>
            <w:vAlign w:val="center"/>
          </w:tcPr>
          <w:p w14:paraId="0F05C70A" w14:textId="77777777" w:rsidR="007629FF" w:rsidRPr="007629FF" w:rsidRDefault="007629FF" w:rsidP="007629FF">
            <w:pPr>
              <w:jc w:val="center"/>
              <w:rPr>
                <w:bCs/>
                <w:color w:val="000000"/>
                <w:sz w:val="28"/>
                <w:szCs w:val="28"/>
              </w:rPr>
            </w:pPr>
            <w:r w:rsidRPr="007629FF">
              <w:rPr>
                <w:bCs/>
                <w:color w:val="000000"/>
                <w:sz w:val="28"/>
                <w:szCs w:val="28"/>
              </w:rPr>
              <w:t>Наименование показателя</w:t>
            </w:r>
          </w:p>
        </w:tc>
        <w:tc>
          <w:tcPr>
            <w:tcW w:w="993" w:type="dxa"/>
            <w:vAlign w:val="center"/>
          </w:tcPr>
          <w:p w14:paraId="6BB17C88" w14:textId="77777777" w:rsidR="007629FF" w:rsidRPr="007629FF" w:rsidRDefault="007629FF" w:rsidP="007629FF">
            <w:pPr>
              <w:jc w:val="center"/>
              <w:rPr>
                <w:bCs/>
                <w:color w:val="000000"/>
                <w:sz w:val="28"/>
                <w:szCs w:val="28"/>
              </w:rPr>
            </w:pPr>
            <w:r w:rsidRPr="007629FF">
              <w:rPr>
                <w:bCs/>
                <w:color w:val="000000"/>
                <w:sz w:val="28"/>
                <w:szCs w:val="28"/>
              </w:rPr>
              <w:t>Факт 2022 год</w:t>
            </w:r>
          </w:p>
        </w:tc>
        <w:tc>
          <w:tcPr>
            <w:tcW w:w="1701" w:type="dxa"/>
            <w:vAlign w:val="center"/>
          </w:tcPr>
          <w:p w14:paraId="13036C90" w14:textId="77777777" w:rsidR="007629FF" w:rsidRPr="007629FF" w:rsidRDefault="007629FF" w:rsidP="007629FF">
            <w:pPr>
              <w:jc w:val="center"/>
              <w:rPr>
                <w:bCs/>
                <w:color w:val="000000"/>
                <w:sz w:val="28"/>
                <w:szCs w:val="28"/>
              </w:rPr>
            </w:pPr>
            <w:r w:rsidRPr="007629FF">
              <w:rPr>
                <w:bCs/>
                <w:color w:val="000000"/>
                <w:sz w:val="28"/>
                <w:szCs w:val="28"/>
              </w:rPr>
              <w:t>Ожидаемые значения 2023 год</w:t>
            </w:r>
          </w:p>
        </w:tc>
        <w:tc>
          <w:tcPr>
            <w:tcW w:w="992" w:type="dxa"/>
            <w:vAlign w:val="center"/>
          </w:tcPr>
          <w:p w14:paraId="05688D3C" w14:textId="77777777" w:rsidR="007629FF" w:rsidRPr="007629FF" w:rsidRDefault="007629FF" w:rsidP="007629FF">
            <w:pPr>
              <w:jc w:val="center"/>
              <w:rPr>
                <w:bCs/>
                <w:color w:val="000000"/>
                <w:sz w:val="28"/>
                <w:szCs w:val="28"/>
              </w:rPr>
            </w:pPr>
            <w:r w:rsidRPr="007629FF">
              <w:rPr>
                <w:bCs/>
                <w:color w:val="000000"/>
                <w:sz w:val="28"/>
                <w:szCs w:val="28"/>
              </w:rPr>
              <w:t>План 2024 год</w:t>
            </w:r>
          </w:p>
        </w:tc>
        <w:tc>
          <w:tcPr>
            <w:tcW w:w="1134" w:type="dxa"/>
            <w:vAlign w:val="center"/>
          </w:tcPr>
          <w:p w14:paraId="16FEDDC3" w14:textId="77777777" w:rsidR="007629FF" w:rsidRPr="007629FF" w:rsidRDefault="007629FF" w:rsidP="007629FF">
            <w:pPr>
              <w:jc w:val="center"/>
              <w:rPr>
                <w:bCs/>
                <w:color w:val="000000"/>
                <w:sz w:val="28"/>
                <w:szCs w:val="28"/>
              </w:rPr>
            </w:pPr>
            <w:r w:rsidRPr="007629FF">
              <w:rPr>
                <w:bCs/>
                <w:color w:val="000000"/>
                <w:sz w:val="28"/>
                <w:szCs w:val="28"/>
              </w:rPr>
              <w:t>План 2025 год</w:t>
            </w:r>
          </w:p>
        </w:tc>
        <w:tc>
          <w:tcPr>
            <w:tcW w:w="1134" w:type="dxa"/>
            <w:vAlign w:val="center"/>
          </w:tcPr>
          <w:p w14:paraId="4A8E46B3" w14:textId="77777777" w:rsidR="007629FF" w:rsidRPr="007629FF" w:rsidRDefault="007629FF" w:rsidP="007629FF">
            <w:pPr>
              <w:jc w:val="center"/>
              <w:rPr>
                <w:bCs/>
                <w:color w:val="000000"/>
                <w:sz w:val="28"/>
                <w:szCs w:val="28"/>
              </w:rPr>
            </w:pPr>
            <w:r w:rsidRPr="007629FF">
              <w:rPr>
                <w:bCs/>
                <w:color w:val="000000"/>
                <w:sz w:val="28"/>
                <w:szCs w:val="28"/>
              </w:rPr>
              <w:t>План 2026 год</w:t>
            </w:r>
          </w:p>
        </w:tc>
        <w:tc>
          <w:tcPr>
            <w:tcW w:w="1105" w:type="dxa"/>
            <w:vAlign w:val="center"/>
          </w:tcPr>
          <w:p w14:paraId="4F3B1818" w14:textId="77777777" w:rsidR="007629FF" w:rsidRPr="007629FF" w:rsidRDefault="007629FF" w:rsidP="007629FF">
            <w:pPr>
              <w:jc w:val="center"/>
              <w:rPr>
                <w:bCs/>
                <w:color w:val="000000"/>
                <w:sz w:val="28"/>
                <w:szCs w:val="28"/>
              </w:rPr>
            </w:pPr>
            <w:r w:rsidRPr="007629FF">
              <w:rPr>
                <w:bCs/>
                <w:color w:val="000000"/>
                <w:sz w:val="28"/>
                <w:szCs w:val="28"/>
              </w:rPr>
              <w:t>План 2027 год</w:t>
            </w:r>
          </w:p>
        </w:tc>
        <w:tc>
          <w:tcPr>
            <w:tcW w:w="1105" w:type="dxa"/>
            <w:vAlign w:val="center"/>
          </w:tcPr>
          <w:p w14:paraId="29182D1B" w14:textId="77777777" w:rsidR="007629FF" w:rsidRPr="007629FF" w:rsidRDefault="007629FF" w:rsidP="007629FF">
            <w:pPr>
              <w:jc w:val="center"/>
              <w:rPr>
                <w:bCs/>
                <w:color w:val="000000"/>
                <w:sz w:val="28"/>
                <w:szCs w:val="28"/>
              </w:rPr>
            </w:pPr>
            <w:r w:rsidRPr="007629FF">
              <w:rPr>
                <w:bCs/>
                <w:color w:val="000000"/>
                <w:sz w:val="28"/>
                <w:szCs w:val="28"/>
              </w:rPr>
              <w:t>План 2028 год</w:t>
            </w:r>
          </w:p>
        </w:tc>
        <w:tc>
          <w:tcPr>
            <w:tcW w:w="1105" w:type="dxa"/>
            <w:vAlign w:val="center"/>
          </w:tcPr>
          <w:p w14:paraId="1F873D3A" w14:textId="77777777" w:rsidR="007629FF" w:rsidRPr="007629FF" w:rsidRDefault="007629FF" w:rsidP="007629FF">
            <w:pPr>
              <w:jc w:val="center"/>
              <w:rPr>
                <w:bCs/>
                <w:color w:val="000000"/>
                <w:sz w:val="28"/>
                <w:szCs w:val="28"/>
              </w:rPr>
            </w:pPr>
            <w:r w:rsidRPr="007629FF">
              <w:rPr>
                <w:bCs/>
                <w:color w:val="000000"/>
                <w:sz w:val="28"/>
                <w:szCs w:val="28"/>
              </w:rPr>
              <w:t>План 2029 год</w:t>
            </w:r>
          </w:p>
        </w:tc>
      </w:tr>
      <w:tr w:rsidR="007629FF" w:rsidRPr="007629FF" w14:paraId="589B31C1" w14:textId="77777777" w:rsidTr="00FC2646">
        <w:trPr>
          <w:jc w:val="center"/>
        </w:trPr>
        <w:tc>
          <w:tcPr>
            <w:tcW w:w="822" w:type="dxa"/>
          </w:tcPr>
          <w:p w14:paraId="3CE56F4A" w14:textId="77777777" w:rsidR="007629FF" w:rsidRPr="007629FF" w:rsidRDefault="007629FF" w:rsidP="007629FF">
            <w:pPr>
              <w:jc w:val="center"/>
              <w:rPr>
                <w:bCs/>
                <w:color w:val="000000"/>
                <w:sz w:val="28"/>
                <w:szCs w:val="28"/>
              </w:rPr>
            </w:pPr>
            <w:r w:rsidRPr="007629FF">
              <w:rPr>
                <w:bCs/>
                <w:color w:val="000000"/>
                <w:sz w:val="28"/>
                <w:szCs w:val="28"/>
              </w:rPr>
              <w:t>1</w:t>
            </w:r>
          </w:p>
        </w:tc>
        <w:tc>
          <w:tcPr>
            <w:tcW w:w="3375" w:type="dxa"/>
          </w:tcPr>
          <w:p w14:paraId="48EB30FD" w14:textId="77777777" w:rsidR="007629FF" w:rsidRPr="007629FF" w:rsidRDefault="007629FF" w:rsidP="007629FF">
            <w:pPr>
              <w:jc w:val="center"/>
              <w:rPr>
                <w:bCs/>
                <w:color w:val="000000"/>
                <w:sz w:val="28"/>
                <w:szCs w:val="28"/>
              </w:rPr>
            </w:pPr>
            <w:r w:rsidRPr="007629FF">
              <w:rPr>
                <w:bCs/>
                <w:color w:val="000000"/>
                <w:sz w:val="28"/>
                <w:szCs w:val="28"/>
              </w:rPr>
              <w:t>2</w:t>
            </w:r>
          </w:p>
        </w:tc>
        <w:tc>
          <w:tcPr>
            <w:tcW w:w="993" w:type="dxa"/>
          </w:tcPr>
          <w:p w14:paraId="01C34237" w14:textId="77777777" w:rsidR="007629FF" w:rsidRPr="007629FF" w:rsidRDefault="007629FF" w:rsidP="007629FF">
            <w:pPr>
              <w:jc w:val="center"/>
              <w:rPr>
                <w:bCs/>
                <w:color w:val="000000"/>
                <w:sz w:val="28"/>
                <w:szCs w:val="28"/>
              </w:rPr>
            </w:pPr>
            <w:r w:rsidRPr="007629FF">
              <w:rPr>
                <w:bCs/>
                <w:color w:val="000000"/>
                <w:sz w:val="28"/>
                <w:szCs w:val="28"/>
              </w:rPr>
              <w:t>3</w:t>
            </w:r>
          </w:p>
        </w:tc>
        <w:tc>
          <w:tcPr>
            <w:tcW w:w="1701" w:type="dxa"/>
          </w:tcPr>
          <w:p w14:paraId="3ACFE576" w14:textId="77777777" w:rsidR="007629FF" w:rsidRPr="007629FF" w:rsidRDefault="007629FF" w:rsidP="007629FF">
            <w:pPr>
              <w:jc w:val="center"/>
              <w:rPr>
                <w:bCs/>
                <w:color w:val="000000"/>
                <w:sz w:val="28"/>
                <w:szCs w:val="28"/>
              </w:rPr>
            </w:pPr>
            <w:r w:rsidRPr="007629FF">
              <w:rPr>
                <w:bCs/>
                <w:color w:val="000000"/>
                <w:sz w:val="28"/>
                <w:szCs w:val="28"/>
              </w:rPr>
              <w:t>4</w:t>
            </w:r>
          </w:p>
        </w:tc>
        <w:tc>
          <w:tcPr>
            <w:tcW w:w="992" w:type="dxa"/>
          </w:tcPr>
          <w:p w14:paraId="54A2C386" w14:textId="77777777" w:rsidR="007629FF" w:rsidRPr="007629FF" w:rsidRDefault="007629FF" w:rsidP="007629FF">
            <w:pPr>
              <w:jc w:val="center"/>
              <w:rPr>
                <w:bCs/>
                <w:color w:val="000000"/>
                <w:sz w:val="28"/>
                <w:szCs w:val="28"/>
              </w:rPr>
            </w:pPr>
            <w:r w:rsidRPr="007629FF">
              <w:rPr>
                <w:bCs/>
                <w:color w:val="000000"/>
                <w:sz w:val="28"/>
                <w:szCs w:val="28"/>
              </w:rPr>
              <w:t>5</w:t>
            </w:r>
          </w:p>
        </w:tc>
        <w:tc>
          <w:tcPr>
            <w:tcW w:w="1134" w:type="dxa"/>
          </w:tcPr>
          <w:p w14:paraId="0333CC7E" w14:textId="77777777" w:rsidR="007629FF" w:rsidRPr="007629FF" w:rsidRDefault="007629FF" w:rsidP="007629FF">
            <w:pPr>
              <w:jc w:val="center"/>
              <w:rPr>
                <w:bCs/>
                <w:color w:val="000000"/>
                <w:sz w:val="28"/>
                <w:szCs w:val="28"/>
              </w:rPr>
            </w:pPr>
            <w:r w:rsidRPr="007629FF">
              <w:rPr>
                <w:bCs/>
                <w:color w:val="000000"/>
                <w:sz w:val="28"/>
                <w:szCs w:val="28"/>
              </w:rPr>
              <w:t>6</w:t>
            </w:r>
          </w:p>
        </w:tc>
        <w:tc>
          <w:tcPr>
            <w:tcW w:w="1134" w:type="dxa"/>
          </w:tcPr>
          <w:p w14:paraId="7538A4F5" w14:textId="77777777" w:rsidR="007629FF" w:rsidRPr="007629FF" w:rsidRDefault="007629FF" w:rsidP="007629FF">
            <w:pPr>
              <w:jc w:val="center"/>
              <w:rPr>
                <w:bCs/>
                <w:color w:val="000000"/>
                <w:sz w:val="28"/>
                <w:szCs w:val="28"/>
              </w:rPr>
            </w:pPr>
            <w:r w:rsidRPr="007629FF">
              <w:rPr>
                <w:bCs/>
                <w:color w:val="000000"/>
                <w:sz w:val="28"/>
                <w:szCs w:val="28"/>
              </w:rPr>
              <w:t>7</w:t>
            </w:r>
          </w:p>
        </w:tc>
        <w:tc>
          <w:tcPr>
            <w:tcW w:w="1105" w:type="dxa"/>
          </w:tcPr>
          <w:p w14:paraId="191D4B23" w14:textId="77777777" w:rsidR="007629FF" w:rsidRPr="007629FF" w:rsidRDefault="007629FF" w:rsidP="007629FF">
            <w:pPr>
              <w:jc w:val="center"/>
              <w:rPr>
                <w:bCs/>
                <w:color w:val="000000"/>
                <w:sz w:val="28"/>
                <w:szCs w:val="28"/>
              </w:rPr>
            </w:pPr>
            <w:r w:rsidRPr="007629FF">
              <w:rPr>
                <w:bCs/>
                <w:color w:val="000000"/>
                <w:sz w:val="28"/>
                <w:szCs w:val="28"/>
              </w:rPr>
              <w:t>8</w:t>
            </w:r>
          </w:p>
        </w:tc>
        <w:tc>
          <w:tcPr>
            <w:tcW w:w="1105" w:type="dxa"/>
          </w:tcPr>
          <w:p w14:paraId="13D83923" w14:textId="77777777" w:rsidR="007629FF" w:rsidRPr="007629FF" w:rsidRDefault="007629FF" w:rsidP="007629FF">
            <w:pPr>
              <w:jc w:val="center"/>
              <w:rPr>
                <w:bCs/>
                <w:color w:val="000000"/>
                <w:sz w:val="28"/>
                <w:szCs w:val="28"/>
              </w:rPr>
            </w:pPr>
            <w:r w:rsidRPr="007629FF">
              <w:rPr>
                <w:bCs/>
                <w:color w:val="000000"/>
                <w:sz w:val="28"/>
                <w:szCs w:val="28"/>
              </w:rPr>
              <w:t>9</w:t>
            </w:r>
          </w:p>
        </w:tc>
        <w:tc>
          <w:tcPr>
            <w:tcW w:w="1105" w:type="dxa"/>
          </w:tcPr>
          <w:p w14:paraId="6914A8C3" w14:textId="77777777" w:rsidR="007629FF" w:rsidRPr="007629FF" w:rsidRDefault="007629FF" w:rsidP="007629FF">
            <w:pPr>
              <w:jc w:val="center"/>
              <w:rPr>
                <w:bCs/>
                <w:color w:val="000000"/>
                <w:sz w:val="28"/>
                <w:szCs w:val="28"/>
              </w:rPr>
            </w:pPr>
            <w:r w:rsidRPr="007629FF">
              <w:rPr>
                <w:bCs/>
                <w:color w:val="000000"/>
                <w:sz w:val="28"/>
                <w:szCs w:val="28"/>
              </w:rPr>
              <w:t>10</w:t>
            </w:r>
          </w:p>
        </w:tc>
      </w:tr>
      <w:tr w:rsidR="007629FF" w:rsidRPr="007629FF" w14:paraId="64D85BD0" w14:textId="77777777" w:rsidTr="00FC2646">
        <w:trPr>
          <w:trHeight w:val="650"/>
          <w:jc w:val="center"/>
        </w:trPr>
        <w:tc>
          <w:tcPr>
            <w:tcW w:w="13466" w:type="dxa"/>
            <w:gridSpan w:val="10"/>
            <w:vAlign w:val="center"/>
          </w:tcPr>
          <w:p w14:paraId="54D0AF0D" w14:textId="77777777" w:rsidR="007629FF" w:rsidRPr="007629FF" w:rsidRDefault="007629FF" w:rsidP="007629FF">
            <w:pPr>
              <w:numPr>
                <w:ilvl w:val="0"/>
                <w:numId w:val="7"/>
              </w:numPr>
              <w:contextualSpacing/>
              <w:jc w:val="center"/>
              <w:rPr>
                <w:bCs/>
                <w:color w:val="000000"/>
                <w:sz w:val="28"/>
                <w:szCs w:val="28"/>
              </w:rPr>
            </w:pPr>
            <w:r w:rsidRPr="007629FF">
              <w:rPr>
                <w:bCs/>
                <w:color w:val="000000"/>
                <w:sz w:val="28"/>
                <w:szCs w:val="28"/>
              </w:rPr>
              <w:t>Показатели качества воды</w:t>
            </w:r>
          </w:p>
        </w:tc>
      </w:tr>
      <w:tr w:rsidR="007629FF" w:rsidRPr="007629FF" w14:paraId="7C7429AD" w14:textId="77777777" w:rsidTr="007629FF">
        <w:trPr>
          <w:trHeight w:val="2976"/>
          <w:jc w:val="center"/>
        </w:trPr>
        <w:tc>
          <w:tcPr>
            <w:tcW w:w="822" w:type="dxa"/>
            <w:vAlign w:val="center"/>
          </w:tcPr>
          <w:p w14:paraId="5B472F73" w14:textId="77777777" w:rsidR="007629FF" w:rsidRPr="007629FF" w:rsidRDefault="007629FF" w:rsidP="007629FF">
            <w:pPr>
              <w:jc w:val="center"/>
              <w:rPr>
                <w:bCs/>
                <w:color w:val="000000"/>
                <w:sz w:val="28"/>
                <w:szCs w:val="28"/>
              </w:rPr>
            </w:pPr>
            <w:r w:rsidRPr="007629FF">
              <w:rPr>
                <w:bCs/>
                <w:color w:val="000000"/>
                <w:sz w:val="28"/>
                <w:szCs w:val="28"/>
              </w:rPr>
              <w:t>1.1.</w:t>
            </w:r>
          </w:p>
        </w:tc>
        <w:tc>
          <w:tcPr>
            <w:tcW w:w="3375" w:type="dxa"/>
            <w:vAlign w:val="center"/>
          </w:tcPr>
          <w:p w14:paraId="54F43667" w14:textId="77777777" w:rsidR="007629FF" w:rsidRPr="007629FF" w:rsidRDefault="007629FF" w:rsidP="007629FF">
            <w:pPr>
              <w:rPr>
                <w:color w:val="000000"/>
                <w:sz w:val="22"/>
                <w:szCs w:val="22"/>
              </w:rPr>
            </w:pPr>
            <w:r w:rsidRPr="007629FF">
              <w:rPr>
                <w:color w:val="000000"/>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37D7EF46" w14:textId="77777777" w:rsidR="007629FF" w:rsidRPr="007629FF" w:rsidRDefault="007629FF" w:rsidP="007629FF">
            <w:pPr>
              <w:rPr>
                <w:color w:val="000000"/>
                <w:sz w:val="22"/>
                <w:szCs w:val="22"/>
              </w:rPr>
            </w:pPr>
            <w:r w:rsidRPr="007629FF">
              <w:rPr>
                <w:color w:val="000000"/>
                <w:sz w:val="22"/>
                <w:szCs w:val="22"/>
              </w:rPr>
              <w:t>(в процентах)</w:t>
            </w:r>
          </w:p>
        </w:tc>
        <w:tc>
          <w:tcPr>
            <w:tcW w:w="993" w:type="dxa"/>
            <w:vAlign w:val="center"/>
          </w:tcPr>
          <w:p w14:paraId="720332CF" w14:textId="77777777" w:rsidR="007629FF" w:rsidRPr="007629FF" w:rsidRDefault="007629FF" w:rsidP="007629FF">
            <w:pPr>
              <w:jc w:val="center"/>
              <w:rPr>
                <w:bCs/>
                <w:sz w:val="28"/>
                <w:szCs w:val="28"/>
              </w:rPr>
            </w:pPr>
            <w:r w:rsidRPr="007629FF">
              <w:rPr>
                <w:bCs/>
                <w:sz w:val="28"/>
                <w:szCs w:val="28"/>
              </w:rPr>
              <w:t>0,00</w:t>
            </w:r>
          </w:p>
        </w:tc>
        <w:tc>
          <w:tcPr>
            <w:tcW w:w="1701" w:type="dxa"/>
            <w:vAlign w:val="center"/>
          </w:tcPr>
          <w:p w14:paraId="7FC11BFE" w14:textId="77777777" w:rsidR="007629FF" w:rsidRPr="007629FF" w:rsidRDefault="007629FF" w:rsidP="007629FF">
            <w:pPr>
              <w:jc w:val="center"/>
              <w:rPr>
                <w:bCs/>
                <w:sz w:val="28"/>
                <w:szCs w:val="28"/>
              </w:rPr>
            </w:pPr>
            <w:r w:rsidRPr="007629FF">
              <w:rPr>
                <w:bCs/>
                <w:sz w:val="28"/>
                <w:szCs w:val="28"/>
              </w:rPr>
              <w:t>0,00</w:t>
            </w:r>
          </w:p>
        </w:tc>
        <w:tc>
          <w:tcPr>
            <w:tcW w:w="992" w:type="dxa"/>
            <w:vAlign w:val="center"/>
          </w:tcPr>
          <w:p w14:paraId="2E5BD596" w14:textId="77777777" w:rsidR="007629FF" w:rsidRPr="007629FF" w:rsidRDefault="007629FF" w:rsidP="007629FF">
            <w:pPr>
              <w:jc w:val="center"/>
              <w:rPr>
                <w:bCs/>
                <w:sz w:val="28"/>
                <w:szCs w:val="28"/>
              </w:rPr>
            </w:pPr>
            <w:r w:rsidRPr="007629FF">
              <w:rPr>
                <w:bCs/>
                <w:sz w:val="28"/>
                <w:szCs w:val="28"/>
              </w:rPr>
              <w:t>0,00</w:t>
            </w:r>
          </w:p>
        </w:tc>
        <w:tc>
          <w:tcPr>
            <w:tcW w:w="1134" w:type="dxa"/>
            <w:vAlign w:val="center"/>
          </w:tcPr>
          <w:p w14:paraId="141DAE24" w14:textId="77777777" w:rsidR="007629FF" w:rsidRPr="007629FF" w:rsidRDefault="007629FF" w:rsidP="007629FF">
            <w:pPr>
              <w:jc w:val="center"/>
              <w:rPr>
                <w:bCs/>
                <w:sz w:val="28"/>
                <w:szCs w:val="28"/>
              </w:rPr>
            </w:pPr>
            <w:r w:rsidRPr="007629FF">
              <w:rPr>
                <w:bCs/>
                <w:sz w:val="28"/>
                <w:szCs w:val="28"/>
              </w:rPr>
              <w:t>0,00</w:t>
            </w:r>
          </w:p>
        </w:tc>
        <w:tc>
          <w:tcPr>
            <w:tcW w:w="1134" w:type="dxa"/>
            <w:vAlign w:val="center"/>
          </w:tcPr>
          <w:p w14:paraId="51AE5BF7" w14:textId="77777777" w:rsidR="007629FF" w:rsidRPr="007629FF" w:rsidRDefault="007629FF" w:rsidP="007629FF">
            <w:pPr>
              <w:jc w:val="center"/>
              <w:rPr>
                <w:bCs/>
                <w:sz w:val="28"/>
                <w:szCs w:val="28"/>
              </w:rPr>
            </w:pPr>
            <w:r w:rsidRPr="007629FF">
              <w:rPr>
                <w:bCs/>
                <w:sz w:val="28"/>
                <w:szCs w:val="28"/>
              </w:rPr>
              <w:t>0,00</w:t>
            </w:r>
          </w:p>
        </w:tc>
        <w:tc>
          <w:tcPr>
            <w:tcW w:w="1105" w:type="dxa"/>
            <w:vAlign w:val="center"/>
          </w:tcPr>
          <w:p w14:paraId="290AF81C" w14:textId="77777777" w:rsidR="007629FF" w:rsidRPr="007629FF" w:rsidRDefault="007629FF" w:rsidP="007629FF">
            <w:pPr>
              <w:jc w:val="center"/>
              <w:rPr>
                <w:bCs/>
                <w:sz w:val="28"/>
                <w:szCs w:val="28"/>
              </w:rPr>
            </w:pPr>
            <w:r w:rsidRPr="007629FF">
              <w:rPr>
                <w:bCs/>
                <w:sz w:val="28"/>
                <w:szCs w:val="28"/>
              </w:rPr>
              <w:t>0,00</w:t>
            </w:r>
          </w:p>
        </w:tc>
        <w:tc>
          <w:tcPr>
            <w:tcW w:w="1105" w:type="dxa"/>
            <w:vAlign w:val="center"/>
          </w:tcPr>
          <w:p w14:paraId="24DD1ACC" w14:textId="77777777" w:rsidR="007629FF" w:rsidRPr="007629FF" w:rsidRDefault="007629FF" w:rsidP="007629FF">
            <w:pPr>
              <w:jc w:val="center"/>
              <w:rPr>
                <w:bCs/>
                <w:sz w:val="28"/>
                <w:szCs w:val="28"/>
              </w:rPr>
            </w:pPr>
            <w:r w:rsidRPr="007629FF">
              <w:rPr>
                <w:bCs/>
                <w:sz w:val="28"/>
                <w:szCs w:val="28"/>
              </w:rPr>
              <w:t>0,00</w:t>
            </w:r>
          </w:p>
        </w:tc>
        <w:tc>
          <w:tcPr>
            <w:tcW w:w="1105" w:type="dxa"/>
            <w:vAlign w:val="center"/>
          </w:tcPr>
          <w:p w14:paraId="5159C8AB" w14:textId="77777777" w:rsidR="007629FF" w:rsidRPr="007629FF" w:rsidRDefault="007629FF" w:rsidP="007629FF">
            <w:pPr>
              <w:jc w:val="center"/>
              <w:rPr>
                <w:bCs/>
                <w:sz w:val="28"/>
                <w:szCs w:val="28"/>
              </w:rPr>
            </w:pPr>
            <w:r w:rsidRPr="007629FF">
              <w:rPr>
                <w:bCs/>
                <w:sz w:val="28"/>
                <w:szCs w:val="28"/>
              </w:rPr>
              <w:t>0,00</w:t>
            </w:r>
          </w:p>
        </w:tc>
      </w:tr>
      <w:tr w:rsidR="007629FF" w:rsidRPr="007629FF" w14:paraId="550B3B61" w14:textId="77777777" w:rsidTr="007629FF">
        <w:trPr>
          <w:trHeight w:val="70"/>
          <w:jc w:val="center"/>
        </w:trPr>
        <w:tc>
          <w:tcPr>
            <w:tcW w:w="822" w:type="dxa"/>
            <w:vAlign w:val="center"/>
          </w:tcPr>
          <w:p w14:paraId="0F6FBEB9" w14:textId="77777777" w:rsidR="007629FF" w:rsidRPr="007629FF" w:rsidRDefault="007629FF" w:rsidP="007629FF">
            <w:pPr>
              <w:jc w:val="center"/>
              <w:rPr>
                <w:bCs/>
                <w:color w:val="000000"/>
                <w:sz w:val="28"/>
                <w:szCs w:val="28"/>
              </w:rPr>
            </w:pPr>
            <w:r w:rsidRPr="007629FF">
              <w:rPr>
                <w:bCs/>
                <w:color w:val="000000"/>
                <w:sz w:val="28"/>
                <w:szCs w:val="28"/>
              </w:rPr>
              <w:t>1.2.</w:t>
            </w:r>
          </w:p>
        </w:tc>
        <w:tc>
          <w:tcPr>
            <w:tcW w:w="3375" w:type="dxa"/>
          </w:tcPr>
          <w:p w14:paraId="4CF46FD6" w14:textId="77777777" w:rsidR="007629FF" w:rsidRPr="007629FF" w:rsidRDefault="007629FF" w:rsidP="007629FF">
            <w:pPr>
              <w:rPr>
                <w:color w:val="000000"/>
                <w:sz w:val="22"/>
                <w:szCs w:val="22"/>
              </w:rPr>
            </w:pPr>
            <w:r w:rsidRPr="007629FF">
              <w:rPr>
                <w:color w:val="000000"/>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58733A29" w14:textId="77777777" w:rsidR="007629FF" w:rsidRPr="007629FF" w:rsidRDefault="007629FF" w:rsidP="007629FF">
            <w:pPr>
              <w:rPr>
                <w:bCs/>
                <w:color w:val="000000"/>
                <w:sz w:val="28"/>
                <w:szCs w:val="28"/>
              </w:rPr>
            </w:pPr>
            <w:r w:rsidRPr="007629FF">
              <w:rPr>
                <w:color w:val="000000"/>
                <w:sz w:val="22"/>
                <w:szCs w:val="22"/>
              </w:rPr>
              <w:t>(в процентах)</w:t>
            </w:r>
          </w:p>
        </w:tc>
        <w:tc>
          <w:tcPr>
            <w:tcW w:w="993" w:type="dxa"/>
            <w:vAlign w:val="center"/>
          </w:tcPr>
          <w:p w14:paraId="578B136E" w14:textId="77777777" w:rsidR="007629FF" w:rsidRPr="007629FF" w:rsidRDefault="007629FF" w:rsidP="007629FF">
            <w:pPr>
              <w:jc w:val="center"/>
              <w:rPr>
                <w:bCs/>
                <w:sz w:val="28"/>
                <w:szCs w:val="28"/>
              </w:rPr>
            </w:pPr>
            <w:r w:rsidRPr="007629FF">
              <w:rPr>
                <w:bCs/>
                <w:sz w:val="28"/>
                <w:szCs w:val="28"/>
              </w:rPr>
              <w:t>0,00</w:t>
            </w:r>
          </w:p>
        </w:tc>
        <w:tc>
          <w:tcPr>
            <w:tcW w:w="1701" w:type="dxa"/>
            <w:vAlign w:val="center"/>
          </w:tcPr>
          <w:p w14:paraId="0D754951" w14:textId="77777777" w:rsidR="007629FF" w:rsidRPr="007629FF" w:rsidRDefault="007629FF" w:rsidP="007629FF">
            <w:pPr>
              <w:jc w:val="center"/>
              <w:rPr>
                <w:bCs/>
                <w:sz w:val="28"/>
                <w:szCs w:val="28"/>
              </w:rPr>
            </w:pPr>
            <w:r w:rsidRPr="007629FF">
              <w:rPr>
                <w:bCs/>
                <w:sz w:val="28"/>
                <w:szCs w:val="28"/>
              </w:rPr>
              <w:t>0,00</w:t>
            </w:r>
          </w:p>
        </w:tc>
        <w:tc>
          <w:tcPr>
            <w:tcW w:w="992" w:type="dxa"/>
            <w:vAlign w:val="center"/>
          </w:tcPr>
          <w:p w14:paraId="678A608C" w14:textId="77777777" w:rsidR="007629FF" w:rsidRPr="007629FF" w:rsidRDefault="007629FF" w:rsidP="007629FF">
            <w:pPr>
              <w:jc w:val="center"/>
              <w:rPr>
                <w:bCs/>
                <w:sz w:val="28"/>
                <w:szCs w:val="28"/>
              </w:rPr>
            </w:pPr>
            <w:r w:rsidRPr="007629FF">
              <w:rPr>
                <w:bCs/>
                <w:sz w:val="28"/>
                <w:szCs w:val="28"/>
              </w:rPr>
              <w:t>0,00</w:t>
            </w:r>
          </w:p>
        </w:tc>
        <w:tc>
          <w:tcPr>
            <w:tcW w:w="1134" w:type="dxa"/>
            <w:vAlign w:val="center"/>
          </w:tcPr>
          <w:p w14:paraId="42A6B692" w14:textId="77777777" w:rsidR="007629FF" w:rsidRPr="007629FF" w:rsidRDefault="007629FF" w:rsidP="007629FF">
            <w:pPr>
              <w:jc w:val="center"/>
              <w:rPr>
                <w:bCs/>
                <w:sz w:val="28"/>
                <w:szCs w:val="28"/>
              </w:rPr>
            </w:pPr>
            <w:r w:rsidRPr="007629FF">
              <w:rPr>
                <w:bCs/>
                <w:sz w:val="28"/>
                <w:szCs w:val="28"/>
              </w:rPr>
              <w:t>0,00</w:t>
            </w:r>
          </w:p>
        </w:tc>
        <w:tc>
          <w:tcPr>
            <w:tcW w:w="1134" w:type="dxa"/>
            <w:vAlign w:val="center"/>
          </w:tcPr>
          <w:p w14:paraId="10B6E578" w14:textId="77777777" w:rsidR="007629FF" w:rsidRPr="007629FF" w:rsidRDefault="007629FF" w:rsidP="007629FF">
            <w:pPr>
              <w:jc w:val="center"/>
              <w:rPr>
                <w:bCs/>
                <w:sz w:val="28"/>
                <w:szCs w:val="28"/>
              </w:rPr>
            </w:pPr>
            <w:r w:rsidRPr="007629FF">
              <w:rPr>
                <w:bCs/>
                <w:sz w:val="28"/>
                <w:szCs w:val="28"/>
              </w:rPr>
              <w:t>0,00</w:t>
            </w:r>
          </w:p>
        </w:tc>
        <w:tc>
          <w:tcPr>
            <w:tcW w:w="1105" w:type="dxa"/>
            <w:vAlign w:val="center"/>
          </w:tcPr>
          <w:p w14:paraId="538DEBAF" w14:textId="77777777" w:rsidR="007629FF" w:rsidRPr="007629FF" w:rsidRDefault="007629FF" w:rsidP="007629FF">
            <w:pPr>
              <w:jc w:val="center"/>
              <w:rPr>
                <w:bCs/>
                <w:sz w:val="28"/>
                <w:szCs w:val="28"/>
              </w:rPr>
            </w:pPr>
            <w:r w:rsidRPr="007629FF">
              <w:rPr>
                <w:bCs/>
                <w:sz w:val="28"/>
                <w:szCs w:val="28"/>
              </w:rPr>
              <w:t>0,00</w:t>
            </w:r>
          </w:p>
        </w:tc>
        <w:tc>
          <w:tcPr>
            <w:tcW w:w="1105" w:type="dxa"/>
            <w:vAlign w:val="center"/>
          </w:tcPr>
          <w:p w14:paraId="0697702B" w14:textId="77777777" w:rsidR="007629FF" w:rsidRPr="007629FF" w:rsidRDefault="007629FF" w:rsidP="007629FF">
            <w:pPr>
              <w:jc w:val="center"/>
              <w:rPr>
                <w:bCs/>
                <w:sz w:val="28"/>
                <w:szCs w:val="28"/>
              </w:rPr>
            </w:pPr>
            <w:r w:rsidRPr="007629FF">
              <w:rPr>
                <w:bCs/>
                <w:sz w:val="28"/>
                <w:szCs w:val="28"/>
              </w:rPr>
              <w:t>0,00</w:t>
            </w:r>
          </w:p>
        </w:tc>
        <w:tc>
          <w:tcPr>
            <w:tcW w:w="1105" w:type="dxa"/>
            <w:vAlign w:val="center"/>
          </w:tcPr>
          <w:p w14:paraId="7AB6E20E" w14:textId="77777777" w:rsidR="007629FF" w:rsidRPr="007629FF" w:rsidRDefault="007629FF" w:rsidP="007629FF">
            <w:pPr>
              <w:jc w:val="center"/>
              <w:rPr>
                <w:bCs/>
                <w:sz w:val="28"/>
                <w:szCs w:val="28"/>
              </w:rPr>
            </w:pPr>
            <w:r w:rsidRPr="007629FF">
              <w:rPr>
                <w:bCs/>
                <w:sz w:val="28"/>
                <w:szCs w:val="28"/>
              </w:rPr>
              <w:t>0,00</w:t>
            </w:r>
          </w:p>
        </w:tc>
      </w:tr>
      <w:tr w:rsidR="007629FF" w:rsidRPr="007629FF" w14:paraId="65D3C251" w14:textId="77777777" w:rsidTr="00FC2646">
        <w:trPr>
          <w:trHeight w:val="438"/>
          <w:jc w:val="center"/>
        </w:trPr>
        <w:tc>
          <w:tcPr>
            <w:tcW w:w="822" w:type="dxa"/>
            <w:vAlign w:val="center"/>
          </w:tcPr>
          <w:p w14:paraId="2AF1E1AA" w14:textId="77777777" w:rsidR="007629FF" w:rsidRPr="007629FF" w:rsidRDefault="007629FF" w:rsidP="007629FF">
            <w:pPr>
              <w:jc w:val="center"/>
              <w:rPr>
                <w:bCs/>
                <w:color w:val="000000"/>
                <w:sz w:val="28"/>
                <w:szCs w:val="28"/>
              </w:rPr>
            </w:pPr>
            <w:r w:rsidRPr="007629FF">
              <w:rPr>
                <w:bCs/>
                <w:color w:val="000000"/>
                <w:sz w:val="28"/>
                <w:szCs w:val="28"/>
              </w:rPr>
              <w:lastRenderedPageBreak/>
              <w:t>1</w:t>
            </w:r>
          </w:p>
        </w:tc>
        <w:tc>
          <w:tcPr>
            <w:tcW w:w="3375" w:type="dxa"/>
            <w:vAlign w:val="center"/>
          </w:tcPr>
          <w:p w14:paraId="1C6B000A" w14:textId="77777777" w:rsidR="007629FF" w:rsidRPr="007629FF" w:rsidRDefault="007629FF" w:rsidP="007629FF">
            <w:pPr>
              <w:jc w:val="center"/>
              <w:rPr>
                <w:bCs/>
                <w:color w:val="000000"/>
                <w:sz w:val="28"/>
                <w:szCs w:val="28"/>
              </w:rPr>
            </w:pPr>
            <w:r w:rsidRPr="007629FF">
              <w:rPr>
                <w:bCs/>
                <w:color w:val="000000"/>
                <w:sz w:val="28"/>
                <w:szCs w:val="28"/>
              </w:rPr>
              <w:t>2</w:t>
            </w:r>
          </w:p>
        </w:tc>
        <w:tc>
          <w:tcPr>
            <w:tcW w:w="993" w:type="dxa"/>
            <w:vAlign w:val="center"/>
          </w:tcPr>
          <w:p w14:paraId="4FED4BD6" w14:textId="77777777" w:rsidR="007629FF" w:rsidRPr="007629FF" w:rsidRDefault="007629FF" w:rsidP="007629FF">
            <w:pPr>
              <w:jc w:val="center"/>
              <w:rPr>
                <w:bCs/>
                <w:color w:val="000000"/>
                <w:sz w:val="28"/>
                <w:szCs w:val="28"/>
              </w:rPr>
            </w:pPr>
            <w:r w:rsidRPr="007629FF">
              <w:rPr>
                <w:bCs/>
                <w:color w:val="000000"/>
                <w:sz w:val="28"/>
                <w:szCs w:val="28"/>
              </w:rPr>
              <w:t>3</w:t>
            </w:r>
          </w:p>
        </w:tc>
        <w:tc>
          <w:tcPr>
            <w:tcW w:w="1701" w:type="dxa"/>
            <w:vAlign w:val="center"/>
          </w:tcPr>
          <w:p w14:paraId="5D83202A" w14:textId="77777777" w:rsidR="007629FF" w:rsidRPr="007629FF" w:rsidRDefault="007629FF" w:rsidP="007629FF">
            <w:pPr>
              <w:jc w:val="center"/>
              <w:rPr>
                <w:bCs/>
                <w:color w:val="000000"/>
                <w:sz w:val="28"/>
                <w:szCs w:val="28"/>
              </w:rPr>
            </w:pPr>
            <w:r w:rsidRPr="007629FF">
              <w:rPr>
                <w:bCs/>
                <w:color w:val="000000"/>
                <w:sz w:val="28"/>
                <w:szCs w:val="28"/>
              </w:rPr>
              <w:t>4</w:t>
            </w:r>
          </w:p>
        </w:tc>
        <w:tc>
          <w:tcPr>
            <w:tcW w:w="992" w:type="dxa"/>
            <w:vAlign w:val="center"/>
          </w:tcPr>
          <w:p w14:paraId="0A75D9C8" w14:textId="77777777" w:rsidR="007629FF" w:rsidRPr="007629FF" w:rsidRDefault="007629FF" w:rsidP="007629FF">
            <w:pPr>
              <w:jc w:val="center"/>
              <w:rPr>
                <w:bCs/>
                <w:color w:val="000000"/>
                <w:sz w:val="28"/>
                <w:szCs w:val="28"/>
              </w:rPr>
            </w:pPr>
            <w:r w:rsidRPr="007629FF">
              <w:rPr>
                <w:bCs/>
                <w:color w:val="000000"/>
                <w:sz w:val="28"/>
                <w:szCs w:val="28"/>
              </w:rPr>
              <w:t>5</w:t>
            </w:r>
          </w:p>
        </w:tc>
        <w:tc>
          <w:tcPr>
            <w:tcW w:w="1134" w:type="dxa"/>
            <w:vAlign w:val="center"/>
          </w:tcPr>
          <w:p w14:paraId="66307E0F" w14:textId="77777777" w:rsidR="007629FF" w:rsidRPr="007629FF" w:rsidRDefault="007629FF" w:rsidP="007629FF">
            <w:pPr>
              <w:jc w:val="center"/>
              <w:rPr>
                <w:bCs/>
                <w:color w:val="000000"/>
                <w:sz w:val="28"/>
                <w:szCs w:val="28"/>
              </w:rPr>
            </w:pPr>
            <w:r w:rsidRPr="007629FF">
              <w:rPr>
                <w:bCs/>
                <w:color w:val="000000"/>
                <w:sz w:val="28"/>
                <w:szCs w:val="28"/>
              </w:rPr>
              <w:t>6</w:t>
            </w:r>
          </w:p>
        </w:tc>
        <w:tc>
          <w:tcPr>
            <w:tcW w:w="1134" w:type="dxa"/>
            <w:vAlign w:val="center"/>
          </w:tcPr>
          <w:p w14:paraId="6D60EC53" w14:textId="77777777" w:rsidR="007629FF" w:rsidRPr="007629FF" w:rsidRDefault="007629FF" w:rsidP="007629FF">
            <w:pPr>
              <w:jc w:val="center"/>
              <w:rPr>
                <w:bCs/>
                <w:color w:val="000000"/>
                <w:sz w:val="28"/>
                <w:szCs w:val="28"/>
              </w:rPr>
            </w:pPr>
            <w:r w:rsidRPr="007629FF">
              <w:rPr>
                <w:bCs/>
                <w:color w:val="000000"/>
                <w:sz w:val="28"/>
                <w:szCs w:val="28"/>
              </w:rPr>
              <w:t>7</w:t>
            </w:r>
          </w:p>
        </w:tc>
        <w:tc>
          <w:tcPr>
            <w:tcW w:w="1105" w:type="dxa"/>
            <w:vAlign w:val="center"/>
          </w:tcPr>
          <w:p w14:paraId="3A57150D" w14:textId="77777777" w:rsidR="007629FF" w:rsidRPr="007629FF" w:rsidRDefault="007629FF" w:rsidP="007629FF">
            <w:pPr>
              <w:jc w:val="center"/>
              <w:rPr>
                <w:bCs/>
                <w:color w:val="000000"/>
                <w:sz w:val="28"/>
                <w:szCs w:val="28"/>
              </w:rPr>
            </w:pPr>
            <w:r w:rsidRPr="007629FF">
              <w:rPr>
                <w:bCs/>
                <w:color w:val="000000"/>
                <w:sz w:val="28"/>
                <w:szCs w:val="28"/>
              </w:rPr>
              <w:t>8</w:t>
            </w:r>
          </w:p>
        </w:tc>
        <w:tc>
          <w:tcPr>
            <w:tcW w:w="1105" w:type="dxa"/>
            <w:vAlign w:val="center"/>
          </w:tcPr>
          <w:p w14:paraId="39CF78F4" w14:textId="77777777" w:rsidR="007629FF" w:rsidRPr="007629FF" w:rsidRDefault="007629FF" w:rsidP="007629FF">
            <w:pPr>
              <w:jc w:val="center"/>
              <w:rPr>
                <w:bCs/>
                <w:color w:val="000000"/>
                <w:sz w:val="28"/>
                <w:szCs w:val="28"/>
              </w:rPr>
            </w:pPr>
            <w:r w:rsidRPr="007629FF">
              <w:rPr>
                <w:bCs/>
                <w:color w:val="000000"/>
                <w:sz w:val="28"/>
                <w:szCs w:val="28"/>
              </w:rPr>
              <w:t>9</w:t>
            </w:r>
          </w:p>
        </w:tc>
        <w:tc>
          <w:tcPr>
            <w:tcW w:w="1105" w:type="dxa"/>
            <w:vAlign w:val="center"/>
          </w:tcPr>
          <w:p w14:paraId="675FEB53" w14:textId="77777777" w:rsidR="007629FF" w:rsidRPr="007629FF" w:rsidRDefault="007629FF" w:rsidP="007629FF">
            <w:pPr>
              <w:jc w:val="center"/>
              <w:rPr>
                <w:bCs/>
                <w:color w:val="000000"/>
                <w:sz w:val="28"/>
                <w:szCs w:val="28"/>
              </w:rPr>
            </w:pPr>
            <w:r w:rsidRPr="007629FF">
              <w:rPr>
                <w:bCs/>
                <w:color w:val="000000"/>
                <w:sz w:val="28"/>
                <w:szCs w:val="28"/>
              </w:rPr>
              <w:t>10</w:t>
            </w:r>
          </w:p>
        </w:tc>
      </w:tr>
      <w:tr w:rsidR="007629FF" w:rsidRPr="007629FF" w14:paraId="31419159" w14:textId="77777777" w:rsidTr="00FC2646">
        <w:trPr>
          <w:trHeight w:val="685"/>
          <w:jc w:val="center"/>
        </w:trPr>
        <w:tc>
          <w:tcPr>
            <w:tcW w:w="13466" w:type="dxa"/>
            <w:gridSpan w:val="10"/>
            <w:vAlign w:val="center"/>
          </w:tcPr>
          <w:p w14:paraId="07D27E3D" w14:textId="77777777" w:rsidR="007629FF" w:rsidRPr="007629FF" w:rsidRDefault="007629FF" w:rsidP="007629FF">
            <w:pPr>
              <w:numPr>
                <w:ilvl w:val="0"/>
                <w:numId w:val="7"/>
              </w:numPr>
              <w:contextualSpacing/>
              <w:jc w:val="center"/>
              <w:rPr>
                <w:bCs/>
                <w:color w:val="000000"/>
                <w:sz w:val="28"/>
                <w:szCs w:val="28"/>
              </w:rPr>
            </w:pPr>
            <w:r w:rsidRPr="007629FF">
              <w:rPr>
                <w:bCs/>
                <w:color w:val="000000"/>
                <w:sz w:val="28"/>
                <w:szCs w:val="28"/>
              </w:rPr>
              <w:t>Показатели надежности и бесперебойности водоснабжения</w:t>
            </w:r>
          </w:p>
        </w:tc>
      </w:tr>
      <w:tr w:rsidR="007629FF" w:rsidRPr="007629FF" w14:paraId="607AD6C5" w14:textId="77777777" w:rsidTr="00FC2646">
        <w:trPr>
          <w:trHeight w:val="4819"/>
          <w:jc w:val="center"/>
        </w:trPr>
        <w:tc>
          <w:tcPr>
            <w:tcW w:w="822" w:type="dxa"/>
            <w:vAlign w:val="center"/>
          </w:tcPr>
          <w:p w14:paraId="3B71DD19" w14:textId="77777777" w:rsidR="007629FF" w:rsidRPr="007629FF" w:rsidRDefault="007629FF" w:rsidP="007629FF">
            <w:pPr>
              <w:jc w:val="center"/>
              <w:rPr>
                <w:bCs/>
                <w:color w:val="000000"/>
                <w:sz w:val="28"/>
                <w:szCs w:val="28"/>
              </w:rPr>
            </w:pPr>
            <w:r w:rsidRPr="007629FF">
              <w:rPr>
                <w:bCs/>
                <w:color w:val="000000"/>
                <w:sz w:val="28"/>
                <w:szCs w:val="28"/>
              </w:rPr>
              <w:t>2.1.</w:t>
            </w:r>
          </w:p>
        </w:tc>
        <w:tc>
          <w:tcPr>
            <w:tcW w:w="3375" w:type="dxa"/>
          </w:tcPr>
          <w:p w14:paraId="1A3BD2CA" w14:textId="77777777" w:rsidR="007629FF" w:rsidRPr="007629FF" w:rsidRDefault="007629FF" w:rsidP="007629FF">
            <w:pPr>
              <w:rPr>
                <w:bCs/>
                <w:color w:val="000000"/>
                <w:sz w:val="28"/>
                <w:szCs w:val="28"/>
              </w:rPr>
            </w:pPr>
            <w:r w:rsidRPr="007629FF">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04124689" w14:textId="77777777" w:rsidR="007629FF" w:rsidRPr="007629FF" w:rsidRDefault="007629FF" w:rsidP="007629FF">
            <w:pPr>
              <w:jc w:val="center"/>
              <w:rPr>
                <w:bCs/>
                <w:sz w:val="28"/>
                <w:szCs w:val="28"/>
              </w:rPr>
            </w:pPr>
            <w:r w:rsidRPr="007629FF">
              <w:rPr>
                <w:bCs/>
                <w:sz w:val="28"/>
                <w:szCs w:val="28"/>
              </w:rPr>
              <w:t>0,00</w:t>
            </w:r>
          </w:p>
        </w:tc>
        <w:tc>
          <w:tcPr>
            <w:tcW w:w="1701" w:type="dxa"/>
            <w:vAlign w:val="center"/>
          </w:tcPr>
          <w:p w14:paraId="4C289D42" w14:textId="77777777" w:rsidR="007629FF" w:rsidRPr="007629FF" w:rsidRDefault="007629FF" w:rsidP="007629FF">
            <w:pPr>
              <w:jc w:val="center"/>
              <w:rPr>
                <w:bCs/>
                <w:sz w:val="28"/>
                <w:szCs w:val="28"/>
              </w:rPr>
            </w:pPr>
            <w:r w:rsidRPr="007629FF">
              <w:rPr>
                <w:bCs/>
                <w:sz w:val="28"/>
                <w:szCs w:val="28"/>
              </w:rPr>
              <w:t>0,00</w:t>
            </w:r>
          </w:p>
        </w:tc>
        <w:tc>
          <w:tcPr>
            <w:tcW w:w="992" w:type="dxa"/>
            <w:vAlign w:val="center"/>
          </w:tcPr>
          <w:p w14:paraId="4D25BC40" w14:textId="77777777" w:rsidR="007629FF" w:rsidRPr="007629FF" w:rsidRDefault="007629FF" w:rsidP="007629FF">
            <w:pPr>
              <w:jc w:val="center"/>
              <w:rPr>
                <w:bCs/>
                <w:sz w:val="28"/>
                <w:szCs w:val="28"/>
              </w:rPr>
            </w:pPr>
            <w:r w:rsidRPr="007629FF">
              <w:rPr>
                <w:bCs/>
                <w:sz w:val="28"/>
                <w:szCs w:val="28"/>
              </w:rPr>
              <w:t>0,00</w:t>
            </w:r>
          </w:p>
        </w:tc>
        <w:tc>
          <w:tcPr>
            <w:tcW w:w="1134" w:type="dxa"/>
            <w:vAlign w:val="center"/>
          </w:tcPr>
          <w:p w14:paraId="3BB3C3D5" w14:textId="77777777" w:rsidR="007629FF" w:rsidRPr="007629FF" w:rsidRDefault="007629FF" w:rsidP="007629FF">
            <w:pPr>
              <w:jc w:val="center"/>
              <w:rPr>
                <w:bCs/>
                <w:sz w:val="28"/>
                <w:szCs w:val="28"/>
              </w:rPr>
            </w:pPr>
            <w:r w:rsidRPr="007629FF">
              <w:rPr>
                <w:bCs/>
                <w:sz w:val="28"/>
                <w:szCs w:val="28"/>
              </w:rPr>
              <w:t>0,00</w:t>
            </w:r>
          </w:p>
        </w:tc>
        <w:tc>
          <w:tcPr>
            <w:tcW w:w="1134" w:type="dxa"/>
            <w:vAlign w:val="center"/>
          </w:tcPr>
          <w:p w14:paraId="7A6CA162" w14:textId="77777777" w:rsidR="007629FF" w:rsidRPr="007629FF" w:rsidRDefault="007629FF" w:rsidP="007629FF">
            <w:pPr>
              <w:jc w:val="center"/>
              <w:rPr>
                <w:bCs/>
                <w:sz w:val="28"/>
                <w:szCs w:val="28"/>
              </w:rPr>
            </w:pPr>
            <w:r w:rsidRPr="007629FF">
              <w:rPr>
                <w:bCs/>
                <w:sz w:val="28"/>
                <w:szCs w:val="28"/>
              </w:rPr>
              <w:t>0,00</w:t>
            </w:r>
          </w:p>
        </w:tc>
        <w:tc>
          <w:tcPr>
            <w:tcW w:w="1105" w:type="dxa"/>
            <w:vAlign w:val="center"/>
          </w:tcPr>
          <w:p w14:paraId="34783918" w14:textId="77777777" w:rsidR="007629FF" w:rsidRPr="007629FF" w:rsidRDefault="007629FF" w:rsidP="007629FF">
            <w:pPr>
              <w:jc w:val="center"/>
              <w:rPr>
                <w:bCs/>
                <w:sz w:val="28"/>
                <w:szCs w:val="28"/>
              </w:rPr>
            </w:pPr>
            <w:r w:rsidRPr="007629FF">
              <w:rPr>
                <w:bCs/>
                <w:sz w:val="28"/>
                <w:szCs w:val="28"/>
              </w:rPr>
              <w:t>0,00</w:t>
            </w:r>
          </w:p>
        </w:tc>
        <w:tc>
          <w:tcPr>
            <w:tcW w:w="1105" w:type="dxa"/>
            <w:vAlign w:val="center"/>
          </w:tcPr>
          <w:p w14:paraId="03331761" w14:textId="77777777" w:rsidR="007629FF" w:rsidRPr="007629FF" w:rsidRDefault="007629FF" w:rsidP="007629FF">
            <w:pPr>
              <w:jc w:val="center"/>
              <w:rPr>
                <w:bCs/>
                <w:sz w:val="28"/>
                <w:szCs w:val="28"/>
              </w:rPr>
            </w:pPr>
            <w:r w:rsidRPr="007629FF">
              <w:rPr>
                <w:bCs/>
                <w:sz w:val="28"/>
                <w:szCs w:val="28"/>
              </w:rPr>
              <w:t>0,00</w:t>
            </w:r>
          </w:p>
        </w:tc>
        <w:tc>
          <w:tcPr>
            <w:tcW w:w="1105" w:type="dxa"/>
            <w:vAlign w:val="center"/>
          </w:tcPr>
          <w:p w14:paraId="5A14868E" w14:textId="77777777" w:rsidR="007629FF" w:rsidRPr="007629FF" w:rsidRDefault="007629FF" w:rsidP="007629FF">
            <w:pPr>
              <w:jc w:val="center"/>
              <w:rPr>
                <w:bCs/>
                <w:sz w:val="28"/>
                <w:szCs w:val="28"/>
              </w:rPr>
            </w:pPr>
            <w:r w:rsidRPr="007629FF">
              <w:rPr>
                <w:bCs/>
                <w:sz w:val="28"/>
                <w:szCs w:val="28"/>
              </w:rPr>
              <w:t>0,00</w:t>
            </w:r>
          </w:p>
        </w:tc>
      </w:tr>
      <w:tr w:rsidR="007629FF" w:rsidRPr="007629FF" w14:paraId="5F1EE409" w14:textId="77777777" w:rsidTr="00FC2646">
        <w:trPr>
          <w:trHeight w:val="704"/>
          <w:jc w:val="center"/>
        </w:trPr>
        <w:tc>
          <w:tcPr>
            <w:tcW w:w="13466" w:type="dxa"/>
            <w:gridSpan w:val="10"/>
            <w:vAlign w:val="center"/>
          </w:tcPr>
          <w:p w14:paraId="638E2499" w14:textId="77777777" w:rsidR="007629FF" w:rsidRPr="007629FF" w:rsidRDefault="007629FF" w:rsidP="007629FF">
            <w:pPr>
              <w:numPr>
                <w:ilvl w:val="0"/>
                <w:numId w:val="7"/>
              </w:numPr>
              <w:contextualSpacing/>
              <w:jc w:val="center"/>
              <w:rPr>
                <w:bCs/>
                <w:color w:val="000000"/>
                <w:sz w:val="28"/>
                <w:szCs w:val="28"/>
              </w:rPr>
            </w:pPr>
            <w:r w:rsidRPr="007629FF">
              <w:rPr>
                <w:bCs/>
                <w:color w:val="000000"/>
                <w:sz w:val="28"/>
                <w:szCs w:val="28"/>
              </w:rPr>
              <w:t>Показатели энергетической эффективности использования ресурсов, в том числе уровень потерь воды</w:t>
            </w:r>
          </w:p>
        </w:tc>
      </w:tr>
      <w:tr w:rsidR="007629FF" w:rsidRPr="007629FF" w14:paraId="140F5654" w14:textId="77777777" w:rsidTr="007629FF">
        <w:trPr>
          <w:trHeight w:val="2531"/>
          <w:jc w:val="center"/>
        </w:trPr>
        <w:tc>
          <w:tcPr>
            <w:tcW w:w="822" w:type="dxa"/>
            <w:vAlign w:val="center"/>
          </w:tcPr>
          <w:p w14:paraId="3F1F2109" w14:textId="77777777" w:rsidR="007629FF" w:rsidRPr="007629FF" w:rsidRDefault="007629FF" w:rsidP="007629FF">
            <w:pPr>
              <w:jc w:val="center"/>
              <w:rPr>
                <w:bCs/>
                <w:color w:val="000000"/>
                <w:sz w:val="28"/>
                <w:szCs w:val="28"/>
              </w:rPr>
            </w:pPr>
            <w:r w:rsidRPr="007629FF">
              <w:rPr>
                <w:bCs/>
                <w:color w:val="000000"/>
                <w:sz w:val="28"/>
                <w:szCs w:val="28"/>
              </w:rPr>
              <w:t>3.1.</w:t>
            </w:r>
          </w:p>
        </w:tc>
        <w:tc>
          <w:tcPr>
            <w:tcW w:w="3375" w:type="dxa"/>
            <w:vAlign w:val="center"/>
          </w:tcPr>
          <w:p w14:paraId="28432219" w14:textId="77777777" w:rsidR="007629FF" w:rsidRPr="007629FF" w:rsidRDefault="007629FF" w:rsidP="007629FF">
            <w:pPr>
              <w:rPr>
                <w:color w:val="000000"/>
                <w:sz w:val="22"/>
                <w:szCs w:val="22"/>
              </w:rPr>
            </w:pPr>
            <w:r w:rsidRPr="007629FF">
              <w:rPr>
                <w:color w:val="000000"/>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p>
          <w:p w14:paraId="327FEC07" w14:textId="77777777" w:rsidR="007629FF" w:rsidRPr="007629FF" w:rsidRDefault="007629FF" w:rsidP="007629FF">
            <w:pPr>
              <w:rPr>
                <w:bCs/>
                <w:color w:val="000000"/>
                <w:sz w:val="28"/>
                <w:szCs w:val="28"/>
              </w:rPr>
            </w:pPr>
            <w:r w:rsidRPr="007629FF">
              <w:rPr>
                <w:color w:val="000000"/>
                <w:sz w:val="22"/>
                <w:szCs w:val="22"/>
              </w:rPr>
              <w:t>(в процентах)</w:t>
            </w:r>
          </w:p>
        </w:tc>
        <w:tc>
          <w:tcPr>
            <w:tcW w:w="993" w:type="dxa"/>
            <w:vAlign w:val="center"/>
          </w:tcPr>
          <w:p w14:paraId="708EA54D" w14:textId="77777777" w:rsidR="007629FF" w:rsidRPr="007629FF" w:rsidRDefault="007629FF" w:rsidP="007629FF">
            <w:pPr>
              <w:jc w:val="center"/>
              <w:rPr>
                <w:bCs/>
                <w:sz w:val="28"/>
                <w:szCs w:val="28"/>
              </w:rPr>
            </w:pPr>
            <w:r w:rsidRPr="007629FF">
              <w:rPr>
                <w:bCs/>
                <w:sz w:val="28"/>
                <w:szCs w:val="28"/>
              </w:rPr>
              <w:t>0,00</w:t>
            </w:r>
          </w:p>
        </w:tc>
        <w:tc>
          <w:tcPr>
            <w:tcW w:w="1701" w:type="dxa"/>
            <w:vAlign w:val="center"/>
          </w:tcPr>
          <w:p w14:paraId="2B68763B" w14:textId="77777777" w:rsidR="007629FF" w:rsidRPr="007629FF" w:rsidRDefault="007629FF" w:rsidP="007629FF">
            <w:pPr>
              <w:jc w:val="center"/>
              <w:rPr>
                <w:bCs/>
                <w:sz w:val="28"/>
                <w:szCs w:val="28"/>
              </w:rPr>
            </w:pPr>
            <w:r w:rsidRPr="007629FF">
              <w:rPr>
                <w:bCs/>
                <w:sz w:val="28"/>
                <w:szCs w:val="28"/>
              </w:rPr>
              <w:t>0,00</w:t>
            </w:r>
          </w:p>
        </w:tc>
        <w:tc>
          <w:tcPr>
            <w:tcW w:w="992" w:type="dxa"/>
            <w:vAlign w:val="center"/>
          </w:tcPr>
          <w:p w14:paraId="618C87A1" w14:textId="77777777" w:rsidR="007629FF" w:rsidRPr="007629FF" w:rsidRDefault="007629FF" w:rsidP="007629FF">
            <w:pPr>
              <w:jc w:val="center"/>
              <w:rPr>
                <w:bCs/>
                <w:sz w:val="28"/>
                <w:szCs w:val="28"/>
              </w:rPr>
            </w:pPr>
            <w:r w:rsidRPr="007629FF">
              <w:rPr>
                <w:bCs/>
                <w:sz w:val="28"/>
                <w:szCs w:val="28"/>
              </w:rPr>
              <w:t>0,00</w:t>
            </w:r>
          </w:p>
        </w:tc>
        <w:tc>
          <w:tcPr>
            <w:tcW w:w="1134" w:type="dxa"/>
            <w:vAlign w:val="center"/>
          </w:tcPr>
          <w:p w14:paraId="673C0F4A" w14:textId="77777777" w:rsidR="007629FF" w:rsidRPr="007629FF" w:rsidRDefault="007629FF" w:rsidP="007629FF">
            <w:pPr>
              <w:jc w:val="center"/>
              <w:rPr>
                <w:bCs/>
                <w:sz w:val="28"/>
                <w:szCs w:val="28"/>
              </w:rPr>
            </w:pPr>
            <w:r w:rsidRPr="007629FF">
              <w:rPr>
                <w:bCs/>
                <w:sz w:val="28"/>
                <w:szCs w:val="28"/>
              </w:rPr>
              <w:t>0,00</w:t>
            </w:r>
          </w:p>
        </w:tc>
        <w:tc>
          <w:tcPr>
            <w:tcW w:w="1134" w:type="dxa"/>
            <w:vAlign w:val="center"/>
          </w:tcPr>
          <w:p w14:paraId="062387FE" w14:textId="77777777" w:rsidR="007629FF" w:rsidRPr="007629FF" w:rsidRDefault="007629FF" w:rsidP="007629FF">
            <w:pPr>
              <w:jc w:val="center"/>
              <w:rPr>
                <w:bCs/>
                <w:sz w:val="28"/>
                <w:szCs w:val="28"/>
              </w:rPr>
            </w:pPr>
            <w:r w:rsidRPr="007629FF">
              <w:rPr>
                <w:bCs/>
                <w:sz w:val="28"/>
                <w:szCs w:val="28"/>
              </w:rPr>
              <w:t>0,00</w:t>
            </w:r>
          </w:p>
        </w:tc>
        <w:tc>
          <w:tcPr>
            <w:tcW w:w="1105" w:type="dxa"/>
            <w:vAlign w:val="center"/>
          </w:tcPr>
          <w:p w14:paraId="1C24C34A" w14:textId="77777777" w:rsidR="007629FF" w:rsidRPr="007629FF" w:rsidRDefault="007629FF" w:rsidP="007629FF">
            <w:pPr>
              <w:jc w:val="center"/>
              <w:rPr>
                <w:bCs/>
                <w:sz w:val="28"/>
                <w:szCs w:val="28"/>
              </w:rPr>
            </w:pPr>
            <w:r w:rsidRPr="007629FF">
              <w:rPr>
                <w:bCs/>
                <w:sz w:val="28"/>
                <w:szCs w:val="28"/>
              </w:rPr>
              <w:t>0,00</w:t>
            </w:r>
          </w:p>
        </w:tc>
        <w:tc>
          <w:tcPr>
            <w:tcW w:w="1105" w:type="dxa"/>
            <w:vAlign w:val="center"/>
          </w:tcPr>
          <w:p w14:paraId="4964A135" w14:textId="77777777" w:rsidR="007629FF" w:rsidRPr="007629FF" w:rsidRDefault="007629FF" w:rsidP="007629FF">
            <w:pPr>
              <w:jc w:val="center"/>
              <w:rPr>
                <w:bCs/>
                <w:sz w:val="28"/>
                <w:szCs w:val="28"/>
              </w:rPr>
            </w:pPr>
            <w:r w:rsidRPr="007629FF">
              <w:rPr>
                <w:bCs/>
                <w:sz w:val="28"/>
                <w:szCs w:val="28"/>
              </w:rPr>
              <w:t>0,00</w:t>
            </w:r>
          </w:p>
        </w:tc>
        <w:tc>
          <w:tcPr>
            <w:tcW w:w="1105" w:type="dxa"/>
            <w:vAlign w:val="center"/>
          </w:tcPr>
          <w:p w14:paraId="3489585A" w14:textId="77777777" w:rsidR="007629FF" w:rsidRPr="007629FF" w:rsidRDefault="007629FF" w:rsidP="007629FF">
            <w:pPr>
              <w:jc w:val="center"/>
              <w:rPr>
                <w:bCs/>
                <w:sz w:val="28"/>
                <w:szCs w:val="28"/>
              </w:rPr>
            </w:pPr>
            <w:r w:rsidRPr="007629FF">
              <w:rPr>
                <w:bCs/>
                <w:sz w:val="28"/>
                <w:szCs w:val="28"/>
              </w:rPr>
              <w:t>0,00</w:t>
            </w:r>
          </w:p>
        </w:tc>
      </w:tr>
      <w:tr w:rsidR="007629FF" w:rsidRPr="007629FF" w14:paraId="6D283B09" w14:textId="77777777" w:rsidTr="00FC2646">
        <w:trPr>
          <w:trHeight w:val="438"/>
          <w:jc w:val="center"/>
        </w:trPr>
        <w:tc>
          <w:tcPr>
            <w:tcW w:w="822" w:type="dxa"/>
            <w:vAlign w:val="center"/>
          </w:tcPr>
          <w:p w14:paraId="2B6FA1FE" w14:textId="77777777" w:rsidR="007629FF" w:rsidRPr="007629FF" w:rsidRDefault="007629FF" w:rsidP="007629FF">
            <w:pPr>
              <w:jc w:val="center"/>
              <w:rPr>
                <w:bCs/>
                <w:color w:val="000000"/>
                <w:sz w:val="28"/>
                <w:szCs w:val="28"/>
              </w:rPr>
            </w:pPr>
            <w:r w:rsidRPr="007629FF">
              <w:rPr>
                <w:bCs/>
                <w:color w:val="000000"/>
                <w:sz w:val="28"/>
                <w:szCs w:val="28"/>
              </w:rPr>
              <w:lastRenderedPageBreak/>
              <w:t>1</w:t>
            </w:r>
          </w:p>
        </w:tc>
        <w:tc>
          <w:tcPr>
            <w:tcW w:w="3375" w:type="dxa"/>
            <w:vAlign w:val="center"/>
          </w:tcPr>
          <w:p w14:paraId="74A66011" w14:textId="77777777" w:rsidR="007629FF" w:rsidRPr="007629FF" w:rsidRDefault="007629FF" w:rsidP="007629FF">
            <w:pPr>
              <w:jc w:val="center"/>
              <w:rPr>
                <w:bCs/>
                <w:color w:val="000000"/>
                <w:sz w:val="28"/>
                <w:szCs w:val="28"/>
              </w:rPr>
            </w:pPr>
            <w:r w:rsidRPr="007629FF">
              <w:rPr>
                <w:bCs/>
                <w:color w:val="000000"/>
                <w:sz w:val="28"/>
                <w:szCs w:val="28"/>
              </w:rPr>
              <w:t>2</w:t>
            </w:r>
          </w:p>
        </w:tc>
        <w:tc>
          <w:tcPr>
            <w:tcW w:w="993" w:type="dxa"/>
            <w:vAlign w:val="center"/>
          </w:tcPr>
          <w:p w14:paraId="2DC0615D" w14:textId="77777777" w:rsidR="007629FF" w:rsidRPr="007629FF" w:rsidRDefault="007629FF" w:rsidP="007629FF">
            <w:pPr>
              <w:jc w:val="center"/>
              <w:rPr>
                <w:bCs/>
                <w:color w:val="000000"/>
                <w:sz w:val="28"/>
                <w:szCs w:val="28"/>
              </w:rPr>
            </w:pPr>
            <w:r w:rsidRPr="007629FF">
              <w:rPr>
                <w:bCs/>
                <w:color w:val="000000"/>
                <w:sz w:val="28"/>
                <w:szCs w:val="28"/>
              </w:rPr>
              <w:t>3</w:t>
            </w:r>
          </w:p>
        </w:tc>
        <w:tc>
          <w:tcPr>
            <w:tcW w:w="1701" w:type="dxa"/>
            <w:vAlign w:val="center"/>
          </w:tcPr>
          <w:p w14:paraId="486409EC" w14:textId="77777777" w:rsidR="007629FF" w:rsidRPr="007629FF" w:rsidRDefault="007629FF" w:rsidP="007629FF">
            <w:pPr>
              <w:jc w:val="center"/>
              <w:rPr>
                <w:bCs/>
                <w:color w:val="000000"/>
                <w:sz w:val="28"/>
                <w:szCs w:val="28"/>
              </w:rPr>
            </w:pPr>
            <w:r w:rsidRPr="007629FF">
              <w:rPr>
                <w:bCs/>
                <w:color w:val="000000"/>
                <w:sz w:val="28"/>
                <w:szCs w:val="28"/>
              </w:rPr>
              <w:t>4</w:t>
            </w:r>
          </w:p>
        </w:tc>
        <w:tc>
          <w:tcPr>
            <w:tcW w:w="992" w:type="dxa"/>
            <w:vAlign w:val="center"/>
          </w:tcPr>
          <w:p w14:paraId="40DD741B" w14:textId="77777777" w:rsidR="007629FF" w:rsidRPr="007629FF" w:rsidRDefault="007629FF" w:rsidP="007629FF">
            <w:pPr>
              <w:jc w:val="center"/>
              <w:rPr>
                <w:bCs/>
                <w:color w:val="000000"/>
                <w:sz w:val="28"/>
                <w:szCs w:val="28"/>
              </w:rPr>
            </w:pPr>
            <w:r w:rsidRPr="007629FF">
              <w:rPr>
                <w:bCs/>
                <w:color w:val="000000"/>
                <w:sz w:val="28"/>
                <w:szCs w:val="28"/>
              </w:rPr>
              <w:t>5</w:t>
            </w:r>
          </w:p>
        </w:tc>
        <w:tc>
          <w:tcPr>
            <w:tcW w:w="1134" w:type="dxa"/>
            <w:vAlign w:val="center"/>
          </w:tcPr>
          <w:p w14:paraId="0ABC13B1" w14:textId="77777777" w:rsidR="007629FF" w:rsidRPr="007629FF" w:rsidRDefault="007629FF" w:rsidP="007629FF">
            <w:pPr>
              <w:jc w:val="center"/>
              <w:rPr>
                <w:bCs/>
                <w:color w:val="000000"/>
                <w:sz w:val="28"/>
                <w:szCs w:val="28"/>
              </w:rPr>
            </w:pPr>
            <w:r w:rsidRPr="007629FF">
              <w:rPr>
                <w:bCs/>
                <w:color w:val="000000"/>
                <w:sz w:val="28"/>
                <w:szCs w:val="28"/>
              </w:rPr>
              <w:t>6</w:t>
            </w:r>
          </w:p>
        </w:tc>
        <w:tc>
          <w:tcPr>
            <w:tcW w:w="1134" w:type="dxa"/>
            <w:vAlign w:val="center"/>
          </w:tcPr>
          <w:p w14:paraId="6C4C25A5" w14:textId="77777777" w:rsidR="007629FF" w:rsidRPr="007629FF" w:rsidRDefault="007629FF" w:rsidP="007629FF">
            <w:pPr>
              <w:jc w:val="center"/>
              <w:rPr>
                <w:bCs/>
                <w:color w:val="000000"/>
                <w:sz w:val="28"/>
                <w:szCs w:val="28"/>
              </w:rPr>
            </w:pPr>
            <w:r w:rsidRPr="007629FF">
              <w:rPr>
                <w:bCs/>
                <w:color w:val="000000"/>
                <w:sz w:val="28"/>
                <w:szCs w:val="28"/>
              </w:rPr>
              <w:t>7</w:t>
            </w:r>
          </w:p>
        </w:tc>
        <w:tc>
          <w:tcPr>
            <w:tcW w:w="1105" w:type="dxa"/>
            <w:vAlign w:val="center"/>
          </w:tcPr>
          <w:p w14:paraId="404D1B8F" w14:textId="77777777" w:rsidR="007629FF" w:rsidRPr="007629FF" w:rsidRDefault="007629FF" w:rsidP="007629FF">
            <w:pPr>
              <w:jc w:val="center"/>
              <w:rPr>
                <w:bCs/>
                <w:color w:val="000000"/>
                <w:sz w:val="28"/>
                <w:szCs w:val="28"/>
              </w:rPr>
            </w:pPr>
            <w:r w:rsidRPr="007629FF">
              <w:rPr>
                <w:bCs/>
                <w:color w:val="000000"/>
                <w:sz w:val="28"/>
                <w:szCs w:val="28"/>
              </w:rPr>
              <w:t>8</w:t>
            </w:r>
          </w:p>
        </w:tc>
        <w:tc>
          <w:tcPr>
            <w:tcW w:w="1105" w:type="dxa"/>
            <w:vAlign w:val="center"/>
          </w:tcPr>
          <w:p w14:paraId="69271716" w14:textId="77777777" w:rsidR="007629FF" w:rsidRPr="007629FF" w:rsidRDefault="007629FF" w:rsidP="007629FF">
            <w:pPr>
              <w:jc w:val="center"/>
              <w:rPr>
                <w:bCs/>
                <w:color w:val="000000"/>
                <w:sz w:val="28"/>
                <w:szCs w:val="28"/>
              </w:rPr>
            </w:pPr>
            <w:r w:rsidRPr="007629FF">
              <w:rPr>
                <w:bCs/>
                <w:color w:val="000000"/>
                <w:sz w:val="28"/>
                <w:szCs w:val="28"/>
              </w:rPr>
              <w:t>9</w:t>
            </w:r>
          </w:p>
        </w:tc>
        <w:tc>
          <w:tcPr>
            <w:tcW w:w="1105" w:type="dxa"/>
            <w:vAlign w:val="center"/>
          </w:tcPr>
          <w:p w14:paraId="1BAD948A" w14:textId="77777777" w:rsidR="007629FF" w:rsidRPr="007629FF" w:rsidRDefault="007629FF" w:rsidP="007629FF">
            <w:pPr>
              <w:jc w:val="center"/>
              <w:rPr>
                <w:bCs/>
                <w:color w:val="000000"/>
                <w:sz w:val="28"/>
                <w:szCs w:val="28"/>
              </w:rPr>
            </w:pPr>
            <w:r w:rsidRPr="007629FF">
              <w:rPr>
                <w:bCs/>
                <w:color w:val="000000"/>
                <w:sz w:val="28"/>
                <w:szCs w:val="28"/>
              </w:rPr>
              <w:t>10</w:t>
            </w:r>
          </w:p>
        </w:tc>
      </w:tr>
      <w:tr w:rsidR="007629FF" w:rsidRPr="007629FF" w14:paraId="7A4626A9" w14:textId="77777777" w:rsidTr="00FC2646">
        <w:trPr>
          <w:trHeight w:val="2263"/>
          <w:jc w:val="center"/>
        </w:trPr>
        <w:tc>
          <w:tcPr>
            <w:tcW w:w="822" w:type="dxa"/>
            <w:vAlign w:val="center"/>
          </w:tcPr>
          <w:p w14:paraId="3B6DBE5B" w14:textId="77777777" w:rsidR="007629FF" w:rsidRPr="007629FF" w:rsidRDefault="007629FF" w:rsidP="007629FF">
            <w:pPr>
              <w:jc w:val="center"/>
              <w:rPr>
                <w:bCs/>
                <w:color w:val="000000"/>
                <w:sz w:val="28"/>
                <w:szCs w:val="28"/>
              </w:rPr>
            </w:pPr>
            <w:r w:rsidRPr="007629FF">
              <w:rPr>
                <w:bCs/>
                <w:color w:val="000000"/>
                <w:sz w:val="28"/>
                <w:szCs w:val="28"/>
              </w:rPr>
              <w:t>3.2.</w:t>
            </w:r>
          </w:p>
        </w:tc>
        <w:tc>
          <w:tcPr>
            <w:tcW w:w="3375" w:type="dxa"/>
            <w:vAlign w:val="center"/>
          </w:tcPr>
          <w:p w14:paraId="7C2C8D16" w14:textId="77777777" w:rsidR="007629FF" w:rsidRPr="007629FF" w:rsidRDefault="007629FF" w:rsidP="007629FF">
            <w:pPr>
              <w:rPr>
                <w:bCs/>
                <w:color w:val="000000"/>
                <w:sz w:val="28"/>
                <w:szCs w:val="28"/>
              </w:rPr>
            </w:pPr>
            <w:r w:rsidRPr="007629FF">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7629FF">
              <w:rPr>
                <w:sz w:val="22"/>
                <w:szCs w:val="22"/>
              </w:rPr>
              <w:t>м</w:t>
            </w:r>
            <w:r w:rsidRPr="007629FF">
              <w:rPr>
                <w:sz w:val="22"/>
                <w:szCs w:val="22"/>
                <w:vertAlign w:val="superscript"/>
              </w:rPr>
              <w:t>3</w:t>
            </w:r>
            <w:r w:rsidRPr="007629FF">
              <w:rPr>
                <w:color w:val="000000"/>
                <w:sz w:val="22"/>
                <w:szCs w:val="22"/>
              </w:rPr>
              <w:t xml:space="preserve">) – </w:t>
            </w:r>
            <w:r w:rsidRPr="007629FF">
              <w:rPr>
                <w:color w:val="000000"/>
                <w:sz w:val="22"/>
                <w:szCs w:val="22"/>
                <w:u w:val="single"/>
              </w:rPr>
              <w:t>для организаций, оказывающих услуги по водоподготовке</w:t>
            </w:r>
          </w:p>
        </w:tc>
        <w:tc>
          <w:tcPr>
            <w:tcW w:w="993" w:type="dxa"/>
            <w:vAlign w:val="center"/>
          </w:tcPr>
          <w:p w14:paraId="542D71A3" w14:textId="77777777" w:rsidR="007629FF" w:rsidRPr="007629FF" w:rsidRDefault="007629FF" w:rsidP="007629FF">
            <w:pPr>
              <w:jc w:val="center"/>
              <w:rPr>
                <w:bCs/>
                <w:sz w:val="28"/>
                <w:szCs w:val="28"/>
              </w:rPr>
            </w:pPr>
            <w:r w:rsidRPr="007629FF">
              <w:rPr>
                <w:bCs/>
                <w:sz w:val="28"/>
                <w:szCs w:val="28"/>
              </w:rPr>
              <w:t>-</w:t>
            </w:r>
          </w:p>
        </w:tc>
        <w:tc>
          <w:tcPr>
            <w:tcW w:w="1701" w:type="dxa"/>
            <w:vAlign w:val="center"/>
          </w:tcPr>
          <w:p w14:paraId="6E6D62BD" w14:textId="77777777" w:rsidR="007629FF" w:rsidRPr="007629FF" w:rsidRDefault="007629FF" w:rsidP="007629FF">
            <w:pPr>
              <w:jc w:val="center"/>
              <w:rPr>
                <w:bCs/>
                <w:sz w:val="28"/>
                <w:szCs w:val="28"/>
              </w:rPr>
            </w:pPr>
            <w:r w:rsidRPr="007629FF">
              <w:rPr>
                <w:bCs/>
                <w:sz w:val="28"/>
                <w:szCs w:val="28"/>
              </w:rPr>
              <w:t>-</w:t>
            </w:r>
          </w:p>
        </w:tc>
        <w:tc>
          <w:tcPr>
            <w:tcW w:w="992" w:type="dxa"/>
            <w:vAlign w:val="center"/>
          </w:tcPr>
          <w:p w14:paraId="7571D568" w14:textId="77777777" w:rsidR="007629FF" w:rsidRPr="007629FF" w:rsidRDefault="007629FF" w:rsidP="007629FF">
            <w:pPr>
              <w:jc w:val="center"/>
              <w:rPr>
                <w:bCs/>
                <w:sz w:val="28"/>
                <w:szCs w:val="28"/>
              </w:rPr>
            </w:pPr>
            <w:r w:rsidRPr="007629FF">
              <w:rPr>
                <w:bCs/>
                <w:sz w:val="28"/>
                <w:szCs w:val="28"/>
              </w:rPr>
              <w:t>-</w:t>
            </w:r>
          </w:p>
        </w:tc>
        <w:tc>
          <w:tcPr>
            <w:tcW w:w="1134" w:type="dxa"/>
            <w:vAlign w:val="center"/>
          </w:tcPr>
          <w:p w14:paraId="2B14F496" w14:textId="77777777" w:rsidR="007629FF" w:rsidRPr="007629FF" w:rsidRDefault="007629FF" w:rsidP="007629FF">
            <w:pPr>
              <w:jc w:val="center"/>
              <w:rPr>
                <w:bCs/>
                <w:sz w:val="28"/>
                <w:szCs w:val="28"/>
              </w:rPr>
            </w:pPr>
            <w:r w:rsidRPr="007629FF">
              <w:rPr>
                <w:bCs/>
                <w:sz w:val="28"/>
                <w:szCs w:val="28"/>
              </w:rPr>
              <w:t>-</w:t>
            </w:r>
          </w:p>
        </w:tc>
        <w:tc>
          <w:tcPr>
            <w:tcW w:w="1134" w:type="dxa"/>
            <w:vAlign w:val="center"/>
          </w:tcPr>
          <w:p w14:paraId="5DF7F76E" w14:textId="77777777" w:rsidR="007629FF" w:rsidRPr="007629FF" w:rsidRDefault="007629FF" w:rsidP="007629FF">
            <w:pPr>
              <w:jc w:val="center"/>
              <w:rPr>
                <w:bCs/>
                <w:sz w:val="28"/>
                <w:szCs w:val="28"/>
              </w:rPr>
            </w:pPr>
            <w:r w:rsidRPr="007629FF">
              <w:rPr>
                <w:bCs/>
                <w:sz w:val="28"/>
                <w:szCs w:val="28"/>
              </w:rPr>
              <w:t>-</w:t>
            </w:r>
          </w:p>
        </w:tc>
        <w:tc>
          <w:tcPr>
            <w:tcW w:w="1105" w:type="dxa"/>
            <w:vAlign w:val="center"/>
          </w:tcPr>
          <w:p w14:paraId="0CDC281B" w14:textId="77777777" w:rsidR="007629FF" w:rsidRPr="007629FF" w:rsidRDefault="007629FF" w:rsidP="007629FF">
            <w:pPr>
              <w:jc w:val="center"/>
              <w:rPr>
                <w:bCs/>
                <w:sz w:val="28"/>
                <w:szCs w:val="28"/>
              </w:rPr>
            </w:pPr>
            <w:r w:rsidRPr="007629FF">
              <w:rPr>
                <w:bCs/>
                <w:sz w:val="28"/>
                <w:szCs w:val="28"/>
              </w:rPr>
              <w:t>-</w:t>
            </w:r>
          </w:p>
        </w:tc>
        <w:tc>
          <w:tcPr>
            <w:tcW w:w="1105" w:type="dxa"/>
            <w:vAlign w:val="center"/>
          </w:tcPr>
          <w:p w14:paraId="74FB51EC" w14:textId="77777777" w:rsidR="007629FF" w:rsidRPr="007629FF" w:rsidRDefault="007629FF" w:rsidP="007629FF">
            <w:pPr>
              <w:jc w:val="center"/>
              <w:rPr>
                <w:bCs/>
                <w:sz w:val="28"/>
                <w:szCs w:val="28"/>
              </w:rPr>
            </w:pPr>
            <w:r w:rsidRPr="007629FF">
              <w:rPr>
                <w:bCs/>
                <w:sz w:val="28"/>
                <w:szCs w:val="28"/>
              </w:rPr>
              <w:t>-</w:t>
            </w:r>
          </w:p>
        </w:tc>
        <w:tc>
          <w:tcPr>
            <w:tcW w:w="1105" w:type="dxa"/>
            <w:vAlign w:val="center"/>
          </w:tcPr>
          <w:p w14:paraId="6882BAD3" w14:textId="77777777" w:rsidR="007629FF" w:rsidRPr="007629FF" w:rsidRDefault="007629FF" w:rsidP="007629FF">
            <w:pPr>
              <w:jc w:val="center"/>
              <w:rPr>
                <w:bCs/>
                <w:sz w:val="28"/>
                <w:szCs w:val="28"/>
              </w:rPr>
            </w:pPr>
            <w:r w:rsidRPr="007629FF">
              <w:rPr>
                <w:bCs/>
                <w:sz w:val="28"/>
                <w:szCs w:val="28"/>
              </w:rPr>
              <w:t>-</w:t>
            </w:r>
          </w:p>
        </w:tc>
      </w:tr>
      <w:tr w:rsidR="007629FF" w:rsidRPr="007629FF" w14:paraId="42D7BF9A" w14:textId="77777777" w:rsidTr="00FC2646">
        <w:trPr>
          <w:jc w:val="center"/>
        </w:trPr>
        <w:tc>
          <w:tcPr>
            <w:tcW w:w="822" w:type="dxa"/>
            <w:vAlign w:val="center"/>
          </w:tcPr>
          <w:p w14:paraId="704624D1" w14:textId="77777777" w:rsidR="007629FF" w:rsidRPr="007629FF" w:rsidRDefault="007629FF" w:rsidP="007629FF">
            <w:pPr>
              <w:jc w:val="center"/>
              <w:rPr>
                <w:bCs/>
                <w:color w:val="000000"/>
                <w:sz w:val="28"/>
                <w:szCs w:val="28"/>
              </w:rPr>
            </w:pPr>
            <w:r w:rsidRPr="007629FF">
              <w:rPr>
                <w:bCs/>
                <w:color w:val="000000"/>
                <w:sz w:val="28"/>
                <w:szCs w:val="28"/>
              </w:rPr>
              <w:t>3.3.</w:t>
            </w:r>
          </w:p>
        </w:tc>
        <w:tc>
          <w:tcPr>
            <w:tcW w:w="3375" w:type="dxa"/>
            <w:vAlign w:val="center"/>
          </w:tcPr>
          <w:p w14:paraId="4DFF56D8" w14:textId="77777777" w:rsidR="007629FF" w:rsidRPr="007629FF" w:rsidRDefault="007629FF" w:rsidP="007629FF">
            <w:pPr>
              <w:rPr>
                <w:color w:val="000000"/>
                <w:sz w:val="22"/>
                <w:szCs w:val="22"/>
              </w:rPr>
            </w:pPr>
            <w:r w:rsidRPr="007629FF">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7629FF">
              <w:rPr>
                <w:sz w:val="22"/>
                <w:szCs w:val="22"/>
              </w:rPr>
              <w:t>м</w:t>
            </w:r>
            <w:r w:rsidRPr="007629FF">
              <w:rPr>
                <w:sz w:val="22"/>
                <w:szCs w:val="22"/>
                <w:vertAlign w:val="superscript"/>
              </w:rPr>
              <w:t>3</w:t>
            </w:r>
            <w:r w:rsidRPr="007629FF">
              <w:rPr>
                <w:color w:val="000000"/>
                <w:sz w:val="22"/>
                <w:szCs w:val="22"/>
              </w:rPr>
              <w:t xml:space="preserve">) – </w:t>
            </w:r>
            <w:r w:rsidRPr="007629FF">
              <w:rPr>
                <w:color w:val="000000"/>
                <w:sz w:val="22"/>
                <w:szCs w:val="22"/>
                <w:u w:val="single"/>
              </w:rPr>
              <w:t>для организаций, оказывающих услуги по транспортировке</w:t>
            </w:r>
          </w:p>
        </w:tc>
        <w:tc>
          <w:tcPr>
            <w:tcW w:w="993" w:type="dxa"/>
            <w:vAlign w:val="center"/>
          </w:tcPr>
          <w:p w14:paraId="57B36C1E" w14:textId="77777777" w:rsidR="007629FF" w:rsidRPr="007629FF" w:rsidRDefault="007629FF" w:rsidP="007629FF">
            <w:pPr>
              <w:jc w:val="center"/>
              <w:rPr>
                <w:bCs/>
                <w:sz w:val="28"/>
                <w:szCs w:val="28"/>
              </w:rPr>
            </w:pPr>
            <w:r w:rsidRPr="007629FF">
              <w:rPr>
                <w:bCs/>
                <w:sz w:val="28"/>
                <w:szCs w:val="28"/>
              </w:rPr>
              <w:t>-</w:t>
            </w:r>
          </w:p>
        </w:tc>
        <w:tc>
          <w:tcPr>
            <w:tcW w:w="1701" w:type="dxa"/>
            <w:vAlign w:val="center"/>
          </w:tcPr>
          <w:p w14:paraId="194797F6" w14:textId="77777777" w:rsidR="007629FF" w:rsidRPr="007629FF" w:rsidRDefault="007629FF" w:rsidP="007629FF">
            <w:pPr>
              <w:jc w:val="center"/>
              <w:rPr>
                <w:bCs/>
                <w:sz w:val="28"/>
                <w:szCs w:val="28"/>
              </w:rPr>
            </w:pPr>
            <w:r w:rsidRPr="007629FF">
              <w:rPr>
                <w:bCs/>
                <w:sz w:val="28"/>
                <w:szCs w:val="28"/>
              </w:rPr>
              <w:t>-</w:t>
            </w:r>
          </w:p>
        </w:tc>
        <w:tc>
          <w:tcPr>
            <w:tcW w:w="992" w:type="dxa"/>
            <w:vAlign w:val="center"/>
          </w:tcPr>
          <w:p w14:paraId="6A9D82C5" w14:textId="77777777" w:rsidR="007629FF" w:rsidRPr="007629FF" w:rsidRDefault="007629FF" w:rsidP="007629FF">
            <w:pPr>
              <w:jc w:val="center"/>
              <w:rPr>
                <w:bCs/>
                <w:sz w:val="28"/>
                <w:szCs w:val="28"/>
              </w:rPr>
            </w:pPr>
            <w:r w:rsidRPr="007629FF">
              <w:rPr>
                <w:bCs/>
                <w:sz w:val="28"/>
                <w:szCs w:val="28"/>
              </w:rPr>
              <w:t>-</w:t>
            </w:r>
          </w:p>
        </w:tc>
        <w:tc>
          <w:tcPr>
            <w:tcW w:w="1134" w:type="dxa"/>
            <w:vAlign w:val="center"/>
          </w:tcPr>
          <w:p w14:paraId="37AEA791" w14:textId="77777777" w:rsidR="007629FF" w:rsidRPr="007629FF" w:rsidRDefault="007629FF" w:rsidP="007629FF">
            <w:pPr>
              <w:jc w:val="center"/>
              <w:rPr>
                <w:bCs/>
                <w:sz w:val="28"/>
                <w:szCs w:val="28"/>
              </w:rPr>
            </w:pPr>
            <w:r w:rsidRPr="007629FF">
              <w:rPr>
                <w:bCs/>
                <w:sz w:val="28"/>
                <w:szCs w:val="28"/>
              </w:rPr>
              <w:t>-</w:t>
            </w:r>
          </w:p>
        </w:tc>
        <w:tc>
          <w:tcPr>
            <w:tcW w:w="1134" w:type="dxa"/>
            <w:vAlign w:val="center"/>
          </w:tcPr>
          <w:p w14:paraId="425F4403" w14:textId="77777777" w:rsidR="007629FF" w:rsidRPr="007629FF" w:rsidRDefault="007629FF" w:rsidP="007629FF">
            <w:pPr>
              <w:jc w:val="center"/>
              <w:rPr>
                <w:bCs/>
                <w:sz w:val="28"/>
                <w:szCs w:val="28"/>
              </w:rPr>
            </w:pPr>
            <w:r w:rsidRPr="007629FF">
              <w:rPr>
                <w:bCs/>
                <w:sz w:val="28"/>
                <w:szCs w:val="28"/>
              </w:rPr>
              <w:t>-</w:t>
            </w:r>
          </w:p>
        </w:tc>
        <w:tc>
          <w:tcPr>
            <w:tcW w:w="1105" w:type="dxa"/>
            <w:vAlign w:val="center"/>
          </w:tcPr>
          <w:p w14:paraId="5BC0F4DD" w14:textId="77777777" w:rsidR="007629FF" w:rsidRPr="007629FF" w:rsidRDefault="007629FF" w:rsidP="007629FF">
            <w:pPr>
              <w:jc w:val="center"/>
              <w:rPr>
                <w:bCs/>
                <w:sz w:val="28"/>
                <w:szCs w:val="28"/>
              </w:rPr>
            </w:pPr>
            <w:r w:rsidRPr="007629FF">
              <w:rPr>
                <w:bCs/>
                <w:sz w:val="28"/>
                <w:szCs w:val="28"/>
              </w:rPr>
              <w:t>-</w:t>
            </w:r>
          </w:p>
        </w:tc>
        <w:tc>
          <w:tcPr>
            <w:tcW w:w="1105" w:type="dxa"/>
            <w:vAlign w:val="center"/>
          </w:tcPr>
          <w:p w14:paraId="147EB0F5" w14:textId="77777777" w:rsidR="007629FF" w:rsidRPr="007629FF" w:rsidRDefault="007629FF" w:rsidP="007629FF">
            <w:pPr>
              <w:jc w:val="center"/>
              <w:rPr>
                <w:bCs/>
                <w:sz w:val="28"/>
                <w:szCs w:val="28"/>
              </w:rPr>
            </w:pPr>
            <w:r w:rsidRPr="007629FF">
              <w:rPr>
                <w:bCs/>
                <w:sz w:val="28"/>
                <w:szCs w:val="28"/>
              </w:rPr>
              <w:t>-</w:t>
            </w:r>
          </w:p>
        </w:tc>
        <w:tc>
          <w:tcPr>
            <w:tcW w:w="1105" w:type="dxa"/>
            <w:vAlign w:val="center"/>
          </w:tcPr>
          <w:p w14:paraId="5B576558" w14:textId="77777777" w:rsidR="007629FF" w:rsidRPr="007629FF" w:rsidRDefault="007629FF" w:rsidP="007629FF">
            <w:pPr>
              <w:jc w:val="center"/>
              <w:rPr>
                <w:bCs/>
                <w:sz w:val="28"/>
                <w:szCs w:val="28"/>
              </w:rPr>
            </w:pPr>
            <w:r w:rsidRPr="007629FF">
              <w:rPr>
                <w:bCs/>
                <w:sz w:val="28"/>
                <w:szCs w:val="28"/>
              </w:rPr>
              <w:t>-</w:t>
            </w:r>
          </w:p>
        </w:tc>
      </w:tr>
      <w:tr w:rsidR="007629FF" w:rsidRPr="007629FF" w14:paraId="452B9493" w14:textId="77777777" w:rsidTr="00FC2646">
        <w:trPr>
          <w:jc w:val="center"/>
        </w:trPr>
        <w:tc>
          <w:tcPr>
            <w:tcW w:w="822" w:type="dxa"/>
            <w:vAlign w:val="center"/>
          </w:tcPr>
          <w:p w14:paraId="69DE6098" w14:textId="77777777" w:rsidR="007629FF" w:rsidRPr="007629FF" w:rsidRDefault="007629FF" w:rsidP="007629FF">
            <w:pPr>
              <w:jc w:val="center"/>
              <w:rPr>
                <w:bCs/>
                <w:color w:val="000000"/>
                <w:sz w:val="28"/>
                <w:szCs w:val="28"/>
              </w:rPr>
            </w:pPr>
            <w:r w:rsidRPr="007629FF">
              <w:rPr>
                <w:bCs/>
                <w:color w:val="000000"/>
                <w:sz w:val="28"/>
                <w:szCs w:val="28"/>
              </w:rPr>
              <w:t>3.4.</w:t>
            </w:r>
          </w:p>
        </w:tc>
        <w:tc>
          <w:tcPr>
            <w:tcW w:w="3375" w:type="dxa"/>
          </w:tcPr>
          <w:p w14:paraId="132C8568" w14:textId="77777777" w:rsidR="007629FF" w:rsidRPr="007629FF" w:rsidRDefault="007629FF" w:rsidP="007629FF">
            <w:pPr>
              <w:rPr>
                <w:bCs/>
                <w:color w:val="000000"/>
                <w:sz w:val="28"/>
                <w:szCs w:val="28"/>
              </w:rPr>
            </w:pPr>
            <w:r w:rsidRPr="007629FF">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7629FF">
              <w:rPr>
                <w:sz w:val="22"/>
                <w:szCs w:val="22"/>
              </w:rPr>
              <w:t>м</w:t>
            </w:r>
            <w:r w:rsidRPr="007629FF">
              <w:rPr>
                <w:sz w:val="22"/>
                <w:szCs w:val="22"/>
                <w:vertAlign w:val="superscript"/>
              </w:rPr>
              <w:t>3</w:t>
            </w:r>
            <w:r w:rsidRPr="007629FF">
              <w:rPr>
                <w:color w:val="000000"/>
                <w:sz w:val="22"/>
                <w:szCs w:val="22"/>
              </w:rPr>
              <w:t xml:space="preserve">) – </w:t>
            </w:r>
            <w:r w:rsidRPr="007629FF">
              <w:rPr>
                <w:color w:val="000000"/>
                <w:sz w:val="22"/>
                <w:szCs w:val="22"/>
                <w:u w:val="single"/>
              </w:rPr>
              <w:t>для организаций, оказывающих услуги водоснабжения (полный цикл)</w:t>
            </w:r>
          </w:p>
        </w:tc>
        <w:tc>
          <w:tcPr>
            <w:tcW w:w="993" w:type="dxa"/>
            <w:vAlign w:val="center"/>
          </w:tcPr>
          <w:p w14:paraId="2E06A69F" w14:textId="77777777" w:rsidR="007629FF" w:rsidRPr="007629FF" w:rsidRDefault="007629FF" w:rsidP="007629FF">
            <w:pPr>
              <w:jc w:val="center"/>
              <w:rPr>
                <w:bCs/>
                <w:sz w:val="28"/>
                <w:szCs w:val="28"/>
              </w:rPr>
            </w:pPr>
            <w:r w:rsidRPr="007629FF">
              <w:rPr>
                <w:bCs/>
                <w:sz w:val="28"/>
                <w:szCs w:val="28"/>
              </w:rPr>
              <w:t>1,01</w:t>
            </w:r>
          </w:p>
        </w:tc>
        <w:tc>
          <w:tcPr>
            <w:tcW w:w="1701" w:type="dxa"/>
            <w:vAlign w:val="center"/>
          </w:tcPr>
          <w:p w14:paraId="5032F24F" w14:textId="77777777" w:rsidR="007629FF" w:rsidRPr="007629FF" w:rsidRDefault="007629FF" w:rsidP="007629FF">
            <w:pPr>
              <w:jc w:val="center"/>
              <w:rPr>
                <w:bCs/>
                <w:sz w:val="28"/>
                <w:szCs w:val="28"/>
              </w:rPr>
            </w:pPr>
            <w:r w:rsidRPr="007629FF">
              <w:rPr>
                <w:bCs/>
                <w:sz w:val="28"/>
                <w:szCs w:val="28"/>
              </w:rPr>
              <w:t>1,43</w:t>
            </w:r>
          </w:p>
        </w:tc>
        <w:tc>
          <w:tcPr>
            <w:tcW w:w="992" w:type="dxa"/>
            <w:vAlign w:val="center"/>
          </w:tcPr>
          <w:p w14:paraId="4D86A4A7" w14:textId="77777777" w:rsidR="007629FF" w:rsidRPr="007629FF" w:rsidRDefault="007629FF" w:rsidP="007629FF">
            <w:pPr>
              <w:jc w:val="center"/>
              <w:rPr>
                <w:bCs/>
                <w:color w:val="FF0000"/>
                <w:sz w:val="28"/>
                <w:szCs w:val="28"/>
              </w:rPr>
            </w:pPr>
            <w:r w:rsidRPr="007629FF">
              <w:rPr>
                <w:bCs/>
                <w:sz w:val="28"/>
                <w:szCs w:val="28"/>
              </w:rPr>
              <w:t>1,173</w:t>
            </w:r>
          </w:p>
        </w:tc>
        <w:tc>
          <w:tcPr>
            <w:tcW w:w="1134" w:type="dxa"/>
            <w:vAlign w:val="center"/>
          </w:tcPr>
          <w:p w14:paraId="41678059" w14:textId="77777777" w:rsidR="007629FF" w:rsidRPr="007629FF" w:rsidRDefault="007629FF" w:rsidP="007629FF">
            <w:pPr>
              <w:jc w:val="center"/>
            </w:pPr>
            <w:r w:rsidRPr="007629FF">
              <w:rPr>
                <w:bCs/>
                <w:sz w:val="28"/>
                <w:szCs w:val="28"/>
              </w:rPr>
              <w:t>1,173</w:t>
            </w:r>
          </w:p>
        </w:tc>
        <w:tc>
          <w:tcPr>
            <w:tcW w:w="1134" w:type="dxa"/>
            <w:vAlign w:val="center"/>
          </w:tcPr>
          <w:p w14:paraId="3AB39C77" w14:textId="77777777" w:rsidR="007629FF" w:rsidRPr="007629FF" w:rsidRDefault="007629FF" w:rsidP="007629FF">
            <w:pPr>
              <w:jc w:val="center"/>
            </w:pPr>
            <w:r w:rsidRPr="007629FF">
              <w:rPr>
                <w:bCs/>
                <w:sz w:val="28"/>
                <w:szCs w:val="28"/>
              </w:rPr>
              <w:t>1,173</w:t>
            </w:r>
          </w:p>
        </w:tc>
        <w:tc>
          <w:tcPr>
            <w:tcW w:w="1105" w:type="dxa"/>
            <w:vAlign w:val="center"/>
          </w:tcPr>
          <w:p w14:paraId="17865BAC" w14:textId="77777777" w:rsidR="007629FF" w:rsidRPr="007629FF" w:rsidRDefault="007629FF" w:rsidP="007629FF">
            <w:pPr>
              <w:jc w:val="center"/>
            </w:pPr>
            <w:r w:rsidRPr="007629FF">
              <w:rPr>
                <w:bCs/>
                <w:sz w:val="28"/>
                <w:szCs w:val="28"/>
              </w:rPr>
              <w:t>1,173</w:t>
            </w:r>
          </w:p>
        </w:tc>
        <w:tc>
          <w:tcPr>
            <w:tcW w:w="1105" w:type="dxa"/>
            <w:vAlign w:val="center"/>
          </w:tcPr>
          <w:p w14:paraId="1877922E" w14:textId="77777777" w:rsidR="007629FF" w:rsidRPr="007629FF" w:rsidRDefault="007629FF" w:rsidP="007629FF">
            <w:pPr>
              <w:jc w:val="center"/>
            </w:pPr>
            <w:r w:rsidRPr="007629FF">
              <w:rPr>
                <w:bCs/>
                <w:sz w:val="28"/>
                <w:szCs w:val="28"/>
              </w:rPr>
              <w:t>1,173</w:t>
            </w:r>
          </w:p>
        </w:tc>
        <w:tc>
          <w:tcPr>
            <w:tcW w:w="1105" w:type="dxa"/>
            <w:vAlign w:val="center"/>
          </w:tcPr>
          <w:p w14:paraId="3E2FA722" w14:textId="77777777" w:rsidR="007629FF" w:rsidRPr="007629FF" w:rsidRDefault="007629FF" w:rsidP="007629FF">
            <w:pPr>
              <w:jc w:val="center"/>
            </w:pPr>
            <w:r w:rsidRPr="007629FF">
              <w:rPr>
                <w:bCs/>
                <w:sz w:val="28"/>
                <w:szCs w:val="28"/>
              </w:rPr>
              <w:t>1,173</w:t>
            </w:r>
          </w:p>
        </w:tc>
      </w:tr>
    </w:tbl>
    <w:p w14:paraId="33EFA159" w14:textId="77777777" w:rsidR="007629FF" w:rsidRPr="007629FF" w:rsidRDefault="007629FF" w:rsidP="007629FF">
      <w:pPr>
        <w:ind w:left="-567"/>
        <w:jc w:val="center"/>
        <w:rPr>
          <w:bCs/>
          <w:color w:val="000000"/>
          <w:sz w:val="28"/>
          <w:szCs w:val="28"/>
        </w:rPr>
      </w:pPr>
    </w:p>
    <w:p w14:paraId="0B0D93EC" w14:textId="77777777" w:rsidR="007629FF" w:rsidRPr="007629FF" w:rsidRDefault="007629FF" w:rsidP="007629FF">
      <w:pPr>
        <w:ind w:left="-567"/>
        <w:jc w:val="center"/>
        <w:rPr>
          <w:bCs/>
          <w:color w:val="000000"/>
          <w:sz w:val="28"/>
          <w:szCs w:val="28"/>
        </w:rPr>
      </w:pPr>
    </w:p>
    <w:p w14:paraId="22F08E3E" w14:textId="77777777" w:rsidR="007629FF" w:rsidRPr="007629FF" w:rsidRDefault="007629FF" w:rsidP="007629FF">
      <w:pPr>
        <w:ind w:left="-567"/>
        <w:jc w:val="center"/>
        <w:rPr>
          <w:bCs/>
          <w:color w:val="000000"/>
          <w:sz w:val="28"/>
          <w:szCs w:val="28"/>
        </w:rPr>
      </w:pPr>
    </w:p>
    <w:p w14:paraId="018D9B45" w14:textId="77777777" w:rsidR="007629FF" w:rsidRPr="007629FF" w:rsidRDefault="007629FF" w:rsidP="007629FF">
      <w:pPr>
        <w:ind w:left="-567"/>
        <w:jc w:val="center"/>
        <w:rPr>
          <w:bCs/>
          <w:color w:val="000000"/>
          <w:sz w:val="28"/>
          <w:szCs w:val="28"/>
        </w:rPr>
      </w:pPr>
    </w:p>
    <w:p w14:paraId="308A6921" w14:textId="77777777" w:rsidR="007629FF" w:rsidRPr="007629FF" w:rsidRDefault="007629FF" w:rsidP="007629FF">
      <w:pPr>
        <w:ind w:left="-567"/>
        <w:jc w:val="center"/>
        <w:rPr>
          <w:bCs/>
          <w:color w:val="000000"/>
          <w:sz w:val="28"/>
          <w:szCs w:val="28"/>
        </w:rPr>
      </w:pPr>
    </w:p>
    <w:p w14:paraId="48EFE045" w14:textId="77777777" w:rsidR="007629FF" w:rsidRPr="007629FF" w:rsidRDefault="007629FF" w:rsidP="007629FF">
      <w:pPr>
        <w:ind w:left="-567"/>
        <w:jc w:val="center"/>
        <w:rPr>
          <w:bCs/>
          <w:color w:val="000000"/>
          <w:sz w:val="28"/>
          <w:szCs w:val="28"/>
        </w:rPr>
      </w:pPr>
    </w:p>
    <w:p w14:paraId="357B8EC5" w14:textId="77777777" w:rsidR="007629FF" w:rsidRPr="007629FF" w:rsidRDefault="007629FF" w:rsidP="007629FF">
      <w:pPr>
        <w:ind w:left="-567"/>
        <w:jc w:val="center"/>
        <w:rPr>
          <w:bCs/>
          <w:color w:val="000000"/>
          <w:sz w:val="28"/>
          <w:szCs w:val="28"/>
        </w:rPr>
        <w:sectPr w:rsidR="007629FF" w:rsidRPr="007629FF" w:rsidSect="008F7E58">
          <w:pgSz w:w="16838" w:h="11906" w:orient="landscape"/>
          <w:pgMar w:top="851" w:right="851" w:bottom="709" w:left="709" w:header="709" w:footer="709" w:gutter="0"/>
          <w:cols w:space="708"/>
          <w:titlePg/>
          <w:docGrid w:linePitch="360"/>
        </w:sectPr>
      </w:pPr>
    </w:p>
    <w:p w14:paraId="6020F9AD" w14:textId="77777777" w:rsidR="007629FF" w:rsidRPr="007629FF" w:rsidRDefault="007629FF" w:rsidP="007629FF">
      <w:pPr>
        <w:ind w:left="-567"/>
        <w:jc w:val="center"/>
        <w:rPr>
          <w:bCs/>
          <w:color w:val="000000"/>
          <w:sz w:val="28"/>
          <w:szCs w:val="28"/>
        </w:rPr>
      </w:pPr>
      <w:r w:rsidRPr="007629FF">
        <w:rPr>
          <w:bCs/>
          <w:color w:val="000000"/>
          <w:sz w:val="28"/>
          <w:szCs w:val="28"/>
        </w:rPr>
        <w:lastRenderedPageBreak/>
        <w:t>Раздел 9. Расчет эффективности производственной программы</w:t>
      </w:r>
    </w:p>
    <w:p w14:paraId="6C174114" w14:textId="77777777" w:rsidR="007629FF" w:rsidRPr="007629FF" w:rsidRDefault="007629FF" w:rsidP="007629FF">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7629FF" w:rsidRPr="007629FF" w14:paraId="0821762B" w14:textId="77777777" w:rsidTr="00FC2646">
        <w:trPr>
          <w:trHeight w:val="2430"/>
        </w:trPr>
        <w:tc>
          <w:tcPr>
            <w:tcW w:w="736" w:type="dxa"/>
            <w:vAlign w:val="center"/>
          </w:tcPr>
          <w:p w14:paraId="5328974C" w14:textId="77777777" w:rsidR="007629FF" w:rsidRPr="007629FF" w:rsidRDefault="007629FF" w:rsidP="007629FF">
            <w:pPr>
              <w:jc w:val="center"/>
              <w:rPr>
                <w:bCs/>
                <w:color w:val="000000"/>
                <w:sz w:val="28"/>
                <w:szCs w:val="28"/>
              </w:rPr>
            </w:pPr>
            <w:r w:rsidRPr="007629FF">
              <w:rPr>
                <w:bCs/>
                <w:color w:val="000000"/>
                <w:sz w:val="28"/>
                <w:szCs w:val="28"/>
              </w:rPr>
              <w:t>№ п/п</w:t>
            </w:r>
          </w:p>
        </w:tc>
        <w:tc>
          <w:tcPr>
            <w:tcW w:w="3659" w:type="dxa"/>
            <w:vAlign w:val="center"/>
          </w:tcPr>
          <w:p w14:paraId="57412256" w14:textId="77777777" w:rsidR="007629FF" w:rsidRPr="007629FF" w:rsidRDefault="007629FF" w:rsidP="007629FF">
            <w:pPr>
              <w:jc w:val="center"/>
              <w:rPr>
                <w:bCs/>
                <w:color w:val="000000"/>
                <w:sz w:val="28"/>
                <w:szCs w:val="28"/>
              </w:rPr>
            </w:pPr>
            <w:r w:rsidRPr="007629FF">
              <w:rPr>
                <w:bCs/>
                <w:color w:val="000000"/>
                <w:sz w:val="28"/>
                <w:szCs w:val="28"/>
              </w:rPr>
              <w:t>Наименование показателя</w:t>
            </w:r>
          </w:p>
        </w:tc>
        <w:tc>
          <w:tcPr>
            <w:tcW w:w="1559" w:type="dxa"/>
            <w:vAlign w:val="center"/>
          </w:tcPr>
          <w:p w14:paraId="78CF3460" w14:textId="77777777" w:rsidR="007629FF" w:rsidRPr="007629FF" w:rsidRDefault="007629FF" w:rsidP="007629FF">
            <w:pPr>
              <w:jc w:val="center"/>
              <w:rPr>
                <w:bCs/>
                <w:color w:val="000000"/>
                <w:sz w:val="28"/>
                <w:szCs w:val="28"/>
              </w:rPr>
            </w:pPr>
            <w:r w:rsidRPr="007629FF">
              <w:rPr>
                <w:bCs/>
                <w:color w:val="000000"/>
                <w:sz w:val="28"/>
                <w:szCs w:val="28"/>
              </w:rPr>
              <w:t>Значение показателя в базовом периоде    2024 год</w:t>
            </w:r>
          </w:p>
        </w:tc>
        <w:tc>
          <w:tcPr>
            <w:tcW w:w="2551" w:type="dxa"/>
            <w:vAlign w:val="center"/>
          </w:tcPr>
          <w:p w14:paraId="40193FBC" w14:textId="77777777" w:rsidR="007629FF" w:rsidRPr="007629FF" w:rsidRDefault="007629FF" w:rsidP="007629FF">
            <w:pPr>
              <w:jc w:val="center"/>
              <w:rPr>
                <w:bCs/>
                <w:color w:val="000000"/>
                <w:sz w:val="28"/>
                <w:szCs w:val="28"/>
              </w:rPr>
            </w:pPr>
            <w:r w:rsidRPr="007629FF">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23AEE8B0" w14:textId="77777777" w:rsidR="007629FF" w:rsidRPr="007629FF" w:rsidRDefault="007629FF" w:rsidP="007629FF">
            <w:pPr>
              <w:jc w:val="center"/>
              <w:rPr>
                <w:bCs/>
                <w:color w:val="000000"/>
                <w:sz w:val="28"/>
                <w:szCs w:val="28"/>
              </w:rPr>
            </w:pPr>
            <w:r w:rsidRPr="007629FF">
              <w:rPr>
                <w:bCs/>
                <w:color w:val="000000"/>
                <w:sz w:val="28"/>
                <w:szCs w:val="28"/>
              </w:rPr>
              <w:t xml:space="preserve">Эффективность </w:t>
            </w:r>
            <w:proofErr w:type="spellStart"/>
            <w:proofErr w:type="gramStart"/>
            <w:r w:rsidRPr="007629FF">
              <w:rPr>
                <w:bCs/>
                <w:color w:val="000000"/>
                <w:sz w:val="28"/>
                <w:szCs w:val="28"/>
              </w:rPr>
              <w:t>производствен</w:t>
            </w:r>
            <w:proofErr w:type="spellEnd"/>
            <w:r w:rsidRPr="007629FF">
              <w:rPr>
                <w:bCs/>
                <w:color w:val="000000"/>
                <w:sz w:val="28"/>
                <w:szCs w:val="28"/>
              </w:rPr>
              <w:t>-ной</w:t>
            </w:r>
            <w:proofErr w:type="gramEnd"/>
            <w:r w:rsidRPr="007629FF">
              <w:rPr>
                <w:bCs/>
                <w:color w:val="000000"/>
                <w:sz w:val="28"/>
                <w:szCs w:val="28"/>
              </w:rPr>
              <w:t xml:space="preserve"> программы, тыс. руб.</w:t>
            </w:r>
          </w:p>
        </w:tc>
      </w:tr>
      <w:tr w:rsidR="007629FF" w:rsidRPr="007629FF" w14:paraId="2B5D0CD1" w14:textId="77777777" w:rsidTr="00FC2646">
        <w:tc>
          <w:tcPr>
            <w:tcW w:w="736" w:type="dxa"/>
          </w:tcPr>
          <w:p w14:paraId="06BEF504" w14:textId="77777777" w:rsidR="007629FF" w:rsidRPr="007629FF" w:rsidRDefault="007629FF" w:rsidP="007629FF">
            <w:pPr>
              <w:jc w:val="center"/>
              <w:rPr>
                <w:bCs/>
                <w:color w:val="000000"/>
                <w:sz w:val="28"/>
                <w:szCs w:val="28"/>
              </w:rPr>
            </w:pPr>
            <w:r w:rsidRPr="007629FF">
              <w:rPr>
                <w:bCs/>
                <w:color w:val="000000"/>
                <w:sz w:val="28"/>
                <w:szCs w:val="28"/>
              </w:rPr>
              <w:t>1</w:t>
            </w:r>
          </w:p>
        </w:tc>
        <w:tc>
          <w:tcPr>
            <w:tcW w:w="3659" w:type="dxa"/>
          </w:tcPr>
          <w:p w14:paraId="66CA4011" w14:textId="77777777" w:rsidR="007629FF" w:rsidRPr="007629FF" w:rsidRDefault="007629FF" w:rsidP="007629FF">
            <w:pPr>
              <w:jc w:val="center"/>
              <w:rPr>
                <w:bCs/>
                <w:color w:val="000000"/>
                <w:sz w:val="28"/>
                <w:szCs w:val="28"/>
              </w:rPr>
            </w:pPr>
            <w:r w:rsidRPr="007629FF">
              <w:rPr>
                <w:bCs/>
                <w:color w:val="000000"/>
                <w:sz w:val="28"/>
                <w:szCs w:val="28"/>
              </w:rPr>
              <w:t>2</w:t>
            </w:r>
          </w:p>
        </w:tc>
        <w:tc>
          <w:tcPr>
            <w:tcW w:w="1559" w:type="dxa"/>
          </w:tcPr>
          <w:p w14:paraId="7808AD0E" w14:textId="77777777" w:rsidR="007629FF" w:rsidRPr="007629FF" w:rsidRDefault="007629FF" w:rsidP="007629FF">
            <w:pPr>
              <w:jc w:val="center"/>
              <w:rPr>
                <w:bCs/>
                <w:color w:val="000000"/>
                <w:sz w:val="28"/>
                <w:szCs w:val="28"/>
              </w:rPr>
            </w:pPr>
            <w:r w:rsidRPr="007629FF">
              <w:rPr>
                <w:bCs/>
                <w:color w:val="000000"/>
                <w:sz w:val="28"/>
                <w:szCs w:val="28"/>
              </w:rPr>
              <w:t>3</w:t>
            </w:r>
          </w:p>
        </w:tc>
        <w:tc>
          <w:tcPr>
            <w:tcW w:w="2551" w:type="dxa"/>
          </w:tcPr>
          <w:p w14:paraId="7FE3ECF7" w14:textId="77777777" w:rsidR="007629FF" w:rsidRPr="007629FF" w:rsidRDefault="007629FF" w:rsidP="007629FF">
            <w:pPr>
              <w:jc w:val="center"/>
              <w:rPr>
                <w:bCs/>
                <w:color w:val="000000"/>
                <w:sz w:val="28"/>
                <w:szCs w:val="28"/>
              </w:rPr>
            </w:pPr>
            <w:r w:rsidRPr="007629FF">
              <w:rPr>
                <w:bCs/>
                <w:color w:val="000000"/>
                <w:sz w:val="28"/>
                <w:szCs w:val="28"/>
              </w:rPr>
              <w:t>4</w:t>
            </w:r>
          </w:p>
        </w:tc>
        <w:tc>
          <w:tcPr>
            <w:tcW w:w="2125" w:type="dxa"/>
          </w:tcPr>
          <w:p w14:paraId="6606BBBC" w14:textId="77777777" w:rsidR="007629FF" w:rsidRPr="007629FF" w:rsidRDefault="007629FF" w:rsidP="007629FF">
            <w:pPr>
              <w:jc w:val="center"/>
              <w:rPr>
                <w:bCs/>
                <w:color w:val="000000"/>
                <w:sz w:val="28"/>
                <w:szCs w:val="28"/>
              </w:rPr>
            </w:pPr>
            <w:r w:rsidRPr="007629FF">
              <w:rPr>
                <w:bCs/>
                <w:color w:val="000000"/>
                <w:sz w:val="28"/>
                <w:szCs w:val="28"/>
              </w:rPr>
              <w:t>5</w:t>
            </w:r>
          </w:p>
        </w:tc>
      </w:tr>
      <w:tr w:rsidR="007629FF" w:rsidRPr="007629FF" w14:paraId="35D391CE" w14:textId="77777777" w:rsidTr="00FC2646">
        <w:trPr>
          <w:trHeight w:val="538"/>
        </w:trPr>
        <w:tc>
          <w:tcPr>
            <w:tcW w:w="10630" w:type="dxa"/>
            <w:gridSpan w:val="5"/>
            <w:vAlign w:val="center"/>
          </w:tcPr>
          <w:p w14:paraId="2BC16885" w14:textId="77777777" w:rsidR="007629FF" w:rsidRPr="007629FF" w:rsidRDefault="007629FF" w:rsidP="007629FF">
            <w:pPr>
              <w:numPr>
                <w:ilvl w:val="0"/>
                <w:numId w:val="6"/>
              </w:numPr>
              <w:contextualSpacing/>
              <w:jc w:val="center"/>
              <w:rPr>
                <w:bCs/>
                <w:color w:val="000000"/>
                <w:sz w:val="28"/>
                <w:szCs w:val="28"/>
              </w:rPr>
            </w:pPr>
            <w:r w:rsidRPr="007629FF">
              <w:rPr>
                <w:bCs/>
                <w:color w:val="000000"/>
                <w:sz w:val="28"/>
                <w:szCs w:val="28"/>
              </w:rPr>
              <w:t>Показатели качества воды</w:t>
            </w:r>
          </w:p>
        </w:tc>
      </w:tr>
      <w:tr w:rsidR="007629FF" w:rsidRPr="007629FF" w14:paraId="2B2D1F8D" w14:textId="77777777" w:rsidTr="00FC2646">
        <w:trPr>
          <w:trHeight w:val="3565"/>
        </w:trPr>
        <w:tc>
          <w:tcPr>
            <w:tcW w:w="736" w:type="dxa"/>
            <w:vAlign w:val="center"/>
          </w:tcPr>
          <w:p w14:paraId="108D5D5C" w14:textId="77777777" w:rsidR="007629FF" w:rsidRPr="007629FF" w:rsidRDefault="007629FF" w:rsidP="007629FF">
            <w:pPr>
              <w:jc w:val="center"/>
              <w:rPr>
                <w:bCs/>
                <w:color w:val="000000"/>
                <w:sz w:val="28"/>
                <w:szCs w:val="28"/>
              </w:rPr>
            </w:pPr>
            <w:r w:rsidRPr="007629FF">
              <w:rPr>
                <w:bCs/>
                <w:color w:val="000000"/>
                <w:sz w:val="28"/>
                <w:szCs w:val="28"/>
              </w:rPr>
              <w:t>1.1.</w:t>
            </w:r>
          </w:p>
        </w:tc>
        <w:tc>
          <w:tcPr>
            <w:tcW w:w="3659" w:type="dxa"/>
            <w:vAlign w:val="center"/>
          </w:tcPr>
          <w:p w14:paraId="1A435DE1" w14:textId="77777777" w:rsidR="007629FF" w:rsidRPr="007629FF" w:rsidRDefault="007629FF" w:rsidP="007629FF">
            <w:pPr>
              <w:rPr>
                <w:color w:val="000000"/>
                <w:sz w:val="22"/>
                <w:szCs w:val="22"/>
              </w:rPr>
            </w:pPr>
            <w:r w:rsidRPr="007629FF">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57530D8" w14:textId="77777777" w:rsidR="007629FF" w:rsidRPr="007629FF" w:rsidRDefault="007629FF" w:rsidP="007629FF">
            <w:pPr>
              <w:jc w:val="center"/>
              <w:rPr>
                <w:bCs/>
                <w:sz w:val="28"/>
                <w:szCs w:val="28"/>
              </w:rPr>
            </w:pPr>
            <w:r w:rsidRPr="007629FF">
              <w:rPr>
                <w:bCs/>
                <w:sz w:val="28"/>
                <w:szCs w:val="28"/>
              </w:rPr>
              <w:t>0,00</w:t>
            </w:r>
          </w:p>
        </w:tc>
        <w:tc>
          <w:tcPr>
            <w:tcW w:w="2551" w:type="dxa"/>
            <w:vAlign w:val="center"/>
          </w:tcPr>
          <w:p w14:paraId="1BDF9979" w14:textId="77777777" w:rsidR="007629FF" w:rsidRPr="007629FF" w:rsidRDefault="007629FF" w:rsidP="007629FF">
            <w:pPr>
              <w:jc w:val="center"/>
              <w:rPr>
                <w:bCs/>
                <w:sz w:val="28"/>
                <w:szCs w:val="28"/>
              </w:rPr>
            </w:pPr>
            <w:r w:rsidRPr="007629FF">
              <w:rPr>
                <w:bCs/>
                <w:sz w:val="28"/>
                <w:szCs w:val="28"/>
              </w:rPr>
              <w:t>0,00</w:t>
            </w:r>
          </w:p>
        </w:tc>
        <w:tc>
          <w:tcPr>
            <w:tcW w:w="2125" w:type="dxa"/>
            <w:vAlign w:val="center"/>
          </w:tcPr>
          <w:p w14:paraId="6C0F89FA" w14:textId="77777777" w:rsidR="007629FF" w:rsidRPr="007629FF" w:rsidRDefault="007629FF" w:rsidP="007629FF">
            <w:pPr>
              <w:jc w:val="center"/>
              <w:rPr>
                <w:bCs/>
                <w:sz w:val="28"/>
                <w:szCs w:val="28"/>
              </w:rPr>
            </w:pPr>
            <w:r w:rsidRPr="007629FF">
              <w:rPr>
                <w:bCs/>
                <w:sz w:val="28"/>
                <w:szCs w:val="28"/>
              </w:rPr>
              <w:t>-</w:t>
            </w:r>
          </w:p>
        </w:tc>
      </w:tr>
      <w:tr w:rsidR="007629FF" w:rsidRPr="007629FF" w14:paraId="37526D73" w14:textId="77777777" w:rsidTr="00FC2646">
        <w:trPr>
          <w:trHeight w:val="2387"/>
        </w:trPr>
        <w:tc>
          <w:tcPr>
            <w:tcW w:w="736" w:type="dxa"/>
            <w:vAlign w:val="center"/>
          </w:tcPr>
          <w:p w14:paraId="7D203511" w14:textId="77777777" w:rsidR="007629FF" w:rsidRPr="007629FF" w:rsidRDefault="007629FF" w:rsidP="007629FF">
            <w:pPr>
              <w:jc w:val="center"/>
              <w:rPr>
                <w:bCs/>
                <w:color w:val="000000"/>
                <w:sz w:val="28"/>
                <w:szCs w:val="28"/>
              </w:rPr>
            </w:pPr>
            <w:r w:rsidRPr="007629FF">
              <w:rPr>
                <w:bCs/>
                <w:color w:val="000000"/>
                <w:sz w:val="28"/>
                <w:szCs w:val="28"/>
              </w:rPr>
              <w:t>1.2.</w:t>
            </w:r>
          </w:p>
        </w:tc>
        <w:tc>
          <w:tcPr>
            <w:tcW w:w="3659" w:type="dxa"/>
            <w:vAlign w:val="center"/>
          </w:tcPr>
          <w:p w14:paraId="57A0CD01" w14:textId="77777777" w:rsidR="007629FF" w:rsidRPr="007629FF" w:rsidRDefault="007629FF" w:rsidP="007629FF">
            <w:pPr>
              <w:rPr>
                <w:bCs/>
                <w:color w:val="000000"/>
                <w:sz w:val="28"/>
                <w:szCs w:val="28"/>
              </w:rPr>
            </w:pPr>
            <w:r w:rsidRPr="007629FF">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EE574B5" w14:textId="77777777" w:rsidR="007629FF" w:rsidRPr="007629FF" w:rsidRDefault="007629FF" w:rsidP="007629FF">
            <w:pPr>
              <w:jc w:val="center"/>
              <w:rPr>
                <w:bCs/>
                <w:sz w:val="28"/>
                <w:szCs w:val="28"/>
              </w:rPr>
            </w:pPr>
            <w:r w:rsidRPr="007629FF">
              <w:rPr>
                <w:bCs/>
                <w:sz w:val="28"/>
                <w:szCs w:val="28"/>
              </w:rPr>
              <w:t>0,00</w:t>
            </w:r>
          </w:p>
        </w:tc>
        <w:tc>
          <w:tcPr>
            <w:tcW w:w="2551" w:type="dxa"/>
            <w:vAlign w:val="center"/>
          </w:tcPr>
          <w:p w14:paraId="53BB1952" w14:textId="77777777" w:rsidR="007629FF" w:rsidRPr="007629FF" w:rsidRDefault="007629FF" w:rsidP="007629FF">
            <w:pPr>
              <w:jc w:val="center"/>
              <w:rPr>
                <w:bCs/>
                <w:sz w:val="28"/>
                <w:szCs w:val="28"/>
              </w:rPr>
            </w:pPr>
            <w:r w:rsidRPr="007629FF">
              <w:rPr>
                <w:bCs/>
                <w:sz w:val="28"/>
                <w:szCs w:val="28"/>
              </w:rPr>
              <w:t>0,00</w:t>
            </w:r>
          </w:p>
        </w:tc>
        <w:tc>
          <w:tcPr>
            <w:tcW w:w="2125" w:type="dxa"/>
            <w:vAlign w:val="center"/>
          </w:tcPr>
          <w:p w14:paraId="4BC74943" w14:textId="77777777" w:rsidR="007629FF" w:rsidRPr="007629FF" w:rsidRDefault="007629FF" w:rsidP="007629FF">
            <w:pPr>
              <w:jc w:val="center"/>
              <w:rPr>
                <w:bCs/>
                <w:sz w:val="28"/>
                <w:szCs w:val="28"/>
              </w:rPr>
            </w:pPr>
            <w:r w:rsidRPr="007629FF">
              <w:rPr>
                <w:bCs/>
                <w:sz w:val="28"/>
                <w:szCs w:val="28"/>
              </w:rPr>
              <w:t>-</w:t>
            </w:r>
          </w:p>
        </w:tc>
      </w:tr>
      <w:tr w:rsidR="007629FF" w:rsidRPr="007629FF" w14:paraId="0A2FABC3" w14:textId="77777777" w:rsidTr="007629FF">
        <w:trPr>
          <w:trHeight w:val="70"/>
        </w:trPr>
        <w:tc>
          <w:tcPr>
            <w:tcW w:w="10630" w:type="dxa"/>
            <w:gridSpan w:val="5"/>
            <w:vAlign w:val="center"/>
          </w:tcPr>
          <w:p w14:paraId="703DB402" w14:textId="77777777" w:rsidR="007629FF" w:rsidRPr="007629FF" w:rsidRDefault="007629FF" w:rsidP="007629FF">
            <w:pPr>
              <w:numPr>
                <w:ilvl w:val="0"/>
                <w:numId w:val="6"/>
              </w:numPr>
              <w:contextualSpacing/>
              <w:jc w:val="center"/>
              <w:rPr>
                <w:bCs/>
                <w:color w:val="000000"/>
                <w:sz w:val="28"/>
                <w:szCs w:val="28"/>
              </w:rPr>
            </w:pPr>
            <w:r w:rsidRPr="007629FF">
              <w:rPr>
                <w:bCs/>
                <w:color w:val="000000"/>
                <w:sz w:val="28"/>
                <w:szCs w:val="28"/>
              </w:rPr>
              <w:t>Показатели надежности и бесперебойности водоснабжения</w:t>
            </w:r>
          </w:p>
        </w:tc>
      </w:tr>
      <w:tr w:rsidR="007629FF" w:rsidRPr="007629FF" w14:paraId="505DD488" w14:textId="77777777" w:rsidTr="007629FF">
        <w:trPr>
          <w:trHeight w:val="70"/>
        </w:trPr>
        <w:tc>
          <w:tcPr>
            <w:tcW w:w="736" w:type="dxa"/>
            <w:vAlign w:val="center"/>
          </w:tcPr>
          <w:p w14:paraId="61DD1534" w14:textId="77777777" w:rsidR="007629FF" w:rsidRPr="007629FF" w:rsidRDefault="007629FF" w:rsidP="007629FF">
            <w:pPr>
              <w:jc w:val="center"/>
              <w:rPr>
                <w:bCs/>
                <w:color w:val="000000"/>
                <w:sz w:val="28"/>
                <w:szCs w:val="28"/>
              </w:rPr>
            </w:pPr>
            <w:r w:rsidRPr="007629FF">
              <w:rPr>
                <w:bCs/>
                <w:color w:val="000000"/>
                <w:sz w:val="28"/>
                <w:szCs w:val="28"/>
              </w:rPr>
              <w:t>2.1.</w:t>
            </w:r>
          </w:p>
        </w:tc>
        <w:tc>
          <w:tcPr>
            <w:tcW w:w="3659" w:type="dxa"/>
            <w:vAlign w:val="center"/>
          </w:tcPr>
          <w:p w14:paraId="79836306" w14:textId="77777777" w:rsidR="007629FF" w:rsidRPr="007629FF" w:rsidRDefault="007629FF" w:rsidP="007629FF">
            <w:pPr>
              <w:rPr>
                <w:bCs/>
                <w:color w:val="000000"/>
                <w:sz w:val="28"/>
                <w:szCs w:val="28"/>
              </w:rPr>
            </w:pPr>
            <w:r w:rsidRPr="007629FF">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07AD60A" w14:textId="77777777" w:rsidR="007629FF" w:rsidRPr="007629FF" w:rsidRDefault="007629FF" w:rsidP="007629FF">
            <w:pPr>
              <w:jc w:val="center"/>
              <w:rPr>
                <w:bCs/>
                <w:sz w:val="28"/>
                <w:szCs w:val="28"/>
              </w:rPr>
            </w:pPr>
            <w:r w:rsidRPr="007629FF">
              <w:rPr>
                <w:bCs/>
                <w:sz w:val="28"/>
                <w:szCs w:val="28"/>
              </w:rPr>
              <w:t>0,00</w:t>
            </w:r>
          </w:p>
        </w:tc>
        <w:tc>
          <w:tcPr>
            <w:tcW w:w="2551" w:type="dxa"/>
            <w:vAlign w:val="center"/>
          </w:tcPr>
          <w:p w14:paraId="43721706" w14:textId="77777777" w:rsidR="007629FF" w:rsidRPr="007629FF" w:rsidRDefault="007629FF" w:rsidP="007629FF">
            <w:pPr>
              <w:jc w:val="center"/>
              <w:rPr>
                <w:bCs/>
                <w:sz w:val="28"/>
                <w:szCs w:val="28"/>
              </w:rPr>
            </w:pPr>
            <w:r w:rsidRPr="007629FF">
              <w:rPr>
                <w:bCs/>
                <w:sz w:val="28"/>
                <w:szCs w:val="28"/>
              </w:rPr>
              <w:t>0,00</w:t>
            </w:r>
          </w:p>
        </w:tc>
        <w:tc>
          <w:tcPr>
            <w:tcW w:w="2125" w:type="dxa"/>
            <w:vAlign w:val="center"/>
          </w:tcPr>
          <w:p w14:paraId="0AEA0F69" w14:textId="77777777" w:rsidR="007629FF" w:rsidRPr="007629FF" w:rsidRDefault="007629FF" w:rsidP="007629FF">
            <w:pPr>
              <w:jc w:val="center"/>
              <w:rPr>
                <w:bCs/>
                <w:sz w:val="28"/>
                <w:szCs w:val="28"/>
              </w:rPr>
            </w:pPr>
            <w:r w:rsidRPr="007629FF">
              <w:rPr>
                <w:bCs/>
                <w:sz w:val="28"/>
                <w:szCs w:val="28"/>
              </w:rPr>
              <w:t>-</w:t>
            </w:r>
          </w:p>
        </w:tc>
      </w:tr>
      <w:tr w:rsidR="007629FF" w:rsidRPr="007629FF" w14:paraId="5A7D3CBC" w14:textId="77777777" w:rsidTr="00FC2646">
        <w:tc>
          <w:tcPr>
            <w:tcW w:w="736" w:type="dxa"/>
          </w:tcPr>
          <w:p w14:paraId="3AAF57BF" w14:textId="77777777" w:rsidR="007629FF" w:rsidRPr="007629FF" w:rsidRDefault="007629FF" w:rsidP="007629FF">
            <w:pPr>
              <w:jc w:val="center"/>
              <w:rPr>
                <w:bCs/>
                <w:color w:val="000000"/>
                <w:sz w:val="28"/>
                <w:szCs w:val="28"/>
              </w:rPr>
            </w:pPr>
            <w:r w:rsidRPr="007629FF">
              <w:rPr>
                <w:bCs/>
                <w:color w:val="000000"/>
                <w:sz w:val="28"/>
                <w:szCs w:val="28"/>
              </w:rPr>
              <w:lastRenderedPageBreak/>
              <w:t>1</w:t>
            </w:r>
          </w:p>
        </w:tc>
        <w:tc>
          <w:tcPr>
            <w:tcW w:w="3659" w:type="dxa"/>
          </w:tcPr>
          <w:p w14:paraId="73C61B44" w14:textId="77777777" w:rsidR="007629FF" w:rsidRPr="007629FF" w:rsidRDefault="007629FF" w:rsidP="007629FF">
            <w:pPr>
              <w:jc w:val="center"/>
              <w:rPr>
                <w:bCs/>
                <w:color w:val="000000"/>
                <w:sz w:val="28"/>
                <w:szCs w:val="28"/>
              </w:rPr>
            </w:pPr>
            <w:r w:rsidRPr="007629FF">
              <w:rPr>
                <w:bCs/>
                <w:color w:val="000000"/>
                <w:sz w:val="28"/>
                <w:szCs w:val="28"/>
              </w:rPr>
              <w:t>2</w:t>
            </w:r>
          </w:p>
        </w:tc>
        <w:tc>
          <w:tcPr>
            <w:tcW w:w="1559" w:type="dxa"/>
          </w:tcPr>
          <w:p w14:paraId="1210FA97" w14:textId="77777777" w:rsidR="007629FF" w:rsidRPr="007629FF" w:rsidRDefault="007629FF" w:rsidP="007629FF">
            <w:pPr>
              <w:jc w:val="center"/>
              <w:rPr>
                <w:bCs/>
                <w:color w:val="000000"/>
                <w:sz w:val="28"/>
                <w:szCs w:val="28"/>
              </w:rPr>
            </w:pPr>
            <w:r w:rsidRPr="007629FF">
              <w:rPr>
                <w:bCs/>
                <w:color w:val="000000"/>
                <w:sz w:val="28"/>
                <w:szCs w:val="28"/>
              </w:rPr>
              <w:t>3</w:t>
            </w:r>
          </w:p>
        </w:tc>
        <w:tc>
          <w:tcPr>
            <w:tcW w:w="2551" w:type="dxa"/>
          </w:tcPr>
          <w:p w14:paraId="306A2223" w14:textId="77777777" w:rsidR="007629FF" w:rsidRPr="007629FF" w:rsidRDefault="007629FF" w:rsidP="007629FF">
            <w:pPr>
              <w:jc w:val="center"/>
              <w:rPr>
                <w:bCs/>
                <w:color w:val="000000"/>
                <w:sz w:val="28"/>
                <w:szCs w:val="28"/>
              </w:rPr>
            </w:pPr>
            <w:r w:rsidRPr="007629FF">
              <w:rPr>
                <w:bCs/>
                <w:color w:val="000000"/>
                <w:sz w:val="28"/>
                <w:szCs w:val="28"/>
              </w:rPr>
              <w:t>4</w:t>
            </w:r>
          </w:p>
        </w:tc>
        <w:tc>
          <w:tcPr>
            <w:tcW w:w="2125" w:type="dxa"/>
          </w:tcPr>
          <w:p w14:paraId="72AC63CA" w14:textId="77777777" w:rsidR="007629FF" w:rsidRPr="007629FF" w:rsidRDefault="007629FF" w:rsidP="007629FF">
            <w:pPr>
              <w:jc w:val="center"/>
              <w:rPr>
                <w:bCs/>
                <w:color w:val="000000"/>
                <w:sz w:val="28"/>
                <w:szCs w:val="28"/>
              </w:rPr>
            </w:pPr>
            <w:r w:rsidRPr="007629FF">
              <w:rPr>
                <w:bCs/>
                <w:color w:val="000000"/>
                <w:sz w:val="28"/>
                <w:szCs w:val="28"/>
              </w:rPr>
              <w:t>5</w:t>
            </w:r>
          </w:p>
        </w:tc>
      </w:tr>
      <w:tr w:rsidR="007629FF" w:rsidRPr="007629FF" w14:paraId="565D904C" w14:textId="77777777" w:rsidTr="00FC2646">
        <w:trPr>
          <w:trHeight w:val="982"/>
        </w:trPr>
        <w:tc>
          <w:tcPr>
            <w:tcW w:w="10630" w:type="dxa"/>
            <w:gridSpan w:val="5"/>
            <w:vAlign w:val="center"/>
          </w:tcPr>
          <w:p w14:paraId="118FD7FC" w14:textId="77777777" w:rsidR="007629FF" w:rsidRPr="007629FF" w:rsidRDefault="007629FF" w:rsidP="007629FF">
            <w:pPr>
              <w:numPr>
                <w:ilvl w:val="0"/>
                <w:numId w:val="6"/>
              </w:numPr>
              <w:contextualSpacing/>
              <w:jc w:val="center"/>
              <w:rPr>
                <w:bCs/>
                <w:color w:val="000000"/>
                <w:sz w:val="28"/>
                <w:szCs w:val="28"/>
              </w:rPr>
            </w:pPr>
            <w:r w:rsidRPr="007629FF">
              <w:rPr>
                <w:bCs/>
                <w:color w:val="000000"/>
                <w:sz w:val="28"/>
                <w:szCs w:val="28"/>
              </w:rPr>
              <w:t>Показатели энергетической эффективности использования ресурсов, в том числе уровень потерь воды</w:t>
            </w:r>
          </w:p>
        </w:tc>
      </w:tr>
      <w:tr w:rsidR="007629FF" w:rsidRPr="007629FF" w14:paraId="37DBE748" w14:textId="77777777" w:rsidTr="00FC2646">
        <w:trPr>
          <w:trHeight w:val="1980"/>
        </w:trPr>
        <w:tc>
          <w:tcPr>
            <w:tcW w:w="736" w:type="dxa"/>
            <w:vAlign w:val="center"/>
          </w:tcPr>
          <w:p w14:paraId="5E75A4D3" w14:textId="77777777" w:rsidR="007629FF" w:rsidRPr="007629FF" w:rsidRDefault="007629FF" w:rsidP="007629FF">
            <w:pPr>
              <w:jc w:val="center"/>
              <w:rPr>
                <w:bCs/>
                <w:color w:val="000000"/>
                <w:sz w:val="28"/>
                <w:szCs w:val="28"/>
              </w:rPr>
            </w:pPr>
            <w:r w:rsidRPr="007629FF">
              <w:rPr>
                <w:bCs/>
                <w:color w:val="000000"/>
                <w:sz w:val="28"/>
                <w:szCs w:val="28"/>
              </w:rPr>
              <w:t>3.1.</w:t>
            </w:r>
          </w:p>
        </w:tc>
        <w:tc>
          <w:tcPr>
            <w:tcW w:w="3659" w:type="dxa"/>
            <w:vAlign w:val="center"/>
          </w:tcPr>
          <w:p w14:paraId="62411E19" w14:textId="77777777" w:rsidR="007629FF" w:rsidRPr="007629FF" w:rsidRDefault="007629FF" w:rsidP="007629FF">
            <w:pPr>
              <w:rPr>
                <w:bCs/>
                <w:color w:val="000000"/>
                <w:sz w:val="28"/>
                <w:szCs w:val="28"/>
              </w:rPr>
            </w:pPr>
            <w:r w:rsidRPr="007629FF">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772C910D" w14:textId="77777777" w:rsidR="007629FF" w:rsidRPr="007629FF" w:rsidRDefault="007629FF" w:rsidP="007629FF">
            <w:pPr>
              <w:jc w:val="center"/>
              <w:rPr>
                <w:bCs/>
                <w:sz w:val="28"/>
                <w:szCs w:val="28"/>
              </w:rPr>
            </w:pPr>
            <w:r w:rsidRPr="007629FF">
              <w:rPr>
                <w:bCs/>
                <w:sz w:val="28"/>
                <w:szCs w:val="28"/>
              </w:rPr>
              <w:t>0,00</w:t>
            </w:r>
          </w:p>
        </w:tc>
        <w:tc>
          <w:tcPr>
            <w:tcW w:w="2551" w:type="dxa"/>
            <w:vAlign w:val="center"/>
          </w:tcPr>
          <w:p w14:paraId="03C5961D" w14:textId="77777777" w:rsidR="007629FF" w:rsidRPr="007629FF" w:rsidRDefault="007629FF" w:rsidP="007629FF">
            <w:pPr>
              <w:jc w:val="center"/>
              <w:rPr>
                <w:bCs/>
                <w:sz w:val="28"/>
                <w:szCs w:val="28"/>
              </w:rPr>
            </w:pPr>
            <w:r w:rsidRPr="007629FF">
              <w:rPr>
                <w:bCs/>
                <w:sz w:val="28"/>
                <w:szCs w:val="28"/>
              </w:rPr>
              <w:t>0,00</w:t>
            </w:r>
          </w:p>
        </w:tc>
        <w:tc>
          <w:tcPr>
            <w:tcW w:w="2125" w:type="dxa"/>
            <w:vAlign w:val="center"/>
          </w:tcPr>
          <w:p w14:paraId="4E1C89B6" w14:textId="77777777" w:rsidR="007629FF" w:rsidRPr="007629FF" w:rsidRDefault="007629FF" w:rsidP="007629FF">
            <w:pPr>
              <w:jc w:val="center"/>
              <w:rPr>
                <w:bCs/>
                <w:sz w:val="28"/>
                <w:szCs w:val="28"/>
              </w:rPr>
            </w:pPr>
            <w:r w:rsidRPr="007629FF">
              <w:rPr>
                <w:bCs/>
                <w:sz w:val="28"/>
                <w:szCs w:val="28"/>
              </w:rPr>
              <w:t>-</w:t>
            </w:r>
          </w:p>
        </w:tc>
      </w:tr>
      <w:tr w:rsidR="007629FF" w:rsidRPr="007629FF" w14:paraId="4F6622D9" w14:textId="77777777" w:rsidTr="00FC2646">
        <w:trPr>
          <w:trHeight w:val="2534"/>
        </w:trPr>
        <w:tc>
          <w:tcPr>
            <w:tcW w:w="736" w:type="dxa"/>
            <w:vAlign w:val="center"/>
          </w:tcPr>
          <w:p w14:paraId="0A4478AC" w14:textId="77777777" w:rsidR="007629FF" w:rsidRPr="007629FF" w:rsidRDefault="007629FF" w:rsidP="007629FF">
            <w:pPr>
              <w:jc w:val="center"/>
              <w:rPr>
                <w:bCs/>
                <w:color w:val="000000"/>
                <w:sz w:val="28"/>
                <w:szCs w:val="28"/>
              </w:rPr>
            </w:pPr>
            <w:r w:rsidRPr="007629FF">
              <w:rPr>
                <w:bCs/>
                <w:color w:val="000000"/>
                <w:sz w:val="28"/>
                <w:szCs w:val="28"/>
              </w:rPr>
              <w:t>3.2.</w:t>
            </w:r>
          </w:p>
        </w:tc>
        <w:tc>
          <w:tcPr>
            <w:tcW w:w="3659" w:type="dxa"/>
            <w:vAlign w:val="center"/>
          </w:tcPr>
          <w:p w14:paraId="7FD604D8" w14:textId="77777777" w:rsidR="007629FF" w:rsidRPr="007629FF" w:rsidRDefault="007629FF" w:rsidP="007629FF">
            <w:pPr>
              <w:rPr>
                <w:bCs/>
                <w:color w:val="000000"/>
                <w:sz w:val="28"/>
                <w:szCs w:val="28"/>
              </w:rPr>
            </w:pPr>
            <w:r w:rsidRPr="007629FF">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7629FF">
              <w:rPr>
                <w:sz w:val="22"/>
                <w:szCs w:val="22"/>
              </w:rPr>
              <w:t>м</w:t>
            </w:r>
            <w:r w:rsidRPr="007629FF">
              <w:rPr>
                <w:sz w:val="22"/>
                <w:szCs w:val="22"/>
                <w:vertAlign w:val="superscript"/>
              </w:rPr>
              <w:t>3</w:t>
            </w:r>
            <w:r w:rsidRPr="007629FF">
              <w:rPr>
                <w:color w:val="000000"/>
                <w:sz w:val="22"/>
                <w:szCs w:val="22"/>
              </w:rPr>
              <w:t xml:space="preserve">) – </w:t>
            </w:r>
            <w:r w:rsidRPr="007629FF">
              <w:rPr>
                <w:color w:val="000000"/>
                <w:sz w:val="22"/>
                <w:szCs w:val="22"/>
                <w:u w:val="single"/>
              </w:rPr>
              <w:t>для организаций, оказывающих услуги по водоподготовке</w:t>
            </w:r>
          </w:p>
        </w:tc>
        <w:tc>
          <w:tcPr>
            <w:tcW w:w="1559" w:type="dxa"/>
            <w:vAlign w:val="center"/>
          </w:tcPr>
          <w:p w14:paraId="5084D2AC" w14:textId="77777777" w:rsidR="007629FF" w:rsidRPr="007629FF" w:rsidRDefault="007629FF" w:rsidP="007629FF">
            <w:pPr>
              <w:jc w:val="center"/>
              <w:rPr>
                <w:bCs/>
                <w:sz w:val="28"/>
                <w:szCs w:val="28"/>
              </w:rPr>
            </w:pPr>
            <w:r w:rsidRPr="007629FF">
              <w:rPr>
                <w:bCs/>
                <w:sz w:val="28"/>
                <w:szCs w:val="28"/>
              </w:rPr>
              <w:t>-</w:t>
            </w:r>
          </w:p>
        </w:tc>
        <w:tc>
          <w:tcPr>
            <w:tcW w:w="2551" w:type="dxa"/>
            <w:vAlign w:val="center"/>
          </w:tcPr>
          <w:p w14:paraId="1292E23C" w14:textId="77777777" w:rsidR="007629FF" w:rsidRPr="007629FF" w:rsidRDefault="007629FF" w:rsidP="007629FF">
            <w:pPr>
              <w:jc w:val="center"/>
              <w:rPr>
                <w:bCs/>
                <w:sz w:val="28"/>
                <w:szCs w:val="28"/>
              </w:rPr>
            </w:pPr>
            <w:r w:rsidRPr="007629FF">
              <w:rPr>
                <w:bCs/>
                <w:sz w:val="28"/>
                <w:szCs w:val="28"/>
              </w:rPr>
              <w:t>-</w:t>
            </w:r>
          </w:p>
        </w:tc>
        <w:tc>
          <w:tcPr>
            <w:tcW w:w="2125" w:type="dxa"/>
            <w:vAlign w:val="center"/>
          </w:tcPr>
          <w:p w14:paraId="27FDD1CB" w14:textId="77777777" w:rsidR="007629FF" w:rsidRPr="007629FF" w:rsidRDefault="007629FF" w:rsidP="007629FF">
            <w:pPr>
              <w:jc w:val="center"/>
              <w:rPr>
                <w:bCs/>
                <w:sz w:val="28"/>
                <w:szCs w:val="28"/>
              </w:rPr>
            </w:pPr>
            <w:r w:rsidRPr="007629FF">
              <w:rPr>
                <w:bCs/>
                <w:sz w:val="28"/>
                <w:szCs w:val="28"/>
              </w:rPr>
              <w:t>-</w:t>
            </w:r>
          </w:p>
        </w:tc>
      </w:tr>
      <w:tr w:rsidR="007629FF" w:rsidRPr="007629FF" w14:paraId="4ED03875" w14:textId="77777777" w:rsidTr="00FC2646">
        <w:trPr>
          <w:trHeight w:val="2228"/>
        </w:trPr>
        <w:tc>
          <w:tcPr>
            <w:tcW w:w="736" w:type="dxa"/>
            <w:vAlign w:val="center"/>
          </w:tcPr>
          <w:p w14:paraId="1C53D153" w14:textId="77777777" w:rsidR="007629FF" w:rsidRPr="007629FF" w:rsidRDefault="007629FF" w:rsidP="007629FF">
            <w:pPr>
              <w:jc w:val="center"/>
              <w:rPr>
                <w:bCs/>
                <w:color w:val="000000"/>
                <w:sz w:val="28"/>
                <w:szCs w:val="28"/>
              </w:rPr>
            </w:pPr>
            <w:r w:rsidRPr="007629FF">
              <w:rPr>
                <w:bCs/>
                <w:color w:val="000000"/>
                <w:sz w:val="28"/>
                <w:szCs w:val="28"/>
              </w:rPr>
              <w:t>3.3.</w:t>
            </w:r>
          </w:p>
        </w:tc>
        <w:tc>
          <w:tcPr>
            <w:tcW w:w="3659" w:type="dxa"/>
            <w:vAlign w:val="center"/>
          </w:tcPr>
          <w:p w14:paraId="5692259B" w14:textId="77777777" w:rsidR="007629FF" w:rsidRPr="007629FF" w:rsidRDefault="007629FF" w:rsidP="007629FF">
            <w:pPr>
              <w:rPr>
                <w:color w:val="000000"/>
                <w:sz w:val="22"/>
                <w:szCs w:val="22"/>
              </w:rPr>
            </w:pPr>
            <w:r w:rsidRPr="007629FF">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7629FF">
              <w:rPr>
                <w:sz w:val="22"/>
                <w:szCs w:val="22"/>
              </w:rPr>
              <w:t>м</w:t>
            </w:r>
            <w:r w:rsidRPr="007629FF">
              <w:rPr>
                <w:sz w:val="22"/>
                <w:szCs w:val="22"/>
                <w:vertAlign w:val="superscript"/>
              </w:rPr>
              <w:t>3</w:t>
            </w:r>
            <w:r w:rsidRPr="007629FF">
              <w:rPr>
                <w:color w:val="000000"/>
                <w:sz w:val="22"/>
                <w:szCs w:val="22"/>
              </w:rPr>
              <w:t xml:space="preserve">) – </w:t>
            </w:r>
            <w:r w:rsidRPr="007629FF">
              <w:rPr>
                <w:color w:val="000000"/>
                <w:sz w:val="22"/>
                <w:szCs w:val="22"/>
                <w:u w:val="single"/>
              </w:rPr>
              <w:t>для организаций, оказывающих услуги по транспортировке</w:t>
            </w:r>
          </w:p>
        </w:tc>
        <w:tc>
          <w:tcPr>
            <w:tcW w:w="1559" w:type="dxa"/>
            <w:vAlign w:val="center"/>
          </w:tcPr>
          <w:p w14:paraId="3FB99DF3" w14:textId="77777777" w:rsidR="007629FF" w:rsidRPr="007629FF" w:rsidRDefault="007629FF" w:rsidP="007629FF">
            <w:pPr>
              <w:jc w:val="center"/>
              <w:rPr>
                <w:bCs/>
                <w:sz w:val="28"/>
                <w:szCs w:val="28"/>
              </w:rPr>
            </w:pPr>
            <w:r w:rsidRPr="007629FF">
              <w:rPr>
                <w:bCs/>
                <w:sz w:val="28"/>
                <w:szCs w:val="28"/>
              </w:rPr>
              <w:t>-</w:t>
            </w:r>
          </w:p>
        </w:tc>
        <w:tc>
          <w:tcPr>
            <w:tcW w:w="2551" w:type="dxa"/>
            <w:vAlign w:val="center"/>
          </w:tcPr>
          <w:p w14:paraId="4EED49AB" w14:textId="77777777" w:rsidR="007629FF" w:rsidRPr="007629FF" w:rsidRDefault="007629FF" w:rsidP="007629FF">
            <w:pPr>
              <w:jc w:val="center"/>
              <w:rPr>
                <w:bCs/>
                <w:sz w:val="28"/>
                <w:szCs w:val="28"/>
              </w:rPr>
            </w:pPr>
            <w:r w:rsidRPr="007629FF">
              <w:rPr>
                <w:bCs/>
                <w:sz w:val="28"/>
                <w:szCs w:val="28"/>
              </w:rPr>
              <w:t>-</w:t>
            </w:r>
          </w:p>
        </w:tc>
        <w:tc>
          <w:tcPr>
            <w:tcW w:w="2125" w:type="dxa"/>
            <w:vAlign w:val="center"/>
          </w:tcPr>
          <w:p w14:paraId="00300F86" w14:textId="77777777" w:rsidR="007629FF" w:rsidRPr="007629FF" w:rsidRDefault="007629FF" w:rsidP="007629FF">
            <w:pPr>
              <w:jc w:val="center"/>
              <w:rPr>
                <w:bCs/>
                <w:sz w:val="28"/>
                <w:szCs w:val="28"/>
              </w:rPr>
            </w:pPr>
            <w:r w:rsidRPr="007629FF">
              <w:rPr>
                <w:bCs/>
                <w:sz w:val="28"/>
                <w:szCs w:val="28"/>
              </w:rPr>
              <w:t>-</w:t>
            </w:r>
          </w:p>
        </w:tc>
      </w:tr>
      <w:tr w:rsidR="007629FF" w:rsidRPr="007629FF" w14:paraId="53B7D070" w14:textId="77777777" w:rsidTr="00FC2646">
        <w:trPr>
          <w:trHeight w:val="2259"/>
        </w:trPr>
        <w:tc>
          <w:tcPr>
            <w:tcW w:w="736" w:type="dxa"/>
            <w:vAlign w:val="center"/>
          </w:tcPr>
          <w:p w14:paraId="2512C3DD" w14:textId="77777777" w:rsidR="007629FF" w:rsidRPr="007629FF" w:rsidRDefault="007629FF" w:rsidP="007629FF">
            <w:pPr>
              <w:jc w:val="center"/>
              <w:rPr>
                <w:bCs/>
                <w:color w:val="000000"/>
                <w:sz w:val="28"/>
                <w:szCs w:val="28"/>
              </w:rPr>
            </w:pPr>
            <w:r w:rsidRPr="007629FF">
              <w:rPr>
                <w:bCs/>
                <w:color w:val="000000"/>
                <w:sz w:val="28"/>
                <w:szCs w:val="28"/>
              </w:rPr>
              <w:t>3.4.</w:t>
            </w:r>
          </w:p>
        </w:tc>
        <w:tc>
          <w:tcPr>
            <w:tcW w:w="3659" w:type="dxa"/>
            <w:vAlign w:val="center"/>
          </w:tcPr>
          <w:p w14:paraId="5BF0B19A" w14:textId="77777777" w:rsidR="007629FF" w:rsidRPr="007629FF" w:rsidRDefault="007629FF" w:rsidP="007629FF">
            <w:pPr>
              <w:rPr>
                <w:bCs/>
                <w:color w:val="000000"/>
                <w:sz w:val="28"/>
                <w:szCs w:val="28"/>
              </w:rPr>
            </w:pPr>
            <w:r w:rsidRPr="007629FF">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7629FF">
              <w:rPr>
                <w:sz w:val="22"/>
                <w:szCs w:val="22"/>
              </w:rPr>
              <w:t>м</w:t>
            </w:r>
            <w:r w:rsidRPr="007629FF">
              <w:rPr>
                <w:sz w:val="22"/>
                <w:szCs w:val="22"/>
                <w:vertAlign w:val="superscript"/>
              </w:rPr>
              <w:t>3</w:t>
            </w:r>
            <w:r w:rsidRPr="007629FF">
              <w:rPr>
                <w:color w:val="000000"/>
                <w:sz w:val="22"/>
                <w:szCs w:val="22"/>
              </w:rPr>
              <w:t xml:space="preserve">) – </w:t>
            </w:r>
            <w:r w:rsidRPr="007629FF">
              <w:rPr>
                <w:color w:val="000000"/>
                <w:sz w:val="22"/>
                <w:szCs w:val="22"/>
                <w:u w:val="single"/>
              </w:rPr>
              <w:t>для организаций, оказывающих услуги водоснабжения (полный цикл)</w:t>
            </w:r>
          </w:p>
        </w:tc>
        <w:tc>
          <w:tcPr>
            <w:tcW w:w="1559" w:type="dxa"/>
            <w:vAlign w:val="center"/>
          </w:tcPr>
          <w:p w14:paraId="3BDA4340" w14:textId="77777777" w:rsidR="007629FF" w:rsidRPr="007629FF" w:rsidRDefault="007629FF" w:rsidP="007629FF">
            <w:pPr>
              <w:jc w:val="center"/>
              <w:rPr>
                <w:bCs/>
                <w:sz w:val="28"/>
                <w:szCs w:val="28"/>
              </w:rPr>
            </w:pPr>
            <w:r w:rsidRPr="007629FF">
              <w:rPr>
                <w:bCs/>
                <w:sz w:val="28"/>
                <w:szCs w:val="28"/>
              </w:rPr>
              <w:t>1,173</w:t>
            </w:r>
          </w:p>
        </w:tc>
        <w:tc>
          <w:tcPr>
            <w:tcW w:w="2551" w:type="dxa"/>
            <w:vAlign w:val="center"/>
          </w:tcPr>
          <w:p w14:paraId="3F52D414" w14:textId="77777777" w:rsidR="007629FF" w:rsidRPr="007629FF" w:rsidRDefault="007629FF" w:rsidP="007629FF">
            <w:pPr>
              <w:jc w:val="center"/>
              <w:rPr>
                <w:bCs/>
                <w:sz w:val="28"/>
                <w:szCs w:val="28"/>
              </w:rPr>
            </w:pPr>
            <w:r w:rsidRPr="007629FF">
              <w:rPr>
                <w:bCs/>
                <w:sz w:val="28"/>
                <w:szCs w:val="28"/>
              </w:rPr>
              <w:t>1,173</w:t>
            </w:r>
          </w:p>
        </w:tc>
        <w:tc>
          <w:tcPr>
            <w:tcW w:w="2125" w:type="dxa"/>
            <w:vAlign w:val="center"/>
          </w:tcPr>
          <w:p w14:paraId="679ED755" w14:textId="77777777" w:rsidR="007629FF" w:rsidRPr="007629FF" w:rsidRDefault="007629FF" w:rsidP="007629FF">
            <w:pPr>
              <w:jc w:val="center"/>
              <w:rPr>
                <w:bCs/>
                <w:sz w:val="28"/>
                <w:szCs w:val="28"/>
              </w:rPr>
            </w:pPr>
            <w:r w:rsidRPr="007629FF">
              <w:rPr>
                <w:bCs/>
                <w:sz w:val="28"/>
                <w:szCs w:val="28"/>
              </w:rPr>
              <w:t>-</w:t>
            </w:r>
          </w:p>
        </w:tc>
      </w:tr>
    </w:tbl>
    <w:p w14:paraId="4DC43C7E" w14:textId="77777777" w:rsidR="007629FF" w:rsidRPr="007629FF" w:rsidRDefault="007629FF" w:rsidP="007629FF">
      <w:pPr>
        <w:ind w:left="-567"/>
        <w:jc w:val="center"/>
        <w:rPr>
          <w:bCs/>
          <w:color w:val="000000"/>
          <w:sz w:val="28"/>
          <w:szCs w:val="28"/>
        </w:rPr>
      </w:pPr>
    </w:p>
    <w:p w14:paraId="7C518583" w14:textId="77777777" w:rsidR="007629FF" w:rsidRPr="007629FF" w:rsidRDefault="007629FF" w:rsidP="007629FF">
      <w:pPr>
        <w:ind w:left="-567"/>
        <w:jc w:val="center"/>
        <w:rPr>
          <w:bCs/>
          <w:color w:val="000000"/>
          <w:sz w:val="28"/>
          <w:szCs w:val="28"/>
        </w:rPr>
      </w:pPr>
    </w:p>
    <w:p w14:paraId="5E7BE754" w14:textId="77777777" w:rsidR="007629FF" w:rsidRPr="007629FF" w:rsidRDefault="007629FF" w:rsidP="007629FF">
      <w:pPr>
        <w:ind w:left="-567"/>
        <w:jc w:val="center"/>
        <w:rPr>
          <w:bCs/>
          <w:color w:val="000000"/>
          <w:sz w:val="28"/>
          <w:szCs w:val="28"/>
        </w:rPr>
      </w:pPr>
    </w:p>
    <w:p w14:paraId="52665B5B" w14:textId="77777777" w:rsidR="007629FF" w:rsidRPr="007629FF" w:rsidRDefault="007629FF" w:rsidP="007629FF">
      <w:pPr>
        <w:ind w:left="-567"/>
        <w:jc w:val="center"/>
        <w:rPr>
          <w:bCs/>
          <w:color w:val="000000"/>
          <w:sz w:val="28"/>
          <w:szCs w:val="28"/>
        </w:rPr>
      </w:pPr>
    </w:p>
    <w:p w14:paraId="3BCB83BB" w14:textId="77777777" w:rsidR="007629FF" w:rsidRPr="007629FF" w:rsidRDefault="007629FF" w:rsidP="007629FF">
      <w:pPr>
        <w:ind w:left="-567"/>
        <w:jc w:val="center"/>
        <w:rPr>
          <w:bCs/>
          <w:color w:val="000000"/>
          <w:sz w:val="28"/>
          <w:szCs w:val="28"/>
        </w:rPr>
      </w:pPr>
    </w:p>
    <w:p w14:paraId="09897654" w14:textId="77777777" w:rsidR="007629FF" w:rsidRPr="007629FF" w:rsidRDefault="007629FF" w:rsidP="007629FF">
      <w:pPr>
        <w:ind w:left="-567"/>
        <w:jc w:val="center"/>
        <w:rPr>
          <w:bCs/>
          <w:color w:val="000000"/>
          <w:sz w:val="28"/>
          <w:szCs w:val="28"/>
        </w:rPr>
      </w:pPr>
    </w:p>
    <w:p w14:paraId="798D1C60" w14:textId="77777777" w:rsidR="007629FF" w:rsidRPr="007629FF" w:rsidRDefault="007629FF" w:rsidP="007629FF">
      <w:pPr>
        <w:ind w:left="-567"/>
        <w:jc w:val="center"/>
        <w:rPr>
          <w:bCs/>
          <w:color w:val="000000"/>
          <w:sz w:val="28"/>
          <w:szCs w:val="28"/>
        </w:rPr>
      </w:pPr>
    </w:p>
    <w:p w14:paraId="358680FE" w14:textId="77777777" w:rsidR="007629FF" w:rsidRPr="007629FF" w:rsidRDefault="007629FF" w:rsidP="007629FF">
      <w:pPr>
        <w:ind w:left="-567"/>
        <w:jc w:val="center"/>
        <w:rPr>
          <w:bCs/>
          <w:color w:val="000000"/>
          <w:sz w:val="28"/>
          <w:szCs w:val="28"/>
        </w:rPr>
      </w:pPr>
    </w:p>
    <w:p w14:paraId="040F5C54" w14:textId="77777777" w:rsidR="007629FF" w:rsidRPr="007629FF" w:rsidRDefault="007629FF" w:rsidP="007629FF">
      <w:pPr>
        <w:ind w:left="-567"/>
        <w:jc w:val="center"/>
        <w:rPr>
          <w:bCs/>
          <w:color w:val="000000"/>
          <w:sz w:val="28"/>
          <w:szCs w:val="28"/>
        </w:rPr>
      </w:pPr>
    </w:p>
    <w:p w14:paraId="5C55C400" w14:textId="77777777" w:rsidR="007629FF" w:rsidRPr="007629FF" w:rsidRDefault="007629FF" w:rsidP="007629FF">
      <w:pPr>
        <w:ind w:left="-567"/>
        <w:jc w:val="center"/>
        <w:rPr>
          <w:bCs/>
          <w:color w:val="000000"/>
          <w:sz w:val="28"/>
          <w:szCs w:val="28"/>
        </w:rPr>
      </w:pPr>
    </w:p>
    <w:p w14:paraId="614D2AC2" w14:textId="77777777" w:rsidR="007629FF" w:rsidRPr="007629FF" w:rsidRDefault="007629FF" w:rsidP="007629FF">
      <w:pPr>
        <w:ind w:left="-567"/>
        <w:jc w:val="center"/>
        <w:rPr>
          <w:bCs/>
          <w:color w:val="000000"/>
          <w:sz w:val="28"/>
          <w:szCs w:val="28"/>
        </w:rPr>
      </w:pPr>
    </w:p>
    <w:p w14:paraId="686E50DB" w14:textId="77777777" w:rsidR="007629FF" w:rsidRPr="007629FF" w:rsidRDefault="007629FF" w:rsidP="007629FF">
      <w:pPr>
        <w:ind w:left="-567"/>
        <w:jc w:val="center"/>
        <w:rPr>
          <w:bCs/>
          <w:color w:val="000000"/>
          <w:sz w:val="28"/>
          <w:szCs w:val="28"/>
        </w:rPr>
      </w:pPr>
    </w:p>
    <w:p w14:paraId="6B20CF7A" w14:textId="77777777" w:rsidR="007629FF" w:rsidRPr="007629FF" w:rsidRDefault="007629FF" w:rsidP="007629FF">
      <w:pPr>
        <w:ind w:left="-567"/>
        <w:jc w:val="center"/>
        <w:rPr>
          <w:bCs/>
          <w:color w:val="000000"/>
          <w:sz w:val="28"/>
          <w:szCs w:val="28"/>
        </w:rPr>
      </w:pPr>
    </w:p>
    <w:p w14:paraId="64C46711" w14:textId="77777777" w:rsidR="007629FF" w:rsidRPr="007629FF" w:rsidRDefault="007629FF" w:rsidP="007629FF">
      <w:pPr>
        <w:ind w:left="-567"/>
        <w:jc w:val="center"/>
        <w:rPr>
          <w:bCs/>
          <w:color w:val="000000"/>
          <w:sz w:val="28"/>
          <w:szCs w:val="28"/>
        </w:rPr>
      </w:pPr>
      <w:r w:rsidRPr="007629FF">
        <w:rPr>
          <w:bCs/>
          <w:color w:val="000000"/>
          <w:sz w:val="28"/>
          <w:szCs w:val="28"/>
        </w:rPr>
        <w:lastRenderedPageBreak/>
        <w:t>Раздел 10. Отчет об исполнении производственной программы за 2022 год</w:t>
      </w:r>
    </w:p>
    <w:p w14:paraId="5DB2D8CE" w14:textId="77777777" w:rsidR="007629FF" w:rsidRPr="007629FF" w:rsidRDefault="007629FF" w:rsidP="007629FF">
      <w:pPr>
        <w:ind w:left="-567"/>
        <w:jc w:val="center"/>
        <w:rPr>
          <w:bCs/>
          <w:color w:val="000000"/>
          <w:sz w:val="28"/>
          <w:szCs w:val="28"/>
        </w:rPr>
      </w:pPr>
    </w:p>
    <w:tbl>
      <w:tblPr>
        <w:tblStyle w:val="ae"/>
        <w:tblW w:w="10173" w:type="dxa"/>
        <w:tblInd w:w="-567" w:type="dxa"/>
        <w:tblLook w:val="04A0" w:firstRow="1" w:lastRow="0" w:firstColumn="1" w:lastColumn="0" w:noHBand="0" w:noVBand="1"/>
      </w:tblPr>
      <w:tblGrid>
        <w:gridCol w:w="6641"/>
        <w:gridCol w:w="3532"/>
      </w:tblGrid>
      <w:tr w:rsidR="007629FF" w:rsidRPr="007629FF" w14:paraId="2B4305C4" w14:textId="77777777" w:rsidTr="00FC2646">
        <w:tc>
          <w:tcPr>
            <w:tcW w:w="6641" w:type="dxa"/>
            <w:vAlign w:val="center"/>
          </w:tcPr>
          <w:p w14:paraId="31344AAD" w14:textId="77777777" w:rsidR="007629FF" w:rsidRPr="007629FF" w:rsidRDefault="007629FF" w:rsidP="007629FF">
            <w:pPr>
              <w:jc w:val="center"/>
              <w:rPr>
                <w:bCs/>
                <w:color w:val="000000"/>
                <w:sz w:val="28"/>
                <w:szCs w:val="28"/>
              </w:rPr>
            </w:pPr>
            <w:r w:rsidRPr="007629FF">
              <w:rPr>
                <w:bCs/>
                <w:color w:val="000000"/>
                <w:sz w:val="28"/>
                <w:szCs w:val="28"/>
              </w:rPr>
              <w:t>Наименование показателя</w:t>
            </w:r>
          </w:p>
        </w:tc>
        <w:tc>
          <w:tcPr>
            <w:tcW w:w="3532" w:type="dxa"/>
            <w:vAlign w:val="center"/>
          </w:tcPr>
          <w:p w14:paraId="3E21A1A5" w14:textId="77777777" w:rsidR="007629FF" w:rsidRPr="007629FF" w:rsidRDefault="007629FF" w:rsidP="007629FF">
            <w:pPr>
              <w:jc w:val="center"/>
              <w:rPr>
                <w:bCs/>
                <w:color w:val="000000"/>
                <w:sz w:val="28"/>
                <w:szCs w:val="28"/>
              </w:rPr>
            </w:pPr>
            <w:r w:rsidRPr="007629FF">
              <w:rPr>
                <w:bCs/>
                <w:color w:val="000000"/>
                <w:sz w:val="28"/>
                <w:szCs w:val="28"/>
              </w:rPr>
              <w:t>Фактическое значение показателя, тыс. руб.</w:t>
            </w:r>
          </w:p>
        </w:tc>
      </w:tr>
      <w:tr w:rsidR="007629FF" w:rsidRPr="007629FF" w14:paraId="6BA993FA" w14:textId="77777777" w:rsidTr="00FC2646">
        <w:trPr>
          <w:trHeight w:val="541"/>
        </w:trPr>
        <w:tc>
          <w:tcPr>
            <w:tcW w:w="10173" w:type="dxa"/>
            <w:gridSpan w:val="2"/>
            <w:vAlign w:val="center"/>
          </w:tcPr>
          <w:p w14:paraId="45410D57" w14:textId="77777777" w:rsidR="007629FF" w:rsidRPr="007629FF" w:rsidRDefault="007629FF" w:rsidP="007629FF">
            <w:pPr>
              <w:ind w:left="360"/>
              <w:jc w:val="center"/>
              <w:rPr>
                <w:bCs/>
                <w:sz w:val="28"/>
                <w:szCs w:val="28"/>
              </w:rPr>
            </w:pPr>
            <w:r w:rsidRPr="007629FF">
              <w:rPr>
                <w:bCs/>
                <w:sz w:val="28"/>
                <w:szCs w:val="28"/>
              </w:rPr>
              <w:t>Холодное водоснабжение питьевой водой</w:t>
            </w:r>
          </w:p>
        </w:tc>
      </w:tr>
      <w:tr w:rsidR="007629FF" w:rsidRPr="007629FF" w14:paraId="47FFD2C9" w14:textId="77777777" w:rsidTr="00FC2646">
        <w:tc>
          <w:tcPr>
            <w:tcW w:w="6641" w:type="dxa"/>
            <w:vAlign w:val="center"/>
          </w:tcPr>
          <w:p w14:paraId="639EC1B3" w14:textId="77777777" w:rsidR="007629FF" w:rsidRPr="007629FF" w:rsidRDefault="007629FF" w:rsidP="007629FF">
            <w:pPr>
              <w:jc w:val="center"/>
              <w:rPr>
                <w:bCs/>
                <w:color w:val="FF0000"/>
                <w:sz w:val="28"/>
                <w:szCs w:val="28"/>
              </w:rPr>
            </w:pPr>
            <w:r w:rsidRPr="007629FF">
              <w:rPr>
                <w:bCs/>
                <w:color w:val="FF0000"/>
                <w:sz w:val="28"/>
                <w:szCs w:val="28"/>
              </w:rPr>
              <w:t>-</w:t>
            </w:r>
          </w:p>
        </w:tc>
        <w:tc>
          <w:tcPr>
            <w:tcW w:w="3532" w:type="dxa"/>
            <w:vAlign w:val="center"/>
          </w:tcPr>
          <w:p w14:paraId="5C79CECF" w14:textId="77777777" w:rsidR="007629FF" w:rsidRPr="007629FF" w:rsidRDefault="007629FF" w:rsidP="007629FF">
            <w:pPr>
              <w:jc w:val="center"/>
              <w:rPr>
                <w:bCs/>
                <w:color w:val="FF0000"/>
                <w:sz w:val="28"/>
                <w:szCs w:val="28"/>
              </w:rPr>
            </w:pPr>
            <w:r w:rsidRPr="007629FF">
              <w:rPr>
                <w:bCs/>
                <w:color w:val="FF0000"/>
                <w:sz w:val="28"/>
                <w:szCs w:val="28"/>
              </w:rPr>
              <w:t>-</w:t>
            </w:r>
          </w:p>
        </w:tc>
      </w:tr>
    </w:tbl>
    <w:p w14:paraId="3C463EF6" w14:textId="77777777" w:rsidR="007629FF" w:rsidRPr="007629FF" w:rsidRDefault="007629FF" w:rsidP="007629FF">
      <w:pPr>
        <w:ind w:left="-567"/>
        <w:jc w:val="center"/>
        <w:rPr>
          <w:bCs/>
          <w:color w:val="000000"/>
          <w:sz w:val="28"/>
          <w:szCs w:val="28"/>
        </w:rPr>
      </w:pPr>
    </w:p>
    <w:p w14:paraId="6DEA4A51" w14:textId="77777777" w:rsidR="007629FF" w:rsidRPr="007629FF" w:rsidRDefault="007629FF" w:rsidP="007629FF">
      <w:pPr>
        <w:jc w:val="both"/>
        <w:rPr>
          <w:sz w:val="28"/>
          <w:szCs w:val="28"/>
          <w:lang w:eastAsia="en-US"/>
        </w:rPr>
      </w:pPr>
    </w:p>
    <w:p w14:paraId="5031F54B" w14:textId="77777777" w:rsidR="007629FF" w:rsidRPr="007629FF" w:rsidRDefault="007629FF" w:rsidP="007629FF">
      <w:pPr>
        <w:jc w:val="both"/>
        <w:rPr>
          <w:sz w:val="28"/>
          <w:szCs w:val="28"/>
          <w:lang w:eastAsia="en-US"/>
        </w:rPr>
      </w:pPr>
    </w:p>
    <w:p w14:paraId="279C1F6E" w14:textId="77777777" w:rsidR="007629FF" w:rsidRPr="007629FF" w:rsidRDefault="007629FF" w:rsidP="007629FF">
      <w:pPr>
        <w:jc w:val="both"/>
        <w:rPr>
          <w:sz w:val="28"/>
          <w:szCs w:val="28"/>
          <w:lang w:eastAsia="en-US"/>
        </w:rPr>
      </w:pPr>
    </w:p>
    <w:p w14:paraId="2B6E88FE" w14:textId="77777777" w:rsidR="007629FF" w:rsidRPr="007629FF" w:rsidRDefault="007629FF" w:rsidP="007629FF">
      <w:pPr>
        <w:jc w:val="both"/>
        <w:rPr>
          <w:sz w:val="28"/>
          <w:szCs w:val="28"/>
          <w:lang w:eastAsia="en-US"/>
        </w:rPr>
      </w:pPr>
    </w:p>
    <w:p w14:paraId="4A8A3D6F" w14:textId="77777777" w:rsidR="007629FF" w:rsidRPr="007629FF" w:rsidRDefault="007629FF" w:rsidP="007629FF">
      <w:pPr>
        <w:jc w:val="both"/>
        <w:rPr>
          <w:sz w:val="28"/>
          <w:szCs w:val="28"/>
          <w:lang w:eastAsia="en-US"/>
        </w:rPr>
      </w:pPr>
    </w:p>
    <w:p w14:paraId="346397E7" w14:textId="77777777" w:rsidR="007629FF" w:rsidRPr="007629FF" w:rsidRDefault="007629FF" w:rsidP="007629FF">
      <w:pPr>
        <w:jc w:val="both"/>
        <w:rPr>
          <w:sz w:val="28"/>
          <w:szCs w:val="28"/>
          <w:lang w:eastAsia="en-US"/>
        </w:rPr>
      </w:pPr>
    </w:p>
    <w:p w14:paraId="6BC744D1" w14:textId="77777777" w:rsidR="007629FF" w:rsidRPr="007629FF" w:rsidRDefault="007629FF" w:rsidP="007629FF">
      <w:pPr>
        <w:jc w:val="both"/>
        <w:rPr>
          <w:sz w:val="28"/>
          <w:szCs w:val="28"/>
          <w:lang w:eastAsia="en-US"/>
        </w:rPr>
      </w:pPr>
    </w:p>
    <w:p w14:paraId="56A80634" w14:textId="77777777" w:rsidR="007629FF" w:rsidRPr="007629FF" w:rsidRDefault="007629FF" w:rsidP="007629FF">
      <w:pPr>
        <w:jc w:val="both"/>
        <w:rPr>
          <w:sz w:val="28"/>
          <w:szCs w:val="28"/>
          <w:lang w:eastAsia="en-US"/>
        </w:rPr>
      </w:pPr>
    </w:p>
    <w:p w14:paraId="0702D189" w14:textId="77777777" w:rsidR="007629FF" w:rsidRPr="007629FF" w:rsidRDefault="007629FF" w:rsidP="007629FF">
      <w:pPr>
        <w:jc w:val="both"/>
        <w:rPr>
          <w:sz w:val="28"/>
          <w:szCs w:val="28"/>
          <w:lang w:eastAsia="en-US"/>
        </w:rPr>
      </w:pPr>
    </w:p>
    <w:p w14:paraId="122D23AE" w14:textId="77777777" w:rsidR="007629FF" w:rsidRPr="007629FF" w:rsidRDefault="007629FF" w:rsidP="007629FF">
      <w:pPr>
        <w:jc w:val="both"/>
        <w:rPr>
          <w:sz w:val="28"/>
          <w:szCs w:val="28"/>
          <w:lang w:eastAsia="en-US"/>
        </w:rPr>
      </w:pPr>
    </w:p>
    <w:p w14:paraId="68BE7272" w14:textId="77777777" w:rsidR="007629FF" w:rsidRPr="007629FF" w:rsidRDefault="007629FF" w:rsidP="007629FF">
      <w:pPr>
        <w:jc w:val="both"/>
        <w:rPr>
          <w:sz w:val="28"/>
          <w:szCs w:val="28"/>
          <w:lang w:eastAsia="en-US"/>
        </w:rPr>
      </w:pPr>
    </w:p>
    <w:p w14:paraId="6D396E01" w14:textId="77777777" w:rsidR="007629FF" w:rsidRPr="007629FF" w:rsidRDefault="007629FF" w:rsidP="007629FF">
      <w:pPr>
        <w:jc w:val="both"/>
        <w:rPr>
          <w:sz w:val="28"/>
          <w:szCs w:val="28"/>
          <w:lang w:eastAsia="en-US"/>
        </w:rPr>
      </w:pPr>
    </w:p>
    <w:p w14:paraId="4F3E2076" w14:textId="77777777" w:rsidR="007629FF" w:rsidRPr="007629FF" w:rsidRDefault="007629FF" w:rsidP="007629FF">
      <w:pPr>
        <w:jc w:val="both"/>
        <w:rPr>
          <w:sz w:val="28"/>
          <w:szCs w:val="28"/>
          <w:lang w:eastAsia="en-US"/>
        </w:rPr>
      </w:pPr>
    </w:p>
    <w:p w14:paraId="1D7031B3" w14:textId="77777777" w:rsidR="007629FF" w:rsidRPr="007629FF" w:rsidRDefault="007629FF" w:rsidP="007629FF">
      <w:pPr>
        <w:jc w:val="both"/>
        <w:rPr>
          <w:sz w:val="28"/>
          <w:szCs w:val="28"/>
          <w:lang w:eastAsia="en-US"/>
        </w:rPr>
      </w:pPr>
    </w:p>
    <w:p w14:paraId="742F69E7" w14:textId="77777777" w:rsidR="007629FF" w:rsidRPr="007629FF" w:rsidRDefault="007629FF" w:rsidP="007629FF">
      <w:pPr>
        <w:jc w:val="both"/>
        <w:rPr>
          <w:sz w:val="28"/>
          <w:szCs w:val="28"/>
          <w:lang w:eastAsia="en-US"/>
        </w:rPr>
      </w:pPr>
    </w:p>
    <w:p w14:paraId="59FEC6DE" w14:textId="77777777" w:rsidR="007629FF" w:rsidRPr="007629FF" w:rsidRDefault="007629FF" w:rsidP="007629FF">
      <w:pPr>
        <w:jc w:val="both"/>
        <w:rPr>
          <w:sz w:val="28"/>
          <w:szCs w:val="28"/>
          <w:lang w:eastAsia="en-US"/>
        </w:rPr>
      </w:pPr>
    </w:p>
    <w:p w14:paraId="1E20078B" w14:textId="77777777" w:rsidR="007629FF" w:rsidRPr="007629FF" w:rsidRDefault="007629FF" w:rsidP="007629FF">
      <w:pPr>
        <w:jc w:val="both"/>
        <w:rPr>
          <w:sz w:val="28"/>
          <w:szCs w:val="28"/>
          <w:lang w:eastAsia="en-US"/>
        </w:rPr>
      </w:pPr>
    </w:p>
    <w:p w14:paraId="4DCE319E" w14:textId="77777777" w:rsidR="007629FF" w:rsidRPr="007629FF" w:rsidRDefault="007629FF" w:rsidP="007629FF">
      <w:pPr>
        <w:jc w:val="both"/>
        <w:rPr>
          <w:sz w:val="28"/>
          <w:szCs w:val="28"/>
          <w:lang w:eastAsia="en-US"/>
        </w:rPr>
      </w:pPr>
    </w:p>
    <w:p w14:paraId="7A52573B" w14:textId="77777777" w:rsidR="007629FF" w:rsidRPr="007629FF" w:rsidRDefault="007629FF" w:rsidP="007629FF">
      <w:pPr>
        <w:jc w:val="both"/>
        <w:rPr>
          <w:sz w:val="28"/>
          <w:szCs w:val="28"/>
          <w:lang w:eastAsia="en-US"/>
        </w:rPr>
      </w:pPr>
    </w:p>
    <w:p w14:paraId="43E974A9" w14:textId="77777777" w:rsidR="007629FF" w:rsidRPr="007629FF" w:rsidRDefault="007629FF" w:rsidP="007629FF">
      <w:pPr>
        <w:jc w:val="both"/>
        <w:rPr>
          <w:sz w:val="28"/>
          <w:szCs w:val="28"/>
          <w:lang w:eastAsia="en-US"/>
        </w:rPr>
      </w:pPr>
    </w:p>
    <w:p w14:paraId="6E2D458B" w14:textId="77777777" w:rsidR="007629FF" w:rsidRPr="007629FF" w:rsidRDefault="007629FF" w:rsidP="007629FF">
      <w:pPr>
        <w:jc w:val="both"/>
        <w:rPr>
          <w:sz w:val="28"/>
          <w:szCs w:val="28"/>
          <w:lang w:eastAsia="en-US"/>
        </w:rPr>
      </w:pPr>
    </w:p>
    <w:p w14:paraId="59D1D0A4" w14:textId="77777777" w:rsidR="007629FF" w:rsidRPr="007629FF" w:rsidRDefault="007629FF" w:rsidP="007629FF">
      <w:pPr>
        <w:jc w:val="both"/>
        <w:rPr>
          <w:sz w:val="28"/>
          <w:szCs w:val="28"/>
          <w:lang w:eastAsia="en-US"/>
        </w:rPr>
      </w:pPr>
    </w:p>
    <w:p w14:paraId="613E1A30" w14:textId="77777777" w:rsidR="007629FF" w:rsidRPr="007629FF" w:rsidRDefault="007629FF" w:rsidP="007629FF">
      <w:pPr>
        <w:jc w:val="both"/>
        <w:rPr>
          <w:sz w:val="28"/>
          <w:szCs w:val="28"/>
          <w:lang w:eastAsia="en-US"/>
        </w:rPr>
      </w:pPr>
    </w:p>
    <w:p w14:paraId="267F91E2" w14:textId="77777777" w:rsidR="007629FF" w:rsidRPr="007629FF" w:rsidRDefault="007629FF" w:rsidP="007629FF">
      <w:pPr>
        <w:jc w:val="both"/>
        <w:rPr>
          <w:sz w:val="28"/>
          <w:szCs w:val="28"/>
          <w:lang w:eastAsia="en-US"/>
        </w:rPr>
      </w:pPr>
    </w:p>
    <w:p w14:paraId="070C5AE7" w14:textId="77777777" w:rsidR="007629FF" w:rsidRPr="007629FF" w:rsidRDefault="007629FF" w:rsidP="007629FF">
      <w:pPr>
        <w:jc w:val="both"/>
        <w:rPr>
          <w:sz w:val="28"/>
          <w:szCs w:val="28"/>
          <w:lang w:eastAsia="en-US"/>
        </w:rPr>
      </w:pPr>
    </w:p>
    <w:p w14:paraId="0008148E" w14:textId="77777777" w:rsidR="007629FF" w:rsidRPr="007629FF" w:rsidRDefault="007629FF" w:rsidP="007629FF">
      <w:pPr>
        <w:jc w:val="both"/>
        <w:rPr>
          <w:sz w:val="28"/>
          <w:szCs w:val="28"/>
          <w:lang w:eastAsia="en-US"/>
        </w:rPr>
      </w:pPr>
    </w:p>
    <w:p w14:paraId="51094DBF" w14:textId="77777777" w:rsidR="007629FF" w:rsidRPr="007629FF" w:rsidRDefault="007629FF" w:rsidP="007629FF">
      <w:pPr>
        <w:jc w:val="both"/>
        <w:rPr>
          <w:sz w:val="28"/>
          <w:szCs w:val="28"/>
          <w:lang w:eastAsia="en-US"/>
        </w:rPr>
      </w:pPr>
    </w:p>
    <w:p w14:paraId="6CF88123" w14:textId="77777777" w:rsidR="007629FF" w:rsidRPr="007629FF" w:rsidRDefault="007629FF" w:rsidP="007629FF">
      <w:pPr>
        <w:jc w:val="both"/>
        <w:rPr>
          <w:sz w:val="28"/>
          <w:szCs w:val="28"/>
          <w:lang w:eastAsia="en-US"/>
        </w:rPr>
      </w:pPr>
    </w:p>
    <w:p w14:paraId="147F00A5" w14:textId="77777777" w:rsidR="007629FF" w:rsidRPr="007629FF" w:rsidRDefault="007629FF" w:rsidP="007629FF">
      <w:pPr>
        <w:jc w:val="both"/>
        <w:rPr>
          <w:sz w:val="28"/>
          <w:szCs w:val="28"/>
          <w:lang w:eastAsia="en-US"/>
        </w:rPr>
      </w:pPr>
    </w:p>
    <w:p w14:paraId="67488731" w14:textId="77777777" w:rsidR="007629FF" w:rsidRPr="007629FF" w:rsidRDefault="007629FF" w:rsidP="007629FF">
      <w:pPr>
        <w:jc w:val="both"/>
        <w:rPr>
          <w:sz w:val="28"/>
          <w:szCs w:val="28"/>
          <w:lang w:eastAsia="en-US"/>
        </w:rPr>
      </w:pPr>
    </w:p>
    <w:p w14:paraId="6477470E" w14:textId="77777777" w:rsidR="007629FF" w:rsidRPr="007629FF" w:rsidRDefault="007629FF" w:rsidP="007629FF">
      <w:pPr>
        <w:jc w:val="both"/>
        <w:rPr>
          <w:sz w:val="28"/>
          <w:szCs w:val="28"/>
          <w:lang w:eastAsia="en-US"/>
        </w:rPr>
      </w:pPr>
    </w:p>
    <w:p w14:paraId="4EEDBF46" w14:textId="77777777" w:rsidR="007629FF" w:rsidRPr="007629FF" w:rsidRDefault="007629FF" w:rsidP="007629FF">
      <w:pPr>
        <w:jc w:val="both"/>
        <w:rPr>
          <w:sz w:val="28"/>
          <w:szCs w:val="28"/>
          <w:lang w:eastAsia="en-US"/>
        </w:rPr>
      </w:pPr>
    </w:p>
    <w:p w14:paraId="11CFBC72" w14:textId="77777777" w:rsidR="007629FF" w:rsidRPr="007629FF" w:rsidRDefault="007629FF" w:rsidP="007629FF">
      <w:pPr>
        <w:jc w:val="both"/>
        <w:rPr>
          <w:sz w:val="28"/>
          <w:szCs w:val="28"/>
          <w:lang w:eastAsia="en-US"/>
        </w:rPr>
      </w:pPr>
    </w:p>
    <w:p w14:paraId="697D16FC" w14:textId="77777777" w:rsidR="007629FF" w:rsidRPr="007629FF" w:rsidRDefault="007629FF" w:rsidP="007629FF">
      <w:pPr>
        <w:jc w:val="both"/>
        <w:rPr>
          <w:sz w:val="28"/>
          <w:szCs w:val="28"/>
          <w:lang w:eastAsia="en-US"/>
        </w:rPr>
      </w:pPr>
    </w:p>
    <w:p w14:paraId="7EE7BCE0" w14:textId="77777777" w:rsidR="007629FF" w:rsidRPr="007629FF" w:rsidRDefault="007629FF" w:rsidP="007629FF">
      <w:pPr>
        <w:jc w:val="both"/>
        <w:rPr>
          <w:sz w:val="28"/>
          <w:szCs w:val="28"/>
          <w:lang w:eastAsia="en-US"/>
        </w:rPr>
      </w:pPr>
    </w:p>
    <w:p w14:paraId="1B45DCD5" w14:textId="77777777" w:rsidR="007629FF" w:rsidRPr="007629FF" w:rsidRDefault="007629FF" w:rsidP="007629FF">
      <w:pPr>
        <w:jc w:val="both"/>
        <w:rPr>
          <w:sz w:val="28"/>
          <w:szCs w:val="28"/>
          <w:lang w:eastAsia="en-US"/>
        </w:rPr>
      </w:pPr>
    </w:p>
    <w:p w14:paraId="623589CE" w14:textId="77777777" w:rsidR="007629FF" w:rsidRPr="007629FF" w:rsidRDefault="007629FF" w:rsidP="007629FF">
      <w:pPr>
        <w:jc w:val="both"/>
        <w:rPr>
          <w:sz w:val="28"/>
          <w:szCs w:val="28"/>
          <w:lang w:eastAsia="en-US"/>
        </w:rPr>
      </w:pPr>
    </w:p>
    <w:p w14:paraId="3AF4870B" w14:textId="77777777" w:rsidR="007629FF" w:rsidRPr="007629FF" w:rsidRDefault="007629FF" w:rsidP="007629FF">
      <w:pPr>
        <w:ind w:left="-567"/>
        <w:jc w:val="center"/>
        <w:rPr>
          <w:bCs/>
          <w:color w:val="000000"/>
          <w:sz w:val="28"/>
          <w:szCs w:val="28"/>
        </w:rPr>
      </w:pPr>
      <w:r w:rsidRPr="007629FF">
        <w:rPr>
          <w:bCs/>
          <w:color w:val="000000"/>
          <w:sz w:val="28"/>
          <w:szCs w:val="28"/>
        </w:rPr>
        <w:lastRenderedPageBreak/>
        <w:t>Раздел 11. Мероприятия, направленные на повышение качества обслуживания абонентов</w:t>
      </w:r>
    </w:p>
    <w:p w14:paraId="51ED775A" w14:textId="77777777" w:rsidR="007629FF" w:rsidRPr="007629FF" w:rsidRDefault="007629FF" w:rsidP="007629FF">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7629FF" w:rsidRPr="007629FF" w14:paraId="2128AD10" w14:textId="77777777" w:rsidTr="00FC2646">
        <w:trPr>
          <w:trHeight w:val="748"/>
        </w:trPr>
        <w:tc>
          <w:tcPr>
            <w:tcW w:w="5935" w:type="dxa"/>
            <w:vAlign w:val="center"/>
          </w:tcPr>
          <w:p w14:paraId="1E08A70B" w14:textId="77777777" w:rsidR="007629FF" w:rsidRPr="007629FF" w:rsidRDefault="007629FF" w:rsidP="007629FF">
            <w:pPr>
              <w:jc w:val="center"/>
              <w:rPr>
                <w:bCs/>
                <w:color w:val="000000"/>
                <w:sz w:val="28"/>
                <w:szCs w:val="28"/>
              </w:rPr>
            </w:pPr>
            <w:r w:rsidRPr="007629FF">
              <w:rPr>
                <w:bCs/>
                <w:color w:val="000000"/>
                <w:sz w:val="28"/>
                <w:szCs w:val="28"/>
              </w:rPr>
              <w:t>Наименование мероприятия</w:t>
            </w:r>
          </w:p>
        </w:tc>
        <w:tc>
          <w:tcPr>
            <w:tcW w:w="3983" w:type="dxa"/>
            <w:vAlign w:val="center"/>
          </w:tcPr>
          <w:p w14:paraId="4CFD0153" w14:textId="77777777" w:rsidR="007629FF" w:rsidRPr="007629FF" w:rsidRDefault="007629FF" w:rsidP="007629FF">
            <w:pPr>
              <w:jc w:val="center"/>
              <w:rPr>
                <w:bCs/>
                <w:color w:val="000000"/>
                <w:sz w:val="28"/>
                <w:szCs w:val="28"/>
              </w:rPr>
            </w:pPr>
            <w:r w:rsidRPr="007629FF">
              <w:rPr>
                <w:bCs/>
                <w:color w:val="000000"/>
                <w:sz w:val="28"/>
                <w:szCs w:val="28"/>
              </w:rPr>
              <w:t>Период проведения мероприятий</w:t>
            </w:r>
          </w:p>
        </w:tc>
      </w:tr>
      <w:tr w:rsidR="007629FF" w:rsidRPr="007629FF" w14:paraId="54EE4EFC" w14:textId="77777777" w:rsidTr="00FC2646">
        <w:trPr>
          <w:trHeight w:val="517"/>
        </w:trPr>
        <w:tc>
          <w:tcPr>
            <w:tcW w:w="5935" w:type="dxa"/>
            <w:vAlign w:val="center"/>
          </w:tcPr>
          <w:p w14:paraId="30840579" w14:textId="77777777" w:rsidR="007629FF" w:rsidRPr="007629FF" w:rsidRDefault="007629FF" w:rsidP="007629FF">
            <w:pPr>
              <w:jc w:val="center"/>
              <w:rPr>
                <w:bCs/>
                <w:sz w:val="28"/>
                <w:szCs w:val="28"/>
              </w:rPr>
            </w:pPr>
            <w:r w:rsidRPr="007629FF">
              <w:rPr>
                <w:bCs/>
                <w:sz w:val="28"/>
                <w:szCs w:val="28"/>
              </w:rPr>
              <w:t>-</w:t>
            </w:r>
          </w:p>
        </w:tc>
        <w:tc>
          <w:tcPr>
            <w:tcW w:w="3983" w:type="dxa"/>
            <w:vAlign w:val="center"/>
          </w:tcPr>
          <w:p w14:paraId="53D2B172" w14:textId="77777777" w:rsidR="007629FF" w:rsidRPr="007629FF" w:rsidRDefault="007629FF" w:rsidP="007629FF">
            <w:pPr>
              <w:jc w:val="center"/>
              <w:rPr>
                <w:bCs/>
                <w:sz w:val="28"/>
                <w:szCs w:val="28"/>
              </w:rPr>
            </w:pPr>
            <w:r w:rsidRPr="007629FF">
              <w:rPr>
                <w:bCs/>
                <w:sz w:val="28"/>
                <w:szCs w:val="28"/>
              </w:rPr>
              <w:t>-</w:t>
            </w:r>
          </w:p>
        </w:tc>
      </w:tr>
    </w:tbl>
    <w:p w14:paraId="5558FAF4" w14:textId="77777777" w:rsidR="007629FF" w:rsidRPr="007629FF" w:rsidRDefault="007629FF" w:rsidP="007629FF">
      <w:pPr>
        <w:jc w:val="both"/>
        <w:rPr>
          <w:sz w:val="28"/>
          <w:szCs w:val="28"/>
          <w:lang w:eastAsia="en-US"/>
        </w:rPr>
      </w:pPr>
    </w:p>
    <w:p w14:paraId="51A04193" w14:textId="77777777" w:rsidR="007629FF" w:rsidRPr="007629FF" w:rsidRDefault="007629FF" w:rsidP="007629FF">
      <w:pPr>
        <w:jc w:val="both"/>
        <w:rPr>
          <w:sz w:val="28"/>
          <w:szCs w:val="28"/>
          <w:lang w:eastAsia="en-US"/>
        </w:rPr>
      </w:pPr>
    </w:p>
    <w:p w14:paraId="0C008391" w14:textId="77777777" w:rsidR="007629FF" w:rsidRPr="007629FF" w:rsidRDefault="007629FF" w:rsidP="007629FF">
      <w:pPr>
        <w:jc w:val="both"/>
        <w:rPr>
          <w:sz w:val="28"/>
          <w:szCs w:val="28"/>
          <w:lang w:eastAsia="en-US"/>
        </w:rPr>
      </w:pPr>
    </w:p>
    <w:p w14:paraId="0AC3F904" w14:textId="77777777" w:rsidR="007629FF" w:rsidRPr="007629FF" w:rsidRDefault="007629FF" w:rsidP="007629FF">
      <w:pPr>
        <w:jc w:val="both"/>
        <w:rPr>
          <w:sz w:val="28"/>
          <w:szCs w:val="28"/>
          <w:lang w:eastAsia="en-US"/>
        </w:rPr>
      </w:pPr>
    </w:p>
    <w:p w14:paraId="1B34CFCB" w14:textId="77777777" w:rsidR="007629FF" w:rsidRPr="007629FF" w:rsidRDefault="007629FF" w:rsidP="007629FF">
      <w:pPr>
        <w:jc w:val="both"/>
        <w:rPr>
          <w:sz w:val="28"/>
          <w:szCs w:val="28"/>
          <w:lang w:eastAsia="en-US"/>
        </w:rPr>
      </w:pPr>
    </w:p>
    <w:p w14:paraId="54146135" w14:textId="77777777" w:rsidR="007629FF" w:rsidRPr="007629FF" w:rsidRDefault="007629FF" w:rsidP="007629FF">
      <w:pPr>
        <w:jc w:val="both"/>
        <w:rPr>
          <w:sz w:val="28"/>
          <w:szCs w:val="28"/>
          <w:lang w:eastAsia="en-US"/>
        </w:rPr>
      </w:pPr>
    </w:p>
    <w:p w14:paraId="2CE20C84" w14:textId="77777777" w:rsidR="007629FF" w:rsidRPr="007629FF" w:rsidRDefault="007629FF" w:rsidP="007629FF">
      <w:pPr>
        <w:jc w:val="both"/>
        <w:rPr>
          <w:sz w:val="28"/>
          <w:szCs w:val="28"/>
          <w:lang w:eastAsia="en-US"/>
        </w:rPr>
      </w:pPr>
    </w:p>
    <w:p w14:paraId="7706EAC2" w14:textId="77777777" w:rsidR="007629FF" w:rsidRPr="007629FF" w:rsidRDefault="007629FF" w:rsidP="007629FF">
      <w:pPr>
        <w:jc w:val="both"/>
        <w:rPr>
          <w:sz w:val="28"/>
          <w:szCs w:val="28"/>
          <w:lang w:eastAsia="en-US"/>
        </w:rPr>
      </w:pPr>
    </w:p>
    <w:p w14:paraId="5F690744" w14:textId="77777777" w:rsidR="007629FF" w:rsidRPr="007629FF" w:rsidRDefault="007629FF" w:rsidP="007629FF">
      <w:pPr>
        <w:jc w:val="both"/>
        <w:rPr>
          <w:sz w:val="28"/>
          <w:szCs w:val="28"/>
          <w:lang w:eastAsia="en-US"/>
        </w:rPr>
      </w:pPr>
    </w:p>
    <w:p w14:paraId="5B48A008" w14:textId="77777777" w:rsidR="007629FF" w:rsidRPr="007629FF" w:rsidRDefault="007629FF" w:rsidP="007629FF">
      <w:pPr>
        <w:jc w:val="both"/>
        <w:rPr>
          <w:sz w:val="28"/>
          <w:szCs w:val="28"/>
          <w:lang w:eastAsia="en-US"/>
        </w:rPr>
      </w:pPr>
    </w:p>
    <w:p w14:paraId="0C303511" w14:textId="77777777" w:rsidR="007629FF" w:rsidRPr="007629FF" w:rsidRDefault="007629FF" w:rsidP="007629FF">
      <w:pPr>
        <w:jc w:val="both"/>
        <w:rPr>
          <w:sz w:val="28"/>
          <w:szCs w:val="28"/>
          <w:lang w:eastAsia="en-US"/>
        </w:rPr>
      </w:pPr>
    </w:p>
    <w:p w14:paraId="30707EB4" w14:textId="77777777" w:rsidR="007629FF" w:rsidRPr="007629FF" w:rsidRDefault="007629FF" w:rsidP="007629FF">
      <w:pPr>
        <w:jc w:val="both"/>
        <w:rPr>
          <w:sz w:val="28"/>
          <w:szCs w:val="28"/>
          <w:lang w:eastAsia="en-US"/>
        </w:rPr>
      </w:pPr>
    </w:p>
    <w:p w14:paraId="66B99BB3" w14:textId="77777777" w:rsidR="007629FF" w:rsidRPr="007629FF" w:rsidRDefault="007629FF" w:rsidP="007629FF">
      <w:pPr>
        <w:jc w:val="both"/>
        <w:rPr>
          <w:sz w:val="28"/>
          <w:szCs w:val="28"/>
          <w:lang w:eastAsia="en-US"/>
        </w:rPr>
      </w:pPr>
    </w:p>
    <w:p w14:paraId="799719D6" w14:textId="77777777" w:rsidR="007629FF" w:rsidRPr="007629FF" w:rsidRDefault="007629FF" w:rsidP="007629FF">
      <w:pPr>
        <w:jc w:val="both"/>
        <w:rPr>
          <w:sz w:val="28"/>
          <w:szCs w:val="28"/>
          <w:lang w:eastAsia="en-US"/>
        </w:rPr>
      </w:pPr>
    </w:p>
    <w:p w14:paraId="34C71197" w14:textId="77777777" w:rsidR="007629FF" w:rsidRPr="007629FF" w:rsidRDefault="007629FF" w:rsidP="007629FF">
      <w:pPr>
        <w:jc w:val="both"/>
        <w:rPr>
          <w:sz w:val="28"/>
          <w:szCs w:val="28"/>
          <w:lang w:eastAsia="en-US"/>
        </w:rPr>
      </w:pPr>
    </w:p>
    <w:p w14:paraId="53FAA898" w14:textId="77777777" w:rsidR="007629FF" w:rsidRPr="007629FF" w:rsidRDefault="007629FF" w:rsidP="007629FF">
      <w:pPr>
        <w:jc w:val="both"/>
        <w:rPr>
          <w:sz w:val="28"/>
          <w:szCs w:val="28"/>
          <w:lang w:eastAsia="en-US"/>
        </w:rPr>
      </w:pPr>
    </w:p>
    <w:p w14:paraId="5222A7C9" w14:textId="77777777" w:rsidR="007629FF" w:rsidRPr="007629FF" w:rsidRDefault="007629FF" w:rsidP="007629FF">
      <w:pPr>
        <w:jc w:val="both"/>
        <w:rPr>
          <w:sz w:val="28"/>
          <w:szCs w:val="28"/>
          <w:lang w:eastAsia="en-US"/>
        </w:rPr>
      </w:pPr>
    </w:p>
    <w:p w14:paraId="168B9853" w14:textId="77777777" w:rsidR="007629FF" w:rsidRPr="007629FF" w:rsidRDefault="007629FF" w:rsidP="007629FF">
      <w:pPr>
        <w:jc w:val="both"/>
        <w:rPr>
          <w:sz w:val="28"/>
          <w:szCs w:val="28"/>
          <w:lang w:eastAsia="en-US"/>
        </w:rPr>
      </w:pPr>
    </w:p>
    <w:p w14:paraId="045F5484" w14:textId="77777777" w:rsidR="007629FF" w:rsidRPr="007629FF" w:rsidRDefault="007629FF" w:rsidP="007629FF">
      <w:pPr>
        <w:jc w:val="both"/>
        <w:rPr>
          <w:sz w:val="28"/>
          <w:szCs w:val="28"/>
          <w:lang w:eastAsia="en-US"/>
        </w:rPr>
      </w:pPr>
    </w:p>
    <w:p w14:paraId="5839ED72" w14:textId="77777777" w:rsidR="007629FF" w:rsidRPr="007629FF" w:rsidRDefault="007629FF" w:rsidP="007629FF">
      <w:pPr>
        <w:jc w:val="both"/>
        <w:rPr>
          <w:sz w:val="28"/>
          <w:szCs w:val="28"/>
          <w:lang w:eastAsia="en-US"/>
        </w:rPr>
      </w:pPr>
    </w:p>
    <w:p w14:paraId="41570FAC" w14:textId="77777777" w:rsidR="007629FF" w:rsidRPr="007629FF" w:rsidRDefault="007629FF" w:rsidP="007629FF">
      <w:pPr>
        <w:jc w:val="both"/>
        <w:rPr>
          <w:sz w:val="28"/>
          <w:szCs w:val="28"/>
          <w:lang w:eastAsia="en-US"/>
        </w:rPr>
      </w:pPr>
    </w:p>
    <w:p w14:paraId="44010A7B" w14:textId="77777777" w:rsidR="007629FF" w:rsidRPr="007629FF" w:rsidRDefault="007629FF" w:rsidP="007629FF">
      <w:pPr>
        <w:jc w:val="both"/>
        <w:rPr>
          <w:sz w:val="28"/>
          <w:szCs w:val="28"/>
          <w:lang w:eastAsia="en-US"/>
        </w:rPr>
      </w:pPr>
    </w:p>
    <w:p w14:paraId="76FBF815" w14:textId="77777777" w:rsidR="007629FF" w:rsidRPr="007629FF" w:rsidRDefault="007629FF" w:rsidP="007629FF">
      <w:pPr>
        <w:jc w:val="both"/>
        <w:rPr>
          <w:sz w:val="28"/>
          <w:szCs w:val="28"/>
          <w:lang w:eastAsia="en-US"/>
        </w:rPr>
      </w:pPr>
    </w:p>
    <w:p w14:paraId="3B6930F2" w14:textId="77777777" w:rsidR="007629FF" w:rsidRPr="007629FF" w:rsidRDefault="007629FF" w:rsidP="007629FF">
      <w:pPr>
        <w:jc w:val="both"/>
        <w:rPr>
          <w:sz w:val="28"/>
          <w:szCs w:val="28"/>
          <w:lang w:eastAsia="en-US"/>
        </w:rPr>
      </w:pPr>
    </w:p>
    <w:p w14:paraId="4D877C5F" w14:textId="77777777" w:rsidR="007629FF" w:rsidRPr="007629FF" w:rsidRDefault="007629FF" w:rsidP="007629FF">
      <w:pPr>
        <w:jc w:val="both"/>
        <w:rPr>
          <w:sz w:val="28"/>
          <w:szCs w:val="28"/>
          <w:lang w:eastAsia="en-US"/>
        </w:rPr>
      </w:pPr>
    </w:p>
    <w:p w14:paraId="61BB14C9" w14:textId="77777777" w:rsidR="007629FF" w:rsidRPr="007629FF" w:rsidRDefault="007629FF" w:rsidP="007629FF">
      <w:pPr>
        <w:jc w:val="both"/>
        <w:rPr>
          <w:sz w:val="28"/>
          <w:szCs w:val="28"/>
          <w:lang w:eastAsia="en-US"/>
        </w:rPr>
      </w:pPr>
    </w:p>
    <w:p w14:paraId="61195FC6" w14:textId="77777777" w:rsidR="007629FF" w:rsidRPr="007629FF" w:rsidRDefault="007629FF" w:rsidP="007629FF">
      <w:pPr>
        <w:jc w:val="both"/>
        <w:rPr>
          <w:sz w:val="28"/>
          <w:szCs w:val="28"/>
          <w:lang w:eastAsia="en-US"/>
        </w:rPr>
      </w:pPr>
    </w:p>
    <w:p w14:paraId="257C1954" w14:textId="77777777" w:rsidR="007629FF" w:rsidRPr="007629FF" w:rsidRDefault="007629FF" w:rsidP="007629FF">
      <w:pPr>
        <w:jc w:val="both"/>
        <w:rPr>
          <w:sz w:val="28"/>
          <w:szCs w:val="28"/>
          <w:lang w:eastAsia="en-US"/>
        </w:rPr>
      </w:pPr>
    </w:p>
    <w:p w14:paraId="24E482A9" w14:textId="77777777" w:rsidR="007629FF" w:rsidRPr="007629FF" w:rsidRDefault="007629FF" w:rsidP="007629FF">
      <w:pPr>
        <w:jc w:val="both"/>
        <w:rPr>
          <w:sz w:val="28"/>
          <w:szCs w:val="28"/>
          <w:lang w:eastAsia="en-US"/>
        </w:rPr>
      </w:pPr>
    </w:p>
    <w:p w14:paraId="6D754A62" w14:textId="77777777" w:rsidR="007629FF" w:rsidRPr="007629FF" w:rsidRDefault="007629FF" w:rsidP="007629FF">
      <w:pPr>
        <w:jc w:val="both"/>
        <w:rPr>
          <w:sz w:val="28"/>
          <w:szCs w:val="28"/>
          <w:lang w:eastAsia="en-US"/>
        </w:rPr>
      </w:pPr>
    </w:p>
    <w:p w14:paraId="47B38C42" w14:textId="77777777" w:rsidR="007629FF" w:rsidRPr="007629FF" w:rsidRDefault="007629FF" w:rsidP="007629FF">
      <w:pPr>
        <w:jc w:val="both"/>
        <w:rPr>
          <w:sz w:val="28"/>
          <w:szCs w:val="28"/>
          <w:lang w:eastAsia="en-US"/>
        </w:rPr>
      </w:pPr>
    </w:p>
    <w:p w14:paraId="4E18A727" w14:textId="77777777" w:rsidR="007629FF" w:rsidRPr="007629FF" w:rsidRDefault="007629FF" w:rsidP="007629FF">
      <w:pPr>
        <w:jc w:val="both"/>
        <w:rPr>
          <w:sz w:val="28"/>
          <w:szCs w:val="28"/>
          <w:lang w:eastAsia="en-US"/>
        </w:rPr>
      </w:pPr>
    </w:p>
    <w:p w14:paraId="22D16194" w14:textId="77777777" w:rsidR="007629FF" w:rsidRPr="007629FF" w:rsidRDefault="007629FF" w:rsidP="007629FF">
      <w:pPr>
        <w:jc w:val="both"/>
        <w:rPr>
          <w:sz w:val="28"/>
          <w:szCs w:val="28"/>
          <w:lang w:eastAsia="en-US"/>
        </w:rPr>
      </w:pPr>
    </w:p>
    <w:p w14:paraId="55993F82" w14:textId="77777777" w:rsidR="007629FF" w:rsidRPr="007629FF" w:rsidRDefault="007629FF" w:rsidP="007629FF">
      <w:pPr>
        <w:jc w:val="both"/>
        <w:rPr>
          <w:sz w:val="28"/>
          <w:szCs w:val="28"/>
          <w:lang w:eastAsia="en-US"/>
        </w:rPr>
      </w:pPr>
    </w:p>
    <w:p w14:paraId="732648C6" w14:textId="77777777" w:rsidR="007629FF" w:rsidRPr="007629FF" w:rsidRDefault="007629FF" w:rsidP="007629FF">
      <w:pPr>
        <w:jc w:val="both"/>
        <w:rPr>
          <w:sz w:val="28"/>
          <w:szCs w:val="28"/>
          <w:lang w:eastAsia="en-US"/>
        </w:rPr>
      </w:pPr>
    </w:p>
    <w:p w14:paraId="1EC2B903" w14:textId="77777777" w:rsidR="007629FF" w:rsidRPr="007629FF" w:rsidRDefault="007629FF" w:rsidP="007629FF">
      <w:pPr>
        <w:jc w:val="both"/>
        <w:rPr>
          <w:sz w:val="28"/>
          <w:szCs w:val="28"/>
          <w:lang w:eastAsia="en-US"/>
        </w:rPr>
      </w:pPr>
    </w:p>
    <w:p w14:paraId="2F405CEA" w14:textId="77777777" w:rsidR="007629FF" w:rsidRPr="007629FF" w:rsidRDefault="007629FF" w:rsidP="007629FF">
      <w:pPr>
        <w:jc w:val="both"/>
        <w:rPr>
          <w:sz w:val="28"/>
          <w:szCs w:val="28"/>
          <w:lang w:eastAsia="en-US"/>
        </w:rPr>
      </w:pPr>
    </w:p>
    <w:p w14:paraId="53395905" w14:textId="77777777" w:rsidR="007629FF" w:rsidRPr="007629FF" w:rsidRDefault="007629FF" w:rsidP="007629FF">
      <w:pPr>
        <w:jc w:val="both"/>
        <w:rPr>
          <w:sz w:val="28"/>
          <w:szCs w:val="28"/>
          <w:lang w:eastAsia="en-US"/>
        </w:rPr>
      </w:pPr>
    </w:p>
    <w:p w14:paraId="5A18F0C1" w14:textId="77777777" w:rsidR="007629FF" w:rsidRPr="007629FF" w:rsidRDefault="007629FF" w:rsidP="007629FF">
      <w:pPr>
        <w:jc w:val="both"/>
        <w:rPr>
          <w:sz w:val="28"/>
          <w:szCs w:val="28"/>
          <w:lang w:eastAsia="en-US"/>
        </w:rPr>
        <w:sectPr w:rsidR="007629FF" w:rsidRPr="007629FF" w:rsidSect="00B02E94">
          <w:pgSz w:w="11906" w:h="16838"/>
          <w:pgMar w:top="851" w:right="709" w:bottom="709" w:left="1559" w:header="709" w:footer="709" w:gutter="0"/>
          <w:cols w:space="708"/>
          <w:titlePg/>
          <w:docGrid w:linePitch="360"/>
        </w:sectPr>
      </w:pPr>
    </w:p>
    <w:p w14:paraId="24102B5A" w14:textId="550FA451" w:rsidR="007629FF" w:rsidRPr="00AE0629" w:rsidRDefault="007629FF" w:rsidP="007629FF">
      <w:pPr>
        <w:tabs>
          <w:tab w:val="left" w:pos="5580"/>
          <w:tab w:val="left" w:pos="9498"/>
        </w:tabs>
        <w:ind w:left="-4836" w:right="-569" w:firstLine="16602"/>
      </w:pPr>
      <w:r w:rsidRPr="00AE0629">
        <w:lastRenderedPageBreak/>
        <w:t xml:space="preserve">Приложение № </w:t>
      </w:r>
      <w:r>
        <w:t>3</w:t>
      </w:r>
      <w:r>
        <w:t>2</w:t>
      </w:r>
      <w:r>
        <w:t xml:space="preserve"> </w:t>
      </w:r>
      <w:r w:rsidRPr="00AE0629">
        <w:t xml:space="preserve">к протоколу № </w:t>
      </w:r>
      <w:r>
        <w:t>71</w:t>
      </w:r>
    </w:p>
    <w:p w14:paraId="1B5BDBB0" w14:textId="77777777" w:rsidR="007629FF" w:rsidRPr="00AE0629" w:rsidRDefault="007629FF" w:rsidP="007629FF">
      <w:pPr>
        <w:tabs>
          <w:tab w:val="left" w:pos="5580"/>
          <w:tab w:val="left" w:pos="9498"/>
        </w:tabs>
        <w:ind w:left="-4836" w:right="-569" w:firstLine="16602"/>
      </w:pPr>
      <w:r w:rsidRPr="00AE0629">
        <w:t>заседания правления Региональной</w:t>
      </w:r>
    </w:p>
    <w:p w14:paraId="2E07A70F" w14:textId="77777777" w:rsidR="007629FF" w:rsidRPr="00AE0629" w:rsidRDefault="007629FF" w:rsidP="007629FF">
      <w:pPr>
        <w:tabs>
          <w:tab w:val="left" w:pos="5580"/>
          <w:tab w:val="left" w:pos="9498"/>
        </w:tabs>
        <w:ind w:left="-4836" w:right="-569" w:firstLine="16602"/>
      </w:pPr>
      <w:r w:rsidRPr="00AE0629">
        <w:t>энергетической комиссии</w:t>
      </w:r>
    </w:p>
    <w:p w14:paraId="76A0C629" w14:textId="77777777" w:rsidR="007629FF" w:rsidRDefault="007629FF" w:rsidP="007629FF">
      <w:pPr>
        <w:tabs>
          <w:tab w:val="left" w:pos="5580"/>
          <w:tab w:val="left" w:pos="9498"/>
        </w:tabs>
        <w:ind w:left="-4836" w:right="-569" w:firstLine="16602"/>
      </w:pPr>
      <w:r w:rsidRPr="00AE0629">
        <w:t xml:space="preserve">Кузбасса от </w:t>
      </w:r>
      <w:r>
        <w:t>16</w:t>
      </w:r>
      <w:r w:rsidRPr="00AE0629">
        <w:t>.1</w:t>
      </w:r>
      <w:r>
        <w:t>1</w:t>
      </w:r>
      <w:r w:rsidRPr="00AE0629">
        <w:t>.2023</w:t>
      </w:r>
    </w:p>
    <w:p w14:paraId="03EDEA90" w14:textId="77777777" w:rsidR="007629FF" w:rsidRPr="007629FF" w:rsidRDefault="007629FF" w:rsidP="007629FF">
      <w:pPr>
        <w:tabs>
          <w:tab w:val="left" w:pos="0"/>
          <w:tab w:val="left" w:pos="3052"/>
        </w:tabs>
        <w:ind w:left="3544"/>
        <w:rPr>
          <w:lang w:eastAsia="en-US"/>
        </w:rPr>
      </w:pPr>
      <w:r w:rsidRPr="007629FF">
        <w:rPr>
          <w:lang w:eastAsia="en-US"/>
        </w:rPr>
        <w:tab/>
      </w:r>
    </w:p>
    <w:p w14:paraId="594C4C2F" w14:textId="77777777" w:rsidR="007629FF" w:rsidRPr="007629FF" w:rsidRDefault="007629FF" w:rsidP="007629FF">
      <w:pPr>
        <w:tabs>
          <w:tab w:val="left" w:pos="0"/>
          <w:tab w:val="left" w:pos="3052"/>
        </w:tabs>
        <w:ind w:left="3544"/>
        <w:rPr>
          <w:lang w:eastAsia="en-US"/>
        </w:rPr>
      </w:pPr>
    </w:p>
    <w:p w14:paraId="5F1397EA" w14:textId="77777777" w:rsidR="007629FF" w:rsidRPr="007629FF" w:rsidRDefault="007629FF" w:rsidP="007629FF">
      <w:pPr>
        <w:jc w:val="center"/>
        <w:rPr>
          <w:bCs/>
          <w:color w:val="FF0000"/>
          <w:kern w:val="32"/>
          <w:sz w:val="28"/>
          <w:szCs w:val="28"/>
          <w:lang w:eastAsia="en-US"/>
        </w:rPr>
      </w:pPr>
      <w:proofErr w:type="spellStart"/>
      <w:r w:rsidRPr="007629FF">
        <w:rPr>
          <w:b/>
          <w:sz w:val="28"/>
          <w:szCs w:val="28"/>
          <w:lang w:eastAsia="en-US"/>
        </w:rPr>
        <w:t>Одноставочные</w:t>
      </w:r>
      <w:proofErr w:type="spellEnd"/>
      <w:r w:rsidRPr="007629FF">
        <w:rPr>
          <w:b/>
          <w:sz w:val="28"/>
          <w:szCs w:val="28"/>
          <w:lang w:eastAsia="en-US"/>
        </w:rPr>
        <w:t xml:space="preserve"> тарифы на питьевую воду </w:t>
      </w:r>
      <w:r w:rsidRPr="007629FF">
        <w:rPr>
          <w:b/>
          <w:bCs/>
          <w:kern w:val="32"/>
          <w:sz w:val="28"/>
          <w:szCs w:val="28"/>
          <w:lang w:eastAsia="en-US"/>
        </w:rPr>
        <w:t xml:space="preserve">ООО «СПК </w:t>
      </w:r>
      <w:proofErr w:type="spellStart"/>
      <w:r w:rsidRPr="007629FF">
        <w:rPr>
          <w:b/>
          <w:bCs/>
          <w:kern w:val="32"/>
          <w:sz w:val="28"/>
          <w:szCs w:val="28"/>
          <w:lang w:eastAsia="en-US"/>
        </w:rPr>
        <w:t>Чистогорский</w:t>
      </w:r>
      <w:proofErr w:type="spellEnd"/>
      <w:r w:rsidRPr="007629FF">
        <w:rPr>
          <w:b/>
          <w:bCs/>
          <w:kern w:val="32"/>
          <w:sz w:val="28"/>
          <w:szCs w:val="28"/>
          <w:lang w:eastAsia="en-US"/>
        </w:rPr>
        <w:t xml:space="preserve">» </w:t>
      </w:r>
      <w:r w:rsidRPr="007629FF">
        <w:rPr>
          <w:b/>
          <w:sz w:val="28"/>
          <w:szCs w:val="28"/>
          <w:lang w:eastAsia="en-US"/>
        </w:rPr>
        <w:t>(Новокузнецкий муниципальный округ)</w:t>
      </w:r>
    </w:p>
    <w:p w14:paraId="0DB7DAFB" w14:textId="77777777" w:rsidR="007629FF" w:rsidRPr="007629FF" w:rsidRDefault="007629FF" w:rsidP="007629FF">
      <w:pPr>
        <w:jc w:val="center"/>
        <w:rPr>
          <w:b/>
          <w:sz w:val="28"/>
          <w:szCs w:val="28"/>
          <w:lang w:eastAsia="en-US"/>
        </w:rPr>
      </w:pPr>
      <w:r w:rsidRPr="007629FF">
        <w:rPr>
          <w:b/>
          <w:bCs/>
          <w:kern w:val="32"/>
          <w:sz w:val="28"/>
          <w:szCs w:val="28"/>
          <w:lang w:eastAsia="en-US"/>
        </w:rPr>
        <w:t xml:space="preserve"> </w:t>
      </w:r>
      <w:r w:rsidRPr="007629FF">
        <w:rPr>
          <w:b/>
          <w:sz w:val="28"/>
          <w:szCs w:val="28"/>
          <w:lang w:eastAsia="en-US"/>
        </w:rPr>
        <w:t>на период с 01.01.2024 по 31.12.2028</w:t>
      </w:r>
    </w:p>
    <w:p w14:paraId="61588308" w14:textId="77777777" w:rsidR="007629FF" w:rsidRPr="007629FF" w:rsidRDefault="007629FF" w:rsidP="007629FF">
      <w:pPr>
        <w:jc w:val="center"/>
        <w:rPr>
          <w:b/>
          <w:sz w:val="28"/>
          <w:szCs w:val="28"/>
          <w:lang w:eastAsia="en-US"/>
        </w:rPr>
      </w:pPr>
    </w:p>
    <w:tbl>
      <w:tblPr>
        <w:tblW w:w="15735" w:type="dxa"/>
        <w:jc w:val="center"/>
        <w:tblLayout w:type="fixed"/>
        <w:tblLook w:val="04A0" w:firstRow="1" w:lastRow="0" w:firstColumn="1" w:lastColumn="0" w:noHBand="0" w:noVBand="1"/>
      </w:tblPr>
      <w:tblGrid>
        <w:gridCol w:w="4390"/>
        <w:gridCol w:w="1134"/>
        <w:gridCol w:w="1134"/>
        <w:gridCol w:w="1134"/>
        <w:gridCol w:w="1134"/>
        <w:gridCol w:w="1134"/>
        <w:gridCol w:w="1134"/>
        <w:gridCol w:w="1134"/>
        <w:gridCol w:w="1134"/>
        <w:gridCol w:w="1134"/>
        <w:gridCol w:w="1139"/>
      </w:tblGrid>
      <w:tr w:rsidR="007629FF" w:rsidRPr="007629FF" w14:paraId="10C461EB" w14:textId="77777777" w:rsidTr="00FC2646">
        <w:trPr>
          <w:trHeight w:val="495"/>
          <w:jc w:val="center"/>
        </w:trPr>
        <w:tc>
          <w:tcPr>
            <w:tcW w:w="4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A7BE6C" w14:textId="77777777" w:rsidR="007629FF" w:rsidRPr="007629FF" w:rsidRDefault="007629FF" w:rsidP="007629FF">
            <w:pPr>
              <w:jc w:val="center"/>
              <w:rPr>
                <w:color w:val="000000"/>
                <w:sz w:val="28"/>
                <w:szCs w:val="28"/>
              </w:rPr>
            </w:pPr>
            <w:r w:rsidRPr="007629FF">
              <w:rPr>
                <w:color w:val="000000"/>
                <w:sz w:val="28"/>
                <w:szCs w:val="28"/>
              </w:rPr>
              <w:t>Наименование потребителей</w:t>
            </w:r>
          </w:p>
        </w:tc>
        <w:tc>
          <w:tcPr>
            <w:tcW w:w="11345" w:type="dxa"/>
            <w:gridSpan w:val="10"/>
            <w:tcBorders>
              <w:top w:val="single" w:sz="4" w:space="0" w:color="auto"/>
              <w:left w:val="nil"/>
              <w:bottom w:val="single" w:sz="4" w:space="0" w:color="auto"/>
              <w:right w:val="single" w:sz="4" w:space="0" w:color="auto"/>
            </w:tcBorders>
            <w:shd w:val="clear" w:color="000000" w:fill="FFFFFF"/>
            <w:vAlign w:val="center"/>
            <w:hideMark/>
          </w:tcPr>
          <w:p w14:paraId="0D40FA06" w14:textId="77777777" w:rsidR="007629FF" w:rsidRPr="007629FF" w:rsidRDefault="007629FF" w:rsidP="007629FF">
            <w:pPr>
              <w:jc w:val="center"/>
              <w:rPr>
                <w:color w:val="000000"/>
                <w:sz w:val="28"/>
                <w:szCs w:val="28"/>
              </w:rPr>
            </w:pPr>
            <w:r w:rsidRPr="007629FF">
              <w:rPr>
                <w:color w:val="000000"/>
                <w:sz w:val="28"/>
                <w:szCs w:val="28"/>
              </w:rPr>
              <w:t>Тариф, руб./м</w:t>
            </w:r>
            <w:r w:rsidRPr="007629FF">
              <w:rPr>
                <w:color w:val="000000"/>
                <w:sz w:val="28"/>
                <w:szCs w:val="28"/>
                <w:vertAlign w:val="superscript"/>
              </w:rPr>
              <w:t>3</w:t>
            </w:r>
          </w:p>
        </w:tc>
      </w:tr>
      <w:tr w:rsidR="007629FF" w:rsidRPr="007629FF" w14:paraId="7550212F" w14:textId="77777777" w:rsidTr="00FC2646">
        <w:trPr>
          <w:trHeight w:val="403"/>
          <w:jc w:val="center"/>
        </w:trPr>
        <w:tc>
          <w:tcPr>
            <w:tcW w:w="4390" w:type="dxa"/>
            <w:vMerge/>
            <w:tcBorders>
              <w:top w:val="single" w:sz="4" w:space="0" w:color="auto"/>
              <w:left w:val="single" w:sz="4" w:space="0" w:color="auto"/>
              <w:bottom w:val="single" w:sz="4" w:space="0" w:color="auto"/>
              <w:right w:val="single" w:sz="4" w:space="0" w:color="auto"/>
            </w:tcBorders>
            <w:vAlign w:val="center"/>
          </w:tcPr>
          <w:p w14:paraId="58ED2E84" w14:textId="77777777" w:rsidR="007629FF" w:rsidRPr="007629FF" w:rsidRDefault="007629FF" w:rsidP="007629FF">
            <w:pPr>
              <w:rPr>
                <w:color w:val="000000"/>
                <w:sz w:val="28"/>
                <w:szCs w:val="28"/>
              </w:rPr>
            </w:pPr>
          </w:p>
        </w:tc>
        <w:tc>
          <w:tcPr>
            <w:tcW w:w="2268" w:type="dxa"/>
            <w:gridSpan w:val="2"/>
            <w:tcBorders>
              <w:top w:val="nil"/>
              <w:left w:val="nil"/>
              <w:bottom w:val="single" w:sz="4" w:space="0" w:color="auto"/>
              <w:right w:val="single" w:sz="4" w:space="0" w:color="auto"/>
            </w:tcBorders>
            <w:shd w:val="clear" w:color="000000" w:fill="FFFFFF"/>
            <w:vAlign w:val="center"/>
          </w:tcPr>
          <w:p w14:paraId="1E1E55FF" w14:textId="77777777" w:rsidR="007629FF" w:rsidRPr="007629FF" w:rsidRDefault="007629FF" w:rsidP="007629FF">
            <w:pPr>
              <w:jc w:val="center"/>
              <w:rPr>
                <w:color w:val="000000"/>
                <w:sz w:val="28"/>
                <w:szCs w:val="28"/>
              </w:rPr>
            </w:pPr>
            <w:r w:rsidRPr="007629FF">
              <w:rPr>
                <w:color w:val="000000"/>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0CD5DB86" w14:textId="77777777" w:rsidR="007629FF" w:rsidRPr="007629FF" w:rsidRDefault="007629FF" w:rsidP="007629FF">
            <w:pPr>
              <w:jc w:val="center"/>
              <w:rPr>
                <w:color w:val="000000"/>
                <w:sz w:val="28"/>
                <w:szCs w:val="28"/>
              </w:rPr>
            </w:pPr>
            <w:r w:rsidRPr="007629FF">
              <w:rPr>
                <w:color w:val="000000"/>
                <w:sz w:val="28"/>
                <w:szCs w:val="28"/>
              </w:rPr>
              <w:t>2025 год</w:t>
            </w:r>
          </w:p>
        </w:tc>
        <w:tc>
          <w:tcPr>
            <w:tcW w:w="2268" w:type="dxa"/>
            <w:gridSpan w:val="2"/>
            <w:tcBorders>
              <w:top w:val="nil"/>
              <w:left w:val="nil"/>
              <w:bottom w:val="single" w:sz="4" w:space="0" w:color="auto"/>
              <w:right w:val="single" w:sz="4" w:space="0" w:color="auto"/>
            </w:tcBorders>
            <w:shd w:val="clear" w:color="000000" w:fill="FFFFFF"/>
            <w:vAlign w:val="center"/>
          </w:tcPr>
          <w:p w14:paraId="03536CE3" w14:textId="77777777" w:rsidR="007629FF" w:rsidRPr="007629FF" w:rsidRDefault="007629FF" w:rsidP="007629FF">
            <w:pPr>
              <w:jc w:val="center"/>
              <w:rPr>
                <w:color w:val="000000"/>
                <w:sz w:val="28"/>
                <w:szCs w:val="28"/>
              </w:rPr>
            </w:pPr>
            <w:r w:rsidRPr="007629FF">
              <w:rPr>
                <w:color w:val="000000"/>
                <w:sz w:val="28"/>
                <w:szCs w:val="28"/>
              </w:rPr>
              <w:t>2026 год</w:t>
            </w:r>
          </w:p>
        </w:tc>
        <w:tc>
          <w:tcPr>
            <w:tcW w:w="2268" w:type="dxa"/>
            <w:gridSpan w:val="2"/>
            <w:tcBorders>
              <w:top w:val="nil"/>
              <w:left w:val="nil"/>
              <w:bottom w:val="single" w:sz="4" w:space="0" w:color="auto"/>
              <w:right w:val="single" w:sz="4" w:space="0" w:color="auto"/>
            </w:tcBorders>
            <w:shd w:val="clear" w:color="000000" w:fill="FFFFFF"/>
            <w:vAlign w:val="center"/>
          </w:tcPr>
          <w:p w14:paraId="328505B3" w14:textId="77777777" w:rsidR="007629FF" w:rsidRPr="007629FF" w:rsidRDefault="007629FF" w:rsidP="007629FF">
            <w:pPr>
              <w:jc w:val="center"/>
              <w:rPr>
                <w:color w:val="000000"/>
                <w:sz w:val="28"/>
                <w:szCs w:val="28"/>
              </w:rPr>
            </w:pPr>
            <w:r w:rsidRPr="007629FF">
              <w:rPr>
                <w:color w:val="000000"/>
                <w:sz w:val="28"/>
                <w:szCs w:val="28"/>
              </w:rPr>
              <w:t>2027 год</w:t>
            </w:r>
          </w:p>
        </w:tc>
        <w:tc>
          <w:tcPr>
            <w:tcW w:w="2273" w:type="dxa"/>
            <w:gridSpan w:val="2"/>
            <w:tcBorders>
              <w:top w:val="nil"/>
              <w:left w:val="nil"/>
              <w:bottom w:val="single" w:sz="4" w:space="0" w:color="auto"/>
              <w:right w:val="single" w:sz="4" w:space="0" w:color="auto"/>
            </w:tcBorders>
            <w:shd w:val="clear" w:color="000000" w:fill="FFFFFF"/>
            <w:vAlign w:val="center"/>
          </w:tcPr>
          <w:p w14:paraId="34387793" w14:textId="77777777" w:rsidR="007629FF" w:rsidRPr="007629FF" w:rsidRDefault="007629FF" w:rsidP="007629FF">
            <w:pPr>
              <w:jc w:val="center"/>
              <w:rPr>
                <w:color w:val="000000"/>
                <w:sz w:val="28"/>
                <w:szCs w:val="28"/>
              </w:rPr>
            </w:pPr>
            <w:r w:rsidRPr="007629FF">
              <w:rPr>
                <w:color w:val="000000"/>
                <w:sz w:val="28"/>
                <w:szCs w:val="28"/>
              </w:rPr>
              <w:t>2028 год</w:t>
            </w:r>
          </w:p>
        </w:tc>
      </w:tr>
      <w:tr w:rsidR="007629FF" w:rsidRPr="007629FF" w14:paraId="718D865F" w14:textId="77777777" w:rsidTr="00FC2646">
        <w:trPr>
          <w:trHeight w:val="885"/>
          <w:jc w:val="center"/>
        </w:trPr>
        <w:tc>
          <w:tcPr>
            <w:tcW w:w="4390" w:type="dxa"/>
            <w:vMerge/>
            <w:tcBorders>
              <w:top w:val="single" w:sz="4" w:space="0" w:color="auto"/>
              <w:left w:val="single" w:sz="4" w:space="0" w:color="auto"/>
              <w:bottom w:val="single" w:sz="4" w:space="0" w:color="auto"/>
              <w:right w:val="single" w:sz="4" w:space="0" w:color="auto"/>
            </w:tcBorders>
            <w:vAlign w:val="center"/>
            <w:hideMark/>
          </w:tcPr>
          <w:p w14:paraId="1E15FFAA" w14:textId="77777777" w:rsidR="007629FF" w:rsidRPr="007629FF" w:rsidRDefault="007629FF" w:rsidP="007629FF">
            <w:pPr>
              <w:rPr>
                <w:color w:val="000000"/>
                <w:sz w:val="28"/>
                <w:szCs w:val="28"/>
              </w:rPr>
            </w:pPr>
          </w:p>
        </w:tc>
        <w:tc>
          <w:tcPr>
            <w:tcW w:w="1134" w:type="dxa"/>
            <w:tcBorders>
              <w:top w:val="nil"/>
              <w:left w:val="nil"/>
              <w:bottom w:val="single" w:sz="4" w:space="0" w:color="auto"/>
              <w:right w:val="single" w:sz="4" w:space="0" w:color="auto"/>
            </w:tcBorders>
            <w:shd w:val="clear" w:color="000000" w:fill="FFFFFF"/>
            <w:vAlign w:val="center"/>
            <w:hideMark/>
          </w:tcPr>
          <w:p w14:paraId="4CFDCC56" w14:textId="77777777" w:rsidR="007629FF" w:rsidRPr="007629FF" w:rsidRDefault="007629FF" w:rsidP="007629FF">
            <w:pPr>
              <w:jc w:val="center"/>
              <w:rPr>
                <w:color w:val="000000"/>
                <w:sz w:val="28"/>
                <w:szCs w:val="28"/>
              </w:rPr>
            </w:pPr>
            <w:r w:rsidRPr="007629FF">
              <w:rPr>
                <w:color w:val="000000"/>
                <w:sz w:val="28"/>
                <w:szCs w:val="28"/>
              </w:rPr>
              <w:t xml:space="preserve">с 01.01. </w:t>
            </w:r>
          </w:p>
          <w:p w14:paraId="3F94E632" w14:textId="77777777" w:rsidR="007629FF" w:rsidRPr="007629FF" w:rsidRDefault="007629FF" w:rsidP="007629FF">
            <w:pPr>
              <w:jc w:val="center"/>
              <w:rPr>
                <w:color w:val="000000"/>
                <w:sz w:val="28"/>
                <w:szCs w:val="28"/>
              </w:rPr>
            </w:pPr>
            <w:r w:rsidRPr="007629FF">
              <w:rPr>
                <w:color w:val="000000"/>
                <w:sz w:val="28"/>
                <w:szCs w:val="28"/>
              </w:rPr>
              <w:t>по 30.06.</w:t>
            </w:r>
          </w:p>
        </w:tc>
        <w:tc>
          <w:tcPr>
            <w:tcW w:w="1134" w:type="dxa"/>
            <w:tcBorders>
              <w:top w:val="nil"/>
              <w:left w:val="nil"/>
              <w:bottom w:val="single" w:sz="4" w:space="0" w:color="auto"/>
              <w:right w:val="single" w:sz="4" w:space="0" w:color="auto"/>
            </w:tcBorders>
            <w:shd w:val="clear" w:color="000000" w:fill="FFFFFF"/>
            <w:vAlign w:val="center"/>
            <w:hideMark/>
          </w:tcPr>
          <w:p w14:paraId="4E4FD5AB" w14:textId="77777777" w:rsidR="007629FF" w:rsidRPr="007629FF" w:rsidRDefault="007629FF" w:rsidP="007629FF">
            <w:pPr>
              <w:jc w:val="center"/>
              <w:rPr>
                <w:color w:val="000000"/>
                <w:sz w:val="28"/>
                <w:szCs w:val="28"/>
              </w:rPr>
            </w:pPr>
            <w:r w:rsidRPr="007629FF">
              <w:rPr>
                <w:color w:val="000000"/>
                <w:sz w:val="28"/>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67C4E23A" w14:textId="77777777" w:rsidR="007629FF" w:rsidRPr="007629FF" w:rsidRDefault="007629FF" w:rsidP="007629FF">
            <w:pPr>
              <w:jc w:val="center"/>
              <w:rPr>
                <w:color w:val="000000"/>
                <w:sz w:val="28"/>
                <w:szCs w:val="28"/>
              </w:rPr>
            </w:pPr>
            <w:r w:rsidRPr="007629FF">
              <w:rPr>
                <w:color w:val="000000"/>
                <w:sz w:val="28"/>
                <w:szCs w:val="28"/>
              </w:rPr>
              <w:t xml:space="preserve">с 01.01. </w:t>
            </w:r>
          </w:p>
          <w:p w14:paraId="0727B480" w14:textId="77777777" w:rsidR="007629FF" w:rsidRPr="007629FF" w:rsidRDefault="007629FF" w:rsidP="007629FF">
            <w:pPr>
              <w:jc w:val="center"/>
              <w:rPr>
                <w:color w:val="000000"/>
                <w:sz w:val="28"/>
                <w:szCs w:val="28"/>
              </w:rPr>
            </w:pPr>
            <w:r w:rsidRPr="007629FF">
              <w:rPr>
                <w:color w:val="000000"/>
                <w:sz w:val="28"/>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1944356B" w14:textId="77777777" w:rsidR="007629FF" w:rsidRPr="007629FF" w:rsidRDefault="007629FF" w:rsidP="007629FF">
            <w:pPr>
              <w:jc w:val="center"/>
              <w:rPr>
                <w:color w:val="000000"/>
                <w:sz w:val="28"/>
                <w:szCs w:val="28"/>
              </w:rPr>
            </w:pPr>
            <w:r w:rsidRPr="007629FF">
              <w:rPr>
                <w:color w:val="000000"/>
                <w:sz w:val="28"/>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68C21612" w14:textId="77777777" w:rsidR="007629FF" w:rsidRPr="007629FF" w:rsidRDefault="007629FF" w:rsidP="007629FF">
            <w:pPr>
              <w:jc w:val="center"/>
              <w:rPr>
                <w:color w:val="000000"/>
                <w:sz w:val="28"/>
                <w:szCs w:val="28"/>
              </w:rPr>
            </w:pPr>
            <w:r w:rsidRPr="007629FF">
              <w:rPr>
                <w:color w:val="000000"/>
                <w:sz w:val="28"/>
                <w:szCs w:val="28"/>
              </w:rPr>
              <w:t xml:space="preserve">с 01.01. </w:t>
            </w:r>
          </w:p>
          <w:p w14:paraId="78D5A653" w14:textId="77777777" w:rsidR="007629FF" w:rsidRPr="007629FF" w:rsidRDefault="007629FF" w:rsidP="007629FF">
            <w:pPr>
              <w:jc w:val="center"/>
              <w:rPr>
                <w:color w:val="000000"/>
                <w:sz w:val="28"/>
                <w:szCs w:val="28"/>
              </w:rPr>
            </w:pPr>
            <w:r w:rsidRPr="007629FF">
              <w:rPr>
                <w:color w:val="000000"/>
                <w:sz w:val="28"/>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375AACAC" w14:textId="77777777" w:rsidR="007629FF" w:rsidRPr="007629FF" w:rsidRDefault="007629FF" w:rsidP="007629FF">
            <w:pPr>
              <w:jc w:val="center"/>
              <w:rPr>
                <w:color w:val="000000"/>
                <w:sz w:val="28"/>
                <w:szCs w:val="28"/>
              </w:rPr>
            </w:pPr>
            <w:r w:rsidRPr="007629FF">
              <w:rPr>
                <w:color w:val="000000"/>
                <w:sz w:val="28"/>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2C9F1954" w14:textId="77777777" w:rsidR="007629FF" w:rsidRPr="007629FF" w:rsidRDefault="007629FF" w:rsidP="007629FF">
            <w:pPr>
              <w:jc w:val="center"/>
              <w:rPr>
                <w:color w:val="000000"/>
                <w:sz w:val="28"/>
                <w:szCs w:val="28"/>
              </w:rPr>
            </w:pPr>
            <w:r w:rsidRPr="007629FF">
              <w:rPr>
                <w:color w:val="000000"/>
                <w:sz w:val="28"/>
                <w:szCs w:val="28"/>
              </w:rPr>
              <w:t xml:space="preserve">с 01.01. </w:t>
            </w:r>
          </w:p>
          <w:p w14:paraId="6E9B72FF" w14:textId="77777777" w:rsidR="007629FF" w:rsidRPr="007629FF" w:rsidRDefault="007629FF" w:rsidP="007629FF">
            <w:pPr>
              <w:jc w:val="center"/>
              <w:rPr>
                <w:color w:val="000000"/>
                <w:sz w:val="28"/>
                <w:szCs w:val="28"/>
              </w:rPr>
            </w:pPr>
            <w:r w:rsidRPr="007629FF">
              <w:rPr>
                <w:color w:val="000000"/>
                <w:sz w:val="28"/>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5C97856A" w14:textId="77777777" w:rsidR="007629FF" w:rsidRPr="007629FF" w:rsidRDefault="007629FF" w:rsidP="007629FF">
            <w:pPr>
              <w:jc w:val="center"/>
              <w:rPr>
                <w:color w:val="000000"/>
                <w:sz w:val="28"/>
                <w:szCs w:val="28"/>
              </w:rPr>
            </w:pPr>
            <w:r w:rsidRPr="007629FF">
              <w:rPr>
                <w:color w:val="000000"/>
                <w:sz w:val="28"/>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3BE61930" w14:textId="77777777" w:rsidR="007629FF" w:rsidRPr="007629FF" w:rsidRDefault="007629FF" w:rsidP="007629FF">
            <w:pPr>
              <w:jc w:val="center"/>
              <w:rPr>
                <w:color w:val="000000"/>
                <w:sz w:val="28"/>
                <w:szCs w:val="28"/>
              </w:rPr>
            </w:pPr>
            <w:r w:rsidRPr="007629FF">
              <w:rPr>
                <w:color w:val="000000"/>
                <w:sz w:val="28"/>
                <w:szCs w:val="28"/>
              </w:rPr>
              <w:t xml:space="preserve">с 01.01. </w:t>
            </w:r>
          </w:p>
          <w:p w14:paraId="05610C93" w14:textId="77777777" w:rsidR="007629FF" w:rsidRPr="007629FF" w:rsidRDefault="007629FF" w:rsidP="007629FF">
            <w:pPr>
              <w:jc w:val="center"/>
              <w:rPr>
                <w:color w:val="000000"/>
                <w:sz w:val="28"/>
                <w:szCs w:val="28"/>
              </w:rPr>
            </w:pPr>
            <w:r w:rsidRPr="007629FF">
              <w:rPr>
                <w:color w:val="000000"/>
                <w:sz w:val="28"/>
                <w:szCs w:val="28"/>
              </w:rPr>
              <w:t>по 30.06.</w:t>
            </w:r>
          </w:p>
        </w:tc>
        <w:tc>
          <w:tcPr>
            <w:tcW w:w="1139" w:type="dxa"/>
            <w:tcBorders>
              <w:top w:val="nil"/>
              <w:left w:val="nil"/>
              <w:bottom w:val="single" w:sz="4" w:space="0" w:color="auto"/>
              <w:right w:val="single" w:sz="4" w:space="0" w:color="auto"/>
            </w:tcBorders>
            <w:shd w:val="clear" w:color="000000" w:fill="FFFFFF"/>
            <w:vAlign w:val="center"/>
          </w:tcPr>
          <w:p w14:paraId="772C1779" w14:textId="77777777" w:rsidR="007629FF" w:rsidRPr="007629FF" w:rsidRDefault="007629FF" w:rsidP="007629FF">
            <w:pPr>
              <w:jc w:val="center"/>
              <w:rPr>
                <w:color w:val="000000"/>
                <w:sz w:val="28"/>
                <w:szCs w:val="28"/>
              </w:rPr>
            </w:pPr>
            <w:r w:rsidRPr="007629FF">
              <w:rPr>
                <w:color w:val="000000"/>
                <w:sz w:val="28"/>
                <w:szCs w:val="28"/>
              </w:rPr>
              <w:t>с 01.07. по 31.12.</w:t>
            </w:r>
          </w:p>
        </w:tc>
      </w:tr>
      <w:tr w:rsidR="007629FF" w:rsidRPr="007629FF" w14:paraId="29B0D762" w14:textId="77777777" w:rsidTr="00FC2646">
        <w:trPr>
          <w:trHeight w:val="435"/>
          <w:jc w:val="center"/>
        </w:trPr>
        <w:tc>
          <w:tcPr>
            <w:tcW w:w="4390" w:type="dxa"/>
            <w:tcBorders>
              <w:top w:val="single" w:sz="4" w:space="0" w:color="auto"/>
              <w:left w:val="single" w:sz="4" w:space="0" w:color="auto"/>
              <w:bottom w:val="single" w:sz="4" w:space="0" w:color="auto"/>
              <w:right w:val="single" w:sz="4" w:space="0" w:color="auto"/>
            </w:tcBorders>
            <w:shd w:val="clear" w:color="000000" w:fill="FFFFFF"/>
            <w:vAlign w:val="center"/>
          </w:tcPr>
          <w:p w14:paraId="5D68EFCF" w14:textId="77777777" w:rsidR="007629FF" w:rsidRPr="007629FF" w:rsidRDefault="007629FF" w:rsidP="007629FF">
            <w:pPr>
              <w:jc w:val="center"/>
              <w:rPr>
                <w:sz w:val="28"/>
                <w:szCs w:val="28"/>
              </w:rPr>
            </w:pPr>
            <w:r w:rsidRPr="007629FF">
              <w:rPr>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DC4B76F" w14:textId="77777777" w:rsidR="007629FF" w:rsidRPr="007629FF" w:rsidRDefault="007629FF" w:rsidP="007629FF">
            <w:pPr>
              <w:jc w:val="center"/>
              <w:rPr>
                <w:sz w:val="28"/>
                <w:szCs w:val="28"/>
              </w:rPr>
            </w:pPr>
            <w:r w:rsidRPr="007629FF">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EBDF1FF" w14:textId="77777777" w:rsidR="007629FF" w:rsidRPr="007629FF" w:rsidRDefault="007629FF" w:rsidP="007629FF">
            <w:pPr>
              <w:jc w:val="center"/>
              <w:rPr>
                <w:sz w:val="28"/>
                <w:szCs w:val="28"/>
              </w:rPr>
            </w:pPr>
            <w:r w:rsidRPr="007629FF">
              <w:rPr>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7F980DA" w14:textId="77777777" w:rsidR="007629FF" w:rsidRPr="007629FF" w:rsidRDefault="007629FF" w:rsidP="007629FF">
            <w:pPr>
              <w:jc w:val="center"/>
              <w:rPr>
                <w:sz w:val="28"/>
                <w:szCs w:val="28"/>
              </w:rPr>
            </w:pPr>
            <w:r w:rsidRPr="007629FF">
              <w:rPr>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9D11465" w14:textId="77777777" w:rsidR="007629FF" w:rsidRPr="007629FF" w:rsidRDefault="007629FF" w:rsidP="007629FF">
            <w:pPr>
              <w:jc w:val="center"/>
              <w:rPr>
                <w:sz w:val="28"/>
                <w:szCs w:val="28"/>
              </w:rPr>
            </w:pPr>
            <w:r w:rsidRPr="007629FF">
              <w:rPr>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508416E" w14:textId="77777777" w:rsidR="007629FF" w:rsidRPr="007629FF" w:rsidRDefault="007629FF" w:rsidP="007629FF">
            <w:pPr>
              <w:jc w:val="center"/>
              <w:rPr>
                <w:sz w:val="28"/>
                <w:szCs w:val="28"/>
              </w:rPr>
            </w:pPr>
            <w:r w:rsidRPr="007629FF">
              <w:rPr>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8C2F187" w14:textId="77777777" w:rsidR="007629FF" w:rsidRPr="007629FF" w:rsidRDefault="007629FF" w:rsidP="007629FF">
            <w:pPr>
              <w:jc w:val="center"/>
              <w:rPr>
                <w:sz w:val="28"/>
                <w:szCs w:val="28"/>
              </w:rPr>
            </w:pPr>
            <w:r w:rsidRPr="007629FF">
              <w:rPr>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9B89657" w14:textId="77777777" w:rsidR="007629FF" w:rsidRPr="007629FF" w:rsidRDefault="007629FF" w:rsidP="007629FF">
            <w:pPr>
              <w:jc w:val="center"/>
              <w:rPr>
                <w:sz w:val="28"/>
                <w:szCs w:val="28"/>
              </w:rPr>
            </w:pPr>
            <w:r w:rsidRPr="007629FF">
              <w:rPr>
                <w:sz w:val="28"/>
                <w:szCs w:val="28"/>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96C80B1" w14:textId="77777777" w:rsidR="007629FF" w:rsidRPr="007629FF" w:rsidRDefault="007629FF" w:rsidP="007629FF">
            <w:pPr>
              <w:jc w:val="center"/>
              <w:rPr>
                <w:sz w:val="28"/>
                <w:szCs w:val="28"/>
              </w:rPr>
            </w:pPr>
            <w:r w:rsidRPr="007629FF">
              <w:rPr>
                <w:sz w:val="28"/>
                <w:szCs w:val="28"/>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291CE29" w14:textId="77777777" w:rsidR="007629FF" w:rsidRPr="007629FF" w:rsidRDefault="007629FF" w:rsidP="007629FF">
            <w:pPr>
              <w:jc w:val="center"/>
              <w:rPr>
                <w:sz w:val="28"/>
                <w:szCs w:val="28"/>
              </w:rPr>
            </w:pPr>
            <w:r w:rsidRPr="007629FF">
              <w:rPr>
                <w:sz w:val="28"/>
                <w:szCs w:val="28"/>
              </w:rPr>
              <w:t>10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14:paraId="7E9EB5C9" w14:textId="77777777" w:rsidR="007629FF" w:rsidRPr="007629FF" w:rsidRDefault="007629FF" w:rsidP="007629FF">
            <w:pPr>
              <w:jc w:val="center"/>
              <w:rPr>
                <w:sz w:val="28"/>
                <w:szCs w:val="28"/>
              </w:rPr>
            </w:pPr>
            <w:r w:rsidRPr="007629FF">
              <w:rPr>
                <w:sz w:val="28"/>
                <w:szCs w:val="28"/>
              </w:rPr>
              <w:t>11</w:t>
            </w:r>
          </w:p>
        </w:tc>
      </w:tr>
      <w:tr w:rsidR="007629FF" w:rsidRPr="007629FF" w14:paraId="39E296AE" w14:textId="77777777" w:rsidTr="00FC2646">
        <w:trPr>
          <w:trHeight w:val="435"/>
          <w:jc w:val="center"/>
        </w:trPr>
        <w:tc>
          <w:tcPr>
            <w:tcW w:w="1573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00438BB8" w14:textId="77777777" w:rsidR="007629FF" w:rsidRPr="007629FF" w:rsidRDefault="007629FF" w:rsidP="007629FF">
            <w:pPr>
              <w:jc w:val="center"/>
              <w:rPr>
                <w:color w:val="000000"/>
                <w:sz w:val="28"/>
                <w:szCs w:val="28"/>
              </w:rPr>
            </w:pPr>
            <w:r w:rsidRPr="007629FF">
              <w:rPr>
                <w:color w:val="000000"/>
                <w:sz w:val="28"/>
                <w:szCs w:val="28"/>
              </w:rPr>
              <w:t xml:space="preserve">Питьевая вода </w:t>
            </w:r>
          </w:p>
          <w:p w14:paraId="3A53BF67" w14:textId="77777777" w:rsidR="007629FF" w:rsidRPr="007629FF" w:rsidRDefault="007629FF" w:rsidP="007629FF">
            <w:pPr>
              <w:jc w:val="center"/>
              <w:rPr>
                <w:sz w:val="28"/>
                <w:szCs w:val="28"/>
              </w:rPr>
            </w:pPr>
          </w:p>
        </w:tc>
      </w:tr>
      <w:tr w:rsidR="007629FF" w:rsidRPr="007629FF" w14:paraId="45613E1C" w14:textId="77777777" w:rsidTr="00FC2646">
        <w:trPr>
          <w:trHeight w:val="557"/>
          <w:jc w:val="center"/>
        </w:trPr>
        <w:tc>
          <w:tcPr>
            <w:tcW w:w="4390" w:type="dxa"/>
            <w:tcBorders>
              <w:top w:val="nil"/>
              <w:left w:val="single" w:sz="4" w:space="0" w:color="auto"/>
              <w:bottom w:val="single" w:sz="4" w:space="0" w:color="auto"/>
              <w:right w:val="single" w:sz="4" w:space="0" w:color="auto"/>
            </w:tcBorders>
            <w:shd w:val="clear" w:color="000000" w:fill="FFFFFF"/>
            <w:vAlign w:val="center"/>
            <w:hideMark/>
          </w:tcPr>
          <w:p w14:paraId="44BB6548" w14:textId="77777777" w:rsidR="007629FF" w:rsidRPr="007629FF" w:rsidRDefault="007629FF" w:rsidP="007629FF">
            <w:pPr>
              <w:rPr>
                <w:color w:val="000000"/>
                <w:sz w:val="28"/>
                <w:szCs w:val="28"/>
              </w:rPr>
            </w:pPr>
            <w:r w:rsidRPr="007629FF">
              <w:rPr>
                <w:color w:val="000000"/>
                <w:sz w:val="28"/>
                <w:szCs w:val="28"/>
              </w:rPr>
              <w:t>Прочие потребители (без НДС)</w:t>
            </w:r>
          </w:p>
        </w:tc>
        <w:tc>
          <w:tcPr>
            <w:tcW w:w="1134" w:type="dxa"/>
            <w:tcBorders>
              <w:top w:val="nil"/>
              <w:left w:val="nil"/>
              <w:bottom w:val="single" w:sz="4" w:space="0" w:color="auto"/>
              <w:right w:val="single" w:sz="4" w:space="0" w:color="auto"/>
            </w:tcBorders>
            <w:shd w:val="clear" w:color="000000" w:fill="FFFFFF"/>
            <w:vAlign w:val="center"/>
          </w:tcPr>
          <w:p w14:paraId="64294D5A" w14:textId="77777777" w:rsidR="007629FF" w:rsidRPr="007629FF" w:rsidRDefault="007629FF" w:rsidP="007629FF">
            <w:pPr>
              <w:jc w:val="center"/>
              <w:rPr>
                <w:sz w:val="28"/>
                <w:szCs w:val="28"/>
              </w:rPr>
            </w:pPr>
            <w:r w:rsidRPr="007629FF">
              <w:rPr>
                <w:sz w:val="28"/>
                <w:szCs w:val="28"/>
              </w:rPr>
              <w:t>11,74</w:t>
            </w:r>
          </w:p>
        </w:tc>
        <w:tc>
          <w:tcPr>
            <w:tcW w:w="1134" w:type="dxa"/>
            <w:tcBorders>
              <w:top w:val="nil"/>
              <w:left w:val="nil"/>
              <w:bottom w:val="single" w:sz="4" w:space="0" w:color="auto"/>
              <w:right w:val="single" w:sz="4" w:space="0" w:color="auto"/>
            </w:tcBorders>
            <w:shd w:val="clear" w:color="000000" w:fill="FFFFFF"/>
            <w:vAlign w:val="center"/>
          </w:tcPr>
          <w:p w14:paraId="1F895981" w14:textId="77777777" w:rsidR="007629FF" w:rsidRPr="007629FF" w:rsidRDefault="007629FF" w:rsidP="007629FF">
            <w:pPr>
              <w:jc w:val="center"/>
              <w:rPr>
                <w:sz w:val="28"/>
                <w:szCs w:val="28"/>
              </w:rPr>
            </w:pPr>
            <w:r w:rsidRPr="007629FF">
              <w:rPr>
                <w:sz w:val="28"/>
                <w:szCs w:val="28"/>
              </w:rPr>
              <w:t>12,89</w:t>
            </w:r>
          </w:p>
        </w:tc>
        <w:tc>
          <w:tcPr>
            <w:tcW w:w="1134" w:type="dxa"/>
            <w:tcBorders>
              <w:top w:val="nil"/>
              <w:left w:val="nil"/>
              <w:bottom w:val="single" w:sz="4" w:space="0" w:color="auto"/>
              <w:right w:val="single" w:sz="4" w:space="0" w:color="auto"/>
            </w:tcBorders>
            <w:shd w:val="clear" w:color="000000" w:fill="FFFFFF"/>
            <w:vAlign w:val="center"/>
          </w:tcPr>
          <w:p w14:paraId="733B5B3D" w14:textId="77777777" w:rsidR="007629FF" w:rsidRPr="007629FF" w:rsidRDefault="007629FF" w:rsidP="007629FF">
            <w:pPr>
              <w:jc w:val="center"/>
              <w:rPr>
                <w:sz w:val="28"/>
                <w:szCs w:val="28"/>
              </w:rPr>
            </w:pPr>
            <w:r w:rsidRPr="007629FF">
              <w:rPr>
                <w:sz w:val="28"/>
                <w:szCs w:val="28"/>
              </w:rPr>
              <w:t>12,89</w:t>
            </w:r>
          </w:p>
        </w:tc>
        <w:tc>
          <w:tcPr>
            <w:tcW w:w="1134" w:type="dxa"/>
            <w:tcBorders>
              <w:top w:val="nil"/>
              <w:left w:val="nil"/>
              <w:bottom w:val="single" w:sz="4" w:space="0" w:color="auto"/>
              <w:right w:val="single" w:sz="4" w:space="0" w:color="auto"/>
            </w:tcBorders>
            <w:shd w:val="clear" w:color="000000" w:fill="FFFFFF"/>
            <w:vAlign w:val="center"/>
          </w:tcPr>
          <w:p w14:paraId="472827E6" w14:textId="77777777" w:rsidR="007629FF" w:rsidRPr="007629FF" w:rsidRDefault="007629FF" w:rsidP="007629FF">
            <w:pPr>
              <w:jc w:val="center"/>
              <w:rPr>
                <w:sz w:val="28"/>
                <w:szCs w:val="28"/>
              </w:rPr>
            </w:pPr>
            <w:r w:rsidRPr="007629FF">
              <w:rPr>
                <w:sz w:val="28"/>
                <w:szCs w:val="28"/>
              </w:rPr>
              <w:t>13,92</w:t>
            </w:r>
          </w:p>
        </w:tc>
        <w:tc>
          <w:tcPr>
            <w:tcW w:w="1134" w:type="dxa"/>
            <w:tcBorders>
              <w:top w:val="nil"/>
              <w:left w:val="nil"/>
              <w:bottom w:val="single" w:sz="4" w:space="0" w:color="auto"/>
              <w:right w:val="single" w:sz="4" w:space="0" w:color="auto"/>
            </w:tcBorders>
            <w:shd w:val="clear" w:color="000000" w:fill="FFFFFF"/>
            <w:vAlign w:val="center"/>
          </w:tcPr>
          <w:p w14:paraId="6A8F7C64" w14:textId="77777777" w:rsidR="007629FF" w:rsidRPr="007629FF" w:rsidRDefault="007629FF" w:rsidP="007629FF">
            <w:pPr>
              <w:jc w:val="center"/>
              <w:rPr>
                <w:sz w:val="28"/>
                <w:szCs w:val="28"/>
              </w:rPr>
            </w:pPr>
            <w:r w:rsidRPr="007629FF">
              <w:rPr>
                <w:sz w:val="28"/>
                <w:szCs w:val="28"/>
              </w:rPr>
              <w:t>13,92</w:t>
            </w:r>
          </w:p>
        </w:tc>
        <w:tc>
          <w:tcPr>
            <w:tcW w:w="1134" w:type="dxa"/>
            <w:tcBorders>
              <w:top w:val="nil"/>
              <w:left w:val="nil"/>
              <w:bottom w:val="single" w:sz="4" w:space="0" w:color="auto"/>
              <w:right w:val="single" w:sz="4" w:space="0" w:color="auto"/>
            </w:tcBorders>
            <w:shd w:val="clear" w:color="000000" w:fill="FFFFFF"/>
            <w:vAlign w:val="center"/>
          </w:tcPr>
          <w:p w14:paraId="1DA4005E" w14:textId="77777777" w:rsidR="007629FF" w:rsidRPr="007629FF" w:rsidRDefault="007629FF" w:rsidP="007629FF">
            <w:pPr>
              <w:jc w:val="center"/>
              <w:rPr>
                <w:sz w:val="28"/>
                <w:szCs w:val="28"/>
              </w:rPr>
            </w:pPr>
            <w:r w:rsidRPr="007629FF">
              <w:rPr>
                <w:sz w:val="28"/>
                <w:szCs w:val="28"/>
              </w:rPr>
              <w:t>15,03</w:t>
            </w:r>
          </w:p>
        </w:tc>
        <w:tc>
          <w:tcPr>
            <w:tcW w:w="1134" w:type="dxa"/>
            <w:tcBorders>
              <w:top w:val="nil"/>
              <w:left w:val="nil"/>
              <w:bottom w:val="single" w:sz="4" w:space="0" w:color="auto"/>
              <w:right w:val="single" w:sz="4" w:space="0" w:color="auto"/>
            </w:tcBorders>
            <w:shd w:val="clear" w:color="000000" w:fill="FFFFFF"/>
            <w:vAlign w:val="center"/>
          </w:tcPr>
          <w:p w14:paraId="37AEC92D" w14:textId="77777777" w:rsidR="007629FF" w:rsidRPr="007629FF" w:rsidRDefault="007629FF" w:rsidP="007629FF">
            <w:pPr>
              <w:jc w:val="center"/>
              <w:rPr>
                <w:sz w:val="28"/>
                <w:szCs w:val="28"/>
              </w:rPr>
            </w:pPr>
            <w:r w:rsidRPr="007629FF">
              <w:rPr>
                <w:sz w:val="28"/>
                <w:szCs w:val="28"/>
              </w:rPr>
              <w:t>15,03</w:t>
            </w:r>
          </w:p>
        </w:tc>
        <w:tc>
          <w:tcPr>
            <w:tcW w:w="1134" w:type="dxa"/>
            <w:tcBorders>
              <w:top w:val="nil"/>
              <w:left w:val="nil"/>
              <w:bottom w:val="single" w:sz="4" w:space="0" w:color="auto"/>
              <w:right w:val="single" w:sz="4" w:space="0" w:color="auto"/>
            </w:tcBorders>
            <w:shd w:val="clear" w:color="000000" w:fill="FFFFFF"/>
            <w:vAlign w:val="center"/>
          </w:tcPr>
          <w:p w14:paraId="47689193" w14:textId="77777777" w:rsidR="007629FF" w:rsidRPr="007629FF" w:rsidRDefault="007629FF" w:rsidP="007629FF">
            <w:pPr>
              <w:jc w:val="center"/>
              <w:rPr>
                <w:sz w:val="28"/>
                <w:szCs w:val="28"/>
              </w:rPr>
            </w:pPr>
            <w:r w:rsidRPr="007629FF">
              <w:rPr>
                <w:sz w:val="28"/>
                <w:szCs w:val="28"/>
              </w:rPr>
              <w:t>16,23</w:t>
            </w:r>
          </w:p>
        </w:tc>
        <w:tc>
          <w:tcPr>
            <w:tcW w:w="1134" w:type="dxa"/>
            <w:tcBorders>
              <w:top w:val="nil"/>
              <w:left w:val="nil"/>
              <w:bottom w:val="single" w:sz="4" w:space="0" w:color="auto"/>
              <w:right w:val="single" w:sz="4" w:space="0" w:color="auto"/>
            </w:tcBorders>
            <w:shd w:val="clear" w:color="000000" w:fill="FFFFFF"/>
            <w:vAlign w:val="center"/>
          </w:tcPr>
          <w:p w14:paraId="11A58028" w14:textId="77777777" w:rsidR="007629FF" w:rsidRPr="007629FF" w:rsidRDefault="007629FF" w:rsidP="007629FF">
            <w:pPr>
              <w:jc w:val="center"/>
              <w:rPr>
                <w:sz w:val="28"/>
                <w:szCs w:val="28"/>
              </w:rPr>
            </w:pPr>
            <w:r w:rsidRPr="007629FF">
              <w:rPr>
                <w:sz w:val="28"/>
                <w:szCs w:val="28"/>
              </w:rPr>
              <w:t>16,23</w:t>
            </w:r>
          </w:p>
        </w:tc>
        <w:tc>
          <w:tcPr>
            <w:tcW w:w="1139" w:type="dxa"/>
            <w:tcBorders>
              <w:top w:val="nil"/>
              <w:left w:val="nil"/>
              <w:bottom w:val="single" w:sz="4" w:space="0" w:color="auto"/>
              <w:right w:val="single" w:sz="4" w:space="0" w:color="auto"/>
            </w:tcBorders>
            <w:shd w:val="clear" w:color="000000" w:fill="FFFFFF"/>
            <w:vAlign w:val="center"/>
          </w:tcPr>
          <w:p w14:paraId="15324A83" w14:textId="77777777" w:rsidR="007629FF" w:rsidRPr="007629FF" w:rsidRDefault="007629FF" w:rsidP="007629FF">
            <w:pPr>
              <w:jc w:val="center"/>
              <w:rPr>
                <w:sz w:val="28"/>
                <w:szCs w:val="28"/>
              </w:rPr>
            </w:pPr>
            <w:r w:rsidRPr="007629FF">
              <w:rPr>
                <w:sz w:val="28"/>
                <w:szCs w:val="28"/>
              </w:rPr>
              <w:t>17,51</w:t>
            </w:r>
          </w:p>
        </w:tc>
      </w:tr>
    </w:tbl>
    <w:p w14:paraId="3E988CB1" w14:textId="77777777" w:rsidR="007629FF" w:rsidRPr="007629FF" w:rsidRDefault="007629FF" w:rsidP="007629FF">
      <w:pPr>
        <w:jc w:val="center"/>
        <w:rPr>
          <w:b/>
          <w:sz w:val="28"/>
          <w:szCs w:val="28"/>
          <w:lang w:eastAsia="en-US"/>
        </w:rPr>
      </w:pPr>
    </w:p>
    <w:p w14:paraId="7D5A37F1" w14:textId="77777777" w:rsidR="007629FF" w:rsidRPr="007629FF" w:rsidRDefault="007629FF" w:rsidP="007629FF">
      <w:pPr>
        <w:jc w:val="center"/>
        <w:rPr>
          <w:b/>
          <w:sz w:val="28"/>
          <w:szCs w:val="28"/>
          <w:lang w:eastAsia="en-US"/>
        </w:rPr>
      </w:pPr>
    </w:p>
    <w:p w14:paraId="092109FF" w14:textId="77777777" w:rsidR="007629FF" w:rsidRPr="007629FF" w:rsidRDefault="007629FF" w:rsidP="007629FF">
      <w:pPr>
        <w:ind w:firstLine="709"/>
        <w:jc w:val="both"/>
        <w:rPr>
          <w:color w:val="000000"/>
          <w:sz w:val="28"/>
          <w:szCs w:val="28"/>
          <w:lang w:eastAsia="en-US"/>
        </w:rPr>
      </w:pPr>
    </w:p>
    <w:p w14:paraId="00DF3D67" w14:textId="77777777" w:rsidR="000D337C" w:rsidRDefault="000D337C" w:rsidP="00FD0C48">
      <w:pPr>
        <w:snapToGrid w:val="0"/>
        <w:jc w:val="both"/>
        <w:rPr>
          <w:rFonts w:eastAsia="Arial"/>
          <w:sz w:val="28"/>
          <w:szCs w:val="28"/>
        </w:rPr>
        <w:sectPr w:rsidR="000D337C" w:rsidSect="007629FF">
          <w:pgSz w:w="16838" w:h="11906" w:orient="landscape"/>
          <w:pgMar w:top="1418" w:right="851" w:bottom="851" w:left="851" w:header="709" w:footer="709" w:gutter="0"/>
          <w:cols w:space="708"/>
          <w:titlePg/>
          <w:docGrid w:linePitch="360"/>
        </w:sectPr>
      </w:pPr>
    </w:p>
    <w:p w14:paraId="4A8066DB" w14:textId="69DBCCC1" w:rsidR="000D337C" w:rsidRPr="00AE0629" w:rsidRDefault="000D337C" w:rsidP="000D337C">
      <w:pPr>
        <w:tabs>
          <w:tab w:val="left" w:pos="5580"/>
          <w:tab w:val="left" w:pos="9498"/>
        </w:tabs>
        <w:ind w:left="-4836" w:right="-569" w:firstLine="10365"/>
      </w:pPr>
      <w:r w:rsidRPr="00AE0629">
        <w:lastRenderedPageBreak/>
        <w:t xml:space="preserve">Приложение № </w:t>
      </w:r>
      <w:r>
        <w:t>3</w:t>
      </w:r>
      <w:r w:rsidR="00153A18">
        <w:t>4</w:t>
      </w:r>
      <w:r>
        <w:t xml:space="preserve"> </w:t>
      </w:r>
      <w:r w:rsidRPr="00AE0629">
        <w:t xml:space="preserve">к протоколу № </w:t>
      </w:r>
      <w:r>
        <w:t>71</w:t>
      </w:r>
    </w:p>
    <w:p w14:paraId="3AF6B7E6" w14:textId="77777777" w:rsidR="000D337C" w:rsidRPr="00AE0629" w:rsidRDefault="000D337C" w:rsidP="000D337C">
      <w:pPr>
        <w:tabs>
          <w:tab w:val="left" w:pos="5580"/>
          <w:tab w:val="left" w:pos="9498"/>
        </w:tabs>
        <w:ind w:left="-4836" w:right="-569" w:firstLine="10365"/>
      </w:pPr>
      <w:r w:rsidRPr="00AE0629">
        <w:t>заседания правления Региональной</w:t>
      </w:r>
    </w:p>
    <w:p w14:paraId="25F9D251" w14:textId="77777777" w:rsidR="000D337C" w:rsidRPr="00AE0629" w:rsidRDefault="000D337C" w:rsidP="000D337C">
      <w:pPr>
        <w:tabs>
          <w:tab w:val="left" w:pos="5580"/>
          <w:tab w:val="left" w:pos="9498"/>
        </w:tabs>
        <w:ind w:left="-4836" w:right="-569" w:firstLine="10365"/>
      </w:pPr>
      <w:r w:rsidRPr="00AE0629">
        <w:t>энергетической комиссии</w:t>
      </w:r>
    </w:p>
    <w:p w14:paraId="7C062625" w14:textId="77777777" w:rsidR="000D337C" w:rsidRDefault="000D337C" w:rsidP="000D337C">
      <w:pPr>
        <w:tabs>
          <w:tab w:val="left" w:pos="5580"/>
          <w:tab w:val="left" w:pos="9498"/>
        </w:tabs>
        <w:ind w:left="-4836" w:right="-569" w:firstLine="10365"/>
      </w:pPr>
      <w:r w:rsidRPr="00AE0629">
        <w:t xml:space="preserve">Кузбасса от </w:t>
      </w:r>
      <w:r>
        <w:t>16</w:t>
      </w:r>
      <w:r w:rsidRPr="00AE0629">
        <w:t>.1</w:t>
      </w:r>
      <w:r>
        <w:t>1</w:t>
      </w:r>
      <w:r w:rsidRPr="00AE0629">
        <w:t>.2023</w:t>
      </w:r>
    </w:p>
    <w:p w14:paraId="45876B16" w14:textId="77777777" w:rsidR="001C0896" w:rsidRDefault="001C0896" w:rsidP="00FD0C48">
      <w:pPr>
        <w:snapToGrid w:val="0"/>
        <w:jc w:val="both"/>
        <w:rPr>
          <w:rFonts w:eastAsia="Arial"/>
          <w:sz w:val="28"/>
          <w:szCs w:val="28"/>
        </w:rPr>
      </w:pPr>
    </w:p>
    <w:p w14:paraId="2DBBF6B5" w14:textId="77777777" w:rsidR="000D337C" w:rsidRDefault="000D337C" w:rsidP="00FD0C48">
      <w:pPr>
        <w:snapToGrid w:val="0"/>
        <w:jc w:val="both"/>
        <w:rPr>
          <w:rFonts w:eastAsia="Arial"/>
          <w:sz w:val="28"/>
          <w:szCs w:val="28"/>
        </w:rPr>
        <w:sectPr w:rsidR="000D337C" w:rsidSect="000D337C">
          <w:pgSz w:w="11906" w:h="16838"/>
          <w:pgMar w:top="851" w:right="851" w:bottom="851" w:left="1418" w:header="709" w:footer="709" w:gutter="0"/>
          <w:cols w:space="708"/>
          <w:titlePg/>
          <w:docGrid w:linePitch="360"/>
        </w:sectPr>
      </w:pPr>
      <w:r w:rsidRPr="000D337C">
        <w:rPr>
          <w:rFonts w:eastAsia="Arial"/>
          <w:noProof/>
          <w:sz w:val="28"/>
          <w:szCs w:val="28"/>
        </w:rPr>
        <w:drawing>
          <wp:inline distT="0" distB="0" distL="0" distR="0" wp14:anchorId="4E5BEDA5" wp14:editId="6E00875D">
            <wp:extent cx="6119495" cy="8172450"/>
            <wp:effectExtent l="0" t="0" r="0" b="0"/>
            <wp:docPr id="12875775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119495" cy="8172450"/>
                    </a:xfrm>
                    <a:prstGeom prst="rect">
                      <a:avLst/>
                    </a:prstGeom>
                    <a:noFill/>
                    <a:ln>
                      <a:noFill/>
                    </a:ln>
                  </pic:spPr>
                </pic:pic>
              </a:graphicData>
            </a:graphic>
          </wp:inline>
        </w:drawing>
      </w:r>
    </w:p>
    <w:p w14:paraId="4515962E" w14:textId="0DB09BF6" w:rsidR="000D337C" w:rsidRDefault="00610805" w:rsidP="000D337C">
      <w:pPr>
        <w:tabs>
          <w:tab w:val="left" w:pos="5580"/>
          <w:tab w:val="left" w:pos="9498"/>
        </w:tabs>
        <w:ind w:right="-569"/>
      </w:pPr>
      <w:r w:rsidRPr="00610805">
        <w:rPr>
          <w:noProof/>
        </w:rPr>
        <w:lastRenderedPageBreak/>
        <w:drawing>
          <wp:inline distT="0" distB="0" distL="0" distR="0" wp14:anchorId="3D7F306D" wp14:editId="1E98E5FB">
            <wp:extent cx="6119495" cy="8658225"/>
            <wp:effectExtent l="0" t="0" r="0" b="9525"/>
            <wp:docPr id="1055391773"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119495" cy="8658225"/>
                    </a:xfrm>
                    <a:prstGeom prst="rect">
                      <a:avLst/>
                    </a:prstGeom>
                    <a:noFill/>
                    <a:ln>
                      <a:noFill/>
                    </a:ln>
                  </pic:spPr>
                </pic:pic>
              </a:graphicData>
            </a:graphic>
          </wp:inline>
        </w:drawing>
      </w:r>
    </w:p>
    <w:p w14:paraId="74783E51" w14:textId="77777777" w:rsidR="000D337C" w:rsidRDefault="000D337C" w:rsidP="000D337C">
      <w:pPr>
        <w:tabs>
          <w:tab w:val="left" w:pos="5580"/>
          <w:tab w:val="left" w:pos="9498"/>
        </w:tabs>
        <w:ind w:left="-4836" w:right="-569" w:firstLine="10365"/>
      </w:pPr>
    </w:p>
    <w:p w14:paraId="3C336353" w14:textId="77777777" w:rsidR="000D337C" w:rsidRDefault="000D337C" w:rsidP="000D337C">
      <w:pPr>
        <w:tabs>
          <w:tab w:val="left" w:pos="5580"/>
          <w:tab w:val="left" w:pos="9498"/>
        </w:tabs>
        <w:ind w:left="-4836" w:right="-569" w:firstLine="10365"/>
        <w:sectPr w:rsidR="000D337C" w:rsidSect="000D337C">
          <w:pgSz w:w="11906" w:h="16838"/>
          <w:pgMar w:top="851" w:right="851" w:bottom="851" w:left="1418" w:header="709" w:footer="709" w:gutter="0"/>
          <w:cols w:space="708"/>
          <w:titlePg/>
          <w:docGrid w:linePitch="360"/>
        </w:sectPr>
      </w:pPr>
    </w:p>
    <w:p w14:paraId="1EF43F8B" w14:textId="4512D092" w:rsidR="000D337C" w:rsidRPr="00AE0629" w:rsidRDefault="000D337C" w:rsidP="000D337C">
      <w:pPr>
        <w:tabs>
          <w:tab w:val="left" w:pos="5580"/>
          <w:tab w:val="left" w:pos="9498"/>
        </w:tabs>
        <w:ind w:left="-4836" w:right="-569" w:firstLine="10365"/>
      </w:pPr>
      <w:r w:rsidRPr="00AE0629">
        <w:lastRenderedPageBreak/>
        <w:t xml:space="preserve">Приложение № </w:t>
      </w:r>
      <w:r>
        <w:t>3</w:t>
      </w:r>
      <w:r w:rsidR="00153A18">
        <w:t>5</w:t>
      </w:r>
      <w:r>
        <w:t xml:space="preserve"> </w:t>
      </w:r>
      <w:r w:rsidRPr="00AE0629">
        <w:t xml:space="preserve">к протоколу № </w:t>
      </w:r>
      <w:r>
        <w:t>71</w:t>
      </w:r>
    </w:p>
    <w:p w14:paraId="1B367D68" w14:textId="77777777" w:rsidR="000D337C" w:rsidRPr="00AE0629" w:rsidRDefault="000D337C" w:rsidP="000D337C">
      <w:pPr>
        <w:tabs>
          <w:tab w:val="left" w:pos="5580"/>
          <w:tab w:val="left" w:pos="9498"/>
        </w:tabs>
        <w:ind w:left="-4836" w:right="-569" w:firstLine="10365"/>
      </w:pPr>
      <w:r w:rsidRPr="00AE0629">
        <w:t>заседания правления Региональной</w:t>
      </w:r>
    </w:p>
    <w:p w14:paraId="1475C451" w14:textId="77777777" w:rsidR="000D337C" w:rsidRPr="00AE0629" w:rsidRDefault="000D337C" w:rsidP="000D337C">
      <w:pPr>
        <w:tabs>
          <w:tab w:val="left" w:pos="5580"/>
          <w:tab w:val="left" w:pos="9498"/>
        </w:tabs>
        <w:ind w:left="-4836" w:right="-569" w:firstLine="10365"/>
      </w:pPr>
      <w:r w:rsidRPr="00AE0629">
        <w:t>энергетической комиссии</w:t>
      </w:r>
    </w:p>
    <w:p w14:paraId="04F9207C" w14:textId="77777777" w:rsidR="000D337C" w:rsidRDefault="000D337C" w:rsidP="000D337C">
      <w:pPr>
        <w:tabs>
          <w:tab w:val="left" w:pos="5580"/>
          <w:tab w:val="left" w:pos="9498"/>
        </w:tabs>
        <w:ind w:left="-4836" w:right="-569" w:firstLine="10365"/>
      </w:pPr>
      <w:r w:rsidRPr="00AE0629">
        <w:t xml:space="preserve">Кузбасса от </w:t>
      </w:r>
      <w:r>
        <w:t>16</w:t>
      </w:r>
      <w:r w:rsidRPr="00AE0629">
        <w:t>.1</w:t>
      </w:r>
      <w:r>
        <w:t>1</w:t>
      </w:r>
      <w:r w:rsidRPr="00AE0629">
        <w:t>.2023</w:t>
      </w:r>
    </w:p>
    <w:p w14:paraId="0E23F393" w14:textId="77777777" w:rsidR="00153A18" w:rsidRDefault="00153A18" w:rsidP="000D337C">
      <w:pPr>
        <w:tabs>
          <w:tab w:val="left" w:pos="5580"/>
          <w:tab w:val="left" w:pos="9498"/>
        </w:tabs>
        <w:ind w:left="-4836" w:right="-569" w:firstLine="10365"/>
      </w:pPr>
    </w:p>
    <w:p w14:paraId="4249E50D" w14:textId="77777777" w:rsidR="00153A18" w:rsidRPr="00153A18" w:rsidRDefault="00153A18" w:rsidP="00153A18">
      <w:pPr>
        <w:jc w:val="center"/>
        <w:rPr>
          <w:b/>
          <w:sz w:val="28"/>
          <w:szCs w:val="28"/>
          <w:lang w:eastAsia="en-US"/>
        </w:rPr>
      </w:pPr>
      <w:r w:rsidRPr="00153A18">
        <w:rPr>
          <w:b/>
          <w:sz w:val="28"/>
          <w:szCs w:val="28"/>
          <w:lang w:eastAsia="en-US"/>
        </w:rPr>
        <w:t>Долгосрочные параметры</w:t>
      </w:r>
    </w:p>
    <w:p w14:paraId="27E4E895" w14:textId="77777777" w:rsidR="00153A18" w:rsidRPr="00153A18" w:rsidRDefault="00153A18" w:rsidP="00153A18">
      <w:pPr>
        <w:jc w:val="center"/>
        <w:rPr>
          <w:b/>
          <w:color w:val="FF0000"/>
          <w:sz w:val="28"/>
          <w:szCs w:val="28"/>
          <w:lang w:eastAsia="en-US"/>
        </w:rPr>
      </w:pPr>
      <w:r w:rsidRPr="00153A18">
        <w:rPr>
          <w:b/>
          <w:sz w:val="28"/>
          <w:szCs w:val="28"/>
          <w:lang w:eastAsia="en-US"/>
        </w:rPr>
        <w:t xml:space="preserve"> регулирования тарифов на питьевую воду, водоотведение </w:t>
      </w:r>
    </w:p>
    <w:p w14:paraId="13BB7333" w14:textId="77777777" w:rsidR="00153A18" w:rsidRPr="00153A18" w:rsidRDefault="00153A18" w:rsidP="00153A18">
      <w:pPr>
        <w:jc w:val="center"/>
        <w:rPr>
          <w:b/>
          <w:sz w:val="28"/>
          <w:szCs w:val="28"/>
          <w:lang w:eastAsia="en-US"/>
        </w:rPr>
      </w:pPr>
      <w:r w:rsidRPr="00153A18">
        <w:rPr>
          <w:b/>
          <w:sz w:val="28"/>
          <w:szCs w:val="28"/>
          <w:lang w:eastAsia="en-US"/>
        </w:rPr>
        <w:t xml:space="preserve">ОАО «РЖД» </w:t>
      </w:r>
      <w:r w:rsidRPr="00153A18">
        <w:rPr>
          <w:b/>
          <w:bCs/>
          <w:sz w:val="28"/>
          <w:szCs w:val="28"/>
          <w:lang w:eastAsia="en-US"/>
        </w:rPr>
        <w:t xml:space="preserve">(Центральная дирекция по тепловодоснабжению </w:t>
      </w:r>
    </w:p>
    <w:p w14:paraId="193F218E" w14:textId="77777777" w:rsidR="00153A18" w:rsidRPr="00153A18" w:rsidRDefault="00153A18" w:rsidP="00153A18">
      <w:pPr>
        <w:jc w:val="center"/>
        <w:rPr>
          <w:b/>
          <w:sz w:val="28"/>
          <w:szCs w:val="28"/>
          <w:lang w:eastAsia="en-US"/>
        </w:rPr>
      </w:pPr>
      <w:r w:rsidRPr="00153A18">
        <w:rPr>
          <w:b/>
          <w:bCs/>
          <w:sz w:val="28"/>
          <w:szCs w:val="28"/>
          <w:lang w:eastAsia="en-US"/>
        </w:rPr>
        <w:t xml:space="preserve">Западно-Сибирская дирекция по тепловодоснабжению </w:t>
      </w:r>
    </w:p>
    <w:p w14:paraId="25F6F6A4" w14:textId="77777777" w:rsidR="00153A18" w:rsidRPr="00153A18" w:rsidRDefault="00153A18" w:rsidP="00153A18">
      <w:pPr>
        <w:jc w:val="center"/>
        <w:rPr>
          <w:b/>
          <w:sz w:val="28"/>
          <w:szCs w:val="28"/>
          <w:lang w:eastAsia="en-US"/>
        </w:rPr>
      </w:pPr>
      <w:r w:rsidRPr="00153A18">
        <w:rPr>
          <w:b/>
          <w:bCs/>
          <w:sz w:val="28"/>
          <w:szCs w:val="28"/>
          <w:lang w:eastAsia="en-US"/>
        </w:rPr>
        <w:t>Кузбасский территориальный участок)</w:t>
      </w:r>
      <w:r w:rsidRPr="00153A18">
        <w:rPr>
          <w:b/>
          <w:sz w:val="28"/>
          <w:szCs w:val="28"/>
          <w:lang w:eastAsia="en-US"/>
        </w:rPr>
        <w:t xml:space="preserve"> </w:t>
      </w:r>
    </w:p>
    <w:p w14:paraId="0E60B1F2" w14:textId="77777777" w:rsidR="00153A18" w:rsidRPr="00153A18" w:rsidRDefault="00153A18" w:rsidP="00153A18">
      <w:pPr>
        <w:jc w:val="center"/>
        <w:rPr>
          <w:b/>
          <w:sz w:val="28"/>
          <w:szCs w:val="28"/>
          <w:lang w:eastAsia="en-US"/>
        </w:rPr>
      </w:pPr>
      <w:r w:rsidRPr="00153A18">
        <w:rPr>
          <w:b/>
          <w:sz w:val="28"/>
          <w:szCs w:val="28"/>
          <w:lang w:eastAsia="en-US"/>
        </w:rPr>
        <w:t xml:space="preserve">(Кемеровский городской округ, Новокузнецкий городской округ, Таштагольский муниципальный район) </w:t>
      </w:r>
    </w:p>
    <w:p w14:paraId="2E974584" w14:textId="77777777" w:rsidR="00153A18" w:rsidRPr="00153A18" w:rsidRDefault="00153A18" w:rsidP="00153A18">
      <w:pPr>
        <w:jc w:val="center"/>
        <w:rPr>
          <w:b/>
          <w:sz w:val="28"/>
          <w:szCs w:val="28"/>
          <w:lang w:eastAsia="en-US"/>
        </w:rPr>
      </w:pPr>
      <w:r w:rsidRPr="00153A18">
        <w:rPr>
          <w:b/>
          <w:sz w:val="28"/>
          <w:szCs w:val="28"/>
          <w:lang w:eastAsia="en-US"/>
        </w:rPr>
        <w:t>на период с 01.01.2024 по 31.12.2028</w:t>
      </w:r>
    </w:p>
    <w:p w14:paraId="7C52A00F" w14:textId="77777777" w:rsidR="00153A18" w:rsidRPr="00153A18" w:rsidRDefault="00153A18" w:rsidP="00153A18">
      <w:pPr>
        <w:jc w:val="center"/>
        <w:rPr>
          <w:b/>
          <w:sz w:val="28"/>
          <w:szCs w:val="28"/>
          <w:lang w:eastAsia="en-US"/>
        </w:rPr>
      </w:pPr>
    </w:p>
    <w:tbl>
      <w:tblPr>
        <w:tblStyle w:val="ae"/>
        <w:tblW w:w="11198" w:type="dxa"/>
        <w:tblInd w:w="-1139" w:type="dxa"/>
        <w:tblLayout w:type="fixed"/>
        <w:tblLook w:val="04A0" w:firstRow="1" w:lastRow="0" w:firstColumn="1" w:lastColumn="0" w:noHBand="0" w:noVBand="1"/>
      </w:tblPr>
      <w:tblGrid>
        <w:gridCol w:w="567"/>
        <w:gridCol w:w="1843"/>
        <w:gridCol w:w="992"/>
        <w:gridCol w:w="1843"/>
        <w:gridCol w:w="1842"/>
        <w:gridCol w:w="1701"/>
        <w:gridCol w:w="1134"/>
        <w:gridCol w:w="1276"/>
      </w:tblGrid>
      <w:tr w:rsidR="00153A18" w:rsidRPr="00153A18" w14:paraId="72013AAF" w14:textId="77777777" w:rsidTr="00FC2646">
        <w:trPr>
          <w:trHeight w:val="922"/>
        </w:trPr>
        <w:tc>
          <w:tcPr>
            <w:tcW w:w="567" w:type="dxa"/>
            <w:vMerge w:val="restart"/>
            <w:vAlign w:val="center"/>
          </w:tcPr>
          <w:p w14:paraId="08D347C1" w14:textId="77777777" w:rsidR="00153A18" w:rsidRPr="00153A18" w:rsidRDefault="00153A18" w:rsidP="00153A18">
            <w:pPr>
              <w:tabs>
                <w:tab w:val="left" w:pos="0"/>
              </w:tabs>
              <w:jc w:val="center"/>
            </w:pPr>
            <w:r w:rsidRPr="00153A18">
              <w:t>№ п/п</w:t>
            </w:r>
          </w:p>
        </w:tc>
        <w:tc>
          <w:tcPr>
            <w:tcW w:w="1843" w:type="dxa"/>
            <w:vMerge w:val="restart"/>
            <w:vAlign w:val="center"/>
          </w:tcPr>
          <w:p w14:paraId="2C746499" w14:textId="77777777" w:rsidR="00153A18" w:rsidRPr="00153A18" w:rsidRDefault="00153A18" w:rsidP="00153A18">
            <w:pPr>
              <w:tabs>
                <w:tab w:val="left" w:pos="0"/>
              </w:tabs>
              <w:jc w:val="center"/>
            </w:pPr>
            <w:r w:rsidRPr="00153A18">
              <w:t>Наименование услуг</w:t>
            </w:r>
          </w:p>
        </w:tc>
        <w:tc>
          <w:tcPr>
            <w:tcW w:w="992" w:type="dxa"/>
            <w:vMerge w:val="restart"/>
            <w:vAlign w:val="center"/>
          </w:tcPr>
          <w:p w14:paraId="0843FEE1" w14:textId="77777777" w:rsidR="00153A18" w:rsidRPr="00153A18" w:rsidRDefault="00153A18" w:rsidP="00153A18">
            <w:pPr>
              <w:tabs>
                <w:tab w:val="left" w:pos="0"/>
              </w:tabs>
              <w:jc w:val="center"/>
            </w:pPr>
            <w:r w:rsidRPr="00153A18">
              <w:t>Период</w:t>
            </w:r>
          </w:p>
        </w:tc>
        <w:tc>
          <w:tcPr>
            <w:tcW w:w="1843" w:type="dxa"/>
            <w:vMerge w:val="restart"/>
            <w:vAlign w:val="center"/>
          </w:tcPr>
          <w:p w14:paraId="3395A12E" w14:textId="77777777" w:rsidR="00153A18" w:rsidRPr="00153A18" w:rsidRDefault="00153A18" w:rsidP="00153A18">
            <w:pPr>
              <w:tabs>
                <w:tab w:val="left" w:pos="0"/>
              </w:tabs>
              <w:jc w:val="center"/>
            </w:pPr>
            <w:r w:rsidRPr="00153A18">
              <w:t>Базовый уровень операционных расходов,</w:t>
            </w:r>
          </w:p>
          <w:p w14:paraId="0E553855" w14:textId="77777777" w:rsidR="00153A18" w:rsidRPr="00153A18" w:rsidRDefault="00153A18" w:rsidP="00153A18">
            <w:pPr>
              <w:tabs>
                <w:tab w:val="left" w:pos="0"/>
              </w:tabs>
              <w:jc w:val="center"/>
            </w:pPr>
            <w:r w:rsidRPr="00153A18">
              <w:t>тыс. руб.</w:t>
            </w:r>
          </w:p>
        </w:tc>
        <w:tc>
          <w:tcPr>
            <w:tcW w:w="1842" w:type="dxa"/>
            <w:vMerge w:val="restart"/>
            <w:vAlign w:val="center"/>
          </w:tcPr>
          <w:p w14:paraId="765EC774" w14:textId="77777777" w:rsidR="00153A18" w:rsidRPr="00153A18" w:rsidRDefault="00153A18" w:rsidP="00153A18">
            <w:pPr>
              <w:tabs>
                <w:tab w:val="left" w:pos="0"/>
              </w:tabs>
              <w:jc w:val="center"/>
            </w:pPr>
            <w:r w:rsidRPr="00153A18">
              <w:t>Индекс эффективности операционных расходов, %</w:t>
            </w:r>
          </w:p>
        </w:tc>
        <w:tc>
          <w:tcPr>
            <w:tcW w:w="1701" w:type="dxa"/>
            <w:vMerge w:val="restart"/>
            <w:vAlign w:val="center"/>
          </w:tcPr>
          <w:p w14:paraId="2D169E49" w14:textId="77777777" w:rsidR="00153A18" w:rsidRPr="00153A18" w:rsidRDefault="00153A18" w:rsidP="00153A18">
            <w:pPr>
              <w:tabs>
                <w:tab w:val="left" w:pos="0"/>
              </w:tabs>
              <w:jc w:val="center"/>
            </w:pPr>
            <w:r w:rsidRPr="00153A18">
              <w:t>Нормативный уровень прибыли, %</w:t>
            </w:r>
          </w:p>
        </w:tc>
        <w:tc>
          <w:tcPr>
            <w:tcW w:w="2410" w:type="dxa"/>
            <w:gridSpan w:val="2"/>
            <w:vAlign w:val="center"/>
          </w:tcPr>
          <w:p w14:paraId="57C314C9" w14:textId="77777777" w:rsidR="00153A18" w:rsidRPr="00153A18" w:rsidRDefault="00153A18" w:rsidP="00153A18">
            <w:pPr>
              <w:tabs>
                <w:tab w:val="left" w:pos="0"/>
              </w:tabs>
              <w:jc w:val="center"/>
            </w:pPr>
            <w:r w:rsidRPr="00153A18">
              <w:t>Показатели энергосбережения и энергетической эффективности</w:t>
            </w:r>
          </w:p>
        </w:tc>
      </w:tr>
      <w:tr w:rsidR="00153A18" w:rsidRPr="00153A18" w14:paraId="0E792F3D" w14:textId="77777777" w:rsidTr="00FC2646">
        <w:trPr>
          <w:trHeight w:val="897"/>
        </w:trPr>
        <w:tc>
          <w:tcPr>
            <w:tcW w:w="567" w:type="dxa"/>
            <w:vMerge/>
          </w:tcPr>
          <w:p w14:paraId="34353958" w14:textId="77777777" w:rsidR="00153A18" w:rsidRPr="00153A18" w:rsidRDefault="00153A18" w:rsidP="00153A18">
            <w:pPr>
              <w:tabs>
                <w:tab w:val="left" w:pos="0"/>
              </w:tabs>
              <w:jc w:val="center"/>
            </w:pPr>
          </w:p>
        </w:tc>
        <w:tc>
          <w:tcPr>
            <w:tcW w:w="1843" w:type="dxa"/>
            <w:vMerge/>
            <w:vAlign w:val="center"/>
          </w:tcPr>
          <w:p w14:paraId="78E5C2DA" w14:textId="77777777" w:rsidR="00153A18" w:rsidRPr="00153A18" w:rsidRDefault="00153A18" w:rsidP="00153A18">
            <w:pPr>
              <w:tabs>
                <w:tab w:val="left" w:pos="0"/>
              </w:tabs>
              <w:jc w:val="center"/>
            </w:pPr>
          </w:p>
        </w:tc>
        <w:tc>
          <w:tcPr>
            <w:tcW w:w="992" w:type="dxa"/>
            <w:vMerge/>
          </w:tcPr>
          <w:p w14:paraId="217115E4" w14:textId="77777777" w:rsidR="00153A18" w:rsidRPr="00153A18" w:rsidRDefault="00153A18" w:rsidP="00153A18">
            <w:pPr>
              <w:tabs>
                <w:tab w:val="left" w:pos="0"/>
              </w:tabs>
              <w:jc w:val="center"/>
            </w:pPr>
          </w:p>
        </w:tc>
        <w:tc>
          <w:tcPr>
            <w:tcW w:w="1843" w:type="dxa"/>
            <w:vMerge/>
          </w:tcPr>
          <w:p w14:paraId="0A618680" w14:textId="77777777" w:rsidR="00153A18" w:rsidRPr="00153A18" w:rsidRDefault="00153A18" w:rsidP="00153A18">
            <w:pPr>
              <w:tabs>
                <w:tab w:val="left" w:pos="0"/>
              </w:tabs>
              <w:jc w:val="center"/>
            </w:pPr>
          </w:p>
        </w:tc>
        <w:tc>
          <w:tcPr>
            <w:tcW w:w="1842" w:type="dxa"/>
            <w:vMerge/>
          </w:tcPr>
          <w:p w14:paraId="5A719897" w14:textId="77777777" w:rsidR="00153A18" w:rsidRPr="00153A18" w:rsidRDefault="00153A18" w:rsidP="00153A18">
            <w:pPr>
              <w:tabs>
                <w:tab w:val="left" w:pos="0"/>
              </w:tabs>
              <w:jc w:val="center"/>
            </w:pPr>
          </w:p>
        </w:tc>
        <w:tc>
          <w:tcPr>
            <w:tcW w:w="1701" w:type="dxa"/>
            <w:vMerge/>
            <w:vAlign w:val="center"/>
          </w:tcPr>
          <w:p w14:paraId="52F7CC9E" w14:textId="77777777" w:rsidR="00153A18" w:rsidRPr="00153A18" w:rsidRDefault="00153A18" w:rsidP="00153A18">
            <w:pPr>
              <w:tabs>
                <w:tab w:val="left" w:pos="0"/>
              </w:tabs>
              <w:jc w:val="center"/>
            </w:pPr>
          </w:p>
        </w:tc>
        <w:tc>
          <w:tcPr>
            <w:tcW w:w="1134" w:type="dxa"/>
          </w:tcPr>
          <w:p w14:paraId="0771BB98" w14:textId="77777777" w:rsidR="00153A18" w:rsidRPr="00153A18" w:rsidRDefault="00153A18" w:rsidP="00153A18">
            <w:pPr>
              <w:tabs>
                <w:tab w:val="left" w:pos="0"/>
              </w:tabs>
              <w:jc w:val="center"/>
            </w:pPr>
            <w:r w:rsidRPr="00153A18">
              <w:t>Уровень потерь воды, %</w:t>
            </w:r>
          </w:p>
        </w:tc>
        <w:tc>
          <w:tcPr>
            <w:tcW w:w="1276" w:type="dxa"/>
          </w:tcPr>
          <w:p w14:paraId="313662CD" w14:textId="77777777" w:rsidR="00153A18" w:rsidRPr="00153A18" w:rsidRDefault="00153A18" w:rsidP="00153A18">
            <w:pPr>
              <w:tabs>
                <w:tab w:val="left" w:pos="0"/>
              </w:tabs>
              <w:jc w:val="center"/>
            </w:pPr>
            <w:r w:rsidRPr="00153A18">
              <w:t xml:space="preserve">Удельный расход </w:t>
            </w:r>
            <w:proofErr w:type="spellStart"/>
            <w:proofErr w:type="gramStart"/>
            <w:r w:rsidRPr="00153A18">
              <w:t>электри</w:t>
            </w:r>
            <w:proofErr w:type="spellEnd"/>
            <w:r w:rsidRPr="00153A18">
              <w:t>-ческой</w:t>
            </w:r>
            <w:proofErr w:type="gramEnd"/>
            <w:r w:rsidRPr="00153A18">
              <w:t xml:space="preserve"> энергии, </w:t>
            </w:r>
            <w:r w:rsidRPr="00153A18">
              <w:rPr>
                <w:color w:val="000000"/>
              </w:rPr>
              <w:t>кВт*ч/ м</w:t>
            </w:r>
            <w:r w:rsidRPr="00153A18">
              <w:rPr>
                <w:color w:val="000000"/>
                <w:vertAlign w:val="superscript"/>
              </w:rPr>
              <w:t>3</w:t>
            </w:r>
          </w:p>
        </w:tc>
      </w:tr>
      <w:tr w:rsidR="00153A18" w:rsidRPr="00153A18" w14:paraId="1B849E48" w14:textId="77777777" w:rsidTr="00FC2646">
        <w:tc>
          <w:tcPr>
            <w:tcW w:w="567" w:type="dxa"/>
            <w:vMerge w:val="restart"/>
            <w:vAlign w:val="center"/>
          </w:tcPr>
          <w:p w14:paraId="5A15E5B0" w14:textId="77777777" w:rsidR="00153A18" w:rsidRPr="00153A18" w:rsidRDefault="00153A18" w:rsidP="00153A18">
            <w:pPr>
              <w:tabs>
                <w:tab w:val="left" w:pos="0"/>
              </w:tabs>
              <w:jc w:val="center"/>
            </w:pPr>
            <w:r w:rsidRPr="00153A18">
              <w:t>1.</w:t>
            </w:r>
          </w:p>
        </w:tc>
        <w:tc>
          <w:tcPr>
            <w:tcW w:w="1843" w:type="dxa"/>
            <w:vMerge w:val="restart"/>
            <w:vAlign w:val="center"/>
          </w:tcPr>
          <w:p w14:paraId="1519896D" w14:textId="77777777" w:rsidR="00153A18" w:rsidRPr="00153A18" w:rsidRDefault="00153A18" w:rsidP="00153A18">
            <w:pPr>
              <w:tabs>
                <w:tab w:val="left" w:pos="0"/>
              </w:tabs>
              <w:rPr>
                <w:color w:val="000000"/>
                <w:vertAlign w:val="superscript"/>
              </w:rPr>
            </w:pPr>
            <w:r w:rsidRPr="00153A18">
              <w:rPr>
                <w:color w:val="000000"/>
              </w:rPr>
              <w:t>Питьевая вода</w:t>
            </w:r>
          </w:p>
        </w:tc>
        <w:tc>
          <w:tcPr>
            <w:tcW w:w="992" w:type="dxa"/>
          </w:tcPr>
          <w:p w14:paraId="0FB9D113" w14:textId="77777777" w:rsidR="00153A18" w:rsidRPr="00153A18" w:rsidRDefault="00153A18" w:rsidP="00153A18">
            <w:pPr>
              <w:tabs>
                <w:tab w:val="left" w:pos="0"/>
              </w:tabs>
              <w:jc w:val="center"/>
            </w:pPr>
            <w:r w:rsidRPr="00153A18">
              <w:t>2024</w:t>
            </w:r>
          </w:p>
        </w:tc>
        <w:tc>
          <w:tcPr>
            <w:tcW w:w="1843" w:type="dxa"/>
            <w:vAlign w:val="center"/>
          </w:tcPr>
          <w:p w14:paraId="66967B66" w14:textId="77777777" w:rsidR="00153A18" w:rsidRPr="00153A18" w:rsidRDefault="00153A18" w:rsidP="00153A18">
            <w:pPr>
              <w:tabs>
                <w:tab w:val="left" w:pos="0"/>
              </w:tabs>
              <w:jc w:val="center"/>
            </w:pPr>
            <w:r w:rsidRPr="00153A18">
              <w:t>723,39</w:t>
            </w:r>
          </w:p>
        </w:tc>
        <w:tc>
          <w:tcPr>
            <w:tcW w:w="1842" w:type="dxa"/>
            <w:vAlign w:val="center"/>
          </w:tcPr>
          <w:p w14:paraId="3608EC6B" w14:textId="77777777" w:rsidR="00153A18" w:rsidRPr="00153A18" w:rsidRDefault="00153A18" w:rsidP="00153A18">
            <w:pPr>
              <w:tabs>
                <w:tab w:val="left" w:pos="0"/>
              </w:tabs>
              <w:jc w:val="center"/>
            </w:pPr>
            <w:r w:rsidRPr="00153A18">
              <w:t>х</w:t>
            </w:r>
          </w:p>
        </w:tc>
        <w:tc>
          <w:tcPr>
            <w:tcW w:w="1701" w:type="dxa"/>
            <w:vAlign w:val="center"/>
          </w:tcPr>
          <w:p w14:paraId="0F62A216" w14:textId="77777777" w:rsidR="00153A18" w:rsidRPr="00153A18" w:rsidRDefault="00153A18" w:rsidP="00153A18">
            <w:pPr>
              <w:jc w:val="center"/>
            </w:pPr>
            <w:r w:rsidRPr="00153A18">
              <w:t>х</w:t>
            </w:r>
          </w:p>
        </w:tc>
        <w:tc>
          <w:tcPr>
            <w:tcW w:w="1134" w:type="dxa"/>
            <w:vAlign w:val="center"/>
          </w:tcPr>
          <w:p w14:paraId="55F0D7F8" w14:textId="77777777" w:rsidR="00153A18" w:rsidRPr="00153A18" w:rsidRDefault="00153A18" w:rsidP="00153A18">
            <w:pPr>
              <w:tabs>
                <w:tab w:val="left" w:pos="0"/>
              </w:tabs>
              <w:jc w:val="center"/>
            </w:pPr>
            <w:r w:rsidRPr="00153A18">
              <w:t>1,79</w:t>
            </w:r>
          </w:p>
        </w:tc>
        <w:tc>
          <w:tcPr>
            <w:tcW w:w="1276" w:type="dxa"/>
            <w:vAlign w:val="center"/>
          </w:tcPr>
          <w:p w14:paraId="139A24DB" w14:textId="77777777" w:rsidR="00153A18" w:rsidRPr="00153A18" w:rsidRDefault="00153A18" w:rsidP="00153A18">
            <w:pPr>
              <w:tabs>
                <w:tab w:val="left" w:pos="0"/>
              </w:tabs>
              <w:jc w:val="center"/>
            </w:pPr>
            <w:r w:rsidRPr="00153A18">
              <w:t>4,51</w:t>
            </w:r>
          </w:p>
        </w:tc>
      </w:tr>
      <w:tr w:rsidR="00153A18" w:rsidRPr="00153A18" w14:paraId="089B06AB" w14:textId="77777777" w:rsidTr="00FC2646">
        <w:tc>
          <w:tcPr>
            <w:tcW w:w="567" w:type="dxa"/>
            <w:vMerge/>
            <w:vAlign w:val="center"/>
          </w:tcPr>
          <w:p w14:paraId="49B8F6E3" w14:textId="77777777" w:rsidR="00153A18" w:rsidRPr="00153A18" w:rsidRDefault="00153A18" w:rsidP="00153A18">
            <w:pPr>
              <w:tabs>
                <w:tab w:val="left" w:pos="0"/>
              </w:tabs>
              <w:jc w:val="center"/>
            </w:pPr>
          </w:p>
        </w:tc>
        <w:tc>
          <w:tcPr>
            <w:tcW w:w="1843" w:type="dxa"/>
            <w:vMerge/>
            <w:vAlign w:val="center"/>
          </w:tcPr>
          <w:p w14:paraId="57E44E49" w14:textId="77777777" w:rsidR="00153A18" w:rsidRPr="00153A18" w:rsidRDefault="00153A18" w:rsidP="00153A18">
            <w:pPr>
              <w:tabs>
                <w:tab w:val="left" w:pos="0"/>
              </w:tabs>
              <w:jc w:val="center"/>
              <w:rPr>
                <w:color w:val="000000"/>
              </w:rPr>
            </w:pPr>
          </w:p>
        </w:tc>
        <w:tc>
          <w:tcPr>
            <w:tcW w:w="992" w:type="dxa"/>
          </w:tcPr>
          <w:p w14:paraId="6C9C2EF8" w14:textId="77777777" w:rsidR="00153A18" w:rsidRPr="00153A18" w:rsidRDefault="00153A18" w:rsidP="00153A18">
            <w:pPr>
              <w:tabs>
                <w:tab w:val="left" w:pos="0"/>
              </w:tabs>
              <w:jc w:val="center"/>
            </w:pPr>
            <w:r w:rsidRPr="00153A18">
              <w:t>2025</w:t>
            </w:r>
          </w:p>
        </w:tc>
        <w:tc>
          <w:tcPr>
            <w:tcW w:w="1843" w:type="dxa"/>
            <w:vAlign w:val="center"/>
          </w:tcPr>
          <w:p w14:paraId="3EC2C1E0" w14:textId="77777777" w:rsidR="00153A18" w:rsidRPr="00153A18" w:rsidRDefault="00153A18" w:rsidP="00153A18">
            <w:pPr>
              <w:jc w:val="center"/>
            </w:pPr>
            <w:r w:rsidRPr="00153A18">
              <w:t>х</w:t>
            </w:r>
          </w:p>
        </w:tc>
        <w:tc>
          <w:tcPr>
            <w:tcW w:w="1842" w:type="dxa"/>
            <w:vAlign w:val="center"/>
          </w:tcPr>
          <w:p w14:paraId="509489DD" w14:textId="77777777" w:rsidR="00153A18" w:rsidRPr="00153A18" w:rsidRDefault="00153A18" w:rsidP="00153A18">
            <w:pPr>
              <w:tabs>
                <w:tab w:val="left" w:pos="0"/>
              </w:tabs>
              <w:jc w:val="center"/>
            </w:pPr>
            <w:r w:rsidRPr="00153A18">
              <w:t>1</w:t>
            </w:r>
          </w:p>
        </w:tc>
        <w:tc>
          <w:tcPr>
            <w:tcW w:w="1701" w:type="dxa"/>
            <w:vAlign w:val="center"/>
          </w:tcPr>
          <w:p w14:paraId="6D79B4CE" w14:textId="77777777" w:rsidR="00153A18" w:rsidRPr="00153A18" w:rsidRDefault="00153A18" w:rsidP="00153A18">
            <w:pPr>
              <w:jc w:val="center"/>
            </w:pPr>
            <w:r w:rsidRPr="00153A18">
              <w:t>х</w:t>
            </w:r>
          </w:p>
        </w:tc>
        <w:tc>
          <w:tcPr>
            <w:tcW w:w="1134" w:type="dxa"/>
            <w:vAlign w:val="center"/>
          </w:tcPr>
          <w:p w14:paraId="711A34A6" w14:textId="77777777" w:rsidR="00153A18" w:rsidRPr="00153A18" w:rsidRDefault="00153A18" w:rsidP="00153A18">
            <w:pPr>
              <w:jc w:val="center"/>
            </w:pPr>
            <w:r w:rsidRPr="00153A18">
              <w:t>1,79</w:t>
            </w:r>
          </w:p>
        </w:tc>
        <w:tc>
          <w:tcPr>
            <w:tcW w:w="1276" w:type="dxa"/>
            <w:vAlign w:val="center"/>
          </w:tcPr>
          <w:p w14:paraId="1562C137" w14:textId="77777777" w:rsidR="00153A18" w:rsidRPr="00153A18" w:rsidRDefault="00153A18" w:rsidP="00153A18">
            <w:pPr>
              <w:jc w:val="center"/>
            </w:pPr>
            <w:r w:rsidRPr="00153A18">
              <w:t>4,51</w:t>
            </w:r>
          </w:p>
        </w:tc>
      </w:tr>
      <w:tr w:rsidR="00153A18" w:rsidRPr="00153A18" w14:paraId="64E5CA5C" w14:textId="77777777" w:rsidTr="00FC2646">
        <w:tc>
          <w:tcPr>
            <w:tcW w:w="567" w:type="dxa"/>
            <w:vMerge/>
            <w:vAlign w:val="center"/>
          </w:tcPr>
          <w:p w14:paraId="3E5B7DA0" w14:textId="77777777" w:rsidR="00153A18" w:rsidRPr="00153A18" w:rsidRDefault="00153A18" w:rsidP="00153A18">
            <w:pPr>
              <w:tabs>
                <w:tab w:val="left" w:pos="0"/>
              </w:tabs>
              <w:jc w:val="center"/>
            </w:pPr>
          </w:p>
        </w:tc>
        <w:tc>
          <w:tcPr>
            <w:tcW w:w="1843" w:type="dxa"/>
            <w:vMerge/>
            <w:vAlign w:val="center"/>
          </w:tcPr>
          <w:p w14:paraId="56EF431B" w14:textId="77777777" w:rsidR="00153A18" w:rsidRPr="00153A18" w:rsidRDefault="00153A18" w:rsidP="00153A18">
            <w:pPr>
              <w:tabs>
                <w:tab w:val="left" w:pos="0"/>
              </w:tabs>
              <w:jc w:val="center"/>
              <w:rPr>
                <w:color w:val="000000"/>
              </w:rPr>
            </w:pPr>
          </w:p>
        </w:tc>
        <w:tc>
          <w:tcPr>
            <w:tcW w:w="992" w:type="dxa"/>
          </w:tcPr>
          <w:p w14:paraId="33EE56CC" w14:textId="77777777" w:rsidR="00153A18" w:rsidRPr="00153A18" w:rsidRDefault="00153A18" w:rsidP="00153A18">
            <w:pPr>
              <w:tabs>
                <w:tab w:val="left" w:pos="0"/>
              </w:tabs>
              <w:jc w:val="center"/>
            </w:pPr>
            <w:r w:rsidRPr="00153A18">
              <w:t>2026</w:t>
            </w:r>
          </w:p>
        </w:tc>
        <w:tc>
          <w:tcPr>
            <w:tcW w:w="1843" w:type="dxa"/>
            <w:vAlign w:val="center"/>
          </w:tcPr>
          <w:p w14:paraId="5984B0D7" w14:textId="77777777" w:rsidR="00153A18" w:rsidRPr="00153A18" w:rsidRDefault="00153A18" w:rsidP="00153A18">
            <w:pPr>
              <w:jc w:val="center"/>
            </w:pPr>
            <w:r w:rsidRPr="00153A18">
              <w:t>х</w:t>
            </w:r>
          </w:p>
        </w:tc>
        <w:tc>
          <w:tcPr>
            <w:tcW w:w="1842" w:type="dxa"/>
            <w:vAlign w:val="center"/>
          </w:tcPr>
          <w:p w14:paraId="5281150D" w14:textId="77777777" w:rsidR="00153A18" w:rsidRPr="00153A18" w:rsidRDefault="00153A18" w:rsidP="00153A18">
            <w:pPr>
              <w:tabs>
                <w:tab w:val="left" w:pos="0"/>
              </w:tabs>
              <w:jc w:val="center"/>
            </w:pPr>
            <w:r w:rsidRPr="00153A18">
              <w:t>1</w:t>
            </w:r>
          </w:p>
        </w:tc>
        <w:tc>
          <w:tcPr>
            <w:tcW w:w="1701" w:type="dxa"/>
            <w:vAlign w:val="center"/>
          </w:tcPr>
          <w:p w14:paraId="3D11719C" w14:textId="77777777" w:rsidR="00153A18" w:rsidRPr="00153A18" w:rsidRDefault="00153A18" w:rsidP="00153A18">
            <w:pPr>
              <w:jc w:val="center"/>
            </w:pPr>
            <w:r w:rsidRPr="00153A18">
              <w:t>х</w:t>
            </w:r>
          </w:p>
        </w:tc>
        <w:tc>
          <w:tcPr>
            <w:tcW w:w="1134" w:type="dxa"/>
            <w:vAlign w:val="center"/>
          </w:tcPr>
          <w:p w14:paraId="61403800" w14:textId="77777777" w:rsidR="00153A18" w:rsidRPr="00153A18" w:rsidRDefault="00153A18" w:rsidP="00153A18">
            <w:pPr>
              <w:jc w:val="center"/>
            </w:pPr>
            <w:r w:rsidRPr="00153A18">
              <w:t>1,79</w:t>
            </w:r>
          </w:p>
        </w:tc>
        <w:tc>
          <w:tcPr>
            <w:tcW w:w="1276" w:type="dxa"/>
            <w:vAlign w:val="center"/>
          </w:tcPr>
          <w:p w14:paraId="77B13907" w14:textId="77777777" w:rsidR="00153A18" w:rsidRPr="00153A18" w:rsidRDefault="00153A18" w:rsidP="00153A18">
            <w:pPr>
              <w:jc w:val="center"/>
            </w:pPr>
            <w:r w:rsidRPr="00153A18">
              <w:t>4,51</w:t>
            </w:r>
          </w:p>
        </w:tc>
      </w:tr>
      <w:tr w:rsidR="00153A18" w:rsidRPr="00153A18" w14:paraId="49697467" w14:textId="77777777" w:rsidTr="00FC2646">
        <w:tc>
          <w:tcPr>
            <w:tcW w:w="567" w:type="dxa"/>
            <w:vMerge/>
            <w:vAlign w:val="center"/>
          </w:tcPr>
          <w:p w14:paraId="5E911F56" w14:textId="77777777" w:rsidR="00153A18" w:rsidRPr="00153A18" w:rsidRDefault="00153A18" w:rsidP="00153A18">
            <w:pPr>
              <w:tabs>
                <w:tab w:val="left" w:pos="0"/>
              </w:tabs>
              <w:jc w:val="center"/>
            </w:pPr>
          </w:p>
        </w:tc>
        <w:tc>
          <w:tcPr>
            <w:tcW w:w="1843" w:type="dxa"/>
            <w:vMerge/>
            <w:vAlign w:val="center"/>
          </w:tcPr>
          <w:p w14:paraId="006C0003" w14:textId="77777777" w:rsidR="00153A18" w:rsidRPr="00153A18" w:rsidRDefault="00153A18" w:rsidP="00153A18">
            <w:pPr>
              <w:tabs>
                <w:tab w:val="left" w:pos="0"/>
              </w:tabs>
              <w:jc w:val="center"/>
              <w:rPr>
                <w:color w:val="000000"/>
              </w:rPr>
            </w:pPr>
          </w:p>
        </w:tc>
        <w:tc>
          <w:tcPr>
            <w:tcW w:w="992" w:type="dxa"/>
          </w:tcPr>
          <w:p w14:paraId="4A49176E" w14:textId="77777777" w:rsidR="00153A18" w:rsidRPr="00153A18" w:rsidRDefault="00153A18" w:rsidP="00153A18">
            <w:pPr>
              <w:tabs>
                <w:tab w:val="left" w:pos="0"/>
              </w:tabs>
              <w:jc w:val="center"/>
            </w:pPr>
            <w:r w:rsidRPr="00153A18">
              <w:t>2027</w:t>
            </w:r>
          </w:p>
        </w:tc>
        <w:tc>
          <w:tcPr>
            <w:tcW w:w="1843" w:type="dxa"/>
            <w:vAlign w:val="center"/>
          </w:tcPr>
          <w:p w14:paraId="7114B478" w14:textId="77777777" w:rsidR="00153A18" w:rsidRPr="00153A18" w:rsidRDefault="00153A18" w:rsidP="00153A18">
            <w:pPr>
              <w:jc w:val="center"/>
            </w:pPr>
            <w:r w:rsidRPr="00153A18">
              <w:t>х</w:t>
            </w:r>
          </w:p>
        </w:tc>
        <w:tc>
          <w:tcPr>
            <w:tcW w:w="1842" w:type="dxa"/>
            <w:vAlign w:val="center"/>
          </w:tcPr>
          <w:p w14:paraId="425C5F46" w14:textId="77777777" w:rsidR="00153A18" w:rsidRPr="00153A18" w:rsidRDefault="00153A18" w:rsidP="00153A18">
            <w:pPr>
              <w:tabs>
                <w:tab w:val="left" w:pos="0"/>
              </w:tabs>
              <w:jc w:val="center"/>
            </w:pPr>
            <w:r w:rsidRPr="00153A18">
              <w:t>1</w:t>
            </w:r>
          </w:p>
        </w:tc>
        <w:tc>
          <w:tcPr>
            <w:tcW w:w="1701" w:type="dxa"/>
            <w:vAlign w:val="center"/>
          </w:tcPr>
          <w:p w14:paraId="6CBFC7AF" w14:textId="77777777" w:rsidR="00153A18" w:rsidRPr="00153A18" w:rsidRDefault="00153A18" w:rsidP="00153A18">
            <w:pPr>
              <w:jc w:val="center"/>
            </w:pPr>
            <w:r w:rsidRPr="00153A18">
              <w:t>х</w:t>
            </w:r>
          </w:p>
        </w:tc>
        <w:tc>
          <w:tcPr>
            <w:tcW w:w="1134" w:type="dxa"/>
            <w:vAlign w:val="center"/>
          </w:tcPr>
          <w:p w14:paraId="145C7AD0" w14:textId="77777777" w:rsidR="00153A18" w:rsidRPr="00153A18" w:rsidRDefault="00153A18" w:rsidP="00153A18">
            <w:pPr>
              <w:jc w:val="center"/>
            </w:pPr>
            <w:r w:rsidRPr="00153A18">
              <w:t>1,79</w:t>
            </w:r>
          </w:p>
        </w:tc>
        <w:tc>
          <w:tcPr>
            <w:tcW w:w="1276" w:type="dxa"/>
            <w:vAlign w:val="center"/>
          </w:tcPr>
          <w:p w14:paraId="3AE04951" w14:textId="77777777" w:rsidR="00153A18" w:rsidRPr="00153A18" w:rsidRDefault="00153A18" w:rsidP="00153A18">
            <w:pPr>
              <w:jc w:val="center"/>
            </w:pPr>
            <w:r w:rsidRPr="00153A18">
              <w:t>4,51</w:t>
            </w:r>
          </w:p>
        </w:tc>
      </w:tr>
      <w:tr w:rsidR="00153A18" w:rsidRPr="00153A18" w14:paraId="7087481A" w14:textId="77777777" w:rsidTr="00FC2646">
        <w:tc>
          <w:tcPr>
            <w:tcW w:w="567" w:type="dxa"/>
            <w:vMerge/>
            <w:vAlign w:val="center"/>
          </w:tcPr>
          <w:p w14:paraId="6DA3744C" w14:textId="77777777" w:rsidR="00153A18" w:rsidRPr="00153A18" w:rsidRDefault="00153A18" w:rsidP="00153A18">
            <w:pPr>
              <w:tabs>
                <w:tab w:val="left" w:pos="0"/>
              </w:tabs>
              <w:jc w:val="center"/>
            </w:pPr>
          </w:p>
        </w:tc>
        <w:tc>
          <w:tcPr>
            <w:tcW w:w="1843" w:type="dxa"/>
            <w:vMerge/>
            <w:vAlign w:val="center"/>
          </w:tcPr>
          <w:p w14:paraId="32B1827E" w14:textId="77777777" w:rsidR="00153A18" w:rsidRPr="00153A18" w:rsidRDefault="00153A18" w:rsidP="00153A18">
            <w:pPr>
              <w:tabs>
                <w:tab w:val="left" w:pos="0"/>
              </w:tabs>
              <w:jc w:val="center"/>
              <w:rPr>
                <w:color w:val="000000"/>
              </w:rPr>
            </w:pPr>
          </w:p>
        </w:tc>
        <w:tc>
          <w:tcPr>
            <w:tcW w:w="992" w:type="dxa"/>
          </w:tcPr>
          <w:p w14:paraId="5EE7F16A" w14:textId="77777777" w:rsidR="00153A18" w:rsidRPr="00153A18" w:rsidRDefault="00153A18" w:rsidP="00153A18">
            <w:pPr>
              <w:tabs>
                <w:tab w:val="left" w:pos="0"/>
              </w:tabs>
              <w:jc w:val="center"/>
            </w:pPr>
            <w:r w:rsidRPr="00153A18">
              <w:t>2028</w:t>
            </w:r>
          </w:p>
        </w:tc>
        <w:tc>
          <w:tcPr>
            <w:tcW w:w="1843" w:type="dxa"/>
            <w:vAlign w:val="center"/>
          </w:tcPr>
          <w:p w14:paraId="032560F4" w14:textId="77777777" w:rsidR="00153A18" w:rsidRPr="00153A18" w:rsidRDefault="00153A18" w:rsidP="00153A18">
            <w:pPr>
              <w:jc w:val="center"/>
            </w:pPr>
            <w:r w:rsidRPr="00153A18">
              <w:t>х</w:t>
            </w:r>
          </w:p>
        </w:tc>
        <w:tc>
          <w:tcPr>
            <w:tcW w:w="1842" w:type="dxa"/>
            <w:vAlign w:val="center"/>
          </w:tcPr>
          <w:p w14:paraId="4C052444" w14:textId="77777777" w:rsidR="00153A18" w:rsidRPr="00153A18" w:rsidRDefault="00153A18" w:rsidP="00153A18">
            <w:pPr>
              <w:tabs>
                <w:tab w:val="left" w:pos="0"/>
              </w:tabs>
              <w:jc w:val="center"/>
            </w:pPr>
            <w:r w:rsidRPr="00153A18">
              <w:t>1</w:t>
            </w:r>
          </w:p>
        </w:tc>
        <w:tc>
          <w:tcPr>
            <w:tcW w:w="1701" w:type="dxa"/>
            <w:vAlign w:val="center"/>
          </w:tcPr>
          <w:p w14:paraId="7C4D2450" w14:textId="77777777" w:rsidR="00153A18" w:rsidRPr="00153A18" w:rsidRDefault="00153A18" w:rsidP="00153A18">
            <w:pPr>
              <w:jc w:val="center"/>
            </w:pPr>
            <w:r w:rsidRPr="00153A18">
              <w:t>х</w:t>
            </w:r>
          </w:p>
        </w:tc>
        <w:tc>
          <w:tcPr>
            <w:tcW w:w="1134" w:type="dxa"/>
            <w:vAlign w:val="center"/>
          </w:tcPr>
          <w:p w14:paraId="3676F937" w14:textId="77777777" w:rsidR="00153A18" w:rsidRPr="00153A18" w:rsidRDefault="00153A18" w:rsidP="00153A18">
            <w:pPr>
              <w:jc w:val="center"/>
            </w:pPr>
            <w:r w:rsidRPr="00153A18">
              <w:t>1,79</w:t>
            </w:r>
          </w:p>
        </w:tc>
        <w:tc>
          <w:tcPr>
            <w:tcW w:w="1276" w:type="dxa"/>
            <w:vAlign w:val="center"/>
          </w:tcPr>
          <w:p w14:paraId="0D43790B" w14:textId="77777777" w:rsidR="00153A18" w:rsidRPr="00153A18" w:rsidRDefault="00153A18" w:rsidP="00153A18">
            <w:pPr>
              <w:jc w:val="center"/>
            </w:pPr>
            <w:r w:rsidRPr="00153A18">
              <w:t>4,51</w:t>
            </w:r>
          </w:p>
        </w:tc>
      </w:tr>
      <w:tr w:rsidR="00153A18" w:rsidRPr="00153A18" w14:paraId="67FFD14A" w14:textId="77777777" w:rsidTr="00FC2646">
        <w:tc>
          <w:tcPr>
            <w:tcW w:w="567" w:type="dxa"/>
            <w:vMerge w:val="restart"/>
            <w:vAlign w:val="center"/>
          </w:tcPr>
          <w:p w14:paraId="10E5F4A0" w14:textId="77777777" w:rsidR="00153A18" w:rsidRPr="00153A18" w:rsidRDefault="00153A18" w:rsidP="00153A18">
            <w:pPr>
              <w:tabs>
                <w:tab w:val="left" w:pos="0"/>
              </w:tabs>
              <w:jc w:val="center"/>
            </w:pPr>
            <w:r w:rsidRPr="00153A18">
              <w:t xml:space="preserve">2. </w:t>
            </w:r>
          </w:p>
        </w:tc>
        <w:tc>
          <w:tcPr>
            <w:tcW w:w="1843" w:type="dxa"/>
            <w:vMerge w:val="restart"/>
            <w:vAlign w:val="center"/>
          </w:tcPr>
          <w:p w14:paraId="60E6563F" w14:textId="77777777" w:rsidR="00153A18" w:rsidRPr="00153A18" w:rsidRDefault="00153A18" w:rsidP="00153A18">
            <w:pPr>
              <w:tabs>
                <w:tab w:val="left" w:pos="0"/>
              </w:tabs>
              <w:rPr>
                <w:color w:val="000000"/>
              </w:rPr>
            </w:pPr>
            <w:r w:rsidRPr="00153A18">
              <w:rPr>
                <w:color w:val="000000"/>
              </w:rPr>
              <w:t>Водоотведение</w:t>
            </w:r>
          </w:p>
        </w:tc>
        <w:tc>
          <w:tcPr>
            <w:tcW w:w="992" w:type="dxa"/>
          </w:tcPr>
          <w:p w14:paraId="7F878A98" w14:textId="77777777" w:rsidR="00153A18" w:rsidRPr="00153A18" w:rsidRDefault="00153A18" w:rsidP="00153A18">
            <w:pPr>
              <w:tabs>
                <w:tab w:val="left" w:pos="0"/>
              </w:tabs>
              <w:jc w:val="center"/>
            </w:pPr>
            <w:r w:rsidRPr="00153A18">
              <w:t>2024</w:t>
            </w:r>
          </w:p>
        </w:tc>
        <w:tc>
          <w:tcPr>
            <w:tcW w:w="1843" w:type="dxa"/>
            <w:vAlign w:val="center"/>
          </w:tcPr>
          <w:p w14:paraId="0DDCF603" w14:textId="77777777" w:rsidR="00153A18" w:rsidRPr="00153A18" w:rsidRDefault="00153A18" w:rsidP="00153A18">
            <w:pPr>
              <w:tabs>
                <w:tab w:val="left" w:pos="0"/>
              </w:tabs>
              <w:jc w:val="center"/>
            </w:pPr>
            <w:r w:rsidRPr="00153A18">
              <w:t>1183,84</w:t>
            </w:r>
          </w:p>
        </w:tc>
        <w:tc>
          <w:tcPr>
            <w:tcW w:w="1842" w:type="dxa"/>
            <w:vAlign w:val="center"/>
          </w:tcPr>
          <w:p w14:paraId="70D69040" w14:textId="77777777" w:rsidR="00153A18" w:rsidRPr="00153A18" w:rsidRDefault="00153A18" w:rsidP="00153A18">
            <w:pPr>
              <w:tabs>
                <w:tab w:val="left" w:pos="0"/>
              </w:tabs>
              <w:jc w:val="center"/>
            </w:pPr>
            <w:r w:rsidRPr="00153A18">
              <w:t>х</w:t>
            </w:r>
          </w:p>
        </w:tc>
        <w:tc>
          <w:tcPr>
            <w:tcW w:w="1701" w:type="dxa"/>
            <w:vAlign w:val="center"/>
          </w:tcPr>
          <w:p w14:paraId="7268EC2C" w14:textId="77777777" w:rsidR="00153A18" w:rsidRPr="00153A18" w:rsidRDefault="00153A18" w:rsidP="00153A18">
            <w:pPr>
              <w:jc w:val="center"/>
            </w:pPr>
            <w:r w:rsidRPr="00153A18">
              <w:t>х</w:t>
            </w:r>
          </w:p>
        </w:tc>
        <w:tc>
          <w:tcPr>
            <w:tcW w:w="1134" w:type="dxa"/>
            <w:vAlign w:val="center"/>
          </w:tcPr>
          <w:p w14:paraId="3E3936D1" w14:textId="77777777" w:rsidR="00153A18" w:rsidRPr="00153A18" w:rsidRDefault="00153A18" w:rsidP="00153A18">
            <w:pPr>
              <w:jc w:val="center"/>
            </w:pPr>
            <w:r w:rsidRPr="00153A18">
              <w:t>х</w:t>
            </w:r>
          </w:p>
        </w:tc>
        <w:tc>
          <w:tcPr>
            <w:tcW w:w="1276" w:type="dxa"/>
            <w:vAlign w:val="center"/>
          </w:tcPr>
          <w:p w14:paraId="33F8B9E2" w14:textId="77777777" w:rsidR="00153A18" w:rsidRPr="00153A18" w:rsidRDefault="00153A18" w:rsidP="00153A18">
            <w:pPr>
              <w:tabs>
                <w:tab w:val="left" w:pos="0"/>
              </w:tabs>
              <w:jc w:val="center"/>
            </w:pPr>
            <w:r w:rsidRPr="00153A18">
              <w:t>0,00</w:t>
            </w:r>
          </w:p>
        </w:tc>
      </w:tr>
      <w:tr w:rsidR="00153A18" w:rsidRPr="00153A18" w14:paraId="7DBCEF97" w14:textId="77777777" w:rsidTr="00FC2646">
        <w:tc>
          <w:tcPr>
            <w:tcW w:w="567" w:type="dxa"/>
            <w:vMerge/>
          </w:tcPr>
          <w:p w14:paraId="5C0CFAF1" w14:textId="77777777" w:rsidR="00153A18" w:rsidRPr="00153A18" w:rsidRDefault="00153A18" w:rsidP="00153A18">
            <w:pPr>
              <w:tabs>
                <w:tab w:val="left" w:pos="0"/>
              </w:tabs>
              <w:jc w:val="center"/>
            </w:pPr>
          </w:p>
        </w:tc>
        <w:tc>
          <w:tcPr>
            <w:tcW w:w="1843" w:type="dxa"/>
            <w:vMerge/>
          </w:tcPr>
          <w:p w14:paraId="7903E170" w14:textId="77777777" w:rsidR="00153A18" w:rsidRPr="00153A18" w:rsidRDefault="00153A18" w:rsidP="00153A18">
            <w:pPr>
              <w:tabs>
                <w:tab w:val="left" w:pos="0"/>
              </w:tabs>
              <w:jc w:val="center"/>
            </w:pPr>
          </w:p>
        </w:tc>
        <w:tc>
          <w:tcPr>
            <w:tcW w:w="992" w:type="dxa"/>
          </w:tcPr>
          <w:p w14:paraId="24EC897D" w14:textId="77777777" w:rsidR="00153A18" w:rsidRPr="00153A18" w:rsidRDefault="00153A18" w:rsidP="00153A18">
            <w:pPr>
              <w:tabs>
                <w:tab w:val="left" w:pos="0"/>
              </w:tabs>
              <w:jc w:val="center"/>
            </w:pPr>
            <w:r w:rsidRPr="00153A18">
              <w:t>2025</w:t>
            </w:r>
          </w:p>
        </w:tc>
        <w:tc>
          <w:tcPr>
            <w:tcW w:w="1843" w:type="dxa"/>
            <w:vAlign w:val="center"/>
          </w:tcPr>
          <w:p w14:paraId="2163475F" w14:textId="77777777" w:rsidR="00153A18" w:rsidRPr="00153A18" w:rsidRDefault="00153A18" w:rsidP="00153A18">
            <w:pPr>
              <w:jc w:val="center"/>
            </w:pPr>
            <w:r w:rsidRPr="00153A18">
              <w:t>х</w:t>
            </w:r>
          </w:p>
        </w:tc>
        <w:tc>
          <w:tcPr>
            <w:tcW w:w="1842" w:type="dxa"/>
            <w:vAlign w:val="center"/>
          </w:tcPr>
          <w:p w14:paraId="78B5BB82" w14:textId="77777777" w:rsidR="00153A18" w:rsidRPr="00153A18" w:rsidRDefault="00153A18" w:rsidP="00153A18">
            <w:pPr>
              <w:tabs>
                <w:tab w:val="left" w:pos="0"/>
              </w:tabs>
              <w:jc w:val="center"/>
            </w:pPr>
            <w:r w:rsidRPr="00153A18">
              <w:t>1</w:t>
            </w:r>
          </w:p>
        </w:tc>
        <w:tc>
          <w:tcPr>
            <w:tcW w:w="1701" w:type="dxa"/>
            <w:vAlign w:val="center"/>
          </w:tcPr>
          <w:p w14:paraId="6EE76CAD" w14:textId="77777777" w:rsidR="00153A18" w:rsidRPr="00153A18" w:rsidRDefault="00153A18" w:rsidP="00153A18">
            <w:pPr>
              <w:jc w:val="center"/>
            </w:pPr>
            <w:r w:rsidRPr="00153A18">
              <w:t>х</w:t>
            </w:r>
          </w:p>
        </w:tc>
        <w:tc>
          <w:tcPr>
            <w:tcW w:w="1134" w:type="dxa"/>
            <w:vAlign w:val="center"/>
          </w:tcPr>
          <w:p w14:paraId="3F410BD4" w14:textId="77777777" w:rsidR="00153A18" w:rsidRPr="00153A18" w:rsidRDefault="00153A18" w:rsidP="00153A18">
            <w:pPr>
              <w:jc w:val="center"/>
            </w:pPr>
            <w:r w:rsidRPr="00153A18">
              <w:t>х</w:t>
            </w:r>
          </w:p>
        </w:tc>
        <w:tc>
          <w:tcPr>
            <w:tcW w:w="1276" w:type="dxa"/>
            <w:vAlign w:val="center"/>
          </w:tcPr>
          <w:p w14:paraId="3D6F9BE8" w14:textId="77777777" w:rsidR="00153A18" w:rsidRPr="00153A18" w:rsidRDefault="00153A18" w:rsidP="00153A18">
            <w:pPr>
              <w:jc w:val="center"/>
            </w:pPr>
            <w:r w:rsidRPr="00153A18">
              <w:t>0,00</w:t>
            </w:r>
          </w:p>
        </w:tc>
      </w:tr>
      <w:tr w:rsidR="00153A18" w:rsidRPr="00153A18" w14:paraId="19228D80" w14:textId="77777777" w:rsidTr="00FC2646">
        <w:tc>
          <w:tcPr>
            <w:tcW w:w="567" w:type="dxa"/>
            <w:vMerge/>
          </w:tcPr>
          <w:p w14:paraId="54406BAA" w14:textId="77777777" w:rsidR="00153A18" w:rsidRPr="00153A18" w:rsidRDefault="00153A18" w:rsidP="00153A18">
            <w:pPr>
              <w:tabs>
                <w:tab w:val="left" w:pos="0"/>
              </w:tabs>
              <w:jc w:val="center"/>
            </w:pPr>
          </w:p>
        </w:tc>
        <w:tc>
          <w:tcPr>
            <w:tcW w:w="1843" w:type="dxa"/>
            <w:vMerge/>
          </w:tcPr>
          <w:p w14:paraId="466F43AE" w14:textId="77777777" w:rsidR="00153A18" w:rsidRPr="00153A18" w:rsidRDefault="00153A18" w:rsidP="00153A18">
            <w:pPr>
              <w:tabs>
                <w:tab w:val="left" w:pos="0"/>
              </w:tabs>
              <w:jc w:val="center"/>
            </w:pPr>
          </w:p>
        </w:tc>
        <w:tc>
          <w:tcPr>
            <w:tcW w:w="992" w:type="dxa"/>
          </w:tcPr>
          <w:p w14:paraId="35844BC5" w14:textId="77777777" w:rsidR="00153A18" w:rsidRPr="00153A18" w:rsidRDefault="00153A18" w:rsidP="00153A18">
            <w:pPr>
              <w:tabs>
                <w:tab w:val="left" w:pos="0"/>
              </w:tabs>
              <w:jc w:val="center"/>
            </w:pPr>
            <w:r w:rsidRPr="00153A18">
              <w:t>2026</w:t>
            </w:r>
          </w:p>
        </w:tc>
        <w:tc>
          <w:tcPr>
            <w:tcW w:w="1843" w:type="dxa"/>
            <w:vAlign w:val="center"/>
          </w:tcPr>
          <w:p w14:paraId="2F5B8B13" w14:textId="77777777" w:rsidR="00153A18" w:rsidRPr="00153A18" w:rsidRDefault="00153A18" w:rsidP="00153A18">
            <w:pPr>
              <w:jc w:val="center"/>
            </w:pPr>
            <w:r w:rsidRPr="00153A18">
              <w:t>х</w:t>
            </w:r>
          </w:p>
        </w:tc>
        <w:tc>
          <w:tcPr>
            <w:tcW w:w="1842" w:type="dxa"/>
            <w:vAlign w:val="center"/>
          </w:tcPr>
          <w:p w14:paraId="65F32ED1" w14:textId="77777777" w:rsidR="00153A18" w:rsidRPr="00153A18" w:rsidRDefault="00153A18" w:rsidP="00153A18">
            <w:pPr>
              <w:tabs>
                <w:tab w:val="left" w:pos="0"/>
              </w:tabs>
              <w:jc w:val="center"/>
            </w:pPr>
            <w:r w:rsidRPr="00153A18">
              <w:t>1</w:t>
            </w:r>
          </w:p>
        </w:tc>
        <w:tc>
          <w:tcPr>
            <w:tcW w:w="1701" w:type="dxa"/>
            <w:vAlign w:val="center"/>
          </w:tcPr>
          <w:p w14:paraId="3D57FCBD" w14:textId="77777777" w:rsidR="00153A18" w:rsidRPr="00153A18" w:rsidRDefault="00153A18" w:rsidP="00153A18">
            <w:pPr>
              <w:jc w:val="center"/>
            </w:pPr>
            <w:r w:rsidRPr="00153A18">
              <w:t>х</w:t>
            </w:r>
          </w:p>
        </w:tc>
        <w:tc>
          <w:tcPr>
            <w:tcW w:w="1134" w:type="dxa"/>
            <w:vAlign w:val="center"/>
          </w:tcPr>
          <w:p w14:paraId="7387BF51" w14:textId="77777777" w:rsidR="00153A18" w:rsidRPr="00153A18" w:rsidRDefault="00153A18" w:rsidP="00153A18">
            <w:pPr>
              <w:jc w:val="center"/>
            </w:pPr>
            <w:r w:rsidRPr="00153A18">
              <w:t>х</w:t>
            </w:r>
          </w:p>
        </w:tc>
        <w:tc>
          <w:tcPr>
            <w:tcW w:w="1276" w:type="dxa"/>
            <w:vAlign w:val="center"/>
          </w:tcPr>
          <w:p w14:paraId="39C36C67" w14:textId="77777777" w:rsidR="00153A18" w:rsidRPr="00153A18" w:rsidRDefault="00153A18" w:rsidP="00153A18">
            <w:pPr>
              <w:jc w:val="center"/>
            </w:pPr>
            <w:r w:rsidRPr="00153A18">
              <w:t>0,00</w:t>
            </w:r>
          </w:p>
        </w:tc>
      </w:tr>
      <w:tr w:rsidR="00153A18" w:rsidRPr="00153A18" w14:paraId="2726DC17" w14:textId="77777777" w:rsidTr="00FC2646">
        <w:tc>
          <w:tcPr>
            <w:tcW w:w="567" w:type="dxa"/>
            <w:vMerge/>
          </w:tcPr>
          <w:p w14:paraId="5D9B386C" w14:textId="77777777" w:rsidR="00153A18" w:rsidRPr="00153A18" w:rsidRDefault="00153A18" w:rsidP="00153A18">
            <w:pPr>
              <w:tabs>
                <w:tab w:val="left" w:pos="0"/>
              </w:tabs>
              <w:jc w:val="center"/>
            </w:pPr>
          </w:p>
        </w:tc>
        <w:tc>
          <w:tcPr>
            <w:tcW w:w="1843" w:type="dxa"/>
            <w:vMerge/>
          </w:tcPr>
          <w:p w14:paraId="26D067AB" w14:textId="77777777" w:rsidR="00153A18" w:rsidRPr="00153A18" w:rsidRDefault="00153A18" w:rsidP="00153A18">
            <w:pPr>
              <w:tabs>
                <w:tab w:val="left" w:pos="0"/>
              </w:tabs>
              <w:jc w:val="center"/>
            </w:pPr>
          </w:p>
        </w:tc>
        <w:tc>
          <w:tcPr>
            <w:tcW w:w="992" w:type="dxa"/>
          </w:tcPr>
          <w:p w14:paraId="2425DC32" w14:textId="77777777" w:rsidR="00153A18" w:rsidRPr="00153A18" w:rsidRDefault="00153A18" w:rsidP="00153A18">
            <w:pPr>
              <w:tabs>
                <w:tab w:val="left" w:pos="0"/>
              </w:tabs>
              <w:jc w:val="center"/>
            </w:pPr>
            <w:r w:rsidRPr="00153A18">
              <w:t>2027</w:t>
            </w:r>
          </w:p>
        </w:tc>
        <w:tc>
          <w:tcPr>
            <w:tcW w:w="1843" w:type="dxa"/>
            <w:vAlign w:val="center"/>
          </w:tcPr>
          <w:p w14:paraId="5B7D322B" w14:textId="77777777" w:rsidR="00153A18" w:rsidRPr="00153A18" w:rsidRDefault="00153A18" w:rsidP="00153A18">
            <w:pPr>
              <w:jc w:val="center"/>
            </w:pPr>
            <w:r w:rsidRPr="00153A18">
              <w:t>х</w:t>
            </w:r>
          </w:p>
        </w:tc>
        <w:tc>
          <w:tcPr>
            <w:tcW w:w="1842" w:type="dxa"/>
            <w:vAlign w:val="center"/>
          </w:tcPr>
          <w:p w14:paraId="6CFA8AD0" w14:textId="77777777" w:rsidR="00153A18" w:rsidRPr="00153A18" w:rsidRDefault="00153A18" w:rsidP="00153A18">
            <w:pPr>
              <w:tabs>
                <w:tab w:val="left" w:pos="0"/>
              </w:tabs>
              <w:jc w:val="center"/>
            </w:pPr>
            <w:r w:rsidRPr="00153A18">
              <w:t>1</w:t>
            </w:r>
          </w:p>
        </w:tc>
        <w:tc>
          <w:tcPr>
            <w:tcW w:w="1701" w:type="dxa"/>
            <w:vAlign w:val="center"/>
          </w:tcPr>
          <w:p w14:paraId="62AC3CAE" w14:textId="77777777" w:rsidR="00153A18" w:rsidRPr="00153A18" w:rsidRDefault="00153A18" w:rsidP="00153A18">
            <w:pPr>
              <w:jc w:val="center"/>
            </w:pPr>
            <w:r w:rsidRPr="00153A18">
              <w:t>х</w:t>
            </w:r>
          </w:p>
        </w:tc>
        <w:tc>
          <w:tcPr>
            <w:tcW w:w="1134" w:type="dxa"/>
            <w:vAlign w:val="center"/>
          </w:tcPr>
          <w:p w14:paraId="04A0C771" w14:textId="77777777" w:rsidR="00153A18" w:rsidRPr="00153A18" w:rsidRDefault="00153A18" w:rsidP="00153A18">
            <w:pPr>
              <w:jc w:val="center"/>
            </w:pPr>
            <w:r w:rsidRPr="00153A18">
              <w:t>х</w:t>
            </w:r>
          </w:p>
        </w:tc>
        <w:tc>
          <w:tcPr>
            <w:tcW w:w="1276" w:type="dxa"/>
            <w:vAlign w:val="center"/>
          </w:tcPr>
          <w:p w14:paraId="270FE091" w14:textId="77777777" w:rsidR="00153A18" w:rsidRPr="00153A18" w:rsidRDefault="00153A18" w:rsidP="00153A18">
            <w:pPr>
              <w:jc w:val="center"/>
            </w:pPr>
            <w:r w:rsidRPr="00153A18">
              <w:t>0,00</w:t>
            </w:r>
          </w:p>
        </w:tc>
      </w:tr>
      <w:tr w:rsidR="00153A18" w:rsidRPr="00153A18" w14:paraId="0C17B626" w14:textId="77777777" w:rsidTr="00FC2646">
        <w:tc>
          <w:tcPr>
            <w:tcW w:w="567" w:type="dxa"/>
            <w:vMerge/>
          </w:tcPr>
          <w:p w14:paraId="18D627CA" w14:textId="77777777" w:rsidR="00153A18" w:rsidRPr="00153A18" w:rsidRDefault="00153A18" w:rsidP="00153A18">
            <w:pPr>
              <w:tabs>
                <w:tab w:val="left" w:pos="0"/>
              </w:tabs>
              <w:jc w:val="center"/>
            </w:pPr>
          </w:p>
        </w:tc>
        <w:tc>
          <w:tcPr>
            <w:tcW w:w="1843" w:type="dxa"/>
            <w:vMerge/>
          </w:tcPr>
          <w:p w14:paraId="6AC12428" w14:textId="77777777" w:rsidR="00153A18" w:rsidRPr="00153A18" w:rsidRDefault="00153A18" w:rsidP="00153A18">
            <w:pPr>
              <w:tabs>
                <w:tab w:val="left" w:pos="0"/>
              </w:tabs>
              <w:jc w:val="center"/>
            </w:pPr>
          </w:p>
        </w:tc>
        <w:tc>
          <w:tcPr>
            <w:tcW w:w="992" w:type="dxa"/>
          </w:tcPr>
          <w:p w14:paraId="0E950014" w14:textId="77777777" w:rsidR="00153A18" w:rsidRPr="00153A18" w:rsidRDefault="00153A18" w:rsidP="00153A18">
            <w:pPr>
              <w:tabs>
                <w:tab w:val="left" w:pos="0"/>
              </w:tabs>
              <w:jc w:val="center"/>
            </w:pPr>
            <w:r w:rsidRPr="00153A18">
              <w:t>2028</w:t>
            </w:r>
          </w:p>
        </w:tc>
        <w:tc>
          <w:tcPr>
            <w:tcW w:w="1843" w:type="dxa"/>
            <w:vAlign w:val="center"/>
          </w:tcPr>
          <w:p w14:paraId="0530C82D" w14:textId="77777777" w:rsidR="00153A18" w:rsidRPr="00153A18" w:rsidRDefault="00153A18" w:rsidP="00153A18">
            <w:pPr>
              <w:jc w:val="center"/>
            </w:pPr>
            <w:r w:rsidRPr="00153A18">
              <w:t>х</w:t>
            </w:r>
          </w:p>
        </w:tc>
        <w:tc>
          <w:tcPr>
            <w:tcW w:w="1842" w:type="dxa"/>
            <w:vAlign w:val="center"/>
          </w:tcPr>
          <w:p w14:paraId="3B7C0FB5" w14:textId="77777777" w:rsidR="00153A18" w:rsidRPr="00153A18" w:rsidRDefault="00153A18" w:rsidP="00153A18">
            <w:pPr>
              <w:tabs>
                <w:tab w:val="left" w:pos="0"/>
              </w:tabs>
              <w:jc w:val="center"/>
            </w:pPr>
            <w:r w:rsidRPr="00153A18">
              <w:t>1</w:t>
            </w:r>
          </w:p>
        </w:tc>
        <w:tc>
          <w:tcPr>
            <w:tcW w:w="1701" w:type="dxa"/>
            <w:vAlign w:val="center"/>
          </w:tcPr>
          <w:p w14:paraId="217376C9" w14:textId="77777777" w:rsidR="00153A18" w:rsidRPr="00153A18" w:rsidRDefault="00153A18" w:rsidP="00153A18">
            <w:pPr>
              <w:jc w:val="center"/>
            </w:pPr>
            <w:r w:rsidRPr="00153A18">
              <w:t>х</w:t>
            </w:r>
          </w:p>
        </w:tc>
        <w:tc>
          <w:tcPr>
            <w:tcW w:w="1134" w:type="dxa"/>
            <w:vAlign w:val="center"/>
          </w:tcPr>
          <w:p w14:paraId="65A0C34D" w14:textId="77777777" w:rsidR="00153A18" w:rsidRPr="00153A18" w:rsidRDefault="00153A18" w:rsidP="00153A18">
            <w:pPr>
              <w:jc w:val="center"/>
            </w:pPr>
            <w:r w:rsidRPr="00153A18">
              <w:t>х</w:t>
            </w:r>
          </w:p>
        </w:tc>
        <w:tc>
          <w:tcPr>
            <w:tcW w:w="1276" w:type="dxa"/>
            <w:vAlign w:val="center"/>
          </w:tcPr>
          <w:p w14:paraId="63714959" w14:textId="77777777" w:rsidR="00153A18" w:rsidRPr="00153A18" w:rsidRDefault="00153A18" w:rsidP="00153A18">
            <w:pPr>
              <w:jc w:val="center"/>
            </w:pPr>
            <w:r w:rsidRPr="00153A18">
              <w:t>0,00</w:t>
            </w:r>
          </w:p>
        </w:tc>
      </w:tr>
    </w:tbl>
    <w:p w14:paraId="04B388FB" w14:textId="77777777" w:rsidR="00153A18" w:rsidRPr="00153A18" w:rsidRDefault="00153A18" w:rsidP="00153A18">
      <w:pPr>
        <w:tabs>
          <w:tab w:val="left" w:pos="0"/>
        </w:tabs>
        <w:jc w:val="center"/>
        <w:rPr>
          <w:sz w:val="28"/>
          <w:szCs w:val="28"/>
        </w:rPr>
      </w:pPr>
    </w:p>
    <w:p w14:paraId="769AA8FF" w14:textId="77777777" w:rsidR="00153A18" w:rsidRPr="00153A18" w:rsidRDefault="00153A18" w:rsidP="00153A18">
      <w:pPr>
        <w:tabs>
          <w:tab w:val="left" w:pos="0"/>
        </w:tabs>
        <w:ind w:left="3544"/>
        <w:jc w:val="center"/>
        <w:rPr>
          <w:sz w:val="28"/>
          <w:szCs w:val="28"/>
        </w:rPr>
      </w:pPr>
    </w:p>
    <w:p w14:paraId="26523819" w14:textId="77777777" w:rsidR="00153A18" w:rsidRPr="00153A18" w:rsidRDefault="00153A18" w:rsidP="00153A18">
      <w:pPr>
        <w:tabs>
          <w:tab w:val="left" w:pos="0"/>
        </w:tabs>
        <w:ind w:left="3544"/>
        <w:jc w:val="center"/>
        <w:rPr>
          <w:sz w:val="28"/>
          <w:szCs w:val="28"/>
        </w:rPr>
      </w:pPr>
    </w:p>
    <w:p w14:paraId="3B3EDB7E" w14:textId="77777777" w:rsidR="00153A18" w:rsidRPr="00153A18" w:rsidRDefault="00153A18" w:rsidP="00153A18">
      <w:pPr>
        <w:tabs>
          <w:tab w:val="left" w:pos="0"/>
        </w:tabs>
        <w:ind w:left="3544"/>
        <w:jc w:val="center"/>
        <w:rPr>
          <w:sz w:val="28"/>
          <w:szCs w:val="28"/>
        </w:rPr>
      </w:pPr>
    </w:p>
    <w:p w14:paraId="10DFC316" w14:textId="77777777" w:rsidR="00153A18" w:rsidRDefault="00153A18" w:rsidP="00FD0C48">
      <w:pPr>
        <w:snapToGrid w:val="0"/>
        <w:jc w:val="both"/>
        <w:rPr>
          <w:rFonts w:eastAsia="Arial"/>
          <w:sz w:val="28"/>
          <w:szCs w:val="28"/>
        </w:rPr>
        <w:sectPr w:rsidR="00153A18" w:rsidSect="000D337C">
          <w:pgSz w:w="11906" w:h="16838"/>
          <w:pgMar w:top="851" w:right="851" w:bottom="851" w:left="1418" w:header="709" w:footer="709" w:gutter="0"/>
          <w:cols w:space="708"/>
          <w:titlePg/>
          <w:docGrid w:linePitch="360"/>
        </w:sectPr>
      </w:pPr>
    </w:p>
    <w:p w14:paraId="734BCDEC" w14:textId="4C17D6C4" w:rsidR="00153A18" w:rsidRPr="00AE0629" w:rsidRDefault="00153A18" w:rsidP="00153A18">
      <w:pPr>
        <w:tabs>
          <w:tab w:val="left" w:pos="5580"/>
          <w:tab w:val="left" w:pos="9498"/>
        </w:tabs>
        <w:ind w:left="-4836" w:right="-569" w:firstLine="10365"/>
      </w:pPr>
      <w:r w:rsidRPr="00AE0629">
        <w:lastRenderedPageBreak/>
        <w:t xml:space="preserve">Приложение № </w:t>
      </w:r>
      <w:r>
        <w:t>3</w:t>
      </w:r>
      <w:r>
        <w:t>6</w:t>
      </w:r>
      <w:r>
        <w:t xml:space="preserve"> </w:t>
      </w:r>
      <w:r w:rsidRPr="00AE0629">
        <w:t xml:space="preserve">к протоколу № </w:t>
      </w:r>
      <w:r>
        <w:t>71</w:t>
      </w:r>
    </w:p>
    <w:p w14:paraId="3E27DA02" w14:textId="77777777" w:rsidR="00153A18" w:rsidRPr="00AE0629" w:rsidRDefault="00153A18" w:rsidP="00153A18">
      <w:pPr>
        <w:tabs>
          <w:tab w:val="left" w:pos="5580"/>
          <w:tab w:val="left" w:pos="9498"/>
        </w:tabs>
        <w:ind w:left="-4836" w:right="-569" w:firstLine="10365"/>
      </w:pPr>
      <w:r w:rsidRPr="00AE0629">
        <w:t>заседания правления Региональной</w:t>
      </w:r>
    </w:p>
    <w:p w14:paraId="19E3618F" w14:textId="77777777" w:rsidR="00153A18" w:rsidRPr="00AE0629" w:rsidRDefault="00153A18" w:rsidP="00153A18">
      <w:pPr>
        <w:tabs>
          <w:tab w:val="left" w:pos="5580"/>
          <w:tab w:val="left" w:pos="9498"/>
        </w:tabs>
        <w:ind w:left="-4836" w:right="-569" w:firstLine="10365"/>
      </w:pPr>
      <w:r w:rsidRPr="00AE0629">
        <w:t>энергетической комиссии</w:t>
      </w:r>
    </w:p>
    <w:p w14:paraId="432274D4" w14:textId="77777777" w:rsidR="00153A18" w:rsidRDefault="00153A18" w:rsidP="00153A18">
      <w:pPr>
        <w:tabs>
          <w:tab w:val="left" w:pos="5580"/>
          <w:tab w:val="left" w:pos="9498"/>
        </w:tabs>
        <w:ind w:left="-4836" w:right="-569" w:firstLine="10365"/>
      </w:pPr>
      <w:r w:rsidRPr="00AE0629">
        <w:t xml:space="preserve">Кузбасса от </w:t>
      </w:r>
      <w:r>
        <w:t>16</w:t>
      </w:r>
      <w:r w:rsidRPr="00AE0629">
        <w:t>.1</w:t>
      </w:r>
      <w:r>
        <w:t>1</w:t>
      </w:r>
      <w:r w:rsidRPr="00AE0629">
        <w:t>.2023</w:t>
      </w:r>
    </w:p>
    <w:p w14:paraId="2818A073" w14:textId="77777777" w:rsidR="00DE4866" w:rsidRDefault="00DE4866" w:rsidP="00153A18">
      <w:pPr>
        <w:tabs>
          <w:tab w:val="left" w:pos="5580"/>
          <w:tab w:val="left" w:pos="9498"/>
        </w:tabs>
        <w:ind w:left="-4836" w:right="-569" w:firstLine="10365"/>
      </w:pPr>
    </w:p>
    <w:p w14:paraId="5F1C5025" w14:textId="77777777" w:rsidR="00DE4866" w:rsidRPr="00DE4866" w:rsidRDefault="00DE4866" w:rsidP="00DE4866">
      <w:pPr>
        <w:tabs>
          <w:tab w:val="left" w:pos="3052"/>
        </w:tabs>
        <w:jc w:val="center"/>
        <w:rPr>
          <w:b/>
          <w:bCs/>
          <w:sz w:val="28"/>
          <w:szCs w:val="28"/>
        </w:rPr>
      </w:pPr>
      <w:r w:rsidRPr="00DE4866">
        <w:rPr>
          <w:b/>
          <w:bCs/>
          <w:sz w:val="28"/>
          <w:szCs w:val="28"/>
        </w:rPr>
        <w:t xml:space="preserve">Производственная программа </w:t>
      </w:r>
    </w:p>
    <w:p w14:paraId="5C3B7641" w14:textId="77777777" w:rsidR="00DE4866" w:rsidRPr="00DE4866" w:rsidRDefault="00DE4866" w:rsidP="00DE4866">
      <w:pPr>
        <w:jc w:val="center"/>
        <w:rPr>
          <w:b/>
          <w:sz w:val="28"/>
          <w:szCs w:val="28"/>
          <w:lang w:eastAsia="en-US"/>
        </w:rPr>
      </w:pPr>
      <w:r w:rsidRPr="00DE4866">
        <w:rPr>
          <w:b/>
          <w:sz w:val="28"/>
          <w:szCs w:val="28"/>
          <w:lang w:eastAsia="en-US"/>
        </w:rPr>
        <w:t xml:space="preserve">ОАО «РЖД» </w:t>
      </w:r>
      <w:r w:rsidRPr="00DE4866">
        <w:rPr>
          <w:b/>
          <w:bCs/>
          <w:sz w:val="28"/>
          <w:szCs w:val="28"/>
          <w:lang w:eastAsia="en-US"/>
        </w:rPr>
        <w:t xml:space="preserve">(Центральная дирекция по тепловодоснабжению </w:t>
      </w:r>
    </w:p>
    <w:p w14:paraId="70349226" w14:textId="77777777" w:rsidR="00DE4866" w:rsidRPr="00DE4866" w:rsidRDefault="00DE4866" w:rsidP="00DE4866">
      <w:pPr>
        <w:jc w:val="center"/>
        <w:rPr>
          <w:b/>
          <w:bCs/>
          <w:sz w:val="28"/>
          <w:szCs w:val="28"/>
          <w:lang w:eastAsia="en-US"/>
        </w:rPr>
      </w:pPr>
      <w:r w:rsidRPr="00DE4866">
        <w:rPr>
          <w:b/>
          <w:bCs/>
          <w:sz w:val="28"/>
          <w:szCs w:val="28"/>
          <w:lang w:eastAsia="en-US"/>
        </w:rPr>
        <w:t xml:space="preserve">Западно-Сибирская дирекция по тепловодоснабжению </w:t>
      </w:r>
    </w:p>
    <w:p w14:paraId="2BD7A348" w14:textId="77777777" w:rsidR="00DE4866" w:rsidRPr="00DE4866" w:rsidRDefault="00DE4866" w:rsidP="00DE4866">
      <w:pPr>
        <w:tabs>
          <w:tab w:val="left" w:pos="3052"/>
        </w:tabs>
        <w:jc w:val="center"/>
        <w:rPr>
          <w:b/>
          <w:sz w:val="28"/>
          <w:szCs w:val="28"/>
          <w:lang w:eastAsia="en-US"/>
        </w:rPr>
      </w:pPr>
      <w:r w:rsidRPr="00DE4866">
        <w:rPr>
          <w:b/>
          <w:bCs/>
          <w:sz w:val="28"/>
          <w:szCs w:val="28"/>
          <w:lang w:eastAsia="en-US"/>
        </w:rPr>
        <w:t>Кузбасский территориальный участок)</w:t>
      </w:r>
      <w:r w:rsidRPr="00DE4866">
        <w:rPr>
          <w:b/>
          <w:sz w:val="28"/>
          <w:szCs w:val="28"/>
          <w:lang w:eastAsia="en-US"/>
        </w:rPr>
        <w:t xml:space="preserve"> </w:t>
      </w:r>
    </w:p>
    <w:p w14:paraId="0A9FD528" w14:textId="77777777" w:rsidR="00DE4866" w:rsidRPr="00DE4866" w:rsidRDefault="00DE4866" w:rsidP="00DE4866">
      <w:pPr>
        <w:tabs>
          <w:tab w:val="left" w:pos="3052"/>
        </w:tabs>
        <w:jc w:val="center"/>
        <w:rPr>
          <w:b/>
          <w:sz w:val="28"/>
          <w:szCs w:val="28"/>
          <w:lang w:eastAsia="en-US"/>
        </w:rPr>
      </w:pPr>
      <w:r w:rsidRPr="00DE4866">
        <w:rPr>
          <w:b/>
          <w:sz w:val="28"/>
          <w:szCs w:val="28"/>
          <w:lang w:eastAsia="en-US"/>
        </w:rPr>
        <w:t>(Кемеровский городской округ, Новокузнецкий городской округ, Таштагольский муниципальный район)</w:t>
      </w:r>
    </w:p>
    <w:p w14:paraId="30C10466" w14:textId="77777777" w:rsidR="00DE4866" w:rsidRPr="00DE4866" w:rsidRDefault="00DE4866" w:rsidP="00DE4866">
      <w:pPr>
        <w:tabs>
          <w:tab w:val="left" w:pos="3052"/>
        </w:tabs>
        <w:jc w:val="center"/>
        <w:rPr>
          <w:b/>
          <w:bCs/>
          <w:sz w:val="28"/>
          <w:szCs w:val="28"/>
        </w:rPr>
      </w:pPr>
      <w:r w:rsidRPr="00DE4866">
        <w:rPr>
          <w:b/>
          <w:bCs/>
          <w:kern w:val="32"/>
          <w:sz w:val="28"/>
          <w:szCs w:val="28"/>
          <w:lang w:eastAsia="en-US"/>
        </w:rPr>
        <w:t xml:space="preserve"> </w:t>
      </w:r>
      <w:r w:rsidRPr="00DE4866">
        <w:rPr>
          <w:b/>
          <w:bCs/>
          <w:sz w:val="28"/>
          <w:szCs w:val="28"/>
        </w:rPr>
        <w:t xml:space="preserve">в сфере холодного водоснабжения, водоотведения </w:t>
      </w:r>
    </w:p>
    <w:p w14:paraId="77D27E9D" w14:textId="77777777" w:rsidR="00DE4866" w:rsidRPr="00DE4866" w:rsidRDefault="00DE4866" w:rsidP="00DE4866">
      <w:pPr>
        <w:tabs>
          <w:tab w:val="left" w:pos="3052"/>
        </w:tabs>
        <w:jc w:val="center"/>
        <w:rPr>
          <w:b/>
          <w:lang w:eastAsia="en-US"/>
        </w:rPr>
      </w:pPr>
      <w:r w:rsidRPr="00DE4866">
        <w:rPr>
          <w:b/>
          <w:bCs/>
          <w:sz w:val="28"/>
          <w:szCs w:val="28"/>
        </w:rPr>
        <w:t>на период с 01.01.2024 по 31.12.2028</w:t>
      </w:r>
    </w:p>
    <w:p w14:paraId="61504AC3" w14:textId="77777777" w:rsidR="00DE4866" w:rsidRPr="00DE4866" w:rsidRDefault="00DE4866" w:rsidP="00DE4866">
      <w:pPr>
        <w:rPr>
          <w:b/>
          <w:lang w:eastAsia="en-US"/>
        </w:rPr>
      </w:pPr>
    </w:p>
    <w:p w14:paraId="6051133F" w14:textId="77777777" w:rsidR="00DE4866" w:rsidRPr="00DE4866" w:rsidRDefault="00DE4866" w:rsidP="00DE4866">
      <w:pPr>
        <w:rPr>
          <w:lang w:eastAsia="en-US"/>
        </w:rPr>
      </w:pPr>
    </w:p>
    <w:p w14:paraId="215C541F" w14:textId="77777777" w:rsidR="00DE4866" w:rsidRPr="00DE4866" w:rsidRDefault="00DE4866" w:rsidP="00DE4866">
      <w:pPr>
        <w:jc w:val="center"/>
        <w:rPr>
          <w:sz w:val="28"/>
          <w:szCs w:val="28"/>
        </w:rPr>
      </w:pPr>
      <w:r w:rsidRPr="00DE4866">
        <w:rPr>
          <w:sz w:val="28"/>
          <w:szCs w:val="28"/>
        </w:rPr>
        <w:t>Раздел 1. Паспорт производственной программы</w:t>
      </w:r>
    </w:p>
    <w:p w14:paraId="6E13E2E1" w14:textId="77777777" w:rsidR="00DE4866" w:rsidRPr="00DE4866" w:rsidRDefault="00DE4866" w:rsidP="00DE4866">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DE4866" w:rsidRPr="00DE4866" w14:paraId="5B3CE3EB" w14:textId="77777777" w:rsidTr="00FC2646">
        <w:trPr>
          <w:trHeight w:val="1221"/>
        </w:trPr>
        <w:tc>
          <w:tcPr>
            <w:tcW w:w="5103" w:type="dxa"/>
            <w:vAlign w:val="center"/>
          </w:tcPr>
          <w:p w14:paraId="0BF3C5BB" w14:textId="77777777" w:rsidR="00DE4866" w:rsidRPr="00DE4866" w:rsidRDefault="00DE4866" w:rsidP="00DE4866">
            <w:pPr>
              <w:rPr>
                <w:sz w:val="28"/>
                <w:szCs w:val="28"/>
              </w:rPr>
            </w:pPr>
            <w:r w:rsidRPr="00DE4866">
              <w:rPr>
                <w:sz w:val="28"/>
                <w:szCs w:val="28"/>
              </w:rPr>
              <w:t>Наименование организации</w:t>
            </w:r>
          </w:p>
        </w:tc>
        <w:tc>
          <w:tcPr>
            <w:tcW w:w="4962" w:type="dxa"/>
            <w:vAlign w:val="center"/>
          </w:tcPr>
          <w:p w14:paraId="21F5514E" w14:textId="77777777" w:rsidR="00DE4866" w:rsidRPr="00DE4866" w:rsidRDefault="00DE4866" w:rsidP="00DE4866">
            <w:pPr>
              <w:jc w:val="center"/>
              <w:rPr>
                <w:sz w:val="28"/>
                <w:szCs w:val="28"/>
              </w:rPr>
            </w:pPr>
            <w:r w:rsidRPr="00DE4866">
              <w:rPr>
                <w:sz w:val="28"/>
                <w:szCs w:val="28"/>
              </w:rPr>
              <w:t>ОАО «РЖД» (Центральная дирекция по тепловодоснабжению Западно-Сибирская дирекция по тепловодоснабжению Кузбасский территориальный участок)</w:t>
            </w:r>
          </w:p>
        </w:tc>
      </w:tr>
      <w:tr w:rsidR="00DE4866" w:rsidRPr="00DE4866" w14:paraId="45F3B35E" w14:textId="77777777" w:rsidTr="00FC2646">
        <w:trPr>
          <w:trHeight w:val="1109"/>
        </w:trPr>
        <w:tc>
          <w:tcPr>
            <w:tcW w:w="5103" w:type="dxa"/>
            <w:vAlign w:val="center"/>
          </w:tcPr>
          <w:p w14:paraId="4A008C42" w14:textId="77777777" w:rsidR="00DE4866" w:rsidRPr="00DE4866" w:rsidRDefault="00DE4866" w:rsidP="00DE4866">
            <w:pPr>
              <w:rPr>
                <w:sz w:val="28"/>
                <w:szCs w:val="28"/>
              </w:rPr>
            </w:pPr>
            <w:r w:rsidRPr="00DE4866">
              <w:rPr>
                <w:sz w:val="28"/>
                <w:szCs w:val="28"/>
              </w:rPr>
              <w:t>Юридический адрес, почтовый адрес</w:t>
            </w:r>
          </w:p>
        </w:tc>
        <w:tc>
          <w:tcPr>
            <w:tcW w:w="4962" w:type="dxa"/>
            <w:vAlign w:val="center"/>
          </w:tcPr>
          <w:p w14:paraId="12118A4F" w14:textId="77777777" w:rsidR="00DE4866" w:rsidRPr="00DE4866" w:rsidRDefault="00DE4866" w:rsidP="00DE4866">
            <w:pPr>
              <w:jc w:val="center"/>
              <w:rPr>
                <w:sz w:val="28"/>
                <w:szCs w:val="28"/>
              </w:rPr>
            </w:pPr>
            <w:r w:rsidRPr="00DE4866">
              <w:rPr>
                <w:sz w:val="28"/>
                <w:szCs w:val="28"/>
              </w:rPr>
              <w:t xml:space="preserve">650992, г. </w:t>
            </w:r>
            <w:proofErr w:type="gramStart"/>
            <w:r w:rsidRPr="00DE4866">
              <w:rPr>
                <w:sz w:val="28"/>
                <w:szCs w:val="28"/>
              </w:rPr>
              <w:t xml:space="preserve">Кемерово,   </w:t>
            </w:r>
            <w:proofErr w:type="gramEnd"/>
            <w:r w:rsidRPr="00DE4866">
              <w:rPr>
                <w:sz w:val="28"/>
                <w:szCs w:val="28"/>
              </w:rPr>
              <w:t xml:space="preserve">                            ул. </w:t>
            </w:r>
            <w:proofErr w:type="spellStart"/>
            <w:r w:rsidRPr="00DE4866">
              <w:rPr>
                <w:sz w:val="28"/>
                <w:szCs w:val="28"/>
              </w:rPr>
              <w:t>Карболитовская</w:t>
            </w:r>
            <w:proofErr w:type="spellEnd"/>
            <w:r w:rsidRPr="00DE4866">
              <w:rPr>
                <w:sz w:val="28"/>
                <w:szCs w:val="28"/>
              </w:rPr>
              <w:t>, 2</w:t>
            </w:r>
          </w:p>
        </w:tc>
      </w:tr>
      <w:tr w:rsidR="00DE4866" w:rsidRPr="00DE4866" w14:paraId="5427D3F2" w14:textId="77777777" w:rsidTr="00FC2646">
        <w:tc>
          <w:tcPr>
            <w:tcW w:w="5103" w:type="dxa"/>
            <w:vAlign w:val="center"/>
          </w:tcPr>
          <w:p w14:paraId="3134FF9B" w14:textId="77777777" w:rsidR="00DE4866" w:rsidRPr="00DE4866" w:rsidRDefault="00DE4866" w:rsidP="00DE4866">
            <w:pPr>
              <w:rPr>
                <w:sz w:val="28"/>
                <w:szCs w:val="28"/>
              </w:rPr>
            </w:pPr>
            <w:r w:rsidRPr="00DE4866">
              <w:rPr>
                <w:sz w:val="28"/>
                <w:szCs w:val="28"/>
              </w:rPr>
              <w:t>Наименование уполномоченного органа, утвердившего производственную программу</w:t>
            </w:r>
          </w:p>
        </w:tc>
        <w:tc>
          <w:tcPr>
            <w:tcW w:w="4962" w:type="dxa"/>
            <w:vAlign w:val="center"/>
          </w:tcPr>
          <w:p w14:paraId="593EAAB5" w14:textId="77777777" w:rsidR="00DE4866" w:rsidRPr="00DE4866" w:rsidRDefault="00DE4866" w:rsidP="00DE4866">
            <w:pPr>
              <w:jc w:val="center"/>
              <w:rPr>
                <w:sz w:val="28"/>
                <w:szCs w:val="28"/>
              </w:rPr>
            </w:pPr>
            <w:r w:rsidRPr="00DE4866">
              <w:rPr>
                <w:sz w:val="28"/>
                <w:szCs w:val="28"/>
              </w:rPr>
              <w:t>Региональная энергетическая комиссия Кузбасса</w:t>
            </w:r>
          </w:p>
        </w:tc>
      </w:tr>
      <w:tr w:rsidR="00DE4866" w:rsidRPr="00DE4866" w14:paraId="3A7008B7" w14:textId="77777777" w:rsidTr="00FC2646">
        <w:tc>
          <w:tcPr>
            <w:tcW w:w="5103" w:type="dxa"/>
            <w:vAlign w:val="center"/>
          </w:tcPr>
          <w:p w14:paraId="16FABDDD" w14:textId="77777777" w:rsidR="00DE4866" w:rsidRPr="00DE4866" w:rsidRDefault="00DE4866" w:rsidP="00DE4866">
            <w:pPr>
              <w:rPr>
                <w:sz w:val="28"/>
                <w:szCs w:val="28"/>
              </w:rPr>
            </w:pPr>
            <w:r w:rsidRPr="00DE4866">
              <w:rPr>
                <w:sz w:val="28"/>
                <w:szCs w:val="28"/>
              </w:rPr>
              <w:t>Юридический адрес, почтовый адрес уполномоченного органа, утвердившего программу</w:t>
            </w:r>
          </w:p>
        </w:tc>
        <w:tc>
          <w:tcPr>
            <w:tcW w:w="4962" w:type="dxa"/>
            <w:vAlign w:val="center"/>
          </w:tcPr>
          <w:p w14:paraId="2C527DAF" w14:textId="77777777" w:rsidR="00DE4866" w:rsidRPr="00DE4866" w:rsidRDefault="00DE4866" w:rsidP="00DE4866">
            <w:pPr>
              <w:jc w:val="center"/>
              <w:rPr>
                <w:sz w:val="28"/>
                <w:szCs w:val="28"/>
              </w:rPr>
            </w:pPr>
            <w:r w:rsidRPr="00DE4866">
              <w:rPr>
                <w:sz w:val="28"/>
                <w:szCs w:val="28"/>
              </w:rPr>
              <w:t xml:space="preserve">650000, г. Кемерово, </w:t>
            </w:r>
          </w:p>
          <w:p w14:paraId="73AC7777" w14:textId="77777777" w:rsidR="00DE4866" w:rsidRPr="00DE4866" w:rsidRDefault="00DE4866" w:rsidP="00DE4866">
            <w:pPr>
              <w:jc w:val="center"/>
              <w:rPr>
                <w:sz w:val="28"/>
                <w:szCs w:val="28"/>
              </w:rPr>
            </w:pPr>
            <w:r w:rsidRPr="00DE4866">
              <w:rPr>
                <w:sz w:val="28"/>
                <w:szCs w:val="28"/>
              </w:rPr>
              <w:t>ул. Н. Островского, д. 32</w:t>
            </w:r>
          </w:p>
        </w:tc>
      </w:tr>
    </w:tbl>
    <w:p w14:paraId="770B3150" w14:textId="77777777" w:rsidR="00DE4866" w:rsidRPr="00DE4866" w:rsidRDefault="00DE4866" w:rsidP="00DE4866">
      <w:pPr>
        <w:jc w:val="center"/>
        <w:rPr>
          <w:sz w:val="28"/>
          <w:szCs w:val="28"/>
        </w:rPr>
      </w:pPr>
    </w:p>
    <w:p w14:paraId="036FCC4B" w14:textId="77777777" w:rsidR="00DE4866" w:rsidRPr="00DE4866" w:rsidRDefault="00DE4866" w:rsidP="00DE4866">
      <w:pPr>
        <w:jc w:val="center"/>
        <w:rPr>
          <w:sz w:val="28"/>
          <w:szCs w:val="28"/>
        </w:rPr>
      </w:pPr>
    </w:p>
    <w:p w14:paraId="72FD0108" w14:textId="77777777" w:rsidR="00DE4866" w:rsidRPr="00DE4866" w:rsidRDefault="00DE4866" w:rsidP="00DE4866">
      <w:pPr>
        <w:jc w:val="center"/>
        <w:rPr>
          <w:sz w:val="28"/>
          <w:szCs w:val="28"/>
        </w:rPr>
      </w:pPr>
    </w:p>
    <w:p w14:paraId="6F1D7B0D" w14:textId="77777777" w:rsidR="00DE4866" w:rsidRPr="00DE4866" w:rsidRDefault="00DE4866" w:rsidP="00DE4866">
      <w:pPr>
        <w:jc w:val="center"/>
        <w:rPr>
          <w:sz w:val="28"/>
          <w:szCs w:val="28"/>
        </w:rPr>
      </w:pPr>
    </w:p>
    <w:p w14:paraId="59069855" w14:textId="77777777" w:rsidR="00DE4866" w:rsidRPr="00DE4866" w:rsidRDefault="00DE4866" w:rsidP="00DE4866">
      <w:pPr>
        <w:jc w:val="center"/>
        <w:rPr>
          <w:sz w:val="28"/>
          <w:szCs w:val="28"/>
        </w:rPr>
      </w:pPr>
    </w:p>
    <w:p w14:paraId="6D0EE365" w14:textId="77777777" w:rsidR="00DE4866" w:rsidRPr="00DE4866" w:rsidRDefault="00DE4866" w:rsidP="00DE4866">
      <w:pPr>
        <w:jc w:val="center"/>
        <w:rPr>
          <w:sz w:val="28"/>
          <w:szCs w:val="28"/>
        </w:rPr>
      </w:pPr>
    </w:p>
    <w:p w14:paraId="6F3696D2" w14:textId="77777777" w:rsidR="00DE4866" w:rsidRPr="00DE4866" w:rsidRDefault="00DE4866" w:rsidP="00DE4866">
      <w:pPr>
        <w:jc w:val="center"/>
        <w:rPr>
          <w:sz w:val="28"/>
          <w:szCs w:val="28"/>
        </w:rPr>
      </w:pPr>
    </w:p>
    <w:p w14:paraId="1C44DD51" w14:textId="77777777" w:rsidR="00DE4866" w:rsidRPr="00DE4866" w:rsidRDefault="00DE4866" w:rsidP="00DE4866">
      <w:pPr>
        <w:jc w:val="center"/>
        <w:rPr>
          <w:sz w:val="28"/>
          <w:szCs w:val="28"/>
        </w:rPr>
      </w:pPr>
    </w:p>
    <w:p w14:paraId="18EB3CFA" w14:textId="77777777" w:rsidR="00DE4866" w:rsidRPr="00DE4866" w:rsidRDefault="00DE4866" w:rsidP="00DE4866">
      <w:pPr>
        <w:jc w:val="center"/>
        <w:rPr>
          <w:sz w:val="28"/>
          <w:szCs w:val="28"/>
        </w:rPr>
      </w:pPr>
    </w:p>
    <w:p w14:paraId="138F006A" w14:textId="77777777" w:rsidR="00DE4866" w:rsidRPr="00DE4866" w:rsidRDefault="00DE4866" w:rsidP="00DE4866">
      <w:pPr>
        <w:jc w:val="center"/>
        <w:rPr>
          <w:sz w:val="28"/>
          <w:szCs w:val="28"/>
        </w:rPr>
      </w:pPr>
    </w:p>
    <w:p w14:paraId="700FA1D2" w14:textId="77777777" w:rsidR="00DE4866" w:rsidRPr="00DE4866" w:rsidRDefault="00DE4866" w:rsidP="00DE4866">
      <w:pPr>
        <w:jc w:val="center"/>
        <w:rPr>
          <w:sz w:val="28"/>
          <w:szCs w:val="28"/>
        </w:rPr>
      </w:pPr>
    </w:p>
    <w:p w14:paraId="22BFE1CA" w14:textId="77777777" w:rsidR="00DE4866" w:rsidRPr="00DE4866" w:rsidRDefault="00DE4866" w:rsidP="00DE4866">
      <w:pPr>
        <w:jc w:val="center"/>
        <w:rPr>
          <w:sz w:val="28"/>
          <w:szCs w:val="28"/>
        </w:rPr>
      </w:pPr>
    </w:p>
    <w:p w14:paraId="3645B675" w14:textId="77777777" w:rsidR="00DE4866" w:rsidRPr="00DE4866" w:rsidRDefault="00DE4866" w:rsidP="00DE4866">
      <w:pPr>
        <w:jc w:val="center"/>
        <w:rPr>
          <w:sz w:val="28"/>
          <w:szCs w:val="28"/>
        </w:rPr>
      </w:pPr>
    </w:p>
    <w:p w14:paraId="2B758990" w14:textId="77777777" w:rsidR="00DE4866" w:rsidRPr="00DE4866" w:rsidRDefault="00DE4866" w:rsidP="00DE4866">
      <w:pPr>
        <w:jc w:val="center"/>
        <w:rPr>
          <w:sz w:val="28"/>
          <w:szCs w:val="28"/>
        </w:rPr>
      </w:pPr>
      <w:r w:rsidRPr="00DE4866">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водоотведения </w:t>
      </w:r>
    </w:p>
    <w:p w14:paraId="572B11BB" w14:textId="77777777" w:rsidR="00DE4866" w:rsidRPr="00DE4866" w:rsidRDefault="00DE4866" w:rsidP="00DE4866">
      <w:pPr>
        <w:jc w:val="center"/>
        <w:rPr>
          <w:sz w:val="28"/>
          <w:szCs w:val="28"/>
        </w:rPr>
      </w:pPr>
    </w:p>
    <w:tbl>
      <w:tblPr>
        <w:tblStyle w:val="ae"/>
        <w:tblW w:w="10178" w:type="dxa"/>
        <w:tblInd w:w="-431" w:type="dxa"/>
        <w:tblLayout w:type="fixed"/>
        <w:tblLook w:val="04A0" w:firstRow="1" w:lastRow="0" w:firstColumn="1" w:lastColumn="0" w:noHBand="0" w:noVBand="1"/>
      </w:tblPr>
      <w:tblGrid>
        <w:gridCol w:w="2553"/>
        <w:gridCol w:w="1773"/>
        <w:gridCol w:w="1912"/>
        <w:gridCol w:w="2268"/>
        <w:gridCol w:w="992"/>
        <w:gridCol w:w="680"/>
      </w:tblGrid>
      <w:tr w:rsidR="00DE4866" w:rsidRPr="00DE4866" w14:paraId="5E43C5F2" w14:textId="77777777" w:rsidTr="00FC2646">
        <w:trPr>
          <w:trHeight w:val="706"/>
        </w:trPr>
        <w:tc>
          <w:tcPr>
            <w:tcW w:w="2553" w:type="dxa"/>
            <w:vMerge w:val="restart"/>
            <w:vAlign w:val="center"/>
          </w:tcPr>
          <w:p w14:paraId="2A542A85" w14:textId="77777777" w:rsidR="00DE4866" w:rsidRPr="00DE4866" w:rsidRDefault="00DE4866" w:rsidP="00DE4866">
            <w:pPr>
              <w:jc w:val="center"/>
              <w:rPr>
                <w:sz w:val="28"/>
                <w:szCs w:val="28"/>
              </w:rPr>
            </w:pPr>
            <w:r w:rsidRPr="00DE4866">
              <w:rPr>
                <w:sz w:val="28"/>
                <w:szCs w:val="28"/>
              </w:rPr>
              <w:t>Наименование мероприятия</w:t>
            </w:r>
          </w:p>
        </w:tc>
        <w:tc>
          <w:tcPr>
            <w:tcW w:w="1773" w:type="dxa"/>
            <w:vMerge w:val="restart"/>
            <w:vAlign w:val="center"/>
          </w:tcPr>
          <w:p w14:paraId="79F00642" w14:textId="77777777" w:rsidR="00DE4866" w:rsidRPr="00DE4866" w:rsidRDefault="00DE4866" w:rsidP="00DE4866">
            <w:pPr>
              <w:jc w:val="center"/>
              <w:rPr>
                <w:sz w:val="28"/>
                <w:szCs w:val="28"/>
              </w:rPr>
            </w:pPr>
            <w:r w:rsidRPr="00DE4866">
              <w:rPr>
                <w:sz w:val="28"/>
                <w:szCs w:val="28"/>
              </w:rPr>
              <w:t>Срок реализации</w:t>
            </w:r>
          </w:p>
        </w:tc>
        <w:tc>
          <w:tcPr>
            <w:tcW w:w="1912" w:type="dxa"/>
            <w:vMerge w:val="restart"/>
          </w:tcPr>
          <w:p w14:paraId="082CF8EF" w14:textId="77777777" w:rsidR="00DE4866" w:rsidRPr="00DE4866" w:rsidRDefault="00DE4866" w:rsidP="00DE4866">
            <w:pPr>
              <w:jc w:val="center"/>
              <w:rPr>
                <w:sz w:val="28"/>
                <w:szCs w:val="28"/>
              </w:rPr>
            </w:pPr>
            <w:r w:rsidRPr="00DE4866">
              <w:rPr>
                <w:sz w:val="28"/>
                <w:szCs w:val="28"/>
              </w:rPr>
              <w:t xml:space="preserve">Финансовые потребности, тыс. руб. </w:t>
            </w:r>
          </w:p>
          <w:p w14:paraId="40568C1E" w14:textId="77777777" w:rsidR="00DE4866" w:rsidRPr="00DE4866" w:rsidRDefault="00DE4866" w:rsidP="00DE4866">
            <w:pPr>
              <w:jc w:val="center"/>
              <w:rPr>
                <w:sz w:val="28"/>
                <w:szCs w:val="28"/>
              </w:rPr>
            </w:pPr>
            <w:r w:rsidRPr="00DE4866">
              <w:rPr>
                <w:sz w:val="28"/>
                <w:szCs w:val="28"/>
              </w:rPr>
              <w:t>(без НДС)</w:t>
            </w:r>
          </w:p>
        </w:tc>
        <w:tc>
          <w:tcPr>
            <w:tcW w:w="3940" w:type="dxa"/>
            <w:gridSpan w:val="3"/>
            <w:vAlign w:val="center"/>
          </w:tcPr>
          <w:p w14:paraId="534A2394" w14:textId="77777777" w:rsidR="00DE4866" w:rsidRPr="00DE4866" w:rsidRDefault="00DE4866" w:rsidP="00DE4866">
            <w:pPr>
              <w:jc w:val="center"/>
              <w:rPr>
                <w:sz w:val="28"/>
                <w:szCs w:val="28"/>
              </w:rPr>
            </w:pPr>
            <w:r w:rsidRPr="00DE4866">
              <w:rPr>
                <w:sz w:val="28"/>
                <w:szCs w:val="28"/>
              </w:rPr>
              <w:t>Ожидаемый эффект</w:t>
            </w:r>
          </w:p>
        </w:tc>
      </w:tr>
      <w:tr w:rsidR="00DE4866" w:rsidRPr="00DE4866" w14:paraId="59D0D796" w14:textId="77777777" w:rsidTr="00FC2646">
        <w:trPr>
          <w:trHeight w:val="844"/>
        </w:trPr>
        <w:tc>
          <w:tcPr>
            <w:tcW w:w="2553" w:type="dxa"/>
            <w:vMerge/>
          </w:tcPr>
          <w:p w14:paraId="690DC54E" w14:textId="77777777" w:rsidR="00DE4866" w:rsidRPr="00DE4866" w:rsidRDefault="00DE4866" w:rsidP="00DE4866">
            <w:pPr>
              <w:jc w:val="center"/>
              <w:rPr>
                <w:sz w:val="28"/>
                <w:szCs w:val="28"/>
              </w:rPr>
            </w:pPr>
          </w:p>
        </w:tc>
        <w:tc>
          <w:tcPr>
            <w:tcW w:w="1773" w:type="dxa"/>
            <w:vMerge/>
          </w:tcPr>
          <w:p w14:paraId="50572CDB" w14:textId="77777777" w:rsidR="00DE4866" w:rsidRPr="00DE4866" w:rsidRDefault="00DE4866" w:rsidP="00DE4866">
            <w:pPr>
              <w:jc w:val="center"/>
              <w:rPr>
                <w:sz w:val="28"/>
                <w:szCs w:val="28"/>
              </w:rPr>
            </w:pPr>
          </w:p>
        </w:tc>
        <w:tc>
          <w:tcPr>
            <w:tcW w:w="1912" w:type="dxa"/>
            <w:vMerge/>
          </w:tcPr>
          <w:p w14:paraId="3B60C080" w14:textId="77777777" w:rsidR="00DE4866" w:rsidRPr="00DE4866" w:rsidRDefault="00DE4866" w:rsidP="00DE4866">
            <w:pPr>
              <w:jc w:val="center"/>
              <w:rPr>
                <w:sz w:val="28"/>
                <w:szCs w:val="28"/>
              </w:rPr>
            </w:pPr>
          </w:p>
        </w:tc>
        <w:tc>
          <w:tcPr>
            <w:tcW w:w="2268" w:type="dxa"/>
            <w:vAlign w:val="center"/>
          </w:tcPr>
          <w:p w14:paraId="09C5BA68" w14:textId="77777777" w:rsidR="00DE4866" w:rsidRPr="00DE4866" w:rsidRDefault="00DE4866" w:rsidP="00DE4866">
            <w:pPr>
              <w:jc w:val="center"/>
              <w:rPr>
                <w:sz w:val="28"/>
                <w:szCs w:val="28"/>
              </w:rPr>
            </w:pPr>
            <w:r w:rsidRPr="00DE4866">
              <w:rPr>
                <w:sz w:val="28"/>
                <w:szCs w:val="28"/>
              </w:rPr>
              <w:t>Наименование показателей</w:t>
            </w:r>
          </w:p>
        </w:tc>
        <w:tc>
          <w:tcPr>
            <w:tcW w:w="992" w:type="dxa"/>
            <w:vAlign w:val="center"/>
          </w:tcPr>
          <w:p w14:paraId="018CDB56" w14:textId="77777777" w:rsidR="00DE4866" w:rsidRPr="00DE4866" w:rsidRDefault="00DE4866" w:rsidP="00DE4866">
            <w:pPr>
              <w:jc w:val="center"/>
              <w:rPr>
                <w:sz w:val="28"/>
                <w:szCs w:val="28"/>
              </w:rPr>
            </w:pPr>
            <w:r w:rsidRPr="00DE4866">
              <w:rPr>
                <w:sz w:val="28"/>
                <w:szCs w:val="28"/>
              </w:rPr>
              <w:t>тыс. руб.</w:t>
            </w:r>
          </w:p>
        </w:tc>
        <w:tc>
          <w:tcPr>
            <w:tcW w:w="680" w:type="dxa"/>
            <w:vAlign w:val="center"/>
          </w:tcPr>
          <w:p w14:paraId="13C72486" w14:textId="77777777" w:rsidR="00DE4866" w:rsidRPr="00DE4866" w:rsidRDefault="00DE4866" w:rsidP="00DE4866">
            <w:pPr>
              <w:jc w:val="center"/>
              <w:rPr>
                <w:sz w:val="28"/>
                <w:szCs w:val="28"/>
              </w:rPr>
            </w:pPr>
            <w:r w:rsidRPr="00DE4866">
              <w:rPr>
                <w:sz w:val="28"/>
                <w:szCs w:val="28"/>
              </w:rPr>
              <w:t>%</w:t>
            </w:r>
          </w:p>
        </w:tc>
      </w:tr>
      <w:tr w:rsidR="00DE4866" w:rsidRPr="00DE4866" w14:paraId="5224F123" w14:textId="77777777" w:rsidTr="00FC2646">
        <w:tc>
          <w:tcPr>
            <w:tcW w:w="10178" w:type="dxa"/>
            <w:gridSpan w:val="6"/>
          </w:tcPr>
          <w:p w14:paraId="3BEB6F98" w14:textId="77777777" w:rsidR="00DE4866" w:rsidRPr="00DE4866" w:rsidRDefault="00DE4866" w:rsidP="00DE4866">
            <w:pPr>
              <w:numPr>
                <w:ilvl w:val="0"/>
                <w:numId w:val="25"/>
              </w:numPr>
              <w:contextualSpacing/>
              <w:jc w:val="center"/>
              <w:rPr>
                <w:sz w:val="28"/>
                <w:szCs w:val="28"/>
              </w:rPr>
            </w:pPr>
            <w:r w:rsidRPr="00DE4866">
              <w:rPr>
                <w:sz w:val="28"/>
                <w:szCs w:val="28"/>
              </w:rPr>
              <w:t>Холодное водоснабжение питьевой водой</w:t>
            </w:r>
          </w:p>
        </w:tc>
      </w:tr>
      <w:tr w:rsidR="00DE4866" w:rsidRPr="00DE4866" w14:paraId="0AAA0A3F" w14:textId="77777777" w:rsidTr="00FC2646">
        <w:tc>
          <w:tcPr>
            <w:tcW w:w="2553" w:type="dxa"/>
          </w:tcPr>
          <w:p w14:paraId="6E439A2A" w14:textId="77777777" w:rsidR="00DE4866" w:rsidRPr="00DE4866" w:rsidRDefault="00DE4866" w:rsidP="00DE4866">
            <w:pPr>
              <w:jc w:val="center"/>
              <w:rPr>
                <w:sz w:val="28"/>
                <w:szCs w:val="28"/>
              </w:rPr>
            </w:pPr>
            <w:r w:rsidRPr="00DE4866">
              <w:rPr>
                <w:sz w:val="28"/>
                <w:szCs w:val="28"/>
              </w:rPr>
              <w:t>-</w:t>
            </w:r>
          </w:p>
        </w:tc>
        <w:tc>
          <w:tcPr>
            <w:tcW w:w="1773" w:type="dxa"/>
          </w:tcPr>
          <w:p w14:paraId="327E1DEB" w14:textId="77777777" w:rsidR="00DE4866" w:rsidRPr="00DE4866" w:rsidRDefault="00DE4866" w:rsidP="00DE4866">
            <w:pPr>
              <w:jc w:val="center"/>
              <w:rPr>
                <w:sz w:val="28"/>
                <w:szCs w:val="28"/>
              </w:rPr>
            </w:pPr>
            <w:r w:rsidRPr="00DE4866">
              <w:rPr>
                <w:sz w:val="28"/>
                <w:szCs w:val="28"/>
              </w:rPr>
              <w:t>-</w:t>
            </w:r>
          </w:p>
        </w:tc>
        <w:tc>
          <w:tcPr>
            <w:tcW w:w="1912" w:type="dxa"/>
          </w:tcPr>
          <w:p w14:paraId="2B4E8023" w14:textId="77777777" w:rsidR="00DE4866" w:rsidRPr="00DE4866" w:rsidRDefault="00DE4866" w:rsidP="00DE4866">
            <w:pPr>
              <w:jc w:val="center"/>
              <w:rPr>
                <w:sz w:val="28"/>
                <w:szCs w:val="28"/>
              </w:rPr>
            </w:pPr>
            <w:r w:rsidRPr="00DE4866">
              <w:rPr>
                <w:sz w:val="28"/>
                <w:szCs w:val="28"/>
              </w:rPr>
              <w:t>-</w:t>
            </w:r>
          </w:p>
        </w:tc>
        <w:tc>
          <w:tcPr>
            <w:tcW w:w="2268" w:type="dxa"/>
          </w:tcPr>
          <w:p w14:paraId="7D96884A" w14:textId="77777777" w:rsidR="00DE4866" w:rsidRPr="00DE4866" w:rsidRDefault="00DE4866" w:rsidP="00DE4866">
            <w:pPr>
              <w:jc w:val="center"/>
              <w:rPr>
                <w:sz w:val="28"/>
                <w:szCs w:val="28"/>
              </w:rPr>
            </w:pPr>
            <w:r w:rsidRPr="00DE4866">
              <w:rPr>
                <w:sz w:val="28"/>
                <w:szCs w:val="28"/>
              </w:rPr>
              <w:t>-</w:t>
            </w:r>
          </w:p>
        </w:tc>
        <w:tc>
          <w:tcPr>
            <w:tcW w:w="992" w:type="dxa"/>
          </w:tcPr>
          <w:p w14:paraId="12F78D53" w14:textId="77777777" w:rsidR="00DE4866" w:rsidRPr="00DE4866" w:rsidRDefault="00DE4866" w:rsidP="00DE4866">
            <w:pPr>
              <w:jc w:val="center"/>
              <w:rPr>
                <w:sz w:val="28"/>
                <w:szCs w:val="28"/>
              </w:rPr>
            </w:pPr>
            <w:r w:rsidRPr="00DE4866">
              <w:rPr>
                <w:sz w:val="28"/>
                <w:szCs w:val="28"/>
              </w:rPr>
              <w:t>-</w:t>
            </w:r>
          </w:p>
        </w:tc>
        <w:tc>
          <w:tcPr>
            <w:tcW w:w="680" w:type="dxa"/>
          </w:tcPr>
          <w:p w14:paraId="3DF5682B" w14:textId="77777777" w:rsidR="00DE4866" w:rsidRPr="00DE4866" w:rsidRDefault="00DE4866" w:rsidP="00DE4866">
            <w:pPr>
              <w:jc w:val="center"/>
              <w:rPr>
                <w:sz w:val="28"/>
                <w:szCs w:val="28"/>
              </w:rPr>
            </w:pPr>
            <w:r w:rsidRPr="00DE4866">
              <w:rPr>
                <w:sz w:val="28"/>
                <w:szCs w:val="28"/>
              </w:rPr>
              <w:t>-</w:t>
            </w:r>
          </w:p>
        </w:tc>
      </w:tr>
      <w:tr w:rsidR="00DE4866" w:rsidRPr="00DE4866" w14:paraId="1CF111F9" w14:textId="77777777" w:rsidTr="00FC2646">
        <w:tc>
          <w:tcPr>
            <w:tcW w:w="10178" w:type="dxa"/>
            <w:gridSpan w:val="6"/>
          </w:tcPr>
          <w:p w14:paraId="3857D772" w14:textId="77777777" w:rsidR="00DE4866" w:rsidRPr="00DE4866" w:rsidRDefault="00DE4866" w:rsidP="00DE4866">
            <w:pPr>
              <w:numPr>
                <w:ilvl w:val="0"/>
                <w:numId w:val="25"/>
              </w:numPr>
              <w:contextualSpacing/>
              <w:jc w:val="center"/>
              <w:rPr>
                <w:sz w:val="28"/>
                <w:szCs w:val="28"/>
              </w:rPr>
            </w:pPr>
            <w:r w:rsidRPr="00DE4866">
              <w:rPr>
                <w:sz w:val="28"/>
                <w:szCs w:val="28"/>
              </w:rPr>
              <w:t xml:space="preserve">Водоотведение </w:t>
            </w:r>
          </w:p>
        </w:tc>
      </w:tr>
      <w:tr w:rsidR="00DE4866" w:rsidRPr="00DE4866" w14:paraId="58AEA6D1" w14:textId="77777777" w:rsidTr="00FC2646">
        <w:tc>
          <w:tcPr>
            <w:tcW w:w="2553" w:type="dxa"/>
          </w:tcPr>
          <w:p w14:paraId="674B43F6" w14:textId="77777777" w:rsidR="00DE4866" w:rsidRPr="00DE4866" w:rsidRDefault="00DE4866" w:rsidP="00DE4866">
            <w:pPr>
              <w:jc w:val="center"/>
              <w:rPr>
                <w:sz w:val="28"/>
                <w:szCs w:val="28"/>
              </w:rPr>
            </w:pPr>
            <w:r w:rsidRPr="00DE4866">
              <w:rPr>
                <w:sz w:val="28"/>
                <w:szCs w:val="28"/>
              </w:rPr>
              <w:t>-</w:t>
            </w:r>
          </w:p>
        </w:tc>
        <w:tc>
          <w:tcPr>
            <w:tcW w:w="1773" w:type="dxa"/>
          </w:tcPr>
          <w:p w14:paraId="4D7B31A6" w14:textId="77777777" w:rsidR="00DE4866" w:rsidRPr="00DE4866" w:rsidRDefault="00DE4866" w:rsidP="00DE4866">
            <w:pPr>
              <w:jc w:val="center"/>
              <w:rPr>
                <w:sz w:val="28"/>
                <w:szCs w:val="28"/>
              </w:rPr>
            </w:pPr>
            <w:r w:rsidRPr="00DE4866">
              <w:rPr>
                <w:sz w:val="28"/>
                <w:szCs w:val="28"/>
              </w:rPr>
              <w:t>-</w:t>
            </w:r>
          </w:p>
        </w:tc>
        <w:tc>
          <w:tcPr>
            <w:tcW w:w="1912" w:type="dxa"/>
          </w:tcPr>
          <w:p w14:paraId="0A2C7BC2" w14:textId="77777777" w:rsidR="00DE4866" w:rsidRPr="00DE4866" w:rsidRDefault="00DE4866" w:rsidP="00DE4866">
            <w:pPr>
              <w:jc w:val="center"/>
              <w:rPr>
                <w:sz w:val="28"/>
                <w:szCs w:val="28"/>
              </w:rPr>
            </w:pPr>
            <w:r w:rsidRPr="00DE4866">
              <w:rPr>
                <w:sz w:val="28"/>
                <w:szCs w:val="28"/>
              </w:rPr>
              <w:t>-</w:t>
            </w:r>
          </w:p>
        </w:tc>
        <w:tc>
          <w:tcPr>
            <w:tcW w:w="2268" w:type="dxa"/>
          </w:tcPr>
          <w:p w14:paraId="67947BC5" w14:textId="77777777" w:rsidR="00DE4866" w:rsidRPr="00DE4866" w:rsidRDefault="00DE4866" w:rsidP="00DE4866">
            <w:pPr>
              <w:jc w:val="center"/>
              <w:rPr>
                <w:sz w:val="28"/>
                <w:szCs w:val="28"/>
              </w:rPr>
            </w:pPr>
            <w:r w:rsidRPr="00DE4866">
              <w:rPr>
                <w:sz w:val="28"/>
                <w:szCs w:val="28"/>
              </w:rPr>
              <w:t>-</w:t>
            </w:r>
          </w:p>
        </w:tc>
        <w:tc>
          <w:tcPr>
            <w:tcW w:w="992" w:type="dxa"/>
          </w:tcPr>
          <w:p w14:paraId="465D1A8B" w14:textId="77777777" w:rsidR="00DE4866" w:rsidRPr="00DE4866" w:rsidRDefault="00DE4866" w:rsidP="00DE4866">
            <w:pPr>
              <w:jc w:val="center"/>
              <w:rPr>
                <w:sz w:val="28"/>
                <w:szCs w:val="28"/>
              </w:rPr>
            </w:pPr>
            <w:r w:rsidRPr="00DE4866">
              <w:rPr>
                <w:sz w:val="28"/>
                <w:szCs w:val="28"/>
              </w:rPr>
              <w:t>-</w:t>
            </w:r>
          </w:p>
        </w:tc>
        <w:tc>
          <w:tcPr>
            <w:tcW w:w="680" w:type="dxa"/>
          </w:tcPr>
          <w:p w14:paraId="7CD02880" w14:textId="77777777" w:rsidR="00DE4866" w:rsidRPr="00DE4866" w:rsidRDefault="00DE4866" w:rsidP="00DE4866">
            <w:pPr>
              <w:jc w:val="center"/>
              <w:rPr>
                <w:sz w:val="28"/>
                <w:szCs w:val="28"/>
              </w:rPr>
            </w:pPr>
            <w:r w:rsidRPr="00DE4866">
              <w:rPr>
                <w:sz w:val="28"/>
                <w:szCs w:val="28"/>
              </w:rPr>
              <w:t>-</w:t>
            </w:r>
          </w:p>
        </w:tc>
      </w:tr>
    </w:tbl>
    <w:p w14:paraId="3F42848E" w14:textId="77777777" w:rsidR="00DE4866" w:rsidRPr="00DE4866" w:rsidRDefault="00DE4866" w:rsidP="00DE4866">
      <w:pPr>
        <w:jc w:val="center"/>
        <w:rPr>
          <w:sz w:val="28"/>
          <w:szCs w:val="28"/>
        </w:rPr>
      </w:pPr>
    </w:p>
    <w:p w14:paraId="75E41340" w14:textId="77777777" w:rsidR="00DE4866" w:rsidRPr="00DE4866" w:rsidRDefault="00DE4866" w:rsidP="00DE4866">
      <w:pPr>
        <w:jc w:val="center"/>
        <w:rPr>
          <w:sz w:val="28"/>
          <w:szCs w:val="28"/>
        </w:rPr>
      </w:pPr>
    </w:p>
    <w:p w14:paraId="49C36C05" w14:textId="77777777" w:rsidR="00DE4866" w:rsidRPr="00DE4866" w:rsidRDefault="00DE4866" w:rsidP="00DE4866">
      <w:pPr>
        <w:jc w:val="center"/>
        <w:rPr>
          <w:sz w:val="28"/>
          <w:szCs w:val="28"/>
        </w:rPr>
      </w:pPr>
    </w:p>
    <w:p w14:paraId="6913D9B3" w14:textId="77777777" w:rsidR="00DE4866" w:rsidRPr="00DE4866" w:rsidRDefault="00DE4866" w:rsidP="00DE4866">
      <w:pPr>
        <w:jc w:val="center"/>
        <w:rPr>
          <w:sz w:val="28"/>
          <w:szCs w:val="28"/>
        </w:rPr>
      </w:pPr>
    </w:p>
    <w:p w14:paraId="399398B8" w14:textId="77777777" w:rsidR="00DE4866" w:rsidRPr="00DE4866" w:rsidRDefault="00DE4866" w:rsidP="00DE4866">
      <w:pPr>
        <w:jc w:val="center"/>
        <w:rPr>
          <w:sz w:val="28"/>
          <w:szCs w:val="28"/>
        </w:rPr>
      </w:pPr>
    </w:p>
    <w:p w14:paraId="6E56ABE0" w14:textId="77777777" w:rsidR="00DE4866" w:rsidRPr="00DE4866" w:rsidRDefault="00DE4866" w:rsidP="00DE4866">
      <w:pPr>
        <w:jc w:val="center"/>
        <w:rPr>
          <w:sz w:val="28"/>
          <w:szCs w:val="28"/>
        </w:rPr>
      </w:pPr>
    </w:p>
    <w:p w14:paraId="0E0C92D6" w14:textId="77777777" w:rsidR="00DE4866" w:rsidRPr="00DE4866" w:rsidRDefault="00DE4866" w:rsidP="00DE4866">
      <w:pPr>
        <w:jc w:val="center"/>
        <w:rPr>
          <w:sz w:val="28"/>
          <w:szCs w:val="28"/>
        </w:rPr>
      </w:pPr>
    </w:p>
    <w:p w14:paraId="1369C2EF" w14:textId="77777777" w:rsidR="00DE4866" w:rsidRPr="00DE4866" w:rsidRDefault="00DE4866" w:rsidP="00DE4866">
      <w:pPr>
        <w:jc w:val="center"/>
        <w:rPr>
          <w:sz w:val="28"/>
          <w:szCs w:val="28"/>
        </w:rPr>
      </w:pPr>
    </w:p>
    <w:p w14:paraId="5B67FE39" w14:textId="77777777" w:rsidR="00DE4866" w:rsidRPr="00DE4866" w:rsidRDefault="00DE4866" w:rsidP="00DE4866">
      <w:pPr>
        <w:jc w:val="center"/>
        <w:rPr>
          <w:sz w:val="28"/>
          <w:szCs w:val="28"/>
        </w:rPr>
      </w:pPr>
    </w:p>
    <w:p w14:paraId="3F90C1C6" w14:textId="77777777" w:rsidR="00DE4866" w:rsidRPr="00DE4866" w:rsidRDefault="00DE4866" w:rsidP="00DE4866">
      <w:pPr>
        <w:jc w:val="center"/>
        <w:rPr>
          <w:sz w:val="28"/>
          <w:szCs w:val="28"/>
        </w:rPr>
      </w:pPr>
    </w:p>
    <w:p w14:paraId="2F66A671" w14:textId="77777777" w:rsidR="00DE4866" w:rsidRPr="00DE4866" w:rsidRDefault="00DE4866" w:rsidP="00DE4866">
      <w:pPr>
        <w:jc w:val="center"/>
        <w:rPr>
          <w:sz w:val="28"/>
          <w:szCs w:val="28"/>
        </w:rPr>
      </w:pPr>
    </w:p>
    <w:p w14:paraId="100C0AE8" w14:textId="77777777" w:rsidR="00DE4866" w:rsidRPr="00DE4866" w:rsidRDefault="00DE4866" w:rsidP="00DE4866">
      <w:pPr>
        <w:jc w:val="center"/>
        <w:rPr>
          <w:sz w:val="28"/>
          <w:szCs w:val="28"/>
        </w:rPr>
      </w:pPr>
    </w:p>
    <w:p w14:paraId="390B0F31" w14:textId="77777777" w:rsidR="00DE4866" w:rsidRPr="00DE4866" w:rsidRDefault="00DE4866" w:rsidP="00DE4866">
      <w:pPr>
        <w:jc w:val="center"/>
        <w:rPr>
          <w:sz w:val="28"/>
          <w:szCs w:val="28"/>
        </w:rPr>
      </w:pPr>
    </w:p>
    <w:p w14:paraId="7852AB61" w14:textId="77777777" w:rsidR="00DE4866" w:rsidRPr="00DE4866" w:rsidRDefault="00DE4866" w:rsidP="00DE4866">
      <w:pPr>
        <w:jc w:val="center"/>
        <w:rPr>
          <w:sz w:val="28"/>
          <w:szCs w:val="28"/>
        </w:rPr>
      </w:pPr>
    </w:p>
    <w:p w14:paraId="1685AD9D" w14:textId="77777777" w:rsidR="00DE4866" w:rsidRPr="00DE4866" w:rsidRDefault="00DE4866" w:rsidP="00DE4866">
      <w:pPr>
        <w:jc w:val="center"/>
        <w:rPr>
          <w:sz w:val="28"/>
          <w:szCs w:val="28"/>
        </w:rPr>
      </w:pPr>
    </w:p>
    <w:p w14:paraId="21621FCD" w14:textId="77777777" w:rsidR="00DE4866" w:rsidRPr="00DE4866" w:rsidRDefault="00DE4866" w:rsidP="00DE4866">
      <w:pPr>
        <w:jc w:val="center"/>
        <w:rPr>
          <w:sz w:val="28"/>
          <w:szCs w:val="28"/>
        </w:rPr>
      </w:pPr>
    </w:p>
    <w:p w14:paraId="4C6AC50D" w14:textId="77777777" w:rsidR="00DE4866" w:rsidRPr="00DE4866" w:rsidRDefault="00DE4866" w:rsidP="00DE4866">
      <w:pPr>
        <w:jc w:val="center"/>
        <w:rPr>
          <w:sz w:val="28"/>
          <w:szCs w:val="28"/>
        </w:rPr>
      </w:pPr>
    </w:p>
    <w:p w14:paraId="37166BCD" w14:textId="77777777" w:rsidR="00DE4866" w:rsidRPr="00DE4866" w:rsidRDefault="00DE4866" w:rsidP="00DE4866">
      <w:pPr>
        <w:jc w:val="center"/>
        <w:rPr>
          <w:sz w:val="28"/>
          <w:szCs w:val="28"/>
        </w:rPr>
      </w:pPr>
    </w:p>
    <w:p w14:paraId="72325669" w14:textId="77777777" w:rsidR="00DE4866" w:rsidRPr="00DE4866" w:rsidRDefault="00DE4866" w:rsidP="00DE4866">
      <w:pPr>
        <w:jc w:val="center"/>
        <w:rPr>
          <w:sz w:val="28"/>
          <w:szCs w:val="28"/>
        </w:rPr>
      </w:pPr>
    </w:p>
    <w:p w14:paraId="1029EA2A" w14:textId="77777777" w:rsidR="00DE4866" w:rsidRPr="00DE4866" w:rsidRDefault="00DE4866" w:rsidP="00DE4866">
      <w:pPr>
        <w:jc w:val="center"/>
        <w:rPr>
          <w:sz w:val="28"/>
          <w:szCs w:val="28"/>
        </w:rPr>
      </w:pPr>
    </w:p>
    <w:p w14:paraId="33091604" w14:textId="77777777" w:rsidR="00DE4866" w:rsidRPr="00DE4866" w:rsidRDefault="00DE4866" w:rsidP="00DE4866">
      <w:pPr>
        <w:jc w:val="center"/>
        <w:rPr>
          <w:sz w:val="28"/>
          <w:szCs w:val="28"/>
        </w:rPr>
      </w:pPr>
    </w:p>
    <w:p w14:paraId="7E9E593D" w14:textId="77777777" w:rsidR="00DE4866" w:rsidRPr="00DE4866" w:rsidRDefault="00DE4866" w:rsidP="00DE4866">
      <w:pPr>
        <w:jc w:val="center"/>
        <w:rPr>
          <w:sz w:val="28"/>
          <w:szCs w:val="28"/>
        </w:rPr>
      </w:pPr>
    </w:p>
    <w:p w14:paraId="1BD2656F" w14:textId="77777777" w:rsidR="00DE4866" w:rsidRPr="00DE4866" w:rsidRDefault="00DE4866" w:rsidP="00DE4866">
      <w:pPr>
        <w:jc w:val="center"/>
        <w:rPr>
          <w:sz w:val="28"/>
          <w:szCs w:val="28"/>
        </w:rPr>
      </w:pPr>
    </w:p>
    <w:p w14:paraId="718A18EE" w14:textId="77777777" w:rsidR="00DE4866" w:rsidRPr="00DE4866" w:rsidRDefault="00DE4866" w:rsidP="00DE4866">
      <w:pPr>
        <w:jc w:val="center"/>
        <w:rPr>
          <w:sz w:val="28"/>
          <w:szCs w:val="28"/>
        </w:rPr>
      </w:pPr>
    </w:p>
    <w:p w14:paraId="59EB58D9" w14:textId="77777777" w:rsidR="00DE4866" w:rsidRPr="00DE4866" w:rsidRDefault="00DE4866" w:rsidP="00DE4866">
      <w:pPr>
        <w:jc w:val="center"/>
        <w:rPr>
          <w:sz w:val="28"/>
          <w:szCs w:val="28"/>
        </w:rPr>
      </w:pPr>
    </w:p>
    <w:p w14:paraId="34BC565F" w14:textId="77777777" w:rsidR="00DE4866" w:rsidRPr="00DE4866" w:rsidRDefault="00DE4866" w:rsidP="00DE4866">
      <w:pPr>
        <w:jc w:val="center"/>
        <w:rPr>
          <w:sz w:val="28"/>
          <w:szCs w:val="28"/>
        </w:rPr>
      </w:pPr>
    </w:p>
    <w:p w14:paraId="384A56AD" w14:textId="77777777" w:rsidR="00DE4866" w:rsidRPr="00DE4866" w:rsidRDefault="00DE4866" w:rsidP="00DE4866">
      <w:pPr>
        <w:jc w:val="center"/>
        <w:rPr>
          <w:sz w:val="28"/>
          <w:szCs w:val="28"/>
        </w:rPr>
      </w:pPr>
    </w:p>
    <w:p w14:paraId="16EBEE5C" w14:textId="77777777" w:rsidR="00DE4866" w:rsidRPr="00DE4866" w:rsidRDefault="00DE4866" w:rsidP="00DE4866">
      <w:pPr>
        <w:jc w:val="center"/>
        <w:rPr>
          <w:sz w:val="28"/>
          <w:szCs w:val="28"/>
        </w:rPr>
      </w:pPr>
    </w:p>
    <w:p w14:paraId="74240C25" w14:textId="77777777" w:rsidR="00DE4866" w:rsidRPr="00DE4866" w:rsidRDefault="00DE4866" w:rsidP="00DE4866">
      <w:pPr>
        <w:jc w:val="center"/>
        <w:rPr>
          <w:sz w:val="28"/>
          <w:szCs w:val="28"/>
        </w:rPr>
      </w:pPr>
    </w:p>
    <w:p w14:paraId="25F2E7A5" w14:textId="77777777" w:rsidR="00DE4866" w:rsidRPr="00DE4866" w:rsidRDefault="00DE4866" w:rsidP="00DE4866">
      <w:pPr>
        <w:jc w:val="center"/>
        <w:rPr>
          <w:sz w:val="28"/>
          <w:szCs w:val="28"/>
        </w:rPr>
      </w:pPr>
    </w:p>
    <w:p w14:paraId="72AD76AF" w14:textId="77777777" w:rsidR="00DE4866" w:rsidRPr="00DE4866" w:rsidRDefault="00DE4866" w:rsidP="00DE4866">
      <w:pPr>
        <w:jc w:val="center"/>
        <w:rPr>
          <w:sz w:val="28"/>
          <w:szCs w:val="28"/>
        </w:rPr>
      </w:pPr>
    </w:p>
    <w:p w14:paraId="03AF1E4D" w14:textId="77777777" w:rsidR="00DE4866" w:rsidRPr="00DE4866" w:rsidRDefault="00DE4866" w:rsidP="00DE4866">
      <w:pPr>
        <w:jc w:val="center"/>
        <w:rPr>
          <w:sz w:val="28"/>
          <w:szCs w:val="28"/>
        </w:rPr>
      </w:pPr>
    </w:p>
    <w:p w14:paraId="702A13DC" w14:textId="77777777" w:rsidR="00DE4866" w:rsidRPr="00DE4866" w:rsidRDefault="00DE4866" w:rsidP="00DE4866">
      <w:pPr>
        <w:jc w:val="center"/>
        <w:rPr>
          <w:sz w:val="28"/>
          <w:szCs w:val="28"/>
        </w:rPr>
      </w:pPr>
    </w:p>
    <w:p w14:paraId="1948DF5A" w14:textId="77777777" w:rsidR="00DE4866" w:rsidRPr="00DE4866" w:rsidRDefault="00DE4866" w:rsidP="00DE4866">
      <w:pPr>
        <w:jc w:val="center"/>
        <w:rPr>
          <w:sz w:val="28"/>
          <w:szCs w:val="28"/>
        </w:rPr>
      </w:pPr>
      <w:r w:rsidRPr="00DE4866">
        <w:rPr>
          <w:sz w:val="28"/>
          <w:szCs w:val="28"/>
        </w:rPr>
        <w:lastRenderedPageBreak/>
        <w:t>Раздел 3. Перечень плановых мероприятий, направленных на улучшение качества питьевой воды и качества очистки сточных вод</w:t>
      </w:r>
    </w:p>
    <w:p w14:paraId="1BAD4010" w14:textId="77777777" w:rsidR="00DE4866" w:rsidRPr="00DE4866" w:rsidRDefault="00DE4866" w:rsidP="00DE4866">
      <w:pPr>
        <w:jc w:val="center"/>
        <w:rPr>
          <w:sz w:val="28"/>
          <w:szCs w:val="28"/>
        </w:rPr>
      </w:pPr>
    </w:p>
    <w:tbl>
      <w:tblPr>
        <w:tblStyle w:val="ae"/>
        <w:tblW w:w="10178" w:type="dxa"/>
        <w:tblInd w:w="-431" w:type="dxa"/>
        <w:tblLayout w:type="fixed"/>
        <w:tblLook w:val="04A0" w:firstRow="1" w:lastRow="0" w:firstColumn="1" w:lastColumn="0" w:noHBand="0" w:noVBand="1"/>
      </w:tblPr>
      <w:tblGrid>
        <w:gridCol w:w="2553"/>
        <w:gridCol w:w="1773"/>
        <w:gridCol w:w="2054"/>
        <w:gridCol w:w="2126"/>
        <w:gridCol w:w="992"/>
        <w:gridCol w:w="680"/>
      </w:tblGrid>
      <w:tr w:rsidR="00DE4866" w:rsidRPr="00DE4866" w14:paraId="711DE242" w14:textId="77777777" w:rsidTr="00FC2646">
        <w:trPr>
          <w:trHeight w:val="706"/>
        </w:trPr>
        <w:tc>
          <w:tcPr>
            <w:tcW w:w="2553" w:type="dxa"/>
            <w:vMerge w:val="restart"/>
            <w:vAlign w:val="center"/>
          </w:tcPr>
          <w:p w14:paraId="607F5A69" w14:textId="77777777" w:rsidR="00DE4866" w:rsidRPr="00DE4866" w:rsidRDefault="00DE4866" w:rsidP="00DE4866">
            <w:pPr>
              <w:jc w:val="center"/>
              <w:rPr>
                <w:sz w:val="28"/>
                <w:szCs w:val="28"/>
              </w:rPr>
            </w:pPr>
            <w:r w:rsidRPr="00DE4866">
              <w:rPr>
                <w:sz w:val="28"/>
                <w:szCs w:val="28"/>
              </w:rPr>
              <w:t>Наименование мероприятия</w:t>
            </w:r>
          </w:p>
        </w:tc>
        <w:tc>
          <w:tcPr>
            <w:tcW w:w="1773" w:type="dxa"/>
            <w:vMerge w:val="restart"/>
            <w:vAlign w:val="center"/>
          </w:tcPr>
          <w:p w14:paraId="10BC5B9E" w14:textId="77777777" w:rsidR="00DE4866" w:rsidRPr="00DE4866" w:rsidRDefault="00DE4866" w:rsidP="00DE4866">
            <w:pPr>
              <w:jc w:val="center"/>
              <w:rPr>
                <w:sz w:val="28"/>
                <w:szCs w:val="28"/>
              </w:rPr>
            </w:pPr>
            <w:r w:rsidRPr="00DE4866">
              <w:rPr>
                <w:sz w:val="28"/>
                <w:szCs w:val="28"/>
              </w:rPr>
              <w:t>Срок реализации</w:t>
            </w:r>
          </w:p>
        </w:tc>
        <w:tc>
          <w:tcPr>
            <w:tcW w:w="2054" w:type="dxa"/>
            <w:vMerge w:val="restart"/>
          </w:tcPr>
          <w:p w14:paraId="25137E56" w14:textId="77777777" w:rsidR="00DE4866" w:rsidRPr="00DE4866" w:rsidRDefault="00DE4866" w:rsidP="00DE4866">
            <w:pPr>
              <w:jc w:val="center"/>
              <w:rPr>
                <w:sz w:val="28"/>
                <w:szCs w:val="28"/>
              </w:rPr>
            </w:pPr>
            <w:r w:rsidRPr="00DE4866">
              <w:rPr>
                <w:sz w:val="28"/>
                <w:szCs w:val="28"/>
              </w:rPr>
              <w:t xml:space="preserve">Финансовые потребности, тыс. руб. </w:t>
            </w:r>
          </w:p>
          <w:p w14:paraId="77E27D15" w14:textId="77777777" w:rsidR="00DE4866" w:rsidRPr="00DE4866" w:rsidRDefault="00DE4866" w:rsidP="00DE4866">
            <w:pPr>
              <w:jc w:val="center"/>
              <w:rPr>
                <w:sz w:val="28"/>
                <w:szCs w:val="28"/>
              </w:rPr>
            </w:pPr>
            <w:r w:rsidRPr="00DE4866">
              <w:rPr>
                <w:sz w:val="28"/>
                <w:szCs w:val="28"/>
              </w:rPr>
              <w:t>(без НДС)</w:t>
            </w:r>
          </w:p>
        </w:tc>
        <w:tc>
          <w:tcPr>
            <w:tcW w:w="3798" w:type="dxa"/>
            <w:gridSpan w:val="3"/>
            <w:vAlign w:val="center"/>
          </w:tcPr>
          <w:p w14:paraId="46E598A6" w14:textId="77777777" w:rsidR="00DE4866" w:rsidRPr="00DE4866" w:rsidRDefault="00DE4866" w:rsidP="00DE4866">
            <w:pPr>
              <w:jc w:val="center"/>
              <w:rPr>
                <w:sz w:val="28"/>
                <w:szCs w:val="28"/>
              </w:rPr>
            </w:pPr>
            <w:r w:rsidRPr="00DE4866">
              <w:rPr>
                <w:sz w:val="28"/>
                <w:szCs w:val="28"/>
              </w:rPr>
              <w:t>Ожидаемый эффект</w:t>
            </w:r>
          </w:p>
        </w:tc>
      </w:tr>
      <w:tr w:rsidR="00DE4866" w:rsidRPr="00DE4866" w14:paraId="466FC78E" w14:textId="77777777" w:rsidTr="00FC2646">
        <w:trPr>
          <w:trHeight w:val="844"/>
        </w:trPr>
        <w:tc>
          <w:tcPr>
            <w:tcW w:w="2553" w:type="dxa"/>
            <w:vMerge/>
          </w:tcPr>
          <w:p w14:paraId="227DE288" w14:textId="77777777" w:rsidR="00DE4866" w:rsidRPr="00DE4866" w:rsidRDefault="00DE4866" w:rsidP="00DE4866">
            <w:pPr>
              <w:jc w:val="center"/>
              <w:rPr>
                <w:sz w:val="28"/>
                <w:szCs w:val="28"/>
              </w:rPr>
            </w:pPr>
          </w:p>
        </w:tc>
        <w:tc>
          <w:tcPr>
            <w:tcW w:w="1773" w:type="dxa"/>
            <w:vMerge/>
          </w:tcPr>
          <w:p w14:paraId="52684C41" w14:textId="77777777" w:rsidR="00DE4866" w:rsidRPr="00DE4866" w:rsidRDefault="00DE4866" w:rsidP="00DE4866">
            <w:pPr>
              <w:jc w:val="center"/>
              <w:rPr>
                <w:sz w:val="28"/>
                <w:szCs w:val="28"/>
              </w:rPr>
            </w:pPr>
          </w:p>
        </w:tc>
        <w:tc>
          <w:tcPr>
            <w:tcW w:w="2054" w:type="dxa"/>
            <w:vMerge/>
          </w:tcPr>
          <w:p w14:paraId="06423315" w14:textId="77777777" w:rsidR="00DE4866" w:rsidRPr="00DE4866" w:rsidRDefault="00DE4866" w:rsidP="00DE4866">
            <w:pPr>
              <w:jc w:val="center"/>
              <w:rPr>
                <w:sz w:val="28"/>
                <w:szCs w:val="28"/>
              </w:rPr>
            </w:pPr>
          </w:p>
        </w:tc>
        <w:tc>
          <w:tcPr>
            <w:tcW w:w="2126" w:type="dxa"/>
            <w:vAlign w:val="center"/>
          </w:tcPr>
          <w:p w14:paraId="34AE5B76" w14:textId="77777777" w:rsidR="00DE4866" w:rsidRPr="00DE4866" w:rsidRDefault="00DE4866" w:rsidP="00DE4866">
            <w:pPr>
              <w:jc w:val="center"/>
              <w:rPr>
                <w:sz w:val="28"/>
                <w:szCs w:val="28"/>
              </w:rPr>
            </w:pPr>
            <w:r w:rsidRPr="00DE4866">
              <w:rPr>
                <w:sz w:val="28"/>
                <w:szCs w:val="28"/>
              </w:rPr>
              <w:t>Наименование показателей</w:t>
            </w:r>
          </w:p>
        </w:tc>
        <w:tc>
          <w:tcPr>
            <w:tcW w:w="992" w:type="dxa"/>
            <w:vAlign w:val="center"/>
          </w:tcPr>
          <w:p w14:paraId="1FF78580" w14:textId="77777777" w:rsidR="00DE4866" w:rsidRPr="00DE4866" w:rsidRDefault="00DE4866" w:rsidP="00DE4866">
            <w:pPr>
              <w:jc w:val="center"/>
              <w:rPr>
                <w:sz w:val="28"/>
                <w:szCs w:val="28"/>
              </w:rPr>
            </w:pPr>
            <w:r w:rsidRPr="00DE4866">
              <w:rPr>
                <w:sz w:val="28"/>
                <w:szCs w:val="28"/>
              </w:rPr>
              <w:t>тыс. руб.</w:t>
            </w:r>
          </w:p>
        </w:tc>
        <w:tc>
          <w:tcPr>
            <w:tcW w:w="680" w:type="dxa"/>
            <w:vAlign w:val="center"/>
          </w:tcPr>
          <w:p w14:paraId="75C94BD9" w14:textId="77777777" w:rsidR="00DE4866" w:rsidRPr="00DE4866" w:rsidRDefault="00DE4866" w:rsidP="00DE4866">
            <w:pPr>
              <w:jc w:val="center"/>
              <w:rPr>
                <w:sz w:val="28"/>
                <w:szCs w:val="28"/>
              </w:rPr>
            </w:pPr>
            <w:r w:rsidRPr="00DE4866">
              <w:rPr>
                <w:sz w:val="28"/>
                <w:szCs w:val="28"/>
              </w:rPr>
              <w:t>%</w:t>
            </w:r>
          </w:p>
        </w:tc>
      </w:tr>
      <w:tr w:rsidR="00DE4866" w:rsidRPr="00DE4866" w14:paraId="55FA4D8B" w14:textId="77777777" w:rsidTr="00FC2646">
        <w:tc>
          <w:tcPr>
            <w:tcW w:w="10178" w:type="dxa"/>
            <w:gridSpan w:val="6"/>
          </w:tcPr>
          <w:p w14:paraId="49477903" w14:textId="77777777" w:rsidR="00DE4866" w:rsidRPr="00DE4866" w:rsidRDefault="00DE4866" w:rsidP="00DE4866">
            <w:pPr>
              <w:numPr>
                <w:ilvl w:val="0"/>
                <w:numId w:val="40"/>
              </w:numPr>
              <w:contextualSpacing/>
              <w:jc w:val="center"/>
              <w:rPr>
                <w:sz w:val="28"/>
                <w:szCs w:val="28"/>
              </w:rPr>
            </w:pPr>
            <w:r w:rsidRPr="00DE4866">
              <w:rPr>
                <w:sz w:val="28"/>
                <w:szCs w:val="28"/>
              </w:rPr>
              <w:t>Холодное водоснабжение питьевой водой</w:t>
            </w:r>
          </w:p>
        </w:tc>
      </w:tr>
      <w:tr w:rsidR="00DE4866" w:rsidRPr="00DE4866" w14:paraId="294DBB03" w14:textId="77777777" w:rsidTr="00FC2646">
        <w:tc>
          <w:tcPr>
            <w:tcW w:w="2553" w:type="dxa"/>
          </w:tcPr>
          <w:p w14:paraId="7E7DA515" w14:textId="77777777" w:rsidR="00DE4866" w:rsidRPr="00DE4866" w:rsidRDefault="00DE4866" w:rsidP="00DE4866">
            <w:pPr>
              <w:jc w:val="center"/>
              <w:rPr>
                <w:sz w:val="28"/>
                <w:szCs w:val="28"/>
              </w:rPr>
            </w:pPr>
            <w:r w:rsidRPr="00DE4866">
              <w:rPr>
                <w:sz w:val="28"/>
                <w:szCs w:val="28"/>
              </w:rPr>
              <w:t>-</w:t>
            </w:r>
          </w:p>
        </w:tc>
        <w:tc>
          <w:tcPr>
            <w:tcW w:w="1773" w:type="dxa"/>
          </w:tcPr>
          <w:p w14:paraId="353323CB" w14:textId="77777777" w:rsidR="00DE4866" w:rsidRPr="00DE4866" w:rsidRDefault="00DE4866" w:rsidP="00DE4866">
            <w:pPr>
              <w:jc w:val="center"/>
              <w:rPr>
                <w:sz w:val="28"/>
                <w:szCs w:val="28"/>
              </w:rPr>
            </w:pPr>
            <w:r w:rsidRPr="00DE4866">
              <w:rPr>
                <w:sz w:val="28"/>
                <w:szCs w:val="28"/>
              </w:rPr>
              <w:t>-</w:t>
            </w:r>
          </w:p>
        </w:tc>
        <w:tc>
          <w:tcPr>
            <w:tcW w:w="2054" w:type="dxa"/>
          </w:tcPr>
          <w:p w14:paraId="05F104AE" w14:textId="77777777" w:rsidR="00DE4866" w:rsidRPr="00DE4866" w:rsidRDefault="00DE4866" w:rsidP="00DE4866">
            <w:pPr>
              <w:jc w:val="center"/>
              <w:rPr>
                <w:sz w:val="28"/>
                <w:szCs w:val="28"/>
              </w:rPr>
            </w:pPr>
            <w:r w:rsidRPr="00DE4866">
              <w:rPr>
                <w:sz w:val="28"/>
                <w:szCs w:val="28"/>
              </w:rPr>
              <w:t>-</w:t>
            </w:r>
          </w:p>
        </w:tc>
        <w:tc>
          <w:tcPr>
            <w:tcW w:w="2126" w:type="dxa"/>
          </w:tcPr>
          <w:p w14:paraId="0A4D4A33" w14:textId="77777777" w:rsidR="00DE4866" w:rsidRPr="00DE4866" w:rsidRDefault="00DE4866" w:rsidP="00DE4866">
            <w:pPr>
              <w:jc w:val="center"/>
              <w:rPr>
                <w:sz w:val="28"/>
                <w:szCs w:val="28"/>
              </w:rPr>
            </w:pPr>
            <w:r w:rsidRPr="00DE4866">
              <w:rPr>
                <w:sz w:val="28"/>
                <w:szCs w:val="28"/>
              </w:rPr>
              <w:t>-</w:t>
            </w:r>
          </w:p>
        </w:tc>
        <w:tc>
          <w:tcPr>
            <w:tcW w:w="992" w:type="dxa"/>
          </w:tcPr>
          <w:p w14:paraId="522448D7" w14:textId="77777777" w:rsidR="00DE4866" w:rsidRPr="00DE4866" w:rsidRDefault="00DE4866" w:rsidP="00DE4866">
            <w:pPr>
              <w:jc w:val="center"/>
              <w:rPr>
                <w:sz w:val="28"/>
                <w:szCs w:val="28"/>
              </w:rPr>
            </w:pPr>
            <w:r w:rsidRPr="00DE4866">
              <w:rPr>
                <w:sz w:val="28"/>
                <w:szCs w:val="28"/>
              </w:rPr>
              <w:t>-</w:t>
            </w:r>
          </w:p>
        </w:tc>
        <w:tc>
          <w:tcPr>
            <w:tcW w:w="680" w:type="dxa"/>
          </w:tcPr>
          <w:p w14:paraId="550B306D" w14:textId="77777777" w:rsidR="00DE4866" w:rsidRPr="00DE4866" w:rsidRDefault="00DE4866" w:rsidP="00DE4866">
            <w:pPr>
              <w:jc w:val="center"/>
              <w:rPr>
                <w:sz w:val="28"/>
                <w:szCs w:val="28"/>
              </w:rPr>
            </w:pPr>
            <w:r w:rsidRPr="00DE4866">
              <w:rPr>
                <w:sz w:val="28"/>
                <w:szCs w:val="28"/>
              </w:rPr>
              <w:t>-</w:t>
            </w:r>
          </w:p>
        </w:tc>
      </w:tr>
      <w:tr w:rsidR="00DE4866" w:rsidRPr="00DE4866" w14:paraId="3C44A393" w14:textId="77777777" w:rsidTr="00FC2646">
        <w:tc>
          <w:tcPr>
            <w:tcW w:w="10178" w:type="dxa"/>
            <w:gridSpan w:val="6"/>
          </w:tcPr>
          <w:p w14:paraId="260C2DC5" w14:textId="77777777" w:rsidR="00DE4866" w:rsidRPr="00DE4866" w:rsidRDefault="00DE4866" w:rsidP="00DE4866">
            <w:pPr>
              <w:numPr>
                <w:ilvl w:val="0"/>
                <w:numId w:val="40"/>
              </w:numPr>
              <w:contextualSpacing/>
              <w:jc w:val="center"/>
              <w:rPr>
                <w:sz w:val="28"/>
                <w:szCs w:val="28"/>
              </w:rPr>
            </w:pPr>
            <w:r w:rsidRPr="00DE4866">
              <w:rPr>
                <w:sz w:val="28"/>
                <w:szCs w:val="28"/>
              </w:rPr>
              <w:t xml:space="preserve">Водоотведение </w:t>
            </w:r>
          </w:p>
        </w:tc>
      </w:tr>
      <w:tr w:rsidR="00DE4866" w:rsidRPr="00DE4866" w14:paraId="47BC0734" w14:textId="77777777" w:rsidTr="00FC2646">
        <w:tc>
          <w:tcPr>
            <w:tcW w:w="2553" w:type="dxa"/>
          </w:tcPr>
          <w:p w14:paraId="30442368" w14:textId="77777777" w:rsidR="00DE4866" w:rsidRPr="00DE4866" w:rsidRDefault="00DE4866" w:rsidP="00DE4866">
            <w:pPr>
              <w:jc w:val="center"/>
              <w:rPr>
                <w:sz w:val="28"/>
                <w:szCs w:val="28"/>
              </w:rPr>
            </w:pPr>
            <w:r w:rsidRPr="00DE4866">
              <w:rPr>
                <w:sz w:val="28"/>
                <w:szCs w:val="28"/>
              </w:rPr>
              <w:t>-</w:t>
            </w:r>
          </w:p>
        </w:tc>
        <w:tc>
          <w:tcPr>
            <w:tcW w:w="1773" w:type="dxa"/>
          </w:tcPr>
          <w:p w14:paraId="410F20ED" w14:textId="77777777" w:rsidR="00DE4866" w:rsidRPr="00DE4866" w:rsidRDefault="00DE4866" w:rsidP="00DE4866">
            <w:pPr>
              <w:jc w:val="center"/>
              <w:rPr>
                <w:sz w:val="28"/>
                <w:szCs w:val="28"/>
              </w:rPr>
            </w:pPr>
            <w:r w:rsidRPr="00DE4866">
              <w:rPr>
                <w:sz w:val="28"/>
                <w:szCs w:val="28"/>
              </w:rPr>
              <w:t>-</w:t>
            </w:r>
          </w:p>
        </w:tc>
        <w:tc>
          <w:tcPr>
            <w:tcW w:w="2054" w:type="dxa"/>
          </w:tcPr>
          <w:p w14:paraId="7C6EFD42" w14:textId="77777777" w:rsidR="00DE4866" w:rsidRPr="00DE4866" w:rsidRDefault="00DE4866" w:rsidP="00DE4866">
            <w:pPr>
              <w:jc w:val="center"/>
              <w:rPr>
                <w:sz w:val="28"/>
                <w:szCs w:val="28"/>
              </w:rPr>
            </w:pPr>
            <w:r w:rsidRPr="00DE4866">
              <w:rPr>
                <w:sz w:val="28"/>
                <w:szCs w:val="28"/>
              </w:rPr>
              <w:t>-</w:t>
            </w:r>
          </w:p>
        </w:tc>
        <w:tc>
          <w:tcPr>
            <w:tcW w:w="2126" w:type="dxa"/>
          </w:tcPr>
          <w:p w14:paraId="48F6D306" w14:textId="77777777" w:rsidR="00DE4866" w:rsidRPr="00DE4866" w:rsidRDefault="00DE4866" w:rsidP="00DE4866">
            <w:pPr>
              <w:jc w:val="center"/>
              <w:rPr>
                <w:sz w:val="28"/>
                <w:szCs w:val="28"/>
              </w:rPr>
            </w:pPr>
            <w:r w:rsidRPr="00DE4866">
              <w:rPr>
                <w:sz w:val="28"/>
                <w:szCs w:val="28"/>
              </w:rPr>
              <w:t>-</w:t>
            </w:r>
          </w:p>
        </w:tc>
        <w:tc>
          <w:tcPr>
            <w:tcW w:w="992" w:type="dxa"/>
          </w:tcPr>
          <w:p w14:paraId="400A655F" w14:textId="77777777" w:rsidR="00DE4866" w:rsidRPr="00DE4866" w:rsidRDefault="00DE4866" w:rsidP="00DE4866">
            <w:pPr>
              <w:jc w:val="center"/>
              <w:rPr>
                <w:sz w:val="28"/>
                <w:szCs w:val="28"/>
              </w:rPr>
            </w:pPr>
            <w:r w:rsidRPr="00DE4866">
              <w:rPr>
                <w:sz w:val="28"/>
                <w:szCs w:val="28"/>
              </w:rPr>
              <w:t>-</w:t>
            </w:r>
          </w:p>
        </w:tc>
        <w:tc>
          <w:tcPr>
            <w:tcW w:w="680" w:type="dxa"/>
          </w:tcPr>
          <w:p w14:paraId="69DFBF55" w14:textId="77777777" w:rsidR="00DE4866" w:rsidRPr="00DE4866" w:rsidRDefault="00DE4866" w:rsidP="00DE4866">
            <w:pPr>
              <w:jc w:val="center"/>
              <w:rPr>
                <w:sz w:val="28"/>
                <w:szCs w:val="28"/>
              </w:rPr>
            </w:pPr>
            <w:r w:rsidRPr="00DE4866">
              <w:rPr>
                <w:sz w:val="28"/>
                <w:szCs w:val="28"/>
              </w:rPr>
              <w:t>-</w:t>
            </w:r>
          </w:p>
        </w:tc>
      </w:tr>
    </w:tbl>
    <w:p w14:paraId="136D423D" w14:textId="77777777" w:rsidR="00DE4866" w:rsidRPr="00DE4866" w:rsidRDefault="00DE4866" w:rsidP="00DE4866">
      <w:pPr>
        <w:jc w:val="center"/>
        <w:rPr>
          <w:sz w:val="28"/>
          <w:szCs w:val="28"/>
        </w:rPr>
      </w:pPr>
    </w:p>
    <w:p w14:paraId="6192EAA9" w14:textId="77777777" w:rsidR="00DE4866" w:rsidRPr="00DE4866" w:rsidRDefault="00DE4866" w:rsidP="00DE4866">
      <w:pPr>
        <w:jc w:val="center"/>
        <w:rPr>
          <w:sz w:val="28"/>
          <w:szCs w:val="28"/>
        </w:rPr>
      </w:pPr>
    </w:p>
    <w:p w14:paraId="5C4140B1" w14:textId="77777777" w:rsidR="00DE4866" w:rsidRPr="00DE4866" w:rsidRDefault="00DE4866" w:rsidP="00DE4866">
      <w:pPr>
        <w:jc w:val="center"/>
        <w:rPr>
          <w:sz w:val="28"/>
          <w:szCs w:val="28"/>
        </w:rPr>
      </w:pPr>
    </w:p>
    <w:p w14:paraId="4E5BA456" w14:textId="77777777" w:rsidR="00DE4866" w:rsidRPr="00DE4866" w:rsidRDefault="00DE4866" w:rsidP="00DE4866">
      <w:pPr>
        <w:jc w:val="center"/>
        <w:rPr>
          <w:sz w:val="28"/>
          <w:szCs w:val="28"/>
        </w:rPr>
      </w:pPr>
    </w:p>
    <w:p w14:paraId="2CBC4F82" w14:textId="77777777" w:rsidR="00DE4866" w:rsidRPr="00DE4866" w:rsidRDefault="00DE4866" w:rsidP="00DE4866">
      <w:pPr>
        <w:jc w:val="center"/>
        <w:rPr>
          <w:sz w:val="28"/>
          <w:szCs w:val="28"/>
        </w:rPr>
      </w:pPr>
    </w:p>
    <w:p w14:paraId="4F430704" w14:textId="77777777" w:rsidR="00DE4866" w:rsidRPr="00DE4866" w:rsidRDefault="00DE4866" w:rsidP="00DE4866">
      <w:pPr>
        <w:jc w:val="center"/>
        <w:rPr>
          <w:sz w:val="28"/>
          <w:szCs w:val="28"/>
        </w:rPr>
      </w:pPr>
    </w:p>
    <w:p w14:paraId="597107A8" w14:textId="77777777" w:rsidR="00DE4866" w:rsidRPr="00DE4866" w:rsidRDefault="00DE4866" w:rsidP="00DE4866">
      <w:pPr>
        <w:jc w:val="center"/>
        <w:rPr>
          <w:sz w:val="28"/>
          <w:szCs w:val="28"/>
        </w:rPr>
      </w:pPr>
    </w:p>
    <w:p w14:paraId="603FA4C0" w14:textId="77777777" w:rsidR="00DE4866" w:rsidRPr="00DE4866" w:rsidRDefault="00DE4866" w:rsidP="00DE4866">
      <w:pPr>
        <w:jc w:val="center"/>
        <w:rPr>
          <w:sz w:val="28"/>
          <w:szCs w:val="28"/>
        </w:rPr>
      </w:pPr>
    </w:p>
    <w:p w14:paraId="04A04919" w14:textId="77777777" w:rsidR="00DE4866" w:rsidRPr="00DE4866" w:rsidRDefault="00DE4866" w:rsidP="00DE4866">
      <w:pPr>
        <w:jc w:val="center"/>
        <w:rPr>
          <w:sz w:val="28"/>
          <w:szCs w:val="28"/>
        </w:rPr>
      </w:pPr>
    </w:p>
    <w:p w14:paraId="1420F46A" w14:textId="77777777" w:rsidR="00DE4866" w:rsidRPr="00DE4866" w:rsidRDefault="00DE4866" w:rsidP="00DE4866">
      <w:pPr>
        <w:jc w:val="center"/>
        <w:rPr>
          <w:sz w:val="28"/>
          <w:szCs w:val="28"/>
        </w:rPr>
      </w:pPr>
    </w:p>
    <w:p w14:paraId="4F4D400D" w14:textId="77777777" w:rsidR="00DE4866" w:rsidRPr="00DE4866" w:rsidRDefault="00DE4866" w:rsidP="00DE4866">
      <w:pPr>
        <w:jc w:val="center"/>
        <w:rPr>
          <w:sz w:val="28"/>
          <w:szCs w:val="28"/>
        </w:rPr>
      </w:pPr>
    </w:p>
    <w:p w14:paraId="619F1FBE" w14:textId="77777777" w:rsidR="00DE4866" w:rsidRPr="00DE4866" w:rsidRDefault="00DE4866" w:rsidP="00DE4866">
      <w:pPr>
        <w:jc w:val="center"/>
        <w:rPr>
          <w:sz w:val="28"/>
          <w:szCs w:val="28"/>
        </w:rPr>
      </w:pPr>
    </w:p>
    <w:p w14:paraId="3091A0E1" w14:textId="77777777" w:rsidR="00DE4866" w:rsidRPr="00DE4866" w:rsidRDefault="00DE4866" w:rsidP="00DE4866">
      <w:pPr>
        <w:jc w:val="center"/>
        <w:rPr>
          <w:sz w:val="28"/>
          <w:szCs w:val="28"/>
        </w:rPr>
      </w:pPr>
    </w:p>
    <w:p w14:paraId="5DD59DF2" w14:textId="77777777" w:rsidR="00DE4866" w:rsidRPr="00DE4866" w:rsidRDefault="00DE4866" w:rsidP="00DE4866">
      <w:pPr>
        <w:jc w:val="center"/>
        <w:rPr>
          <w:sz w:val="28"/>
          <w:szCs w:val="28"/>
        </w:rPr>
      </w:pPr>
    </w:p>
    <w:p w14:paraId="67192E52" w14:textId="77777777" w:rsidR="00DE4866" w:rsidRPr="00DE4866" w:rsidRDefault="00DE4866" w:rsidP="00DE4866">
      <w:pPr>
        <w:jc w:val="center"/>
        <w:rPr>
          <w:sz w:val="28"/>
          <w:szCs w:val="28"/>
        </w:rPr>
      </w:pPr>
    </w:p>
    <w:p w14:paraId="4C12DEB9" w14:textId="77777777" w:rsidR="00DE4866" w:rsidRPr="00DE4866" w:rsidRDefault="00DE4866" w:rsidP="00DE4866">
      <w:pPr>
        <w:jc w:val="center"/>
        <w:rPr>
          <w:sz w:val="28"/>
          <w:szCs w:val="28"/>
        </w:rPr>
      </w:pPr>
    </w:p>
    <w:p w14:paraId="0AF73E5F" w14:textId="77777777" w:rsidR="00DE4866" w:rsidRPr="00DE4866" w:rsidRDefault="00DE4866" w:rsidP="00DE4866">
      <w:pPr>
        <w:jc w:val="center"/>
        <w:rPr>
          <w:sz w:val="28"/>
          <w:szCs w:val="28"/>
        </w:rPr>
      </w:pPr>
    </w:p>
    <w:p w14:paraId="4A2069D9" w14:textId="77777777" w:rsidR="00DE4866" w:rsidRPr="00DE4866" w:rsidRDefault="00DE4866" w:rsidP="00DE4866">
      <w:pPr>
        <w:jc w:val="center"/>
        <w:rPr>
          <w:sz w:val="28"/>
          <w:szCs w:val="28"/>
        </w:rPr>
      </w:pPr>
    </w:p>
    <w:p w14:paraId="58899188" w14:textId="77777777" w:rsidR="00DE4866" w:rsidRPr="00DE4866" w:rsidRDefault="00DE4866" w:rsidP="00DE4866">
      <w:pPr>
        <w:jc w:val="center"/>
        <w:rPr>
          <w:sz w:val="28"/>
          <w:szCs w:val="28"/>
        </w:rPr>
      </w:pPr>
    </w:p>
    <w:p w14:paraId="30A0F73B" w14:textId="77777777" w:rsidR="00DE4866" w:rsidRPr="00DE4866" w:rsidRDefault="00DE4866" w:rsidP="00DE4866">
      <w:pPr>
        <w:jc w:val="center"/>
        <w:rPr>
          <w:sz w:val="28"/>
          <w:szCs w:val="28"/>
        </w:rPr>
      </w:pPr>
    </w:p>
    <w:p w14:paraId="2A3970B2" w14:textId="77777777" w:rsidR="00DE4866" w:rsidRPr="00DE4866" w:rsidRDefault="00DE4866" w:rsidP="00DE4866">
      <w:pPr>
        <w:jc w:val="center"/>
        <w:rPr>
          <w:sz w:val="28"/>
          <w:szCs w:val="28"/>
        </w:rPr>
      </w:pPr>
    </w:p>
    <w:p w14:paraId="78A52378" w14:textId="77777777" w:rsidR="00DE4866" w:rsidRPr="00DE4866" w:rsidRDefault="00DE4866" w:rsidP="00DE4866">
      <w:pPr>
        <w:jc w:val="center"/>
        <w:rPr>
          <w:sz w:val="28"/>
          <w:szCs w:val="28"/>
        </w:rPr>
      </w:pPr>
    </w:p>
    <w:p w14:paraId="724EA562" w14:textId="77777777" w:rsidR="00DE4866" w:rsidRPr="00DE4866" w:rsidRDefault="00DE4866" w:rsidP="00DE4866">
      <w:pPr>
        <w:jc w:val="center"/>
        <w:rPr>
          <w:sz w:val="28"/>
          <w:szCs w:val="28"/>
        </w:rPr>
      </w:pPr>
    </w:p>
    <w:p w14:paraId="4E2B84EE" w14:textId="77777777" w:rsidR="00DE4866" w:rsidRPr="00DE4866" w:rsidRDefault="00DE4866" w:rsidP="00DE4866">
      <w:pPr>
        <w:jc w:val="center"/>
        <w:rPr>
          <w:sz w:val="28"/>
          <w:szCs w:val="28"/>
        </w:rPr>
      </w:pPr>
    </w:p>
    <w:p w14:paraId="769780B0" w14:textId="77777777" w:rsidR="00DE4866" w:rsidRPr="00DE4866" w:rsidRDefault="00DE4866" w:rsidP="00DE4866">
      <w:pPr>
        <w:jc w:val="center"/>
        <w:rPr>
          <w:sz w:val="28"/>
          <w:szCs w:val="28"/>
        </w:rPr>
      </w:pPr>
    </w:p>
    <w:p w14:paraId="2D30E529" w14:textId="77777777" w:rsidR="00DE4866" w:rsidRPr="00DE4866" w:rsidRDefault="00DE4866" w:rsidP="00DE4866">
      <w:pPr>
        <w:jc w:val="center"/>
        <w:rPr>
          <w:sz w:val="28"/>
          <w:szCs w:val="28"/>
        </w:rPr>
      </w:pPr>
    </w:p>
    <w:p w14:paraId="47D42E3C" w14:textId="77777777" w:rsidR="00DE4866" w:rsidRPr="00DE4866" w:rsidRDefault="00DE4866" w:rsidP="00DE4866">
      <w:pPr>
        <w:jc w:val="center"/>
        <w:rPr>
          <w:sz w:val="28"/>
          <w:szCs w:val="28"/>
        </w:rPr>
      </w:pPr>
    </w:p>
    <w:p w14:paraId="31FE938E" w14:textId="77777777" w:rsidR="00DE4866" w:rsidRPr="00DE4866" w:rsidRDefault="00DE4866" w:rsidP="00DE4866">
      <w:pPr>
        <w:jc w:val="center"/>
        <w:rPr>
          <w:sz w:val="28"/>
          <w:szCs w:val="28"/>
        </w:rPr>
      </w:pPr>
    </w:p>
    <w:p w14:paraId="0E6F8DAC" w14:textId="77777777" w:rsidR="00DE4866" w:rsidRPr="00DE4866" w:rsidRDefault="00DE4866" w:rsidP="00DE4866">
      <w:pPr>
        <w:jc w:val="center"/>
        <w:rPr>
          <w:sz w:val="28"/>
          <w:szCs w:val="28"/>
        </w:rPr>
      </w:pPr>
    </w:p>
    <w:p w14:paraId="689AC637" w14:textId="77777777" w:rsidR="00DE4866" w:rsidRPr="00DE4866" w:rsidRDefault="00DE4866" w:rsidP="00DE4866">
      <w:pPr>
        <w:jc w:val="center"/>
        <w:rPr>
          <w:sz w:val="28"/>
          <w:szCs w:val="28"/>
        </w:rPr>
      </w:pPr>
    </w:p>
    <w:p w14:paraId="14B317CE" w14:textId="77777777" w:rsidR="00DE4866" w:rsidRPr="00DE4866" w:rsidRDefault="00DE4866" w:rsidP="00DE4866">
      <w:pPr>
        <w:jc w:val="center"/>
        <w:rPr>
          <w:sz w:val="28"/>
          <w:szCs w:val="28"/>
        </w:rPr>
      </w:pPr>
    </w:p>
    <w:p w14:paraId="35A4FBEC" w14:textId="77777777" w:rsidR="00DE4866" w:rsidRPr="00DE4866" w:rsidRDefault="00DE4866" w:rsidP="00DE4866">
      <w:pPr>
        <w:jc w:val="center"/>
        <w:rPr>
          <w:sz w:val="28"/>
          <w:szCs w:val="28"/>
        </w:rPr>
      </w:pPr>
    </w:p>
    <w:p w14:paraId="15616E85" w14:textId="77777777" w:rsidR="00DE4866" w:rsidRPr="00DE4866" w:rsidRDefault="00DE4866" w:rsidP="00DE4866">
      <w:pPr>
        <w:jc w:val="center"/>
        <w:rPr>
          <w:sz w:val="28"/>
          <w:szCs w:val="28"/>
        </w:rPr>
      </w:pPr>
    </w:p>
    <w:p w14:paraId="55D9995D" w14:textId="77777777" w:rsidR="00DE4866" w:rsidRPr="00DE4866" w:rsidRDefault="00DE4866" w:rsidP="00DE4866">
      <w:pPr>
        <w:jc w:val="center"/>
        <w:rPr>
          <w:sz w:val="28"/>
          <w:szCs w:val="28"/>
        </w:rPr>
      </w:pPr>
      <w:r w:rsidRPr="00DE4866">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17DD75B4" w14:textId="77777777" w:rsidR="00DE4866" w:rsidRPr="00DE4866" w:rsidRDefault="00DE4866" w:rsidP="00DE4866">
      <w:pPr>
        <w:jc w:val="center"/>
        <w:rPr>
          <w:sz w:val="28"/>
          <w:szCs w:val="28"/>
        </w:rPr>
      </w:pPr>
      <w:r w:rsidRPr="00DE4866">
        <w:rPr>
          <w:sz w:val="28"/>
          <w:szCs w:val="28"/>
        </w:rPr>
        <w:t>и водоотведения</w:t>
      </w:r>
    </w:p>
    <w:p w14:paraId="25F949F7" w14:textId="77777777" w:rsidR="00DE4866" w:rsidRPr="00DE4866" w:rsidRDefault="00DE4866" w:rsidP="00DE4866">
      <w:pPr>
        <w:jc w:val="center"/>
        <w:rPr>
          <w:sz w:val="28"/>
          <w:szCs w:val="28"/>
        </w:rPr>
      </w:pPr>
    </w:p>
    <w:tbl>
      <w:tblPr>
        <w:tblStyle w:val="256"/>
        <w:tblW w:w="10207" w:type="dxa"/>
        <w:tblInd w:w="-431" w:type="dxa"/>
        <w:tblLayout w:type="fixed"/>
        <w:tblLook w:val="04A0" w:firstRow="1" w:lastRow="0" w:firstColumn="1" w:lastColumn="0" w:noHBand="0" w:noVBand="1"/>
      </w:tblPr>
      <w:tblGrid>
        <w:gridCol w:w="2553"/>
        <w:gridCol w:w="1773"/>
        <w:gridCol w:w="2054"/>
        <w:gridCol w:w="2126"/>
        <w:gridCol w:w="992"/>
        <w:gridCol w:w="709"/>
      </w:tblGrid>
      <w:tr w:rsidR="00DE4866" w:rsidRPr="00DE4866" w14:paraId="5E285CD8" w14:textId="77777777" w:rsidTr="00FC2646">
        <w:trPr>
          <w:trHeight w:val="706"/>
        </w:trPr>
        <w:tc>
          <w:tcPr>
            <w:tcW w:w="2553" w:type="dxa"/>
            <w:vMerge w:val="restart"/>
            <w:vAlign w:val="center"/>
          </w:tcPr>
          <w:p w14:paraId="67975ED2" w14:textId="77777777" w:rsidR="00DE4866" w:rsidRPr="00DE4866" w:rsidRDefault="00DE4866" w:rsidP="00DE4866">
            <w:pPr>
              <w:jc w:val="center"/>
              <w:rPr>
                <w:sz w:val="28"/>
                <w:szCs w:val="28"/>
              </w:rPr>
            </w:pPr>
            <w:r w:rsidRPr="00DE4866">
              <w:rPr>
                <w:sz w:val="28"/>
                <w:szCs w:val="28"/>
              </w:rPr>
              <w:t>Наименование мероприятия</w:t>
            </w:r>
          </w:p>
        </w:tc>
        <w:tc>
          <w:tcPr>
            <w:tcW w:w="1773" w:type="dxa"/>
            <w:vMerge w:val="restart"/>
            <w:vAlign w:val="center"/>
          </w:tcPr>
          <w:p w14:paraId="351D932E" w14:textId="77777777" w:rsidR="00DE4866" w:rsidRPr="00DE4866" w:rsidRDefault="00DE4866" w:rsidP="00DE4866">
            <w:pPr>
              <w:jc w:val="center"/>
              <w:rPr>
                <w:sz w:val="28"/>
                <w:szCs w:val="28"/>
              </w:rPr>
            </w:pPr>
            <w:r w:rsidRPr="00DE4866">
              <w:rPr>
                <w:sz w:val="28"/>
                <w:szCs w:val="28"/>
              </w:rPr>
              <w:t>Срок реализации</w:t>
            </w:r>
          </w:p>
        </w:tc>
        <w:tc>
          <w:tcPr>
            <w:tcW w:w="2054" w:type="dxa"/>
            <w:vMerge w:val="restart"/>
          </w:tcPr>
          <w:p w14:paraId="4AA40CF9" w14:textId="77777777" w:rsidR="00DE4866" w:rsidRPr="00DE4866" w:rsidRDefault="00DE4866" w:rsidP="00DE4866">
            <w:pPr>
              <w:jc w:val="center"/>
              <w:rPr>
                <w:sz w:val="28"/>
                <w:szCs w:val="28"/>
              </w:rPr>
            </w:pPr>
            <w:r w:rsidRPr="00DE4866">
              <w:rPr>
                <w:sz w:val="28"/>
                <w:szCs w:val="28"/>
              </w:rPr>
              <w:t xml:space="preserve">Финансовые потребности, тыс. руб. </w:t>
            </w:r>
          </w:p>
          <w:p w14:paraId="12928E51" w14:textId="77777777" w:rsidR="00DE4866" w:rsidRPr="00DE4866" w:rsidRDefault="00DE4866" w:rsidP="00DE4866">
            <w:pPr>
              <w:jc w:val="center"/>
              <w:rPr>
                <w:sz w:val="28"/>
                <w:szCs w:val="28"/>
              </w:rPr>
            </w:pPr>
            <w:r w:rsidRPr="00DE4866">
              <w:rPr>
                <w:sz w:val="28"/>
                <w:szCs w:val="28"/>
              </w:rPr>
              <w:t>(без НДС)</w:t>
            </w:r>
          </w:p>
        </w:tc>
        <w:tc>
          <w:tcPr>
            <w:tcW w:w="3827" w:type="dxa"/>
            <w:gridSpan w:val="3"/>
            <w:vAlign w:val="center"/>
          </w:tcPr>
          <w:p w14:paraId="1B6A7572" w14:textId="77777777" w:rsidR="00DE4866" w:rsidRPr="00DE4866" w:rsidRDefault="00DE4866" w:rsidP="00DE4866">
            <w:pPr>
              <w:jc w:val="center"/>
              <w:rPr>
                <w:sz w:val="28"/>
                <w:szCs w:val="28"/>
              </w:rPr>
            </w:pPr>
            <w:r w:rsidRPr="00DE4866">
              <w:rPr>
                <w:sz w:val="28"/>
                <w:szCs w:val="28"/>
              </w:rPr>
              <w:t>Ожидаемый эффект</w:t>
            </w:r>
          </w:p>
        </w:tc>
      </w:tr>
      <w:tr w:rsidR="00DE4866" w:rsidRPr="00DE4866" w14:paraId="2894A71E" w14:textId="77777777" w:rsidTr="00FC2646">
        <w:trPr>
          <w:trHeight w:val="844"/>
        </w:trPr>
        <w:tc>
          <w:tcPr>
            <w:tcW w:w="2553" w:type="dxa"/>
            <w:vMerge/>
          </w:tcPr>
          <w:p w14:paraId="4D7EC0C8" w14:textId="77777777" w:rsidR="00DE4866" w:rsidRPr="00DE4866" w:rsidRDefault="00DE4866" w:rsidP="00DE4866">
            <w:pPr>
              <w:jc w:val="center"/>
              <w:rPr>
                <w:sz w:val="28"/>
                <w:szCs w:val="28"/>
              </w:rPr>
            </w:pPr>
          </w:p>
        </w:tc>
        <w:tc>
          <w:tcPr>
            <w:tcW w:w="1773" w:type="dxa"/>
            <w:vMerge/>
          </w:tcPr>
          <w:p w14:paraId="12B68B3B" w14:textId="77777777" w:rsidR="00DE4866" w:rsidRPr="00DE4866" w:rsidRDefault="00DE4866" w:rsidP="00DE4866">
            <w:pPr>
              <w:jc w:val="center"/>
              <w:rPr>
                <w:sz w:val="28"/>
                <w:szCs w:val="28"/>
              </w:rPr>
            </w:pPr>
          </w:p>
        </w:tc>
        <w:tc>
          <w:tcPr>
            <w:tcW w:w="2054" w:type="dxa"/>
            <w:vMerge/>
          </w:tcPr>
          <w:p w14:paraId="0008105B" w14:textId="77777777" w:rsidR="00DE4866" w:rsidRPr="00DE4866" w:rsidRDefault="00DE4866" w:rsidP="00DE4866">
            <w:pPr>
              <w:jc w:val="center"/>
              <w:rPr>
                <w:sz w:val="28"/>
                <w:szCs w:val="28"/>
              </w:rPr>
            </w:pPr>
          </w:p>
        </w:tc>
        <w:tc>
          <w:tcPr>
            <w:tcW w:w="2126" w:type="dxa"/>
            <w:vAlign w:val="center"/>
          </w:tcPr>
          <w:p w14:paraId="50683632" w14:textId="77777777" w:rsidR="00DE4866" w:rsidRPr="00DE4866" w:rsidRDefault="00DE4866" w:rsidP="00DE4866">
            <w:pPr>
              <w:jc w:val="center"/>
              <w:rPr>
                <w:sz w:val="28"/>
                <w:szCs w:val="28"/>
              </w:rPr>
            </w:pPr>
            <w:r w:rsidRPr="00DE4866">
              <w:rPr>
                <w:sz w:val="28"/>
                <w:szCs w:val="28"/>
              </w:rPr>
              <w:t>Наименование показателей</w:t>
            </w:r>
          </w:p>
        </w:tc>
        <w:tc>
          <w:tcPr>
            <w:tcW w:w="992" w:type="dxa"/>
            <w:vAlign w:val="center"/>
          </w:tcPr>
          <w:p w14:paraId="48F3EC6A" w14:textId="77777777" w:rsidR="00DE4866" w:rsidRPr="00DE4866" w:rsidRDefault="00DE4866" w:rsidP="00DE4866">
            <w:pPr>
              <w:jc w:val="center"/>
              <w:rPr>
                <w:sz w:val="28"/>
                <w:szCs w:val="28"/>
              </w:rPr>
            </w:pPr>
            <w:r w:rsidRPr="00DE4866">
              <w:rPr>
                <w:sz w:val="28"/>
                <w:szCs w:val="28"/>
              </w:rPr>
              <w:t>тыс. руб.</w:t>
            </w:r>
          </w:p>
        </w:tc>
        <w:tc>
          <w:tcPr>
            <w:tcW w:w="709" w:type="dxa"/>
            <w:vAlign w:val="center"/>
          </w:tcPr>
          <w:p w14:paraId="50C1743A" w14:textId="77777777" w:rsidR="00DE4866" w:rsidRPr="00DE4866" w:rsidRDefault="00DE4866" w:rsidP="00DE4866">
            <w:pPr>
              <w:jc w:val="center"/>
              <w:rPr>
                <w:sz w:val="28"/>
                <w:szCs w:val="28"/>
              </w:rPr>
            </w:pPr>
            <w:r w:rsidRPr="00DE4866">
              <w:rPr>
                <w:sz w:val="28"/>
                <w:szCs w:val="28"/>
              </w:rPr>
              <w:t>%</w:t>
            </w:r>
          </w:p>
        </w:tc>
      </w:tr>
      <w:tr w:rsidR="00DE4866" w:rsidRPr="00DE4866" w14:paraId="37EFE230" w14:textId="77777777" w:rsidTr="00FC2646">
        <w:tc>
          <w:tcPr>
            <w:tcW w:w="10207" w:type="dxa"/>
            <w:gridSpan w:val="6"/>
          </w:tcPr>
          <w:p w14:paraId="69DBFFC4" w14:textId="77777777" w:rsidR="00DE4866" w:rsidRPr="00DE4866" w:rsidRDefault="00DE4866" w:rsidP="00DE4866">
            <w:pPr>
              <w:numPr>
                <w:ilvl w:val="0"/>
                <w:numId w:val="38"/>
              </w:numPr>
              <w:contextualSpacing/>
              <w:jc w:val="center"/>
              <w:rPr>
                <w:sz w:val="28"/>
                <w:szCs w:val="28"/>
              </w:rPr>
            </w:pPr>
            <w:r w:rsidRPr="00DE4866">
              <w:rPr>
                <w:sz w:val="28"/>
                <w:szCs w:val="28"/>
              </w:rPr>
              <w:t>Холодное водоснабжение питьевой водой</w:t>
            </w:r>
          </w:p>
        </w:tc>
      </w:tr>
      <w:tr w:rsidR="00DE4866" w:rsidRPr="00DE4866" w14:paraId="490A0301" w14:textId="77777777" w:rsidTr="00FC2646">
        <w:tc>
          <w:tcPr>
            <w:tcW w:w="2553" w:type="dxa"/>
            <w:vAlign w:val="center"/>
          </w:tcPr>
          <w:p w14:paraId="08C51911" w14:textId="77777777" w:rsidR="00DE4866" w:rsidRPr="00DE4866" w:rsidRDefault="00DE4866" w:rsidP="00DE4866">
            <w:pPr>
              <w:jc w:val="center"/>
              <w:rPr>
                <w:sz w:val="28"/>
                <w:szCs w:val="28"/>
              </w:rPr>
            </w:pPr>
            <w:r w:rsidRPr="00DE4866">
              <w:rPr>
                <w:sz w:val="28"/>
                <w:szCs w:val="28"/>
              </w:rPr>
              <w:t>-</w:t>
            </w:r>
          </w:p>
        </w:tc>
        <w:tc>
          <w:tcPr>
            <w:tcW w:w="1773" w:type="dxa"/>
            <w:vAlign w:val="center"/>
          </w:tcPr>
          <w:p w14:paraId="0C5F5B8C" w14:textId="77777777" w:rsidR="00DE4866" w:rsidRPr="00DE4866" w:rsidRDefault="00DE4866" w:rsidP="00DE4866">
            <w:pPr>
              <w:jc w:val="center"/>
              <w:rPr>
                <w:sz w:val="28"/>
                <w:szCs w:val="28"/>
              </w:rPr>
            </w:pPr>
            <w:r w:rsidRPr="00DE4866">
              <w:rPr>
                <w:sz w:val="28"/>
                <w:szCs w:val="28"/>
              </w:rPr>
              <w:t>-</w:t>
            </w:r>
          </w:p>
        </w:tc>
        <w:tc>
          <w:tcPr>
            <w:tcW w:w="2054" w:type="dxa"/>
            <w:vAlign w:val="center"/>
          </w:tcPr>
          <w:p w14:paraId="4147D071" w14:textId="77777777" w:rsidR="00DE4866" w:rsidRPr="00DE4866" w:rsidRDefault="00DE4866" w:rsidP="00DE4866">
            <w:pPr>
              <w:jc w:val="center"/>
              <w:rPr>
                <w:sz w:val="28"/>
                <w:szCs w:val="28"/>
              </w:rPr>
            </w:pPr>
            <w:r w:rsidRPr="00DE4866">
              <w:rPr>
                <w:sz w:val="28"/>
                <w:szCs w:val="28"/>
              </w:rPr>
              <w:t>-</w:t>
            </w:r>
          </w:p>
        </w:tc>
        <w:tc>
          <w:tcPr>
            <w:tcW w:w="2126" w:type="dxa"/>
            <w:vAlign w:val="center"/>
          </w:tcPr>
          <w:p w14:paraId="7B145CEF" w14:textId="77777777" w:rsidR="00DE4866" w:rsidRPr="00DE4866" w:rsidRDefault="00DE4866" w:rsidP="00DE4866">
            <w:pPr>
              <w:jc w:val="center"/>
              <w:rPr>
                <w:sz w:val="28"/>
                <w:szCs w:val="28"/>
              </w:rPr>
            </w:pPr>
            <w:r w:rsidRPr="00DE4866">
              <w:rPr>
                <w:sz w:val="28"/>
                <w:szCs w:val="28"/>
              </w:rPr>
              <w:t>-</w:t>
            </w:r>
          </w:p>
        </w:tc>
        <w:tc>
          <w:tcPr>
            <w:tcW w:w="992" w:type="dxa"/>
            <w:vAlign w:val="center"/>
          </w:tcPr>
          <w:p w14:paraId="573E2D84" w14:textId="77777777" w:rsidR="00DE4866" w:rsidRPr="00DE4866" w:rsidRDefault="00DE4866" w:rsidP="00DE4866">
            <w:pPr>
              <w:jc w:val="center"/>
              <w:rPr>
                <w:sz w:val="28"/>
                <w:szCs w:val="28"/>
              </w:rPr>
            </w:pPr>
            <w:r w:rsidRPr="00DE4866">
              <w:rPr>
                <w:sz w:val="28"/>
                <w:szCs w:val="28"/>
              </w:rPr>
              <w:t>-</w:t>
            </w:r>
          </w:p>
        </w:tc>
        <w:tc>
          <w:tcPr>
            <w:tcW w:w="709" w:type="dxa"/>
            <w:vAlign w:val="center"/>
          </w:tcPr>
          <w:p w14:paraId="076501FD" w14:textId="77777777" w:rsidR="00DE4866" w:rsidRPr="00DE4866" w:rsidRDefault="00DE4866" w:rsidP="00DE4866">
            <w:pPr>
              <w:jc w:val="center"/>
              <w:rPr>
                <w:sz w:val="28"/>
                <w:szCs w:val="28"/>
              </w:rPr>
            </w:pPr>
            <w:r w:rsidRPr="00DE4866">
              <w:rPr>
                <w:sz w:val="28"/>
                <w:szCs w:val="28"/>
              </w:rPr>
              <w:t>-</w:t>
            </w:r>
          </w:p>
        </w:tc>
      </w:tr>
      <w:tr w:rsidR="00DE4866" w:rsidRPr="00DE4866" w14:paraId="5503CD08" w14:textId="77777777" w:rsidTr="00FC2646">
        <w:tc>
          <w:tcPr>
            <w:tcW w:w="10207" w:type="dxa"/>
            <w:gridSpan w:val="6"/>
            <w:vAlign w:val="center"/>
          </w:tcPr>
          <w:p w14:paraId="20220AC4" w14:textId="77777777" w:rsidR="00DE4866" w:rsidRPr="00DE4866" w:rsidRDefault="00DE4866" w:rsidP="00DE4866">
            <w:pPr>
              <w:numPr>
                <w:ilvl w:val="0"/>
                <w:numId w:val="38"/>
              </w:numPr>
              <w:contextualSpacing/>
              <w:jc w:val="center"/>
              <w:rPr>
                <w:sz w:val="28"/>
                <w:szCs w:val="28"/>
              </w:rPr>
            </w:pPr>
            <w:r w:rsidRPr="00DE4866">
              <w:rPr>
                <w:sz w:val="28"/>
                <w:szCs w:val="28"/>
              </w:rPr>
              <w:t xml:space="preserve">Водоотведение </w:t>
            </w:r>
          </w:p>
        </w:tc>
      </w:tr>
      <w:tr w:rsidR="00DE4866" w:rsidRPr="00DE4866" w14:paraId="77E639AF" w14:textId="77777777" w:rsidTr="00FC2646">
        <w:tc>
          <w:tcPr>
            <w:tcW w:w="2553" w:type="dxa"/>
            <w:vAlign w:val="center"/>
          </w:tcPr>
          <w:p w14:paraId="0DDD7EDB" w14:textId="77777777" w:rsidR="00DE4866" w:rsidRPr="00DE4866" w:rsidRDefault="00DE4866" w:rsidP="00DE4866">
            <w:pPr>
              <w:jc w:val="center"/>
              <w:rPr>
                <w:sz w:val="28"/>
                <w:szCs w:val="28"/>
              </w:rPr>
            </w:pPr>
            <w:r w:rsidRPr="00DE4866">
              <w:rPr>
                <w:sz w:val="28"/>
                <w:szCs w:val="28"/>
              </w:rPr>
              <w:t>-</w:t>
            </w:r>
          </w:p>
        </w:tc>
        <w:tc>
          <w:tcPr>
            <w:tcW w:w="1773" w:type="dxa"/>
            <w:vAlign w:val="center"/>
          </w:tcPr>
          <w:p w14:paraId="05584DF6" w14:textId="77777777" w:rsidR="00DE4866" w:rsidRPr="00DE4866" w:rsidRDefault="00DE4866" w:rsidP="00DE4866">
            <w:pPr>
              <w:jc w:val="center"/>
              <w:rPr>
                <w:sz w:val="28"/>
                <w:szCs w:val="28"/>
              </w:rPr>
            </w:pPr>
            <w:r w:rsidRPr="00DE4866">
              <w:rPr>
                <w:sz w:val="28"/>
                <w:szCs w:val="28"/>
              </w:rPr>
              <w:t>-</w:t>
            </w:r>
          </w:p>
        </w:tc>
        <w:tc>
          <w:tcPr>
            <w:tcW w:w="2054" w:type="dxa"/>
            <w:vAlign w:val="center"/>
          </w:tcPr>
          <w:p w14:paraId="27B384E6" w14:textId="77777777" w:rsidR="00DE4866" w:rsidRPr="00DE4866" w:rsidRDefault="00DE4866" w:rsidP="00DE4866">
            <w:pPr>
              <w:jc w:val="center"/>
              <w:rPr>
                <w:sz w:val="28"/>
                <w:szCs w:val="28"/>
              </w:rPr>
            </w:pPr>
            <w:r w:rsidRPr="00DE4866">
              <w:rPr>
                <w:sz w:val="28"/>
                <w:szCs w:val="28"/>
              </w:rPr>
              <w:t>-</w:t>
            </w:r>
          </w:p>
        </w:tc>
        <w:tc>
          <w:tcPr>
            <w:tcW w:w="2126" w:type="dxa"/>
            <w:vAlign w:val="center"/>
          </w:tcPr>
          <w:p w14:paraId="2CFE3DAD" w14:textId="77777777" w:rsidR="00DE4866" w:rsidRPr="00DE4866" w:rsidRDefault="00DE4866" w:rsidP="00DE4866">
            <w:pPr>
              <w:jc w:val="center"/>
              <w:rPr>
                <w:sz w:val="28"/>
                <w:szCs w:val="28"/>
              </w:rPr>
            </w:pPr>
            <w:r w:rsidRPr="00DE4866">
              <w:rPr>
                <w:sz w:val="28"/>
                <w:szCs w:val="28"/>
              </w:rPr>
              <w:t>-</w:t>
            </w:r>
          </w:p>
        </w:tc>
        <w:tc>
          <w:tcPr>
            <w:tcW w:w="992" w:type="dxa"/>
            <w:vAlign w:val="center"/>
          </w:tcPr>
          <w:p w14:paraId="3090F2AF" w14:textId="77777777" w:rsidR="00DE4866" w:rsidRPr="00DE4866" w:rsidRDefault="00DE4866" w:rsidP="00DE4866">
            <w:pPr>
              <w:jc w:val="center"/>
              <w:rPr>
                <w:sz w:val="28"/>
                <w:szCs w:val="28"/>
              </w:rPr>
            </w:pPr>
            <w:r w:rsidRPr="00DE4866">
              <w:rPr>
                <w:sz w:val="28"/>
                <w:szCs w:val="28"/>
              </w:rPr>
              <w:t>-</w:t>
            </w:r>
          </w:p>
        </w:tc>
        <w:tc>
          <w:tcPr>
            <w:tcW w:w="709" w:type="dxa"/>
            <w:vAlign w:val="center"/>
          </w:tcPr>
          <w:p w14:paraId="43BAFF70" w14:textId="77777777" w:rsidR="00DE4866" w:rsidRPr="00DE4866" w:rsidRDefault="00DE4866" w:rsidP="00DE4866">
            <w:pPr>
              <w:jc w:val="center"/>
              <w:rPr>
                <w:sz w:val="28"/>
                <w:szCs w:val="28"/>
              </w:rPr>
            </w:pPr>
            <w:r w:rsidRPr="00DE4866">
              <w:rPr>
                <w:sz w:val="28"/>
                <w:szCs w:val="28"/>
              </w:rPr>
              <w:t>-</w:t>
            </w:r>
          </w:p>
        </w:tc>
      </w:tr>
    </w:tbl>
    <w:p w14:paraId="563FF226" w14:textId="77777777" w:rsidR="00DE4866" w:rsidRPr="00DE4866" w:rsidRDefault="00DE4866" w:rsidP="00DE4866">
      <w:pPr>
        <w:jc w:val="center"/>
        <w:rPr>
          <w:sz w:val="28"/>
          <w:szCs w:val="28"/>
        </w:rPr>
      </w:pPr>
    </w:p>
    <w:p w14:paraId="6E397425" w14:textId="77777777" w:rsidR="00DE4866" w:rsidRPr="00DE4866" w:rsidRDefault="00DE4866" w:rsidP="00DE4866">
      <w:pPr>
        <w:jc w:val="center"/>
        <w:rPr>
          <w:sz w:val="28"/>
          <w:szCs w:val="28"/>
        </w:rPr>
      </w:pPr>
    </w:p>
    <w:p w14:paraId="2D298F34" w14:textId="77777777" w:rsidR="00DE4866" w:rsidRPr="00DE4866" w:rsidRDefault="00DE4866" w:rsidP="00DE4866">
      <w:pPr>
        <w:jc w:val="center"/>
        <w:rPr>
          <w:sz w:val="28"/>
          <w:szCs w:val="28"/>
        </w:rPr>
      </w:pPr>
    </w:p>
    <w:p w14:paraId="2E6776C3" w14:textId="77777777" w:rsidR="00DE4866" w:rsidRPr="00DE4866" w:rsidRDefault="00DE4866" w:rsidP="00DE4866">
      <w:pPr>
        <w:jc w:val="center"/>
        <w:rPr>
          <w:sz w:val="28"/>
          <w:szCs w:val="28"/>
        </w:rPr>
      </w:pPr>
    </w:p>
    <w:p w14:paraId="5243EB82" w14:textId="77777777" w:rsidR="00DE4866" w:rsidRPr="00DE4866" w:rsidRDefault="00DE4866" w:rsidP="00DE4866">
      <w:pPr>
        <w:jc w:val="center"/>
        <w:rPr>
          <w:sz w:val="28"/>
          <w:szCs w:val="28"/>
        </w:rPr>
      </w:pPr>
    </w:p>
    <w:p w14:paraId="12AEBDCF" w14:textId="77777777" w:rsidR="00DE4866" w:rsidRPr="00DE4866" w:rsidRDefault="00DE4866" w:rsidP="00DE4866">
      <w:pPr>
        <w:jc w:val="center"/>
        <w:rPr>
          <w:sz w:val="28"/>
          <w:szCs w:val="28"/>
        </w:rPr>
      </w:pPr>
    </w:p>
    <w:p w14:paraId="54B47109" w14:textId="77777777" w:rsidR="00DE4866" w:rsidRPr="00DE4866" w:rsidRDefault="00DE4866" w:rsidP="00DE4866">
      <w:pPr>
        <w:jc w:val="center"/>
        <w:rPr>
          <w:sz w:val="28"/>
          <w:szCs w:val="28"/>
        </w:rPr>
      </w:pPr>
    </w:p>
    <w:p w14:paraId="29614102" w14:textId="77777777" w:rsidR="00DE4866" w:rsidRPr="00DE4866" w:rsidRDefault="00DE4866" w:rsidP="00DE4866">
      <w:pPr>
        <w:jc w:val="center"/>
        <w:rPr>
          <w:sz w:val="28"/>
          <w:szCs w:val="28"/>
        </w:rPr>
      </w:pPr>
    </w:p>
    <w:p w14:paraId="1307C24B" w14:textId="77777777" w:rsidR="00DE4866" w:rsidRPr="00DE4866" w:rsidRDefault="00DE4866" w:rsidP="00DE4866">
      <w:pPr>
        <w:jc w:val="center"/>
        <w:rPr>
          <w:sz w:val="28"/>
          <w:szCs w:val="28"/>
        </w:rPr>
      </w:pPr>
    </w:p>
    <w:p w14:paraId="2BB5858C" w14:textId="77777777" w:rsidR="00DE4866" w:rsidRPr="00DE4866" w:rsidRDefault="00DE4866" w:rsidP="00DE4866">
      <w:pPr>
        <w:jc w:val="center"/>
        <w:rPr>
          <w:sz w:val="28"/>
          <w:szCs w:val="28"/>
        </w:rPr>
      </w:pPr>
    </w:p>
    <w:p w14:paraId="6DD11E94" w14:textId="77777777" w:rsidR="00DE4866" w:rsidRPr="00DE4866" w:rsidRDefault="00DE4866" w:rsidP="00DE4866">
      <w:pPr>
        <w:jc w:val="center"/>
        <w:rPr>
          <w:sz w:val="28"/>
          <w:szCs w:val="28"/>
        </w:rPr>
      </w:pPr>
    </w:p>
    <w:p w14:paraId="0A8F01FD" w14:textId="77777777" w:rsidR="00DE4866" w:rsidRPr="00DE4866" w:rsidRDefault="00DE4866" w:rsidP="00DE4866">
      <w:pPr>
        <w:jc w:val="center"/>
        <w:rPr>
          <w:sz w:val="28"/>
          <w:szCs w:val="28"/>
        </w:rPr>
      </w:pPr>
    </w:p>
    <w:p w14:paraId="2B4C01E1" w14:textId="77777777" w:rsidR="00DE4866" w:rsidRPr="00DE4866" w:rsidRDefault="00DE4866" w:rsidP="00DE4866">
      <w:pPr>
        <w:jc w:val="center"/>
        <w:rPr>
          <w:sz w:val="28"/>
          <w:szCs w:val="28"/>
        </w:rPr>
      </w:pPr>
    </w:p>
    <w:p w14:paraId="1DF0ECB5" w14:textId="77777777" w:rsidR="00DE4866" w:rsidRPr="00DE4866" w:rsidRDefault="00DE4866" w:rsidP="00DE4866">
      <w:pPr>
        <w:jc w:val="center"/>
        <w:rPr>
          <w:sz w:val="28"/>
          <w:szCs w:val="28"/>
        </w:rPr>
      </w:pPr>
    </w:p>
    <w:p w14:paraId="3EB598AC" w14:textId="77777777" w:rsidR="00DE4866" w:rsidRPr="00DE4866" w:rsidRDefault="00DE4866" w:rsidP="00DE4866">
      <w:pPr>
        <w:jc w:val="center"/>
        <w:rPr>
          <w:sz w:val="28"/>
          <w:szCs w:val="28"/>
        </w:rPr>
      </w:pPr>
    </w:p>
    <w:p w14:paraId="57AECBCF" w14:textId="77777777" w:rsidR="00DE4866" w:rsidRPr="00DE4866" w:rsidRDefault="00DE4866" w:rsidP="00DE4866">
      <w:pPr>
        <w:jc w:val="center"/>
        <w:rPr>
          <w:sz w:val="28"/>
          <w:szCs w:val="28"/>
        </w:rPr>
      </w:pPr>
    </w:p>
    <w:p w14:paraId="67CDAF6B" w14:textId="77777777" w:rsidR="00DE4866" w:rsidRPr="00DE4866" w:rsidRDefault="00DE4866" w:rsidP="00DE4866">
      <w:pPr>
        <w:jc w:val="center"/>
        <w:rPr>
          <w:sz w:val="28"/>
          <w:szCs w:val="28"/>
        </w:rPr>
      </w:pPr>
    </w:p>
    <w:p w14:paraId="58CF994D" w14:textId="77777777" w:rsidR="00DE4866" w:rsidRPr="00DE4866" w:rsidRDefault="00DE4866" w:rsidP="00DE4866">
      <w:pPr>
        <w:jc w:val="center"/>
        <w:rPr>
          <w:sz w:val="28"/>
          <w:szCs w:val="28"/>
        </w:rPr>
      </w:pPr>
    </w:p>
    <w:p w14:paraId="2F38FB5C" w14:textId="77777777" w:rsidR="00DE4866" w:rsidRPr="00DE4866" w:rsidRDefault="00DE4866" w:rsidP="00DE4866">
      <w:pPr>
        <w:jc w:val="center"/>
        <w:rPr>
          <w:sz w:val="28"/>
          <w:szCs w:val="28"/>
        </w:rPr>
      </w:pPr>
    </w:p>
    <w:p w14:paraId="380FD0D7" w14:textId="77777777" w:rsidR="00DE4866" w:rsidRPr="00DE4866" w:rsidRDefault="00DE4866" w:rsidP="00DE4866">
      <w:pPr>
        <w:jc w:val="center"/>
        <w:rPr>
          <w:sz w:val="28"/>
          <w:szCs w:val="28"/>
        </w:rPr>
      </w:pPr>
    </w:p>
    <w:p w14:paraId="51CB8878" w14:textId="77777777" w:rsidR="00DE4866" w:rsidRPr="00DE4866" w:rsidRDefault="00DE4866" w:rsidP="00DE4866">
      <w:pPr>
        <w:jc w:val="center"/>
        <w:rPr>
          <w:sz w:val="28"/>
          <w:szCs w:val="28"/>
        </w:rPr>
      </w:pPr>
    </w:p>
    <w:p w14:paraId="083F3E8F" w14:textId="77777777" w:rsidR="00DE4866" w:rsidRPr="00DE4866" w:rsidRDefault="00DE4866" w:rsidP="00DE4866">
      <w:pPr>
        <w:jc w:val="center"/>
        <w:rPr>
          <w:sz w:val="28"/>
          <w:szCs w:val="28"/>
        </w:rPr>
      </w:pPr>
    </w:p>
    <w:p w14:paraId="7D4FBB0E" w14:textId="77777777" w:rsidR="00DE4866" w:rsidRPr="00DE4866" w:rsidRDefault="00DE4866" w:rsidP="00DE4866">
      <w:pPr>
        <w:jc w:val="center"/>
        <w:rPr>
          <w:sz w:val="28"/>
          <w:szCs w:val="28"/>
        </w:rPr>
      </w:pPr>
    </w:p>
    <w:p w14:paraId="76C7F062" w14:textId="77777777" w:rsidR="00DE4866" w:rsidRPr="00DE4866" w:rsidRDefault="00DE4866" w:rsidP="00DE4866">
      <w:pPr>
        <w:jc w:val="center"/>
        <w:rPr>
          <w:sz w:val="28"/>
          <w:szCs w:val="28"/>
        </w:rPr>
      </w:pPr>
    </w:p>
    <w:p w14:paraId="6F5DD9CF" w14:textId="77777777" w:rsidR="00DE4866" w:rsidRPr="00DE4866" w:rsidRDefault="00DE4866" w:rsidP="00DE4866">
      <w:pPr>
        <w:jc w:val="center"/>
        <w:rPr>
          <w:sz w:val="28"/>
          <w:szCs w:val="28"/>
        </w:rPr>
      </w:pPr>
    </w:p>
    <w:p w14:paraId="7E79BDED" w14:textId="77777777" w:rsidR="00DE4866" w:rsidRPr="00DE4866" w:rsidRDefault="00DE4866" w:rsidP="00DE4866">
      <w:pPr>
        <w:jc w:val="center"/>
        <w:rPr>
          <w:sz w:val="28"/>
          <w:szCs w:val="28"/>
        </w:rPr>
      </w:pPr>
    </w:p>
    <w:p w14:paraId="1F782450" w14:textId="77777777" w:rsidR="00DE4866" w:rsidRPr="00DE4866" w:rsidRDefault="00DE4866" w:rsidP="00DE4866">
      <w:pPr>
        <w:jc w:val="center"/>
        <w:rPr>
          <w:sz w:val="28"/>
          <w:szCs w:val="28"/>
        </w:rPr>
        <w:sectPr w:rsidR="00DE4866" w:rsidRPr="00DE4866" w:rsidSect="00F10394">
          <w:headerReference w:type="default" r:id="rId90"/>
          <w:headerReference w:type="first" r:id="rId91"/>
          <w:pgSz w:w="11906" w:h="16838"/>
          <w:pgMar w:top="851" w:right="1418" w:bottom="851" w:left="1559" w:header="709" w:footer="709" w:gutter="0"/>
          <w:cols w:space="708"/>
          <w:titlePg/>
          <w:docGrid w:linePitch="360"/>
        </w:sectPr>
      </w:pPr>
    </w:p>
    <w:p w14:paraId="5F15C43D" w14:textId="77777777" w:rsidR="00DE4866" w:rsidRPr="00DE4866" w:rsidRDefault="00DE4866" w:rsidP="00DE4866">
      <w:pPr>
        <w:jc w:val="center"/>
        <w:rPr>
          <w:sz w:val="28"/>
          <w:szCs w:val="28"/>
        </w:rPr>
      </w:pPr>
      <w:r w:rsidRPr="00DE4866">
        <w:rPr>
          <w:sz w:val="28"/>
          <w:szCs w:val="28"/>
        </w:rPr>
        <w:lastRenderedPageBreak/>
        <w:t>Раздел 5. Планируемые объемы подачи питьевой воды и объемы принимаемых сточных вод</w:t>
      </w:r>
    </w:p>
    <w:tbl>
      <w:tblPr>
        <w:tblStyle w:val="ae"/>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DE4866" w:rsidRPr="00DE4866" w14:paraId="4142816A" w14:textId="77777777" w:rsidTr="00FC2646">
        <w:trPr>
          <w:trHeight w:val="673"/>
        </w:trPr>
        <w:tc>
          <w:tcPr>
            <w:tcW w:w="992" w:type="dxa"/>
            <w:vMerge w:val="restart"/>
            <w:vAlign w:val="center"/>
          </w:tcPr>
          <w:p w14:paraId="2BE217AA" w14:textId="77777777" w:rsidR="00DE4866" w:rsidRPr="00DE4866" w:rsidRDefault="00DE4866" w:rsidP="00DE4866">
            <w:pPr>
              <w:jc w:val="center"/>
              <w:rPr>
                <w:sz w:val="28"/>
                <w:szCs w:val="28"/>
              </w:rPr>
            </w:pPr>
            <w:r w:rsidRPr="00DE4866">
              <w:rPr>
                <w:sz w:val="28"/>
                <w:szCs w:val="28"/>
              </w:rPr>
              <w:t>№ п/п</w:t>
            </w:r>
          </w:p>
        </w:tc>
        <w:tc>
          <w:tcPr>
            <w:tcW w:w="1985" w:type="dxa"/>
            <w:vMerge w:val="restart"/>
            <w:vAlign w:val="center"/>
          </w:tcPr>
          <w:p w14:paraId="1BB2A17D" w14:textId="77777777" w:rsidR="00DE4866" w:rsidRPr="00DE4866" w:rsidRDefault="00DE4866" w:rsidP="00DE4866">
            <w:pPr>
              <w:jc w:val="center"/>
              <w:rPr>
                <w:sz w:val="28"/>
                <w:szCs w:val="28"/>
              </w:rPr>
            </w:pPr>
            <w:r w:rsidRPr="00DE4866">
              <w:rPr>
                <w:sz w:val="28"/>
                <w:szCs w:val="28"/>
              </w:rPr>
              <w:t>Наименование показателя</w:t>
            </w:r>
          </w:p>
        </w:tc>
        <w:tc>
          <w:tcPr>
            <w:tcW w:w="851" w:type="dxa"/>
            <w:vMerge w:val="restart"/>
            <w:vAlign w:val="center"/>
          </w:tcPr>
          <w:p w14:paraId="2EE9EBE3" w14:textId="77777777" w:rsidR="00DE4866" w:rsidRPr="00DE4866" w:rsidRDefault="00DE4866" w:rsidP="00DE4866">
            <w:pPr>
              <w:jc w:val="center"/>
              <w:rPr>
                <w:sz w:val="28"/>
                <w:szCs w:val="28"/>
              </w:rPr>
            </w:pPr>
            <w:r w:rsidRPr="00DE4866">
              <w:rPr>
                <w:sz w:val="28"/>
                <w:szCs w:val="28"/>
              </w:rPr>
              <w:t>Ед. изм.</w:t>
            </w:r>
          </w:p>
        </w:tc>
        <w:tc>
          <w:tcPr>
            <w:tcW w:w="2268" w:type="dxa"/>
            <w:gridSpan w:val="2"/>
            <w:vAlign w:val="center"/>
          </w:tcPr>
          <w:p w14:paraId="5F0B3523" w14:textId="77777777" w:rsidR="00DE4866" w:rsidRPr="00DE4866" w:rsidRDefault="00DE4866" w:rsidP="00DE4866">
            <w:pPr>
              <w:jc w:val="center"/>
              <w:rPr>
                <w:sz w:val="28"/>
                <w:szCs w:val="28"/>
              </w:rPr>
            </w:pPr>
            <w:r w:rsidRPr="00DE4866">
              <w:rPr>
                <w:sz w:val="28"/>
                <w:szCs w:val="28"/>
              </w:rPr>
              <w:t>2024 год</w:t>
            </w:r>
          </w:p>
        </w:tc>
        <w:tc>
          <w:tcPr>
            <w:tcW w:w="2551" w:type="dxa"/>
            <w:gridSpan w:val="2"/>
            <w:vAlign w:val="center"/>
          </w:tcPr>
          <w:p w14:paraId="4C02591B" w14:textId="77777777" w:rsidR="00DE4866" w:rsidRPr="00DE4866" w:rsidRDefault="00DE4866" w:rsidP="00DE4866">
            <w:pPr>
              <w:jc w:val="center"/>
              <w:rPr>
                <w:sz w:val="28"/>
                <w:szCs w:val="28"/>
              </w:rPr>
            </w:pPr>
            <w:r w:rsidRPr="00DE4866">
              <w:rPr>
                <w:sz w:val="28"/>
                <w:szCs w:val="28"/>
              </w:rPr>
              <w:t>2025 год</w:t>
            </w:r>
          </w:p>
        </w:tc>
        <w:tc>
          <w:tcPr>
            <w:tcW w:w="2410" w:type="dxa"/>
            <w:gridSpan w:val="2"/>
            <w:vAlign w:val="center"/>
          </w:tcPr>
          <w:p w14:paraId="11212F09" w14:textId="77777777" w:rsidR="00DE4866" w:rsidRPr="00DE4866" w:rsidRDefault="00DE4866" w:rsidP="00DE4866">
            <w:pPr>
              <w:jc w:val="center"/>
              <w:rPr>
                <w:sz w:val="28"/>
                <w:szCs w:val="28"/>
              </w:rPr>
            </w:pPr>
            <w:r w:rsidRPr="00DE4866">
              <w:rPr>
                <w:sz w:val="28"/>
                <w:szCs w:val="28"/>
              </w:rPr>
              <w:t>2026 год</w:t>
            </w:r>
          </w:p>
        </w:tc>
        <w:tc>
          <w:tcPr>
            <w:tcW w:w="2268" w:type="dxa"/>
            <w:gridSpan w:val="2"/>
            <w:vAlign w:val="center"/>
          </w:tcPr>
          <w:p w14:paraId="41163806" w14:textId="77777777" w:rsidR="00DE4866" w:rsidRPr="00DE4866" w:rsidRDefault="00DE4866" w:rsidP="00DE4866">
            <w:pPr>
              <w:jc w:val="center"/>
              <w:rPr>
                <w:sz w:val="28"/>
                <w:szCs w:val="28"/>
              </w:rPr>
            </w:pPr>
            <w:r w:rsidRPr="00DE4866">
              <w:rPr>
                <w:sz w:val="28"/>
                <w:szCs w:val="28"/>
              </w:rPr>
              <w:t>2027 год</w:t>
            </w:r>
          </w:p>
        </w:tc>
        <w:tc>
          <w:tcPr>
            <w:tcW w:w="2268" w:type="dxa"/>
            <w:gridSpan w:val="2"/>
            <w:vAlign w:val="center"/>
          </w:tcPr>
          <w:p w14:paraId="0C700A29" w14:textId="77777777" w:rsidR="00DE4866" w:rsidRPr="00DE4866" w:rsidRDefault="00DE4866" w:rsidP="00DE4866">
            <w:pPr>
              <w:jc w:val="center"/>
              <w:rPr>
                <w:sz w:val="28"/>
                <w:szCs w:val="28"/>
              </w:rPr>
            </w:pPr>
            <w:r w:rsidRPr="00DE4866">
              <w:rPr>
                <w:sz w:val="28"/>
                <w:szCs w:val="28"/>
              </w:rPr>
              <w:t>2028 год</w:t>
            </w:r>
          </w:p>
        </w:tc>
      </w:tr>
      <w:tr w:rsidR="00DE4866" w:rsidRPr="00DE4866" w14:paraId="0D3E6909" w14:textId="77777777" w:rsidTr="00FC2646">
        <w:trPr>
          <w:trHeight w:val="796"/>
        </w:trPr>
        <w:tc>
          <w:tcPr>
            <w:tcW w:w="992" w:type="dxa"/>
            <w:vMerge/>
          </w:tcPr>
          <w:p w14:paraId="2F6B9407" w14:textId="77777777" w:rsidR="00DE4866" w:rsidRPr="00DE4866" w:rsidRDefault="00DE4866" w:rsidP="00DE4866">
            <w:pPr>
              <w:jc w:val="both"/>
              <w:rPr>
                <w:sz w:val="28"/>
                <w:szCs w:val="28"/>
              </w:rPr>
            </w:pPr>
          </w:p>
        </w:tc>
        <w:tc>
          <w:tcPr>
            <w:tcW w:w="1985" w:type="dxa"/>
            <w:vMerge/>
          </w:tcPr>
          <w:p w14:paraId="4D1AA62F" w14:textId="77777777" w:rsidR="00DE4866" w:rsidRPr="00DE4866" w:rsidRDefault="00DE4866" w:rsidP="00DE4866">
            <w:pPr>
              <w:jc w:val="both"/>
              <w:rPr>
                <w:sz w:val="28"/>
                <w:szCs w:val="28"/>
              </w:rPr>
            </w:pPr>
          </w:p>
        </w:tc>
        <w:tc>
          <w:tcPr>
            <w:tcW w:w="851" w:type="dxa"/>
            <w:vMerge/>
          </w:tcPr>
          <w:p w14:paraId="12664A85" w14:textId="77777777" w:rsidR="00DE4866" w:rsidRPr="00DE4866" w:rsidRDefault="00DE4866" w:rsidP="00DE4866">
            <w:pPr>
              <w:jc w:val="both"/>
              <w:rPr>
                <w:sz w:val="28"/>
                <w:szCs w:val="28"/>
              </w:rPr>
            </w:pPr>
          </w:p>
        </w:tc>
        <w:tc>
          <w:tcPr>
            <w:tcW w:w="1134" w:type="dxa"/>
            <w:vAlign w:val="center"/>
          </w:tcPr>
          <w:p w14:paraId="794583F0" w14:textId="77777777" w:rsidR="00DE4866" w:rsidRPr="00DE4866" w:rsidRDefault="00DE4866" w:rsidP="00DE4866">
            <w:pPr>
              <w:jc w:val="center"/>
            </w:pPr>
            <w:r w:rsidRPr="00DE4866">
              <w:t>с 01.01.    по 30.06.</w:t>
            </w:r>
          </w:p>
        </w:tc>
        <w:tc>
          <w:tcPr>
            <w:tcW w:w="1134" w:type="dxa"/>
            <w:vAlign w:val="center"/>
          </w:tcPr>
          <w:p w14:paraId="7AE39428" w14:textId="77777777" w:rsidR="00DE4866" w:rsidRPr="00DE4866" w:rsidRDefault="00DE4866" w:rsidP="00DE4866">
            <w:pPr>
              <w:jc w:val="center"/>
            </w:pPr>
            <w:r w:rsidRPr="00DE4866">
              <w:t>с 01.07.     по 31.12.</w:t>
            </w:r>
          </w:p>
        </w:tc>
        <w:tc>
          <w:tcPr>
            <w:tcW w:w="1275" w:type="dxa"/>
            <w:vAlign w:val="center"/>
          </w:tcPr>
          <w:p w14:paraId="07B7BA0C" w14:textId="77777777" w:rsidR="00DE4866" w:rsidRPr="00DE4866" w:rsidRDefault="00DE4866" w:rsidP="00DE4866">
            <w:pPr>
              <w:jc w:val="center"/>
            </w:pPr>
            <w:r w:rsidRPr="00DE4866">
              <w:t>с 01.01.   по 30.06.</w:t>
            </w:r>
          </w:p>
        </w:tc>
        <w:tc>
          <w:tcPr>
            <w:tcW w:w="1276" w:type="dxa"/>
            <w:vAlign w:val="center"/>
          </w:tcPr>
          <w:p w14:paraId="2E69070C" w14:textId="77777777" w:rsidR="00DE4866" w:rsidRPr="00DE4866" w:rsidRDefault="00DE4866" w:rsidP="00DE4866">
            <w:pPr>
              <w:jc w:val="center"/>
            </w:pPr>
            <w:r w:rsidRPr="00DE4866">
              <w:t>с 01.07.   по 31.12.</w:t>
            </w:r>
          </w:p>
        </w:tc>
        <w:tc>
          <w:tcPr>
            <w:tcW w:w="1276" w:type="dxa"/>
            <w:vAlign w:val="center"/>
          </w:tcPr>
          <w:p w14:paraId="0E40230A" w14:textId="77777777" w:rsidR="00DE4866" w:rsidRPr="00DE4866" w:rsidRDefault="00DE4866" w:rsidP="00DE4866">
            <w:pPr>
              <w:jc w:val="center"/>
            </w:pPr>
            <w:r w:rsidRPr="00DE4866">
              <w:t>с 01.01. по 30.06.</w:t>
            </w:r>
          </w:p>
        </w:tc>
        <w:tc>
          <w:tcPr>
            <w:tcW w:w="1134" w:type="dxa"/>
            <w:vAlign w:val="center"/>
          </w:tcPr>
          <w:p w14:paraId="4D8CFBA4" w14:textId="77777777" w:rsidR="00DE4866" w:rsidRPr="00DE4866" w:rsidRDefault="00DE4866" w:rsidP="00DE4866">
            <w:pPr>
              <w:jc w:val="center"/>
            </w:pPr>
            <w:r w:rsidRPr="00DE4866">
              <w:t>с 01.07. по 31.12.</w:t>
            </w:r>
          </w:p>
        </w:tc>
        <w:tc>
          <w:tcPr>
            <w:tcW w:w="1134" w:type="dxa"/>
            <w:vAlign w:val="center"/>
          </w:tcPr>
          <w:p w14:paraId="349EA795" w14:textId="77777777" w:rsidR="00DE4866" w:rsidRPr="00DE4866" w:rsidRDefault="00DE4866" w:rsidP="00DE4866">
            <w:pPr>
              <w:jc w:val="center"/>
            </w:pPr>
            <w:r w:rsidRPr="00DE4866">
              <w:t>с 01.01. по 30.06.</w:t>
            </w:r>
          </w:p>
        </w:tc>
        <w:tc>
          <w:tcPr>
            <w:tcW w:w="1134" w:type="dxa"/>
            <w:vAlign w:val="center"/>
          </w:tcPr>
          <w:p w14:paraId="458FD346" w14:textId="77777777" w:rsidR="00DE4866" w:rsidRPr="00DE4866" w:rsidRDefault="00DE4866" w:rsidP="00DE4866">
            <w:pPr>
              <w:jc w:val="center"/>
            </w:pPr>
            <w:r w:rsidRPr="00DE4866">
              <w:t>с 01.07. по 31.12.</w:t>
            </w:r>
          </w:p>
        </w:tc>
        <w:tc>
          <w:tcPr>
            <w:tcW w:w="1134" w:type="dxa"/>
            <w:vAlign w:val="center"/>
          </w:tcPr>
          <w:p w14:paraId="39A8FD98" w14:textId="77777777" w:rsidR="00DE4866" w:rsidRPr="00DE4866" w:rsidRDefault="00DE4866" w:rsidP="00DE4866">
            <w:pPr>
              <w:jc w:val="center"/>
            </w:pPr>
            <w:r w:rsidRPr="00DE4866">
              <w:t>с 01.01. по 30.06.</w:t>
            </w:r>
          </w:p>
        </w:tc>
        <w:tc>
          <w:tcPr>
            <w:tcW w:w="1134" w:type="dxa"/>
            <w:vAlign w:val="center"/>
          </w:tcPr>
          <w:p w14:paraId="23158FE7" w14:textId="77777777" w:rsidR="00DE4866" w:rsidRPr="00DE4866" w:rsidRDefault="00DE4866" w:rsidP="00DE4866">
            <w:pPr>
              <w:jc w:val="center"/>
            </w:pPr>
            <w:r w:rsidRPr="00DE4866">
              <w:t>с 01.07. по 31.12.</w:t>
            </w:r>
          </w:p>
        </w:tc>
      </w:tr>
      <w:tr w:rsidR="00DE4866" w:rsidRPr="00DE4866" w14:paraId="55975219" w14:textId="77777777" w:rsidTr="00FC2646">
        <w:trPr>
          <w:trHeight w:val="253"/>
        </w:trPr>
        <w:tc>
          <w:tcPr>
            <w:tcW w:w="992" w:type="dxa"/>
          </w:tcPr>
          <w:p w14:paraId="2E504920" w14:textId="77777777" w:rsidR="00DE4866" w:rsidRPr="00DE4866" w:rsidRDefault="00DE4866" w:rsidP="00DE4866">
            <w:pPr>
              <w:jc w:val="center"/>
              <w:rPr>
                <w:sz w:val="28"/>
                <w:szCs w:val="28"/>
              </w:rPr>
            </w:pPr>
            <w:r w:rsidRPr="00DE4866">
              <w:rPr>
                <w:sz w:val="28"/>
                <w:szCs w:val="28"/>
              </w:rPr>
              <w:t>1</w:t>
            </w:r>
          </w:p>
        </w:tc>
        <w:tc>
          <w:tcPr>
            <w:tcW w:w="1985" w:type="dxa"/>
          </w:tcPr>
          <w:p w14:paraId="591215B5" w14:textId="77777777" w:rsidR="00DE4866" w:rsidRPr="00DE4866" w:rsidRDefault="00DE4866" w:rsidP="00DE4866">
            <w:pPr>
              <w:jc w:val="center"/>
              <w:rPr>
                <w:sz w:val="28"/>
                <w:szCs w:val="28"/>
              </w:rPr>
            </w:pPr>
            <w:r w:rsidRPr="00DE4866">
              <w:rPr>
                <w:sz w:val="28"/>
                <w:szCs w:val="28"/>
              </w:rPr>
              <w:t>2</w:t>
            </w:r>
          </w:p>
        </w:tc>
        <w:tc>
          <w:tcPr>
            <w:tcW w:w="851" w:type="dxa"/>
          </w:tcPr>
          <w:p w14:paraId="25D7ACBA" w14:textId="77777777" w:rsidR="00DE4866" w:rsidRPr="00DE4866" w:rsidRDefault="00DE4866" w:rsidP="00DE4866">
            <w:pPr>
              <w:jc w:val="center"/>
              <w:rPr>
                <w:sz w:val="28"/>
                <w:szCs w:val="28"/>
              </w:rPr>
            </w:pPr>
            <w:r w:rsidRPr="00DE4866">
              <w:rPr>
                <w:sz w:val="28"/>
                <w:szCs w:val="28"/>
              </w:rPr>
              <w:t>3</w:t>
            </w:r>
          </w:p>
        </w:tc>
        <w:tc>
          <w:tcPr>
            <w:tcW w:w="1134" w:type="dxa"/>
            <w:vAlign w:val="center"/>
          </w:tcPr>
          <w:p w14:paraId="5E0A2B98" w14:textId="77777777" w:rsidR="00DE4866" w:rsidRPr="00DE4866" w:rsidRDefault="00DE4866" w:rsidP="00DE4866">
            <w:pPr>
              <w:jc w:val="center"/>
              <w:rPr>
                <w:sz w:val="28"/>
                <w:szCs w:val="28"/>
              </w:rPr>
            </w:pPr>
            <w:r w:rsidRPr="00DE4866">
              <w:rPr>
                <w:sz w:val="28"/>
                <w:szCs w:val="28"/>
              </w:rPr>
              <w:t>4</w:t>
            </w:r>
          </w:p>
        </w:tc>
        <w:tc>
          <w:tcPr>
            <w:tcW w:w="1134" w:type="dxa"/>
            <w:vAlign w:val="center"/>
          </w:tcPr>
          <w:p w14:paraId="47373FC2" w14:textId="77777777" w:rsidR="00DE4866" w:rsidRPr="00DE4866" w:rsidRDefault="00DE4866" w:rsidP="00DE4866">
            <w:pPr>
              <w:jc w:val="center"/>
              <w:rPr>
                <w:sz w:val="28"/>
                <w:szCs w:val="28"/>
              </w:rPr>
            </w:pPr>
            <w:r w:rsidRPr="00DE4866">
              <w:rPr>
                <w:sz w:val="28"/>
                <w:szCs w:val="28"/>
              </w:rPr>
              <w:t>5</w:t>
            </w:r>
          </w:p>
        </w:tc>
        <w:tc>
          <w:tcPr>
            <w:tcW w:w="1275" w:type="dxa"/>
            <w:vAlign w:val="center"/>
          </w:tcPr>
          <w:p w14:paraId="2D95D1A4" w14:textId="77777777" w:rsidR="00DE4866" w:rsidRPr="00DE4866" w:rsidRDefault="00DE4866" w:rsidP="00DE4866">
            <w:pPr>
              <w:jc w:val="center"/>
              <w:rPr>
                <w:sz w:val="28"/>
                <w:szCs w:val="28"/>
              </w:rPr>
            </w:pPr>
            <w:r w:rsidRPr="00DE4866">
              <w:rPr>
                <w:sz w:val="28"/>
                <w:szCs w:val="28"/>
              </w:rPr>
              <w:t>6</w:t>
            </w:r>
          </w:p>
        </w:tc>
        <w:tc>
          <w:tcPr>
            <w:tcW w:w="1276" w:type="dxa"/>
            <w:vAlign w:val="center"/>
          </w:tcPr>
          <w:p w14:paraId="67984416" w14:textId="77777777" w:rsidR="00DE4866" w:rsidRPr="00DE4866" w:rsidRDefault="00DE4866" w:rsidP="00DE4866">
            <w:pPr>
              <w:jc w:val="center"/>
              <w:rPr>
                <w:sz w:val="28"/>
                <w:szCs w:val="28"/>
              </w:rPr>
            </w:pPr>
            <w:r w:rsidRPr="00DE4866">
              <w:rPr>
                <w:sz w:val="28"/>
                <w:szCs w:val="28"/>
              </w:rPr>
              <w:t>7</w:t>
            </w:r>
          </w:p>
        </w:tc>
        <w:tc>
          <w:tcPr>
            <w:tcW w:w="1276" w:type="dxa"/>
            <w:vAlign w:val="center"/>
          </w:tcPr>
          <w:p w14:paraId="5778F315" w14:textId="77777777" w:rsidR="00DE4866" w:rsidRPr="00DE4866" w:rsidRDefault="00DE4866" w:rsidP="00DE4866">
            <w:pPr>
              <w:jc w:val="center"/>
              <w:rPr>
                <w:sz w:val="28"/>
                <w:szCs w:val="28"/>
              </w:rPr>
            </w:pPr>
            <w:r w:rsidRPr="00DE4866">
              <w:rPr>
                <w:sz w:val="28"/>
                <w:szCs w:val="28"/>
              </w:rPr>
              <w:t>8</w:t>
            </w:r>
          </w:p>
        </w:tc>
        <w:tc>
          <w:tcPr>
            <w:tcW w:w="1134" w:type="dxa"/>
            <w:vAlign w:val="center"/>
          </w:tcPr>
          <w:p w14:paraId="56124678" w14:textId="77777777" w:rsidR="00DE4866" w:rsidRPr="00DE4866" w:rsidRDefault="00DE4866" w:rsidP="00DE4866">
            <w:pPr>
              <w:jc w:val="center"/>
              <w:rPr>
                <w:sz w:val="28"/>
                <w:szCs w:val="28"/>
              </w:rPr>
            </w:pPr>
            <w:r w:rsidRPr="00DE4866">
              <w:rPr>
                <w:sz w:val="28"/>
                <w:szCs w:val="28"/>
              </w:rPr>
              <w:t>9</w:t>
            </w:r>
          </w:p>
        </w:tc>
        <w:tc>
          <w:tcPr>
            <w:tcW w:w="1134" w:type="dxa"/>
          </w:tcPr>
          <w:p w14:paraId="16263B45" w14:textId="77777777" w:rsidR="00DE4866" w:rsidRPr="00DE4866" w:rsidRDefault="00DE4866" w:rsidP="00DE4866">
            <w:pPr>
              <w:jc w:val="center"/>
              <w:rPr>
                <w:sz w:val="28"/>
                <w:szCs w:val="28"/>
              </w:rPr>
            </w:pPr>
            <w:r w:rsidRPr="00DE4866">
              <w:rPr>
                <w:sz w:val="28"/>
                <w:szCs w:val="28"/>
              </w:rPr>
              <w:t>10</w:t>
            </w:r>
          </w:p>
        </w:tc>
        <w:tc>
          <w:tcPr>
            <w:tcW w:w="1134" w:type="dxa"/>
          </w:tcPr>
          <w:p w14:paraId="53BC7917" w14:textId="77777777" w:rsidR="00DE4866" w:rsidRPr="00DE4866" w:rsidRDefault="00DE4866" w:rsidP="00DE4866">
            <w:pPr>
              <w:jc w:val="center"/>
              <w:rPr>
                <w:sz w:val="28"/>
                <w:szCs w:val="28"/>
              </w:rPr>
            </w:pPr>
            <w:r w:rsidRPr="00DE4866">
              <w:rPr>
                <w:sz w:val="28"/>
                <w:szCs w:val="28"/>
              </w:rPr>
              <w:t>11</w:t>
            </w:r>
          </w:p>
        </w:tc>
        <w:tc>
          <w:tcPr>
            <w:tcW w:w="1134" w:type="dxa"/>
          </w:tcPr>
          <w:p w14:paraId="007E5BF3" w14:textId="77777777" w:rsidR="00DE4866" w:rsidRPr="00DE4866" w:rsidRDefault="00DE4866" w:rsidP="00DE4866">
            <w:pPr>
              <w:jc w:val="center"/>
              <w:rPr>
                <w:sz w:val="28"/>
                <w:szCs w:val="28"/>
              </w:rPr>
            </w:pPr>
            <w:r w:rsidRPr="00DE4866">
              <w:rPr>
                <w:sz w:val="28"/>
                <w:szCs w:val="28"/>
              </w:rPr>
              <w:t>12</w:t>
            </w:r>
          </w:p>
        </w:tc>
        <w:tc>
          <w:tcPr>
            <w:tcW w:w="1134" w:type="dxa"/>
          </w:tcPr>
          <w:p w14:paraId="0A9A1EAC" w14:textId="77777777" w:rsidR="00DE4866" w:rsidRPr="00DE4866" w:rsidRDefault="00DE4866" w:rsidP="00DE4866">
            <w:pPr>
              <w:jc w:val="center"/>
              <w:rPr>
                <w:sz w:val="28"/>
                <w:szCs w:val="28"/>
              </w:rPr>
            </w:pPr>
            <w:r w:rsidRPr="00DE4866">
              <w:rPr>
                <w:sz w:val="28"/>
                <w:szCs w:val="28"/>
              </w:rPr>
              <w:t>13</w:t>
            </w:r>
          </w:p>
        </w:tc>
      </w:tr>
      <w:tr w:rsidR="00DE4866" w:rsidRPr="00DE4866" w14:paraId="02E83971" w14:textId="77777777" w:rsidTr="00FC2646">
        <w:trPr>
          <w:trHeight w:val="337"/>
        </w:trPr>
        <w:tc>
          <w:tcPr>
            <w:tcW w:w="15593" w:type="dxa"/>
            <w:gridSpan w:val="13"/>
            <w:vAlign w:val="center"/>
          </w:tcPr>
          <w:p w14:paraId="29357578" w14:textId="77777777" w:rsidR="00DE4866" w:rsidRPr="00DE4866" w:rsidRDefault="00DE4866" w:rsidP="00DE4866">
            <w:pPr>
              <w:jc w:val="center"/>
              <w:rPr>
                <w:sz w:val="28"/>
                <w:szCs w:val="28"/>
              </w:rPr>
            </w:pPr>
            <w:r w:rsidRPr="00DE4866">
              <w:rPr>
                <w:sz w:val="28"/>
                <w:szCs w:val="28"/>
              </w:rPr>
              <w:t xml:space="preserve">1. Холодное водоснабжение питьевой водой (Кемеровский городской </w:t>
            </w:r>
            <w:proofErr w:type="gramStart"/>
            <w:r w:rsidRPr="00DE4866">
              <w:rPr>
                <w:sz w:val="28"/>
                <w:szCs w:val="28"/>
              </w:rPr>
              <w:t xml:space="preserve">округ,   </w:t>
            </w:r>
            <w:proofErr w:type="gramEnd"/>
            <w:r w:rsidRPr="00DE4866">
              <w:rPr>
                <w:sz w:val="28"/>
                <w:szCs w:val="28"/>
              </w:rPr>
              <w:t xml:space="preserve">                                                                            Таштагольский муниципальный район (п. </w:t>
            </w:r>
            <w:proofErr w:type="spellStart"/>
            <w:r w:rsidRPr="00DE4866">
              <w:rPr>
                <w:sz w:val="28"/>
                <w:szCs w:val="28"/>
              </w:rPr>
              <w:t>Амзас</w:t>
            </w:r>
            <w:proofErr w:type="spellEnd"/>
            <w:r w:rsidRPr="00DE4866">
              <w:rPr>
                <w:sz w:val="28"/>
                <w:szCs w:val="28"/>
              </w:rPr>
              <w:t xml:space="preserve">, п. </w:t>
            </w:r>
            <w:proofErr w:type="spellStart"/>
            <w:r w:rsidRPr="00DE4866">
              <w:rPr>
                <w:sz w:val="28"/>
                <w:szCs w:val="28"/>
              </w:rPr>
              <w:t>Калары</w:t>
            </w:r>
            <w:proofErr w:type="spellEnd"/>
            <w:r w:rsidRPr="00DE4866">
              <w:rPr>
                <w:sz w:val="28"/>
                <w:szCs w:val="28"/>
              </w:rPr>
              <w:t>, п. Чугунаш)</w:t>
            </w:r>
          </w:p>
        </w:tc>
      </w:tr>
      <w:tr w:rsidR="00DE4866" w:rsidRPr="00DE4866" w14:paraId="42D3AEE7" w14:textId="77777777" w:rsidTr="00FC2646">
        <w:trPr>
          <w:trHeight w:val="439"/>
        </w:trPr>
        <w:tc>
          <w:tcPr>
            <w:tcW w:w="992" w:type="dxa"/>
            <w:vAlign w:val="center"/>
          </w:tcPr>
          <w:p w14:paraId="21F0440C" w14:textId="77777777" w:rsidR="00DE4866" w:rsidRPr="00DE4866" w:rsidRDefault="00DE4866" w:rsidP="00DE4866">
            <w:pPr>
              <w:jc w:val="center"/>
            </w:pPr>
            <w:r w:rsidRPr="00DE4866">
              <w:t>1.1.</w:t>
            </w:r>
          </w:p>
        </w:tc>
        <w:tc>
          <w:tcPr>
            <w:tcW w:w="1985" w:type="dxa"/>
            <w:vAlign w:val="center"/>
          </w:tcPr>
          <w:p w14:paraId="196F4958" w14:textId="77777777" w:rsidR="00DE4866" w:rsidRPr="00DE4866" w:rsidRDefault="00DE4866" w:rsidP="00DE4866">
            <w:r w:rsidRPr="00DE4866">
              <w:t>Поднято воды</w:t>
            </w:r>
          </w:p>
        </w:tc>
        <w:tc>
          <w:tcPr>
            <w:tcW w:w="851" w:type="dxa"/>
            <w:vAlign w:val="center"/>
          </w:tcPr>
          <w:p w14:paraId="5D5D7C4D" w14:textId="77777777" w:rsidR="00DE4866" w:rsidRPr="00DE4866" w:rsidRDefault="00DE4866" w:rsidP="00DE4866">
            <w:pPr>
              <w:jc w:val="center"/>
              <w:rPr>
                <w:vertAlign w:val="superscript"/>
              </w:rPr>
            </w:pPr>
            <w:r w:rsidRPr="00DE4866">
              <w:t>м</w:t>
            </w:r>
            <w:r w:rsidRPr="00DE4866">
              <w:rPr>
                <w:vertAlign w:val="superscript"/>
              </w:rPr>
              <w:t>3</w:t>
            </w:r>
          </w:p>
        </w:tc>
        <w:tc>
          <w:tcPr>
            <w:tcW w:w="1134" w:type="dxa"/>
            <w:vAlign w:val="center"/>
          </w:tcPr>
          <w:p w14:paraId="66766CD0" w14:textId="77777777" w:rsidR="00DE4866" w:rsidRPr="00DE4866" w:rsidRDefault="00DE4866" w:rsidP="00DE4866">
            <w:pPr>
              <w:jc w:val="center"/>
            </w:pPr>
            <w:r w:rsidRPr="00DE4866">
              <w:t>6849,06</w:t>
            </w:r>
          </w:p>
        </w:tc>
        <w:tc>
          <w:tcPr>
            <w:tcW w:w="1134" w:type="dxa"/>
            <w:vAlign w:val="center"/>
          </w:tcPr>
          <w:p w14:paraId="68395568" w14:textId="77777777" w:rsidR="00DE4866" w:rsidRPr="00DE4866" w:rsidRDefault="00DE4866" w:rsidP="00DE4866">
            <w:pPr>
              <w:jc w:val="center"/>
            </w:pPr>
            <w:r w:rsidRPr="00DE4866">
              <w:t>6849,06</w:t>
            </w:r>
          </w:p>
        </w:tc>
        <w:tc>
          <w:tcPr>
            <w:tcW w:w="1275" w:type="dxa"/>
            <w:vAlign w:val="center"/>
          </w:tcPr>
          <w:p w14:paraId="7A8E5B8E" w14:textId="77777777" w:rsidR="00DE4866" w:rsidRPr="00DE4866" w:rsidRDefault="00DE4866" w:rsidP="00DE4866">
            <w:pPr>
              <w:jc w:val="center"/>
            </w:pPr>
            <w:r w:rsidRPr="00DE4866">
              <w:t>6849,06</w:t>
            </w:r>
          </w:p>
        </w:tc>
        <w:tc>
          <w:tcPr>
            <w:tcW w:w="1276" w:type="dxa"/>
            <w:vAlign w:val="center"/>
          </w:tcPr>
          <w:p w14:paraId="425B628D" w14:textId="77777777" w:rsidR="00DE4866" w:rsidRPr="00DE4866" w:rsidRDefault="00DE4866" w:rsidP="00DE4866">
            <w:pPr>
              <w:jc w:val="center"/>
            </w:pPr>
            <w:r w:rsidRPr="00DE4866">
              <w:t>6849,06</w:t>
            </w:r>
          </w:p>
        </w:tc>
        <w:tc>
          <w:tcPr>
            <w:tcW w:w="1276" w:type="dxa"/>
            <w:vAlign w:val="center"/>
          </w:tcPr>
          <w:p w14:paraId="46E0A0C0" w14:textId="77777777" w:rsidR="00DE4866" w:rsidRPr="00DE4866" w:rsidRDefault="00DE4866" w:rsidP="00DE4866">
            <w:pPr>
              <w:jc w:val="center"/>
            </w:pPr>
            <w:r w:rsidRPr="00DE4866">
              <w:t>6849,06</w:t>
            </w:r>
          </w:p>
        </w:tc>
        <w:tc>
          <w:tcPr>
            <w:tcW w:w="1134" w:type="dxa"/>
            <w:vAlign w:val="center"/>
          </w:tcPr>
          <w:p w14:paraId="3283C450" w14:textId="77777777" w:rsidR="00DE4866" w:rsidRPr="00DE4866" w:rsidRDefault="00DE4866" w:rsidP="00DE4866">
            <w:pPr>
              <w:jc w:val="center"/>
            </w:pPr>
            <w:r w:rsidRPr="00DE4866">
              <w:t>6849,06</w:t>
            </w:r>
          </w:p>
        </w:tc>
        <w:tc>
          <w:tcPr>
            <w:tcW w:w="1134" w:type="dxa"/>
            <w:vAlign w:val="center"/>
          </w:tcPr>
          <w:p w14:paraId="040EED62" w14:textId="77777777" w:rsidR="00DE4866" w:rsidRPr="00DE4866" w:rsidRDefault="00DE4866" w:rsidP="00DE4866">
            <w:pPr>
              <w:jc w:val="center"/>
            </w:pPr>
            <w:r w:rsidRPr="00DE4866">
              <w:t>6849,06</w:t>
            </w:r>
          </w:p>
        </w:tc>
        <w:tc>
          <w:tcPr>
            <w:tcW w:w="1134" w:type="dxa"/>
            <w:vAlign w:val="center"/>
          </w:tcPr>
          <w:p w14:paraId="4BB5848B" w14:textId="77777777" w:rsidR="00DE4866" w:rsidRPr="00DE4866" w:rsidRDefault="00DE4866" w:rsidP="00DE4866">
            <w:pPr>
              <w:jc w:val="center"/>
            </w:pPr>
            <w:r w:rsidRPr="00DE4866">
              <w:t>6849,06</w:t>
            </w:r>
          </w:p>
        </w:tc>
        <w:tc>
          <w:tcPr>
            <w:tcW w:w="1134" w:type="dxa"/>
            <w:vAlign w:val="center"/>
          </w:tcPr>
          <w:p w14:paraId="0DAAAE54" w14:textId="77777777" w:rsidR="00DE4866" w:rsidRPr="00DE4866" w:rsidRDefault="00DE4866" w:rsidP="00DE4866">
            <w:pPr>
              <w:jc w:val="center"/>
            </w:pPr>
            <w:r w:rsidRPr="00DE4866">
              <w:t>6849,06</w:t>
            </w:r>
          </w:p>
        </w:tc>
        <w:tc>
          <w:tcPr>
            <w:tcW w:w="1134" w:type="dxa"/>
            <w:vAlign w:val="center"/>
          </w:tcPr>
          <w:p w14:paraId="67EE7A38" w14:textId="77777777" w:rsidR="00DE4866" w:rsidRPr="00DE4866" w:rsidRDefault="00DE4866" w:rsidP="00DE4866">
            <w:pPr>
              <w:jc w:val="center"/>
            </w:pPr>
            <w:r w:rsidRPr="00DE4866">
              <w:t>6849,06</w:t>
            </w:r>
          </w:p>
        </w:tc>
      </w:tr>
      <w:tr w:rsidR="00DE4866" w:rsidRPr="00DE4866" w14:paraId="724739E1" w14:textId="77777777" w:rsidTr="00FC2646">
        <w:tc>
          <w:tcPr>
            <w:tcW w:w="992" w:type="dxa"/>
            <w:vAlign w:val="center"/>
          </w:tcPr>
          <w:p w14:paraId="4DE9B7B9" w14:textId="77777777" w:rsidR="00DE4866" w:rsidRPr="00DE4866" w:rsidRDefault="00DE4866" w:rsidP="00DE4866">
            <w:pPr>
              <w:jc w:val="center"/>
            </w:pPr>
            <w:r w:rsidRPr="00DE4866">
              <w:t>1.2.</w:t>
            </w:r>
          </w:p>
        </w:tc>
        <w:tc>
          <w:tcPr>
            <w:tcW w:w="1985" w:type="dxa"/>
            <w:vAlign w:val="center"/>
          </w:tcPr>
          <w:p w14:paraId="1A3A0BF3" w14:textId="77777777" w:rsidR="00DE4866" w:rsidRPr="00DE4866" w:rsidRDefault="00DE4866" w:rsidP="00DE4866">
            <w:r w:rsidRPr="00DE4866">
              <w:t>Получено со стороны</w:t>
            </w:r>
          </w:p>
        </w:tc>
        <w:tc>
          <w:tcPr>
            <w:tcW w:w="851" w:type="dxa"/>
            <w:vAlign w:val="center"/>
          </w:tcPr>
          <w:p w14:paraId="3FE937A7"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7108DB5B" w14:textId="77777777" w:rsidR="00DE4866" w:rsidRPr="00DE4866" w:rsidRDefault="00DE4866" w:rsidP="00DE4866">
            <w:pPr>
              <w:jc w:val="center"/>
            </w:pPr>
            <w:r w:rsidRPr="00DE4866">
              <w:t>-</w:t>
            </w:r>
          </w:p>
        </w:tc>
        <w:tc>
          <w:tcPr>
            <w:tcW w:w="1134" w:type="dxa"/>
            <w:vAlign w:val="center"/>
          </w:tcPr>
          <w:p w14:paraId="7BD41C27" w14:textId="77777777" w:rsidR="00DE4866" w:rsidRPr="00DE4866" w:rsidRDefault="00DE4866" w:rsidP="00DE4866">
            <w:pPr>
              <w:jc w:val="center"/>
            </w:pPr>
            <w:r w:rsidRPr="00DE4866">
              <w:t>-</w:t>
            </w:r>
          </w:p>
        </w:tc>
        <w:tc>
          <w:tcPr>
            <w:tcW w:w="1275" w:type="dxa"/>
            <w:vAlign w:val="center"/>
          </w:tcPr>
          <w:p w14:paraId="13490C2A" w14:textId="77777777" w:rsidR="00DE4866" w:rsidRPr="00DE4866" w:rsidRDefault="00DE4866" w:rsidP="00DE4866">
            <w:pPr>
              <w:jc w:val="center"/>
            </w:pPr>
            <w:r w:rsidRPr="00DE4866">
              <w:t>-</w:t>
            </w:r>
          </w:p>
        </w:tc>
        <w:tc>
          <w:tcPr>
            <w:tcW w:w="1276" w:type="dxa"/>
            <w:vAlign w:val="center"/>
          </w:tcPr>
          <w:p w14:paraId="746474CE" w14:textId="77777777" w:rsidR="00DE4866" w:rsidRPr="00DE4866" w:rsidRDefault="00DE4866" w:rsidP="00DE4866">
            <w:pPr>
              <w:jc w:val="center"/>
            </w:pPr>
            <w:r w:rsidRPr="00DE4866">
              <w:t>-</w:t>
            </w:r>
          </w:p>
        </w:tc>
        <w:tc>
          <w:tcPr>
            <w:tcW w:w="1276" w:type="dxa"/>
            <w:vAlign w:val="center"/>
          </w:tcPr>
          <w:p w14:paraId="4CE202F6" w14:textId="77777777" w:rsidR="00DE4866" w:rsidRPr="00DE4866" w:rsidRDefault="00DE4866" w:rsidP="00DE4866">
            <w:pPr>
              <w:jc w:val="center"/>
            </w:pPr>
            <w:r w:rsidRPr="00DE4866">
              <w:t>-</w:t>
            </w:r>
          </w:p>
        </w:tc>
        <w:tc>
          <w:tcPr>
            <w:tcW w:w="1134" w:type="dxa"/>
            <w:vAlign w:val="center"/>
          </w:tcPr>
          <w:p w14:paraId="15988896" w14:textId="77777777" w:rsidR="00DE4866" w:rsidRPr="00DE4866" w:rsidRDefault="00DE4866" w:rsidP="00DE4866">
            <w:pPr>
              <w:jc w:val="center"/>
            </w:pPr>
            <w:r w:rsidRPr="00DE4866">
              <w:t>-</w:t>
            </w:r>
          </w:p>
        </w:tc>
        <w:tc>
          <w:tcPr>
            <w:tcW w:w="1134" w:type="dxa"/>
            <w:vAlign w:val="center"/>
          </w:tcPr>
          <w:p w14:paraId="17BCA794" w14:textId="77777777" w:rsidR="00DE4866" w:rsidRPr="00DE4866" w:rsidRDefault="00DE4866" w:rsidP="00DE4866">
            <w:pPr>
              <w:jc w:val="center"/>
            </w:pPr>
            <w:r w:rsidRPr="00DE4866">
              <w:t>-</w:t>
            </w:r>
          </w:p>
        </w:tc>
        <w:tc>
          <w:tcPr>
            <w:tcW w:w="1134" w:type="dxa"/>
            <w:vAlign w:val="center"/>
          </w:tcPr>
          <w:p w14:paraId="3B759E60" w14:textId="77777777" w:rsidR="00DE4866" w:rsidRPr="00DE4866" w:rsidRDefault="00DE4866" w:rsidP="00DE4866">
            <w:pPr>
              <w:jc w:val="center"/>
            </w:pPr>
            <w:r w:rsidRPr="00DE4866">
              <w:t>-</w:t>
            </w:r>
          </w:p>
        </w:tc>
        <w:tc>
          <w:tcPr>
            <w:tcW w:w="1134" w:type="dxa"/>
            <w:vAlign w:val="center"/>
          </w:tcPr>
          <w:p w14:paraId="2A4998E6" w14:textId="77777777" w:rsidR="00DE4866" w:rsidRPr="00DE4866" w:rsidRDefault="00DE4866" w:rsidP="00DE4866">
            <w:pPr>
              <w:jc w:val="center"/>
            </w:pPr>
            <w:r w:rsidRPr="00DE4866">
              <w:t>-</w:t>
            </w:r>
          </w:p>
        </w:tc>
        <w:tc>
          <w:tcPr>
            <w:tcW w:w="1134" w:type="dxa"/>
            <w:vAlign w:val="center"/>
          </w:tcPr>
          <w:p w14:paraId="647B8918" w14:textId="77777777" w:rsidR="00DE4866" w:rsidRPr="00DE4866" w:rsidRDefault="00DE4866" w:rsidP="00DE4866">
            <w:pPr>
              <w:jc w:val="center"/>
            </w:pPr>
            <w:r w:rsidRPr="00DE4866">
              <w:t>-</w:t>
            </w:r>
          </w:p>
        </w:tc>
      </w:tr>
      <w:tr w:rsidR="00DE4866" w:rsidRPr="00DE4866" w14:paraId="6186962A" w14:textId="77777777" w:rsidTr="00FC2646">
        <w:trPr>
          <w:trHeight w:val="912"/>
        </w:trPr>
        <w:tc>
          <w:tcPr>
            <w:tcW w:w="992" w:type="dxa"/>
            <w:vAlign w:val="center"/>
          </w:tcPr>
          <w:p w14:paraId="3184569D" w14:textId="77777777" w:rsidR="00DE4866" w:rsidRPr="00DE4866" w:rsidRDefault="00DE4866" w:rsidP="00DE4866">
            <w:pPr>
              <w:jc w:val="center"/>
            </w:pPr>
            <w:r w:rsidRPr="00DE4866">
              <w:t>1.3.</w:t>
            </w:r>
          </w:p>
        </w:tc>
        <w:tc>
          <w:tcPr>
            <w:tcW w:w="1985" w:type="dxa"/>
            <w:vAlign w:val="center"/>
          </w:tcPr>
          <w:p w14:paraId="3CFB91D6" w14:textId="77777777" w:rsidR="00DE4866" w:rsidRPr="00DE4866" w:rsidRDefault="00DE4866" w:rsidP="00DE4866">
            <w:r w:rsidRPr="00DE4866">
              <w:t>Расход воды на коммунально-бытовые нужды</w:t>
            </w:r>
          </w:p>
        </w:tc>
        <w:tc>
          <w:tcPr>
            <w:tcW w:w="851" w:type="dxa"/>
            <w:vAlign w:val="center"/>
          </w:tcPr>
          <w:p w14:paraId="1A169F8D"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70F3B1C5" w14:textId="77777777" w:rsidR="00DE4866" w:rsidRPr="00DE4866" w:rsidRDefault="00DE4866" w:rsidP="00DE4866">
            <w:pPr>
              <w:jc w:val="center"/>
            </w:pPr>
            <w:r w:rsidRPr="00DE4866">
              <w:t>-</w:t>
            </w:r>
          </w:p>
        </w:tc>
        <w:tc>
          <w:tcPr>
            <w:tcW w:w="1134" w:type="dxa"/>
            <w:vAlign w:val="center"/>
          </w:tcPr>
          <w:p w14:paraId="4FF7D2B1" w14:textId="77777777" w:rsidR="00DE4866" w:rsidRPr="00DE4866" w:rsidRDefault="00DE4866" w:rsidP="00DE4866">
            <w:pPr>
              <w:jc w:val="center"/>
            </w:pPr>
            <w:r w:rsidRPr="00DE4866">
              <w:t>-</w:t>
            </w:r>
          </w:p>
        </w:tc>
        <w:tc>
          <w:tcPr>
            <w:tcW w:w="1275" w:type="dxa"/>
            <w:vAlign w:val="center"/>
          </w:tcPr>
          <w:p w14:paraId="715AC184" w14:textId="77777777" w:rsidR="00DE4866" w:rsidRPr="00DE4866" w:rsidRDefault="00DE4866" w:rsidP="00DE4866">
            <w:pPr>
              <w:jc w:val="center"/>
            </w:pPr>
            <w:r w:rsidRPr="00DE4866">
              <w:t>-</w:t>
            </w:r>
          </w:p>
        </w:tc>
        <w:tc>
          <w:tcPr>
            <w:tcW w:w="1276" w:type="dxa"/>
            <w:vAlign w:val="center"/>
          </w:tcPr>
          <w:p w14:paraId="41BED067" w14:textId="77777777" w:rsidR="00DE4866" w:rsidRPr="00DE4866" w:rsidRDefault="00DE4866" w:rsidP="00DE4866">
            <w:pPr>
              <w:jc w:val="center"/>
            </w:pPr>
            <w:r w:rsidRPr="00DE4866">
              <w:t>-</w:t>
            </w:r>
          </w:p>
        </w:tc>
        <w:tc>
          <w:tcPr>
            <w:tcW w:w="1276" w:type="dxa"/>
            <w:vAlign w:val="center"/>
          </w:tcPr>
          <w:p w14:paraId="504DC52D" w14:textId="77777777" w:rsidR="00DE4866" w:rsidRPr="00DE4866" w:rsidRDefault="00DE4866" w:rsidP="00DE4866">
            <w:pPr>
              <w:jc w:val="center"/>
            </w:pPr>
            <w:r w:rsidRPr="00DE4866">
              <w:t>-</w:t>
            </w:r>
          </w:p>
        </w:tc>
        <w:tc>
          <w:tcPr>
            <w:tcW w:w="1134" w:type="dxa"/>
            <w:vAlign w:val="center"/>
          </w:tcPr>
          <w:p w14:paraId="52922D4F" w14:textId="77777777" w:rsidR="00DE4866" w:rsidRPr="00DE4866" w:rsidRDefault="00DE4866" w:rsidP="00DE4866">
            <w:pPr>
              <w:jc w:val="center"/>
            </w:pPr>
            <w:r w:rsidRPr="00DE4866">
              <w:t>-</w:t>
            </w:r>
          </w:p>
        </w:tc>
        <w:tc>
          <w:tcPr>
            <w:tcW w:w="1134" w:type="dxa"/>
            <w:vAlign w:val="center"/>
          </w:tcPr>
          <w:p w14:paraId="4CE100FF" w14:textId="77777777" w:rsidR="00DE4866" w:rsidRPr="00DE4866" w:rsidRDefault="00DE4866" w:rsidP="00DE4866">
            <w:pPr>
              <w:jc w:val="center"/>
            </w:pPr>
            <w:r w:rsidRPr="00DE4866">
              <w:t>-</w:t>
            </w:r>
          </w:p>
        </w:tc>
        <w:tc>
          <w:tcPr>
            <w:tcW w:w="1134" w:type="dxa"/>
            <w:vAlign w:val="center"/>
          </w:tcPr>
          <w:p w14:paraId="6EF0138C" w14:textId="77777777" w:rsidR="00DE4866" w:rsidRPr="00DE4866" w:rsidRDefault="00DE4866" w:rsidP="00DE4866">
            <w:pPr>
              <w:jc w:val="center"/>
            </w:pPr>
            <w:r w:rsidRPr="00DE4866">
              <w:t>-</w:t>
            </w:r>
          </w:p>
        </w:tc>
        <w:tc>
          <w:tcPr>
            <w:tcW w:w="1134" w:type="dxa"/>
            <w:vAlign w:val="center"/>
          </w:tcPr>
          <w:p w14:paraId="0B2AC4B1" w14:textId="77777777" w:rsidR="00DE4866" w:rsidRPr="00DE4866" w:rsidRDefault="00DE4866" w:rsidP="00DE4866">
            <w:pPr>
              <w:jc w:val="center"/>
            </w:pPr>
            <w:r w:rsidRPr="00DE4866">
              <w:t>-</w:t>
            </w:r>
          </w:p>
        </w:tc>
        <w:tc>
          <w:tcPr>
            <w:tcW w:w="1134" w:type="dxa"/>
            <w:vAlign w:val="center"/>
          </w:tcPr>
          <w:p w14:paraId="02C88442" w14:textId="77777777" w:rsidR="00DE4866" w:rsidRPr="00DE4866" w:rsidRDefault="00DE4866" w:rsidP="00DE4866">
            <w:pPr>
              <w:jc w:val="center"/>
            </w:pPr>
            <w:r w:rsidRPr="00DE4866">
              <w:t>-</w:t>
            </w:r>
          </w:p>
        </w:tc>
      </w:tr>
      <w:tr w:rsidR="00DE4866" w:rsidRPr="00DE4866" w14:paraId="45FBF537" w14:textId="77777777" w:rsidTr="00FC2646">
        <w:trPr>
          <w:trHeight w:val="968"/>
        </w:trPr>
        <w:tc>
          <w:tcPr>
            <w:tcW w:w="992" w:type="dxa"/>
            <w:vAlign w:val="center"/>
          </w:tcPr>
          <w:p w14:paraId="033BC053" w14:textId="77777777" w:rsidR="00DE4866" w:rsidRPr="00DE4866" w:rsidRDefault="00DE4866" w:rsidP="00DE4866">
            <w:pPr>
              <w:jc w:val="center"/>
            </w:pPr>
            <w:r w:rsidRPr="00DE4866">
              <w:t>1.4.</w:t>
            </w:r>
          </w:p>
        </w:tc>
        <w:tc>
          <w:tcPr>
            <w:tcW w:w="1985" w:type="dxa"/>
            <w:vAlign w:val="center"/>
          </w:tcPr>
          <w:p w14:paraId="264DEC52" w14:textId="77777777" w:rsidR="00DE4866" w:rsidRPr="00DE4866" w:rsidRDefault="00DE4866" w:rsidP="00DE4866">
            <w:r w:rsidRPr="00DE4866">
              <w:t>Расход воды на нужды предприятия:</w:t>
            </w:r>
          </w:p>
        </w:tc>
        <w:tc>
          <w:tcPr>
            <w:tcW w:w="851" w:type="dxa"/>
            <w:vAlign w:val="center"/>
          </w:tcPr>
          <w:p w14:paraId="166FDA2A"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5C11359A" w14:textId="77777777" w:rsidR="00DE4866" w:rsidRPr="00DE4866" w:rsidRDefault="00DE4866" w:rsidP="00DE4866">
            <w:pPr>
              <w:jc w:val="center"/>
            </w:pPr>
            <w:r w:rsidRPr="00DE4866">
              <w:t>-</w:t>
            </w:r>
          </w:p>
        </w:tc>
        <w:tc>
          <w:tcPr>
            <w:tcW w:w="1134" w:type="dxa"/>
            <w:vAlign w:val="center"/>
          </w:tcPr>
          <w:p w14:paraId="1B424591" w14:textId="77777777" w:rsidR="00DE4866" w:rsidRPr="00DE4866" w:rsidRDefault="00DE4866" w:rsidP="00DE4866">
            <w:pPr>
              <w:jc w:val="center"/>
            </w:pPr>
            <w:r w:rsidRPr="00DE4866">
              <w:t>-</w:t>
            </w:r>
          </w:p>
        </w:tc>
        <w:tc>
          <w:tcPr>
            <w:tcW w:w="1275" w:type="dxa"/>
            <w:vAlign w:val="center"/>
          </w:tcPr>
          <w:p w14:paraId="58737F60" w14:textId="77777777" w:rsidR="00DE4866" w:rsidRPr="00DE4866" w:rsidRDefault="00DE4866" w:rsidP="00DE4866">
            <w:pPr>
              <w:jc w:val="center"/>
            </w:pPr>
            <w:r w:rsidRPr="00DE4866">
              <w:t>-</w:t>
            </w:r>
          </w:p>
        </w:tc>
        <w:tc>
          <w:tcPr>
            <w:tcW w:w="1276" w:type="dxa"/>
            <w:vAlign w:val="center"/>
          </w:tcPr>
          <w:p w14:paraId="61EA6C73" w14:textId="77777777" w:rsidR="00DE4866" w:rsidRPr="00DE4866" w:rsidRDefault="00DE4866" w:rsidP="00DE4866">
            <w:pPr>
              <w:jc w:val="center"/>
            </w:pPr>
            <w:r w:rsidRPr="00DE4866">
              <w:t>-</w:t>
            </w:r>
          </w:p>
        </w:tc>
        <w:tc>
          <w:tcPr>
            <w:tcW w:w="1276" w:type="dxa"/>
            <w:vAlign w:val="center"/>
          </w:tcPr>
          <w:p w14:paraId="794F6B2A" w14:textId="77777777" w:rsidR="00DE4866" w:rsidRPr="00DE4866" w:rsidRDefault="00DE4866" w:rsidP="00DE4866">
            <w:pPr>
              <w:jc w:val="center"/>
            </w:pPr>
            <w:r w:rsidRPr="00DE4866">
              <w:t>-</w:t>
            </w:r>
          </w:p>
        </w:tc>
        <w:tc>
          <w:tcPr>
            <w:tcW w:w="1134" w:type="dxa"/>
            <w:vAlign w:val="center"/>
          </w:tcPr>
          <w:p w14:paraId="76CF1FF8" w14:textId="77777777" w:rsidR="00DE4866" w:rsidRPr="00DE4866" w:rsidRDefault="00DE4866" w:rsidP="00DE4866">
            <w:pPr>
              <w:jc w:val="center"/>
            </w:pPr>
            <w:r w:rsidRPr="00DE4866">
              <w:t>-</w:t>
            </w:r>
          </w:p>
        </w:tc>
        <w:tc>
          <w:tcPr>
            <w:tcW w:w="1134" w:type="dxa"/>
            <w:vAlign w:val="center"/>
          </w:tcPr>
          <w:p w14:paraId="030A54B9" w14:textId="77777777" w:rsidR="00DE4866" w:rsidRPr="00DE4866" w:rsidRDefault="00DE4866" w:rsidP="00DE4866">
            <w:pPr>
              <w:jc w:val="center"/>
            </w:pPr>
            <w:r w:rsidRPr="00DE4866">
              <w:t>-</w:t>
            </w:r>
          </w:p>
        </w:tc>
        <w:tc>
          <w:tcPr>
            <w:tcW w:w="1134" w:type="dxa"/>
            <w:vAlign w:val="center"/>
          </w:tcPr>
          <w:p w14:paraId="3E60F8C7" w14:textId="77777777" w:rsidR="00DE4866" w:rsidRPr="00DE4866" w:rsidRDefault="00DE4866" w:rsidP="00DE4866">
            <w:pPr>
              <w:jc w:val="center"/>
            </w:pPr>
            <w:r w:rsidRPr="00DE4866">
              <w:t>-</w:t>
            </w:r>
          </w:p>
        </w:tc>
        <w:tc>
          <w:tcPr>
            <w:tcW w:w="1134" w:type="dxa"/>
            <w:vAlign w:val="center"/>
          </w:tcPr>
          <w:p w14:paraId="2934AD48" w14:textId="77777777" w:rsidR="00DE4866" w:rsidRPr="00DE4866" w:rsidRDefault="00DE4866" w:rsidP="00DE4866">
            <w:pPr>
              <w:jc w:val="center"/>
            </w:pPr>
            <w:r w:rsidRPr="00DE4866">
              <w:t>-</w:t>
            </w:r>
          </w:p>
        </w:tc>
        <w:tc>
          <w:tcPr>
            <w:tcW w:w="1134" w:type="dxa"/>
            <w:vAlign w:val="center"/>
          </w:tcPr>
          <w:p w14:paraId="64E87C78" w14:textId="77777777" w:rsidR="00DE4866" w:rsidRPr="00DE4866" w:rsidRDefault="00DE4866" w:rsidP="00DE4866">
            <w:pPr>
              <w:jc w:val="center"/>
            </w:pPr>
            <w:r w:rsidRPr="00DE4866">
              <w:t>-</w:t>
            </w:r>
          </w:p>
        </w:tc>
      </w:tr>
      <w:tr w:rsidR="00DE4866" w:rsidRPr="00DE4866" w14:paraId="440E7693" w14:textId="77777777" w:rsidTr="00FC2646">
        <w:tc>
          <w:tcPr>
            <w:tcW w:w="992" w:type="dxa"/>
            <w:vAlign w:val="center"/>
          </w:tcPr>
          <w:p w14:paraId="6DFB0EDA" w14:textId="77777777" w:rsidR="00DE4866" w:rsidRPr="00DE4866" w:rsidRDefault="00DE4866" w:rsidP="00DE4866">
            <w:pPr>
              <w:jc w:val="center"/>
            </w:pPr>
            <w:r w:rsidRPr="00DE4866">
              <w:t>1.4.1.</w:t>
            </w:r>
          </w:p>
        </w:tc>
        <w:tc>
          <w:tcPr>
            <w:tcW w:w="1985" w:type="dxa"/>
            <w:vAlign w:val="center"/>
          </w:tcPr>
          <w:p w14:paraId="5375B329" w14:textId="77777777" w:rsidR="00DE4866" w:rsidRPr="00DE4866" w:rsidRDefault="00DE4866" w:rsidP="00DE4866">
            <w:r w:rsidRPr="00DE4866">
              <w:t>- на очистные сооружения</w:t>
            </w:r>
          </w:p>
        </w:tc>
        <w:tc>
          <w:tcPr>
            <w:tcW w:w="851" w:type="dxa"/>
            <w:vAlign w:val="center"/>
          </w:tcPr>
          <w:p w14:paraId="6567105F"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3DEBFC9B" w14:textId="77777777" w:rsidR="00DE4866" w:rsidRPr="00DE4866" w:rsidRDefault="00DE4866" w:rsidP="00DE4866">
            <w:pPr>
              <w:jc w:val="center"/>
            </w:pPr>
            <w:r w:rsidRPr="00DE4866">
              <w:t>-</w:t>
            </w:r>
          </w:p>
        </w:tc>
        <w:tc>
          <w:tcPr>
            <w:tcW w:w="1134" w:type="dxa"/>
            <w:vAlign w:val="center"/>
          </w:tcPr>
          <w:p w14:paraId="214695F6" w14:textId="77777777" w:rsidR="00DE4866" w:rsidRPr="00DE4866" w:rsidRDefault="00DE4866" w:rsidP="00DE4866">
            <w:pPr>
              <w:jc w:val="center"/>
            </w:pPr>
            <w:r w:rsidRPr="00DE4866">
              <w:t>-</w:t>
            </w:r>
          </w:p>
        </w:tc>
        <w:tc>
          <w:tcPr>
            <w:tcW w:w="1275" w:type="dxa"/>
            <w:vAlign w:val="center"/>
          </w:tcPr>
          <w:p w14:paraId="2BF3B511" w14:textId="77777777" w:rsidR="00DE4866" w:rsidRPr="00DE4866" w:rsidRDefault="00DE4866" w:rsidP="00DE4866">
            <w:pPr>
              <w:jc w:val="center"/>
            </w:pPr>
            <w:r w:rsidRPr="00DE4866">
              <w:t>-</w:t>
            </w:r>
          </w:p>
        </w:tc>
        <w:tc>
          <w:tcPr>
            <w:tcW w:w="1276" w:type="dxa"/>
            <w:vAlign w:val="center"/>
          </w:tcPr>
          <w:p w14:paraId="3F761794" w14:textId="77777777" w:rsidR="00DE4866" w:rsidRPr="00DE4866" w:rsidRDefault="00DE4866" w:rsidP="00DE4866">
            <w:pPr>
              <w:jc w:val="center"/>
            </w:pPr>
            <w:r w:rsidRPr="00DE4866">
              <w:t>-</w:t>
            </w:r>
          </w:p>
        </w:tc>
        <w:tc>
          <w:tcPr>
            <w:tcW w:w="1276" w:type="dxa"/>
            <w:vAlign w:val="center"/>
          </w:tcPr>
          <w:p w14:paraId="307370C4" w14:textId="77777777" w:rsidR="00DE4866" w:rsidRPr="00DE4866" w:rsidRDefault="00DE4866" w:rsidP="00DE4866">
            <w:pPr>
              <w:jc w:val="center"/>
            </w:pPr>
            <w:r w:rsidRPr="00DE4866">
              <w:t>-</w:t>
            </w:r>
          </w:p>
        </w:tc>
        <w:tc>
          <w:tcPr>
            <w:tcW w:w="1134" w:type="dxa"/>
            <w:vAlign w:val="center"/>
          </w:tcPr>
          <w:p w14:paraId="57B9ED89" w14:textId="77777777" w:rsidR="00DE4866" w:rsidRPr="00DE4866" w:rsidRDefault="00DE4866" w:rsidP="00DE4866">
            <w:pPr>
              <w:jc w:val="center"/>
            </w:pPr>
            <w:r w:rsidRPr="00DE4866">
              <w:t>-</w:t>
            </w:r>
          </w:p>
        </w:tc>
        <w:tc>
          <w:tcPr>
            <w:tcW w:w="1134" w:type="dxa"/>
            <w:vAlign w:val="center"/>
          </w:tcPr>
          <w:p w14:paraId="12DA94E9" w14:textId="77777777" w:rsidR="00DE4866" w:rsidRPr="00DE4866" w:rsidRDefault="00DE4866" w:rsidP="00DE4866">
            <w:pPr>
              <w:jc w:val="center"/>
            </w:pPr>
            <w:r w:rsidRPr="00DE4866">
              <w:t>-</w:t>
            </w:r>
          </w:p>
        </w:tc>
        <w:tc>
          <w:tcPr>
            <w:tcW w:w="1134" w:type="dxa"/>
            <w:vAlign w:val="center"/>
          </w:tcPr>
          <w:p w14:paraId="668F76F3" w14:textId="77777777" w:rsidR="00DE4866" w:rsidRPr="00DE4866" w:rsidRDefault="00DE4866" w:rsidP="00DE4866">
            <w:pPr>
              <w:jc w:val="center"/>
            </w:pPr>
            <w:r w:rsidRPr="00DE4866">
              <w:t>-</w:t>
            </w:r>
          </w:p>
        </w:tc>
        <w:tc>
          <w:tcPr>
            <w:tcW w:w="1134" w:type="dxa"/>
            <w:vAlign w:val="center"/>
          </w:tcPr>
          <w:p w14:paraId="28D32CFC" w14:textId="77777777" w:rsidR="00DE4866" w:rsidRPr="00DE4866" w:rsidRDefault="00DE4866" w:rsidP="00DE4866">
            <w:pPr>
              <w:jc w:val="center"/>
            </w:pPr>
            <w:r w:rsidRPr="00DE4866">
              <w:t>-</w:t>
            </w:r>
          </w:p>
        </w:tc>
        <w:tc>
          <w:tcPr>
            <w:tcW w:w="1134" w:type="dxa"/>
            <w:vAlign w:val="center"/>
          </w:tcPr>
          <w:p w14:paraId="487177D1" w14:textId="77777777" w:rsidR="00DE4866" w:rsidRPr="00DE4866" w:rsidRDefault="00DE4866" w:rsidP="00DE4866">
            <w:pPr>
              <w:jc w:val="center"/>
            </w:pPr>
            <w:r w:rsidRPr="00DE4866">
              <w:t>-</w:t>
            </w:r>
          </w:p>
        </w:tc>
      </w:tr>
      <w:tr w:rsidR="00DE4866" w:rsidRPr="00DE4866" w14:paraId="7302822C" w14:textId="77777777" w:rsidTr="00FC2646">
        <w:tc>
          <w:tcPr>
            <w:tcW w:w="992" w:type="dxa"/>
            <w:vAlign w:val="center"/>
          </w:tcPr>
          <w:p w14:paraId="79E7C396" w14:textId="77777777" w:rsidR="00DE4866" w:rsidRPr="00DE4866" w:rsidRDefault="00DE4866" w:rsidP="00DE4866">
            <w:pPr>
              <w:jc w:val="center"/>
            </w:pPr>
            <w:r w:rsidRPr="00DE4866">
              <w:t>1.4.2.</w:t>
            </w:r>
          </w:p>
        </w:tc>
        <w:tc>
          <w:tcPr>
            <w:tcW w:w="1985" w:type="dxa"/>
            <w:vAlign w:val="center"/>
          </w:tcPr>
          <w:p w14:paraId="4B4737B2" w14:textId="77777777" w:rsidR="00DE4866" w:rsidRPr="00DE4866" w:rsidRDefault="00DE4866" w:rsidP="00DE4866">
            <w:r w:rsidRPr="00DE4866">
              <w:t>- на промывку сетей</w:t>
            </w:r>
          </w:p>
        </w:tc>
        <w:tc>
          <w:tcPr>
            <w:tcW w:w="851" w:type="dxa"/>
            <w:vAlign w:val="center"/>
          </w:tcPr>
          <w:p w14:paraId="06307837"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0C809393" w14:textId="77777777" w:rsidR="00DE4866" w:rsidRPr="00DE4866" w:rsidRDefault="00DE4866" w:rsidP="00DE4866">
            <w:pPr>
              <w:jc w:val="center"/>
            </w:pPr>
            <w:r w:rsidRPr="00DE4866">
              <w:t>-</w:t>
            </w:r>
          </w:p>
        </w:tc>
        <w:tc>
          <w:tcPr>
            <w:tcW w:w="1134" w:type="dxa"/>
            <w:vAlign w:val="center"/>
          </w:tcPr>
          <w:p w14:paraId="3BAA2DB8" w14:textId="77777777" w:rsidR="00DE4866" w:rsidRPr="00DE4866" w:rsidRDefault="00DE4866" w:rsidP="00DE4866">
            <w:pPr>
              <w:jc w:val="center"/>
            </w:pPr>
            <w:r w:rsidRPr="00DE4866">
              <w:t>-</w:t>
            </w:r>
          </w:p>
        </w:tc>
        <w:tc>
          <w:tcPr>
            <w:tcW w:w="1275" w:type="dxa"/>
            <w:vAlign w:val="center"/>
          </w:tcPr>
          <w:p w14:paraId="0AA8B1FB" w14:textId="77777777" w:rsidR="00DE4866" w:rsidRPr="00DE4866" w:rsidRDefault="00DE4866" w:rsidP="00DE4866">
            <w:pPr>
              <w:jc w:val="center"/>
            </w:pPr>
            <w:r w:rsidRPr="00DE4866">
              <w:t>-</w:t>
            </w:r>
          </w:p>
        </w:tc>
        <w:tc>
          <w:tcPr>
            <w:tcW w:w="1276" w:type="dxa"/>
            <w:vAlign w:val="center"/>
          </w:tcPr>
          <w:p w14:paraId="04C09E43" w14:textId="77777777" w:rsidR="00DE4866" w:rsidRPr="00DE4866" w:rsidRDefault="00DE4866" w:rsidP="00DE4866">
            <w:pPr>
              <w:jc w:val="center"/>
            </w:pPr>
            <w:r w:rsidRPr="00DE4866">
              <w:t>-</w:t>
            </w:r>
          </w:p>
        </w:tc>
        <w:tc>
          <w:tcPr>
            <w:tcW w:w="1276" w:type="dxa"/>
            <w:vAlign w:val="center"/>
          </w:tcPr>
          <w:p w14:paraId="6C842D08" w14:textId="77777777" w:rsidR="00DE4866" w:rsidRPr="00DE4866" w:rsidRDefault="00DE4866" w:rsidP="00DE4866">
            <w:pPr>
              <w:jc w:val="center"/>
            </w:pPr>
            <w:r w:rsidRPr="00DE4866">
              <w:t>-</w:t>
            </w:r>
          </w:p>
        </w:tc>
        <w:tc>
          <w:tcPr>
            <w:tcW w:w="1134" w:type="dxa"/>
            <w:vAlign w:val="center"/>
          </w:tcPr>
          <w:p w14:paraId="25C06AB1" w14:textId="77777777" w:rsidR="00DE4866" w:rsidRPr="00DE4866" w:rsidRDefault="00DE4866" w:rsidP="00DE4866">
            <w:pPr>
              <w:jc w:val="center"/>
            </w:pPr>
            <w:r w:rsidRPr="00DE4866">
              <w:t>-</w:t>
            </w:r>
          </w:p>
        </w:tc>
        <w:tc>
          <w:tcPr>
            <w:tcW w:w="1134" w:type="dxa"/>
            <w:vAlign w:val="center"/>
          </w:tcPr>
          <w:p w14:paraId="61C9D999" w14:textId="77777777" w:rsidR="00DE4866" w:rsidRPr="00DE4866" w:rsidRDefault="00DE4866" w:rsidP="00DE4866">
            <w:pPr>
              <w:jc w:val="center"/>
            </w:pPr>
            <w:r w:rsidRPr="00DE4866">
              <w:t>-</w:t>
            </w:r>
          </w:p>
        </w:tc>
        <w:tc>
          <w:tcPr>
            <w:tcW w:w="1134" w:type="dxa"/>
            <w:vAlign w:val="center"/>
          </w:tcPr>
          <w:p w14:paraId="17AD9F7F" w14:textId="77777777" w:rsidR="00DE4866" w:rsidRPr="00DE4866" w:rsidRDefault="00DE4866" w:rsidP="00DE4866">
            <w:pPr>
              <w:jc w:val="center"/>
            </w:pPr>
            <w:r w:rsidRPr="00DE4866">
              <w:t>-</w:t>
            </w:r>
          </w:p>
        </w:tc>
        <w:tc>
          <w:tcPr>
            <w:tcW w:w="1134" w:type="dxa"/>
            <w:vAlign w:val="center"/>
          </w:tcPr>
          <w:p w14:paraId="7ACC879A" w14:textId="77777777" w:rsidR="00DE4866" w:rsidRPr="00DE4866" w:rsidRDefault="00DE4866" w:rsidP="00DE4866">
            <w:pPr>
              <w:jc w:val="center"/>
            </w:pPr>
            <w:r w:rsidRPr="00DE4866">
              <w:t>-</w:t>
            </w:r>
          </w:p>
        </w:tc>
        <w:tc>
          <w:tcPr>
            <w:tcW w:w="1134" w:type="dxa"/>
            <w:vAlign w:val="center"/>
          </w:tcPr>
          <w:p w14:paraId="137B0F31" w14:textId="77777777" w:rsidR="00DE4866" w:rsidRPr="00DE4866" w:rsidRDefault="00DE4866" w:rsidP="00DE4866">
            <w:pPr>
              <w:jc w:val="center"/>
            </w:pPr>
            <w:r w:rsidRPr="00DE4866">
              <w:t>-</w:t>
            </w:r>
          </w:p>
        </w:tc>
      </w:tr>
      <w:tr w:rsidR="00DE4866" w:rsidRPr="00DE4866" w14:paraId="5CAF88E7" w14:textId="77777777" w:rsidTr="00FC2646">
        <w:trPr>
          <w:trHeight w:val="385"/>
        </w:trPr>
        <w:tc>
          <w:tcPr>
            <w:tcW w:w="992" w:type="dxa"/>
            <w:vAlign w:val="center"/>
          </w:tcPr>
          <w:p w14:paraId="4248B4BD" w14:textId="77777777" w:rsidR="00DE4866" w:rsidRPr="00DE4866" w:rsidRDefault="00DE4866" w:rsidP="00DE4866">
            <w:pPr>
              <w:jc w:val="center"/>
            </w:pPr>
            <w:r w:rsidRPr="00DE4866">
              <w:t>1.4.3.</w:t>
            </w:r>
          </w:p>
        </w:tc>
        <w:tc>
          <w:tcPr>
            <w:tcW w:w="1985" w:type="dxa"/>
            <w:vAlign w:val="center"/>
          </w:tcPr>
          <w:p w14:paraId="7A4AA015" w14:textId="77777777" w:rsidR="00DE4866" w:rsidRPr="00DE4866" w:rsidRDefault="00DE4866" w:rsidP="00DE4866">
            <w:r w:rsidRPr="00DE4866">
              <w:t>- прочие</w:t>
            </w:r>
          </w:p>
        </w:tc>
        <w:tc>
          <w:tcPr>
            <w:tcW w:w="851" w:type="dxa"/>
            <w:vAlign w:val="center"/>
          </w:tcPr>
          <w:p w14:paraId="1BEC3546"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4FC48AC8" w14:textId="77777777" w:rsidR="00DE4866" w:rsidRPr="00DE4866" w:rsidRDefault="00DE4866" w:rsidP="00DE4866">
            <w:pPr>
              <w:jc w:val="center"/>
            </w:pPr>
            <w:r w:rsidRPr="00DE4866">
              <w:t>-</w:t>
            </w:r>
          </w:p>
        </w:tc>
        <w:tc>
          <w:tcPr>
            <w:tcW w:w="1134" w:type="dxa"/>
            <w:vAlign w:val="center"/>
          </w:tcPr>
          <w:p w14:paraId="420CF804" w14:textId="77777777" w:rsidR="00DE4866" w:rsidRPr="00DE4866" w:rsidRDefault="00DE4866" w:rsidP="00DE4866">
            <w:pPr>
              <w:jc w:val="center"/>
            </w:pPr>
            <w:r w:rsidRPr="00DE4866">
              <w:t>-</w:t>
            </w:r>
          </w:p>
        </w:tc>
        <w:tc>
          <w:tcPr>
            <w:tcW w:w="1275" w:type="dxa"/>
            <w:vAlign w:val="center"/>
          </w:tcPr>
          <w:p w14:paraId="069397BC" w14:textId="77777777" w:rsidR="00DE4866" w:rsidRPr="00DE4866" w:rsidRDefault="00DE4866" w:rsidP="00DE4866">
            <w:pPr>
              <w:jc w:val="center"/>
            </w:pPr>
            <w:r w:rsidRPr="00DE4866">
              <w:t>-</w:t>
            </w:r>
          </w:p>
        </w:tc>
        <w:tc>
          <w:tcPr>
            <w:tcW w:w="1276" w:type="dxa"/>
            <w:vAlign w:val="center"/>
          </w:tcPr>
          <w:p w14:paraId="6730B873" w14:textId="77777777" w:rsidR="00DE4866" w:rsidRPr="00DE4866" w:rsidRDefault="00DE4866" w:rsidP="00DE4866">
            <w:pPr>
              <w:jc w:val="center"/>
            </w:pPr>
            <w:r w:rsidRPr="00DE4866">
              <w:t>-</w:t>
            </w:r>
          </w:p>
        </w:tc>
        <w:tc>
          <w:tcPr>
            <w:tcW w:w="1276" w:type="dxa"/>
            <w:vAlign w:val="center"/>
          </w:tcPr>
          <w:p w14:paraId="5320F39C" w14:textId="77777777" w:rsidR="00DE4866" w:rsidRPr="00DE4866" w:rsidRDefault="00DE4866" w:rsidP="00DE4866">
            <w:pPr>
              <w:jc w:val="center"/>
            </w:pPr>
            <w:r w:rsidRPr="00DE4866">
              <w:t>-</w:t>
            </w:r>
          </w:p>
        </w:tc>
        <w:tc>
          <w:tcPr>
            <w:tcW w:w="1134" w:type="dxa"/>
            <w:vAlign w:val="center"/>
          </w:tcPr>
          <w:p w14:paraId="322E8DBA" w14:textId="77777777" w:rsidR="00DE4866" w:rsidRPr="00DE4866" w:rsidRDefault="00DE4866" w:rsidP="00DE4866">
            <w:pPr>
              <w:jc w:val="center"/>
            </w:pPr>
            <w:r w:rsidRPr="00DE4866">
              <w:t>-</w:t>
            </w:r>
          </w:p>
        </w:tc>
        <w:tc>
          <w:tcPr>
            <w:tcW w:w="1134" w:type="dxa"/>
            <w:vAlign w:val="center"/>
          </w:tcPr>
          <w:p w14:paraId="3EFFDB2F" w14:textId="77777777" w:rsidR="00DE4866" w:rsidRPr="00DE4866" w:rsidRDefault="00DE4866" w:rsidP="00DE4866">
            <w:pPr>
              <w:jc w:val="center"/>
            </w:pPr>
            <w:r w:rsidRPr="00DE4866">
              <w:t>-</w:t>
            </w:r>
          </w:p>
        </w:tc>
        <w:tc>
          <w:tcPr>
            <w:tcW w:w="1134" w:type="dxa"/>
            <w:vAlign w:val="center"/>
          </w:tcPr>
          <w:p w14:paraId="78885FE7" w14:textId="77777777" w:rsidR="00DE4866" w:rsidRPr="00DE4866" w:rsidRDefault="00DE4866" w:rsidP="00DE4866">
            <w:pPr>
              <w:jc w:val="center"/>
            </w:pPr>
            <w:r w:rsidRPr="00DE4866">
              <w:t>-</w:t>
            </w:r>
          </w:p>
        </w:tc>
        <w:tc>
          <w:tcPr>
            <w:tcW w:w="1134" w:type="dxa"/>
            <w:vAlign w:val="center"/>
          </w:tcPr>
          <w:p w14:paraId="22D42C36" w14:textId="77777777" w:rsidR="00DE4866" w:rsidRPr="00DE4866" w:rsidRDefault="00DE4866" w:rsidP="00DE4866">
            <w:pPr>
              <w:jc w:val="center"/>
            </w:pPr>
            <w:r w:rsidRPr="00DE4866">
              <w:t>-</w:t>
            </w:r>
          </w:p>
        </w:tc>
        <w:tc>
          <w:tcPr>
            <w:tcW w:w="1134" w:type="dxa"/>
            <w:vAlign w:val="center"/>
          </w:tcPr>
          <w:p w14:paraId="40B0E0DE" w14:textId="77777777" w:rsidR="00DE4866" w:rsidRPr="00DE4866" w:rsidRDefault="00DE4866" w:rsidP="00DE4866">
            <w:pPr>
              <w:jc w:val="center"/>
            </w:pPr>
            <w:r w:rsidRPr="00DE4866">
              <w:t>-</w:t>
            </w:r>
          </w:p>
        </w:tc>
      </w:tr>
      <w:tr w:rsidR="00DE4866" w:rsidRPr="00DE4866" w14:paraId="383B1E29" w14:textId="77777777" w:rsidTr="00FC2646">
        <w:trPr>
          <w:trHeight w:val="1539"/>
        </w:trPr>
        <w:tc>
          <w:tcPr>
            <w:tcW w:w="992" w:type="dxa"/>
            <w:vAlign w:val="center"/>
          </w:tcPr>
          <w:p w14:paraId="5523E11B" w14:textId="77777777" w:rsidR="00DE4866" w:rsidRPr="00DE4866" w:rsidRDefault="00DE4866" w:rsidP="00DE4866">
            <w:pPr>
              <w:jc w:val="center"/>
            </w:pPr>
            <w:r w:rsidRPr="00DE4866">
              <w:t>1.5.</w:t>
            </w:r>
          </w:p>
        </w:tc>
        <w:tc>
          <w:tcPr>
            <w:tcW w:w="1985" w:type="dxa"/>
            <w:vAlign w:val="center"/>
          </w:tcPr>
          <w:p w14:paraId="5C7FA4D2" w14:textId="77777777" w:rsidR="00DE4866" w:rsidRPr="00DE4866" w:rsidRDefault="00DE4866" w:rsidP="00DE4866">
            <w:r w:rsidRPr="00DE4866">
              <w:t>Объем пропущенной воды через очистные сооружения</w:t>
            </w:r>
          </w:p>
        </w:tc>
        <w:tc>
          <w:tcPr>
            <w:tcW w:w="851" w:type="dxa"/>
            <w:vAlign w:val="center"/>
          </w:tcPr>
          <w:p w14:paraId="27E2E83A"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46F3CE0A" w14:textId="77777777" w:rsidR="00DE4866" w:rsidRPr="00DE4866" w:rsidRDefault="00DE4866" w:rsidP="00DE4866">
            <w:pPr>
              <w:jc w:val="center"/>
            </w:pPr>
            <w:r w:rsidRPr="00DE4866">
              <w:t>-</w:t>
            </w:r>
          </w:p>
        </w:tc>
        <w:tc>
          <w:tcPr>
            <w:tcW w:w="1134" w:type="dxa"/>
            <w:vAlign w:val="center"/>
          </w:tcPr>
          <w:p w14:paraId="12342EBA" w14:textId="77777777" w:rsidR="00DE4866" w:rsidRPr="00DE4866" w:rsidRDefault="00DE4866" w:rsidP="00DE4866">
            <w:pPr>
              <w:jc w:val="center"/>
            </w:pPr>
            <w:r w:rsidRPr="00DE4866">
              <w:t>-</w:t>
            </w:r>
          </w:p>
        </w:tc>
        <w:tc>
          <w:tcPr>
            <w:tcW w:w="1275" w:type="dxa"/>
            <w:vAlign w:val="center"/>
          </w:tcPr>
          <w:p w14:paraId="76F147EB" w14:textId="77777777" w:rsidR="00DE4866" w:rsidRPr="00DE4866" w:rsidRDefault="00DE4866" w:rsidP="00DE4866">
            <w:pPr>
              <w:jc w:val="center"/>
            </w:pPr>
            <w:r w:rsidRPr="00DE4866">
              <w:t>-</w:t>
            </w:r>
          </w:p>
        </w:tc>
        <w:tc>
          <w:tcPr>
            <w:tcW w:w="1276" w:type="dxa"/>
            <w:vAlign w:val="center"/>
          </w:tcPr>
          <w:p w14:paraId="216104F9" w14:textId="77777777" w:rsidR="00DE4866" w:rsidRPr="00DE4866" w:rsidRDefault="00DE4866" w:rsidP="00DE4866">
            <w:pPr>
              <w:jc w:val="center"/>
            </w:pPr>
            <w:r w:rsidRPr="00DE4866">
              <w:t>-</w:t>
            </w:r>
          </w:p>
        </w:tc>
        <w:tc>
          <w:tcPr>
            <w:tcW w:w="1276" w:type="dxa"/>
            <w:vAlign w:val="center"/>
          </w:tcPr>
          <w:p w14:paraId="22088F03" w14:textId="77777777" w:rsidR="00DE4866" w:rsidRPr="00DE4866" w:rsidRDefault="00DE4866" w:rsidP="00DE4866">
            <w:pPr>
              <w:jc w:val="center"/>
            </w:pPr>
            <w:r w:rsidRPr="00DE4866">
              <w:t>-</w:t>
            </w:r>
          </w:p>
        </w:tc>
        <w:tc>
          <w:tcPr>
            <w:tcW w:w="1134" w:type="dxa"/>
            <w:vAlign w:val="center"/>
          </w:tcPr>
          <w:p w14:paraId="3D6335AA" w14:textId="77777777" w:rsidR="00DE4866" w:rsidRPr="00DE4866" w:rsidRDefault="00DE4866" w:rsidP="00DE4866">
            <w:pPr>
              <w:jc w:val="center"/>
            </w:pPr>
            <w:r w:rsidRPr="00DE4866">
              <w:t>-</w:t>
            </w:r>
          </w:p>
        </w:tc>
        <w:tc>
          <w:tcPr>
            <w:tcW w:w="1134" w:type="dxa"/>
            <w:vAlign w:val="center"/>
          </w:tcPr>
          <w:p w14:paraId="220E90DA" w14:textId="77777777" w:rsidR="00DE4866" w:rsidRPr="00DE4866" w:rsidRDefault="00DE4866" w:rsidP="00DE4866">
            <w:pPr>
              <w:jc w:val="center"/>
            </w:pPr>
            <w:r w:rsidRPr="00DE4866">
              <w:t>-</w:t>
            </w:r>
          </w:p>
        </w:tc>
        <w:tc>
          <w:tcPr>
            <w:tcW w:w="1134" w:type="dxa"/>
            <w:vAlign w:val="center"/>
          </w:tcPr>
          <w:p w14:paraId="23D7C9B9" w14:textId="77777777" w:rsidR="00DE4866" w:rsidRPr="00DE4866" w:rsidRDefault="00DE4866" w:rsidP="00DE4866">
            <w:pPr>
              <w:jc w:val="center"/>
            </w:pPr>
            <w:r w:rsidRPr="00DE4866">
              <w:t>-</w:t>
            </w:r>
          </w:p>
        </w:tc>
        <w:tc>
          <w:tcPr>
            <w:tcW w:w="1134" w:type="dxa"/>
            <w:vAlign w:val="center"/>
          </w:tcPr>
          <w:p w14:paraId="28627F79" w14:textId="77777777" w:rsidR="00DE4866" w:rsidRPr="00DE4866" w:rsidRDefault="00DE4866" w:rsidP="00DE4866">
            <w:pPr>
              <w:jc w:val="center"/>
            </w:pPr>
            <w:r w:rsidRPr="00DE4866">
              <w:t>-</w:t>
            </w:r>
          </w:p>
        </w:tc>
        <w:tc>
          <w:tcPr>
            <w:tcW w:w="1134" w:type="dxa"/>
            <w:vAlign w:val="center"/>
          </w:tcPr>
          <w:p w14:paraId="65C10073" w14:textId="77777777" w:rsidR="00DE4866" w:rsidRPr="00DE4866" w:rsidRDefault="00DE4866" w:rsidP="00DE4866">
            <w:pPr>
              <w:jc w:val="center"/>
            </w:pPr>
            <w:r w:rsidRPr="00DE4866">
              <w:t>-</w:t>
            </w:r>
          </w:p>
        </w:tc>
      </w:tr>
      <w:tr w:rsidR="00DE4866" w:rsidRPr="00DE4866" w14:paraId="08D39C31" w14:textId="77777777" w:rsidTr="00FC2646">
        <w:tc>
          <w:tcPr>
            <w:tcW w:w="992" w:type="dxa"/>
            <w:vAlign w:val="center"/>
          </w:tcPr>
          <w:p w14:paraId="4F00D154" w14:textId="77777777" w:rsidR="00DE4866" w:rsidRPr="00DE4866" w:rsidRDefault="00DE4866" w:rsidP="00DE4866">
            <w:pPr>
              <w:jc w:val="center"/>
            </w:pPr>
            <w:r w:rsidRPr="00DE4866">
              <w:t>1.6.</w:t>
            </w:r>
          </w:p>
        </w:tc>
        <w:tc>
          <w:tcPr>
            <w:tcW w:w="1985" w:type="dxa"/>
            <w:vAlign w:val="center"/>
          </w:tcPr>
          <w:p w14:paraId="6D6B5376" w14:textId="77777777" w:rsidR="00DE4866" w:rsidRPr="00DE4866" w:rsidRDefault="00DE4866" w:rsidP="00DE4866">
            <w:r w:rsidRPr="00DE4866">
              <w:t>Подано воды в сеть</w:t>
            </w:r>
          </w:p>
        </w:tc>
        <w:tc>
          <w:tcPr>
            <w:tcW w:w="851" w:type="dxa"/>
            <w:vAlign w:val="center"/>
          </w:tcPr>
          <w:p w14:paraId="496DCECD"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14A36EE9" w14:textId="77777777" w:rsidR="00DE4866" w:rsidRPr="00DE4866" w:rsidRDefault="00DE4866" w:rsidP="00DE4866">
            <w:pPr>
              <w:jc w:val="center"/>
            </w:pPr>
            <w:r w:rsidRPr="00DE4866">
              <w:t>6849,06</w:t>
            </w:r>
          </w:p>
        </w:tc>
        <w:tc>
          <w:tcPr>
            <w:tcW w:w="1134" w:type="dxa"/>
            <w:vAlign w:val="center"/>
          </w:tcPr>
          <w:p w14:paraId="5CE28B5A" w14:textId="77777777" w:rsidR="00DE4866" w:rsidRPr="00DE4866" w:rsidRDefault="00DE4866" w:rsidP="00DE4866">
            <w:pPr>
              <w:jc w:val="center"/>
            </w:pPr>
            <w:r w:rsidRPr="00DE4866">
              <w:t>6849,06</w:t>
            </w:r>
          </w:p>
        </w:tc>
        <w:tc>
          <w:tcPr>
            <w:tcW w:w="1275" w:type="dxa"/>
            <w:vAlign w:val="center"/>
          </w:tcPr>
          <w:p w14:paraId="7A08EA10" w14:textId="77777777" w:rsidR="00DE4866" w:rsidRPr="00DE4866" w:rsidRDefault="00DE4866" w:rsidP="00DE4866">
            <w:pPr>
              <w:jc w:val="center"/>
            </w:pPr>
            <w:r w:rsidRPr="00DE4866">
              <w:t>6849,06</w:t>
            </w:r>
          </w:p>
        </w:tc>
        <w:tc>
          <w:tcPr>
            <w:tcW w:w="1276" w:type="dxa"/>
            <w:vAlign w:val="center"/>
          </w:tcPr>
          <w:p w14:paraId="43085702" w14:textId="77777777" w:rsidR="00DE4866" w:rsidRPr="00DE4866" w:rsidRDefault="00DE4866" w:rsidP="00DE4866">
            <w:pPr>
              <w:jc w:val="center"/>
            </w:pPr>
            <w:r w:rsidRPr="00DE4866">
              <w:t>6849,06</w:t>
            </w:r>
          </w:p>
        </w:tc>
        <w:tc>
          <w:tcPr>
            <w:tcW w:w="1276" w:type="dxa"/>
            <w:vAlign w:val="center"/>
          </w:tcPr>
          <w:p w14:paraId="31FEB07C" w14:textId="77777777" w:rsidR="00DE4866" w:rsidRPr="00DE4866" w:rsidRDefault="00DE4866" w:rsidP="00DE4866">
            <w:pPr>
              <w:jc w:val="center"/>
            </w:pPr>
            <w:r w:rsidRPr="00DE4866">
              <w:t>6849,06</w:t>
            </w:r>
          </w:p>
        </w:tc>
        <w:tc>
          <w:tcPr>
            <w:tcW w:w="1134" w:type="dxa"/>
            <w:vAlign w:val="center"/>
          </w:tcPr>
          <w:p w14:paraId="12C546D6" w14:textId="77777777" w:rsidR="00DE4866" w:rsidRPr="00DE4866" w:rsidRDefault="00DE4866" w:rsidP="00DE4866">
            <w:pPr>
              <w:jc w:val="center"/>
            </w:pPr>
            <w:r w:rsidRPr="00DE4866">
              <w:t>6849,06</w:t>
            </w:r>
          </w:p>
        </w:tc>
        <w:tc>
          <w:tcPr>
            <w:tcW w:w="1134" w:type="dxa"/>
            <w:vAlign w:val="center"/>
          </w:tcPr>
          <w:p w14:paraId="353B45A7" w14:textId="77777777" w:rsidR="00DE4866" w:rsidRPr="00DE4866" w:rsidRDefault="00DE4866" w:rsidP="00DE4866">
            <w:pPr>
              <w:jc w:val="center"/>
            </w:pPr>
            <w:r w:rsidRPr="00DE4866">
              <w:t>6849,06</w:t>
            </w:r>
          </w:p>
        </w:tc>
        <w:tc>
          <w:tcPr>
            <w:tcW w:w="1134" w:type="dxa"/>
            <w:vAlign w:val="center"/>
          </w:tcPr>
          <w:p w14:paraId="3DEBDD34" w14:textId="77777777" w:rsidR="00DE4866" w:rsidRPr="00DE4866" w:rsidRDefault="00DE4866" w:rsidP="00DE4866">
            <w:pPr>
              <w:jc w:val="center"/>
            </w:pPr>
            <w:r w:rsidRPr="00DE4866">
              <w:t>6849,06</w:t>
            </w:r>
          </w:p>
        </w:tc>
        <w:tc>
          <w:tcPr>
            <w:tcW w:w="1134" w:type="dxa"/>
            <w:vAlign w:val="center"/>
          </w:tcPr>
          <w:p w14:paraId="1C91DCF3" w14:textId="77777777" w:rsidR="00DE4866" w:rsidRPr="00DE4866" w:rsidRDefault="00DE4866" w:rsidP="00DE4866">
            <w:pPr>
              <w:jc w:val="center"/>
            </w:pPr>
            <w:r w:rsidRPr="00DE4866">
              <w:t>6849,06</w:t>
            </w:r>
          </w:p>
        </w:tc>
        <w:tc>
          <w:tcPr>
            <w:tcW w:w="1134" w:type="dxa"/>
            <w:vAlign w:val="center"/>
          </w:tcPr>
          <w:p w14:paraId="22D60D94" w14:textId="77777777" w:rsidR="00DE4866" w:rsidRPr="00DE4866" w:rsidRDefault="00DE4866" w:rsidP="00DE4866">
            <w:pPr>
              <w:jc w:val="center"/>
            </w:pPr>
            <w:r w:rsidRPr="00DE4866">
              <w:t>6849,06</w:t>
            </w:r>
          </w:p>
        </w:tc>
      </w:tr>
      <w:tr w:rsidR="00DE4866" w:rsidRPr="00DE4866" w14:paraId="4CF2700B" w14:textId="77777777" w:rsidTr="00FC2646">
        <w:trPr>
          <w:trHeight w:val="296"/>
        </w:trPr>
        <w:tc>
          <w:tcPr>
            <w:tcW w:w="992" w:type="dxa"/>
            <w:vAlign w:val="center"/>
          </w:tcPr>
          <w:p w14:paraId="391BCAD5" w14:textId="77777777" w:rsidR="00DE4866" w:rsidRPr="00DE4866" w:rsidRDefault="00DE4866" w:rsidP="00DE4866">
            <w:pPr>
              <w:jc w:val="center"/>
              <w:rPr>
                <w:sz w:val="28"/>
                <w:szCs w:val="28"/>
              </w:rPr>
            </w:pPr>
            <w:r w:rsidRPr="00DE4866">
              <w:rPr>
                <w:sz w:val="28"/>
                <w:szCs w:val="28"/>
              </w:rPr>
              <w:lastRenderedPageBreak/>
              <w:t>1</w:t>
            </w:r>
          </w:p>
        </w:tc>
        <w:tc>
          <w:tcPr>
            <w:tcW w:w="1985" w:type="dxa"/>
            <w:vAlign w:val="center"/>
          </w:tcPr>
          <w:p w14:paraId="7A412EB5" w14:textId="77777777" w:rsidR="00DE4866" w:rsidRPr="00DE4866" w:rsidRDefault="00DE4866" w:rsidP="00DE4866">
            <w:pPr>
              <w:jc w:val="center"/>
              <w:rPr>
                <w:sz w:val="28"/>
                <w:szCs w:val="28"/>
              </w:rPr>
            </w:pPr>
            <w:r w:rsidRPr="00DE4866">
              <w:rPr>
                <w:sz w:val="28"/>
                <w:szCs w:val="28"/>
              </w:rPr>
              <w:t>2</w:t>
            </w:r>
          </w:p>
        </w:tc>
        <w:tc>
          <w:tcPr>
            <w:tcW w:w="851" w:type="dxa"/>
            <w:vAlign w:val="center"/>
          </w:tcPr>
          <w:p w14:paraId="31A9D416" w14:textId="77777777" w:rsidR="00DE4866" w:rsidRPr="00DE4866" w:rsidRDefault="00DE4866" w:rsidP="00DE4866">
            <w:pPr>
              <w:jc w:val="center"/>
              <w:rPr>
                <w:sz w:val="28"/>
                <w:szCs w:val="28"/>
              </w:rPr>
            </w:pPr>
            <w:r w:rsidRPr="00DE4866">
              <w:rPr>
                <w:sz w:val="28"/>
                <w:szCs w:val="28"/>
              </w:rPr>
              <w:t>3</w:t>
            </w:r>
          </w:p>
        </w:tc>
        <w:tc>
          <w:tcPr>
            <w:tcW w:w="1134" w:type="dxa"/>
            <w:vAlign w:val="center"/>
          </w:tcPr>
          <w:p w14:paraId="5B3A0D0F" w14:textId="77777777" w:rsidR="00DE4866" w:rsidRPr="00DE4866" w:rsidRDefault="00DE4866" w:rsidP="00DE4866">
            <w:pPr>
              <w:jc w:val="center"/>
              <w:rPr>
                <w:sz w:val="28"/>
                <w:szCs w:val="28"/>
              </w:rPr>
            </w:pPr>
            <w:r w:rsidRPr="00DE4866">
              <w:rPr>
                <w:sz w:val="28"/>
                <w:szCs w:val="28"/>
              </w:rPr>
              <w:t>4</w:t>
            </w:r>
          </w:p>
        </w:tc>
        <w:tc>
          <w:tcPr>
            <w:tcW w:w="1134" w:type="dxa"/>
            <w:vAlign w:val="center"/>
          </w:tcPr>
          <w:p w14:paraId="5D13D3B6" w14:textId="77777777" w:rsidR="00DE4866" w:rsidRPr="00DE4866" w:rsidRDefault="00DE4866" w:rsidP="00DE4866">
            <w:pPr>
              <w:jc w:val="center"/>
              <w:rPr>
                <w:sz w:val="28"/>
                <w:szCs w:val="28"/>
              </w:rPr>
            </w:pPr>
            <w:r w:rsidRPr="00DE4866">
              <w:rPr>
                <w:sz w:val="28"/>
                <w:szCs w:val="28"/>
              </w:rPr>
              <w:t>5</w:t>
            </w:r>
          </w:p>
        </w:tc>
        <w:tc>
          <w:tcPr>
            <w:tcW w:w="1275" w:type="dxa"/>
            <w:vAlign w:val="center"/>
          </w:tcPr>
          <w:p w14:paraId="5CADD019" w14:textId="77777777" w:rsidR="00DE4866" w:rsidRPr="00DE4866" w:rsidRDefault="00DE4866" w:rsidP="00DE4866">
            <w:pPr>
              <w:jc w:val="center"/>
              <w:rPr>
                <w:sz w:val="28"/>
                <w:szCs w:val="28"/>
              </w:rPr>
            </w:pPr>
            <w:r w:rsidRPr="00DE4866">
              <w:rPr>
                <w:sz w:val="28"/>
                <w:szCs w:val="28"/>
              </w:rPr>
              <w:t>6</w:t>
            </w:r>
          </w:p>
        </w:tc>
        <w:tc>
          <w:tcPr>
            <w:tcW w:w="1276" w:type="dxa"/>
            <w:vAlign w:val="center"/>
          </w:tcPr>
          <w:p w14:paraId="131526E7" w14:textId="77777777" w:rsidR="00DE4866" w:rsidRPr="00DE4866" w:rsidRDefault="00DE4866" w:rsidP="00DE4866">
            <w:pPr>
              <w:jc w:val="center"/>
              <w:rPr>
                <w:sz w:val="28"/>
                <w:szCs w:val="28"/>
              </w:rPr>
            </w:pPr>
            <w:r w:rsidRPr="00DE4866">
              <w:rPr>
                <w:sz w:val="28"/>
                <w:szCs w:val="28"/>
              </w:rPr>
              <w:t>7</w:t>
            </w:r>
          </w:p>
        </w:tc>
        <w:tc>
          <w:tcPr>
            <w:tcW w:w="1276" w:type="dxa"/>
            <w:vAlign w:val="center"/>
          </w:tcPr>
          <w:p w14:paraId="2D821AE6" w14:textId="77777777" w:rsidR="00DE4866" w:rsidRPr="00DE4866" w:rsidRDefault="00DE4866" w:rsidP="00DE4866">
            <w:pPr>
              <w:jc w:val="center"/>
              <w:rPr>
                <w:sz w:val="28"/>
                <w:szCs w:val="28"/>
              </w:rPr>
            </w:pPr>
            <w:r w:rsidRPr="00DE4866">
              <w:rPr>
                <w:sz w:val="28"/>
                <w:szCs w:val="28"/>
              </w:rPr>
              <w:t>8</w:t>
            </w:r>
          </w:p>
        </w:tc>
        <w:tc>
          <w:tcPr>
            <w:tcW w:w="1134" w:type="dxa"/>
            <w:vAlign w:val="center"/>
          </w:tcPr>
          <w:p w14:paraId="734EBF1F" w14:textId="77777777" w:rsidR="00DE4866" w:rsidRPr="00DE4866" w:rsidRDefault="00DE4866" w:rsidP="00DE4866">
            <w:pPr>
              <w:jc w:val="center"/>
              <w:rPr>
                <w:sz w:val="28"/>
                <w:szCs w:val="28"/>
              </w:rPr>
            </w:pPr>
            <w:r w:rsidRPr="00DE4866">
              <w:rPr>
                <w:sz w:val="28"/>
                <w:szCs w:val="28"/>
              </w:rPr>
              <w:t>9</w:t>
            </w:r>
          </w:p>
        </w:tc>
        <w:tc>
          <w:tcPr>
            <w:tcW w:w="1134" w:type="dxa"/>
            <w:vAlign w:val="center"/>
          </w:tcPr>
          <w:p w14:paraId="2F06F2BC" w14:textId="77777777" w:rsidR="00DE4866" w:rsidRPr="00DE4866" w:rsidRDefault="00DE4866" w:rsidP="00DE4866">
            <w:pPr>
              <w:jc w:val="center"/>
              <w:rPr>
                <w:sz w:val="28"/>
                <w:szCs w:val="28"/>
              </w:rPr>
            </w:pPr>
            <w:r w:rsidRPr="00DE4866">
              <w:rPr>
                <w:sz w:val="28"/>
                <w:szCs w:val="28"/>
              </w:rPr>
              <w:t>10</w:t>
            </w:r>
          </w:p>
        </w:tc>
        <w:tc>
          <w:tcPr>
            <w:tcW w:w="1134" w:type="dxa"/>
            <w:vAlign w:val="center"/>
          </w:tcPr>
          <w:p w14:paraId="389AF47C" w14:textId="77777777" w:rsidR="00DE4866" w:rsidRPr="00DE4866" w:rsidRDefault="00DE4866" w:rsidP="00DE4866">
            <w:pPr>
              <w:jc w:val="center"/>
              <w:rPr>
                <w:sz w:val="28"/>
                <w:szCs w:val="28"/>
              </w:rPr>
            </w:pPr>
            <w:r w:rsidRPr="00DE4866">
              <w:rPr>
                <w:sz w:val="28"/>
                <w:szCs w:val="28"/>
              </w:rPr>
              <w:t>11</w:t>
            </w:r>
          </w:p>
        </w:tc>
        <w:tc>
          <w:tcPr>
            <w:tcW w:w="1134" w:type="dxa"/>
            <w:vAlign w:val="center"/>
          </w:tcPr>
          <w:p w14:paraId="2BA1F8E3" w14:textId="77777777" w:rsidR="00DE4866" w:rsidRPr="00DE4866" w:rsidRDefault="00DE4866" w:rsidP="00DE4866">
            <w:pPr>
              <w:jc w:val="center"/>
              <w:rPr>
                <w:sz w:val="28"/>
                <w:szCs w:val="28"/>
              </w:rPr>
            </w:pPr>
            <w:r w:rsidRPr="00DE4866">
              <w:rPr>
                <w:sz w:val="28"/>
                <w:szCs w:val="28"/>
              </w:rPr>
              <w:t>12</w:t>
            </w:r>
          </w:p>
        </w:tc>
        <w:tc>
          <w:tcPr>
            <w:tcW w:w="1134" w:type="dxa"/>
            <w:vAlign w:val="center"/>
          </w:tcPr>
          <w:p w14:paraId="7FD5ED02" w14:textId="77777777" w:rsidR="00DE4866" w:rsidRPr="00DE4866" w:rsidRDefault="00DE4866" w:rsidP="00DE4866">
            <w:pPr>
              <w:jc w:val="center"/>
              <w:rPr>
                <w:sz w:val="28"/>
                <w:szCs w:val="28"/>
              </w:rPr>
            </w:pPr>
            <w:r w:rsidRPr="00DE4866">
              <w:rPr>
                <w:sz w:val="28"/>
                <w:szCs w:val="28"/>
              </w:rPr>
              <w:t>13</w:t>
            </w:r>
          </w:p>
        </w:tc>
      </w:tr>
      <w:tr w:rsidR="00DE4866" w:rsidRPr="00DE4866" w14:paraId="4A06A2B9" w14:textId="77777777" w:rsidTr="00FC2646">
        <w:trPr>
          <w:trHeight w:val="447"/>
        </w:trPr>
        <w:tc>
          <w:tcPr>
            <w:tcW w:w="992" w:type="dxa"/>
            <w:vAlign w:val="center"/>
          </w:tcPr>
          <w:p w14:paraId="0BC13BD4" w14:textId="77777777" w:rsidR="00DE4866" w:rsidRPr="00DE4866" w:rsidRDefault="00DE4866" w:rsidP="00DE4866">
            <w:pPr>
              <w:jc w:val="center"/>
            </w:pPr>
            <w:r w:rsidRPr="00DE4866">
              <w:t>1.7.</w:t>
            </w:r>
          </w:p>
        </w:tc>
        <w:tc>
          <w:tcPr>
            <w:tcW w:w="1985" w:type="dxa"/>
            <w:vAlign w:val="center"/>
          </w:tcPr>
          <w:p w14:paraId="0F20E1BA" w14:textId="77777777" w:rsidR="00DE4866" w:rsidRPr="00DE4866" w:rsidRDefault="00DE4866" w:rsidP="00DE4866">
            <w:r w:rsidRPr="00DE4866">
              <w:t>Потери воды</w:t>
            </w:r>
          </w:p>
        </w:tc>
        <w:tc>
          <w:tcPr>
            <w:tcW w:w="851" w:type="dxa"/>
            <w:vAlign w:val="center"/>
          </w:tcPr>
          <w:p w14:paraId="7B804866"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03667B3A" w14:textId="77777777" w:rsidR="00DE4866" w:rsidRPr="00DE4866" w:rsidRDefault="00DE4866" w:rsidP="00DE4866">
            <w:pPr>
              <w:jc w:val="center"/>
            </w:pPr>
            <w:r w:rsidRPr="00DE4866">
              <w:t>122,60</w:t>
            </w:r>
          </w:p>
        </w:tc>
        <w:tc>
          <w:tcPr>
            <w:tcW w:w="1134" w:type="dxa"/>
            <w:vAlign w:val="center"/>
          </w:tcPr>
          <w:p w14:paraId="0D921174" w14:textId="77777777" w:rsidR="00DE4866" w:rsidRPr="00DE4866" w:rsidRDefault="00DE4866" w:rsidP="00DE4866">
            <w:pPr>
              <w:jc w:val="center"/>
            </w:pPr>
            <w:r w:rsidRPr="00DE4866">
              <w:t>122,60</w:t>
            </w:r>
          </w:p>
        </w:tc>
        <w:tc>
          <w:tcPr>
            <w:tcW w:w="1275" w:type="dxa"/>
            <w:vAlign w:val="center"/>
          </w:tcPr>
          <w:p w14:paraId="37B43727" w14:textId="77777777" w:rsidR="00DE4866" w:rsidRPr="00DE4866" w:rsidRDefault="00DE4866" w:rsidP="00DE4866">
            <w:pPr>
              <w:jc w:val="center"/>
            </w:pPr>
            <w:r w:rsidRPr="00DE4866">
              <w:t>122,60</w:t>
            </w:r>
          </w:p>
        </w:tc>
        <w:tc>
          <w:tcPr>
            <w:tcW w:w="1276" w:type="dxa"/>
            <w:vAlign w:val="center"/>
          </w:tcPr>
          <w:p w14:paraId="17B4ACDC" w14:textId="77777777" w:rsidR="00DE4866" w:rsidRPr="00DE4866" w:rsidRDefault="00DE4866" w:rsidP="00DE4866">
            <w:pPr>
              <w:jc w:val="center"/>
            </w:pPr>
            <w:r w:rsidRPr="00DE4866">
              <w:t>122,60</w:t>
            </w:r>
          </w:p>
        </w:tc>
        <w:tc>
          <w:tcPr>
            <w:tcW w:w="1276" w:type="dxa"/>
            <w:vAlign w:val="center"/>
          </w:tcPr>
          <w:p w14:paraId="095837A9" w14:textId="77777777" w:rsidR="00DE4866" w:rsidRPr="00DE4866" w:rsidRDefault="00DE4866" w:rsidP="00DE4866">
            <w:pPr>
              <w:jc w:val="center"/>
            </w:pPr>
            <w:r w:rsidRPr="00DE4866">
              <w:t>122,60</w:t>
            </w:r>
          </w:p>
        </w:tc>
        <w:tc>
          <w:tcPr>
            <w:tcW w:w="1134" w:type="dxa"/>
            <w:vAlign w:val="center"/>
          </w:tcPr>
          <w:p w14:paraId="185C09AA" w14:textId="77777777" w:rsidR="00DE4866" w:rsidRPr="00DE4866" w:rsidRDefault="00DE4866" w:rsidP="00DE4866">
            <w:pPr>
              <w:jc w:val="center"/>
            </w:pPr>
            <w:r w:rsidRPr="00DE4866">
              <w:t>122,60</w:t>
            </w:r>
          </w:p>
        </w:tc>
        <w:tc>
          <w:tcPr>
            <w:tcW w:w="1134" w:type="dxa"/>
            <w:vAlign w:val="center"/>
          </w:tcPr>
          <w:p w14:paraId="1DEB8C3C" w14:textId="77777777" w:rsidR="00DE4866" w:rsidRPr="00DE4866" w:rsidRDefault="00DE4866" w:rsidP="00DE4866">
            <w:pPr>
              <w:jc w:val="center"/>
            </w:pPr>
            <w:r w:rsidRPr="00DE4866">
              <w:t>122,60</w:t>
            </w:r>
          </w:p>
        </w:tc>
        <w:tc>
          <w:tcPr>
            <w:tcW w:w="1134" w:type="dxa"/>
            <w:vAlign w:val="center"/>
          </w:tcPr>
          <w:p w14:paraId="706FAC97" w14:textId="77777777" w:rsidR="00DE4866" w:rsidRPr="00DE4866" w:rsidRDefault="00DE4866" w:rsidP="00DE4866">
            <w:pPr>
              <w:jc w:val="center"/>
            </w:pPr>
            <w:r w:rsidRPr="00DE4866">
              <w:t>122,60</w:t>
            </w:r>
          </w:p>
        </w:tc>
        <w:tc>
          <w:tcPr>
            <w:tcW w:w="1134" w:type="dxa"/>
            <w:vAlign w:val="center"/>
          </w:tcPr>
          <w:p w14:paraId="073D120C" w14:textId="77777777" w:rsidR="00DE4866" w:rsidRPr="00DE4866" w:rsidRDefault="00DE4866" w:rsidP="00DE4866">
            <w:pPr>
              <w:jc w:val="center"/>
            </w:pPr>
            <w:r w:rsidRPr="00DE4866">
              <w:t>122,60</w:t>
            </w:r>
          </w:p>
        </w:tc>
        <w:tc>
          <w:tcPr>
            <w:tcW w:w="1134" w:type="dxa"/>
            <w:vAlign w:val="center"/>
          </w:tcPr>
          <w:p w14:paraId="4CEA0D22" w14:textId="77777777" w:rsidR="00DE4866" w:rsidRPr="00DE4866" w:rsidRDefault="00DE4866" w:rsidP="00DE4866">
            <w:pPr>
              <w:jc w:val="center"/>
            </w:pPr>
            <w:r w:rsidRPr="00DE4866">
              <w:t>122,60</w:t>
            </w:r>
          </w:p>
        </w:tc>
      </w:tr>
      <w:tr w:rsidR="00DE4866" w:rsidRPr="00DE4866" w14:paraId="6133BBC5" w14:textId="77777777" w:rsidTr="00FC2646">
        <w:trPr>
          <w:trHeight w:val="977"/>
        </w:trPr>
        <w:tc>
          <w:tcPr>
            <w:tcW w:w="992" w:type="dxa"/>
            <w:vAlign w:val="center"/>
          </w:tcPr>
          <w:p w14:paraId="7B9D7715" w14:textId="77777777" w:rsidR="00DE4866" w:rsidRPr="00DE4866" w:rsidRDefault="00DE4866" w:rsidP="00DE4866">
            <w:pPr>
              <w:jc w:val="center"/>
            </w:pPr>
            <w:r w:rsidRPr="00DE4866">
              <w:t>1.8.</w:t>
            </w:r>
          </w:p>
        </w:tc>
        <w:tc>
          <w:tcPr>
            <w:tcW w:w="1985" w:type="dxa"/>
            <w:vAlign w:val="center"/>
          </w:tcPr>
          <w:p w14:paraId="62EE65B3" w14:textId="77777777" w:rsidR="00DE4866" w:rsidRPr="00DE4866" w:rsidRDefault="00DE4866" w:rsidP="00DE4866">
            <w:r w:rsidRPr="00DE4866">
              <w:t>Уровень потерь к объему поданной воды в сеть</w:t>
            </w:r>
          </w:p>
        </w:tc>
        <w:tc>
          <w:tcPr>
            <w:tcW w:w="851" w:type="dxa"/>
            <w:vAlign w:val="center"/>
          </w:tcPr>
          <w:p w14:paraId="6EC074A4" w14:textId="77777777" w:rsidR="00DE4866" w:rsidRPr="00DE4866" w:rsidRDefault="00DE4866" w:rsidP="00DE4866">
            <w:pPr>
              <w:jc w:val="center"/>
            </w:pPr>
            <w:r w:rsidRPr="00DE4866">
              <w:t>%</w:t>
            </w:r>
          </w:p>
        </w:tc>
        <w:tc>
          <w:tcPr>
            <w:tcW w:w="1134" w:type="dxa"/>
            <w:vAlign w:val="center"/>
          </w:tcPr>
          <w:p w14:paraId="6847B801" w14:textId="77777777" w:rsidR="00DE4866" w:rsidRPr="00DE4866" w:rsidRDefault="00DE4866" w:rsidP="00DE4866">
            <w:pPr>
              <w:jc w:val="center"/>
            </w:pPr>
            <w:r w:rsidRPr="00DE4866">
              <w:t>1,79</w:t>
            </w:r>
          </w:p>
        </w:tc>
        <w:tc>
          <w:tcPr>
            <w:tcW w:w="1134" w:type="dxa"/>
            <w:vAlign w:val="center"/>
          </w:tcPr>
          <w:p w14:paraId="226AE518" w14:textId="77777777" w:rsidR="00DE4866" w:rsidRPr="00DE4866" w:rsidRDefault="00DE4866" w:rsidP="00DE4866">
            <w:pPr>
              <w:jc w:val="center"/>
            </w:pPr>
            <w:r w:rsidRPr="00DE4866">
              <w:t>1,79</w:t>
            </w:r>
          </w:p>
        </w:tc>
        <w:tc>
          <w:tcPr>
            <w:tcW w:w="1275" w:type="dxa"/>
            <w:vAlign w:val="center"/>
          </w:tcPr>
          <w:p w14:paraId="79E37E51" w14:textId="77777777" w:rsidR="00DE4866" w:rsidRPr="00DE4866" w:rsidRDefault="00DE4866" w:rsidP="00DE4866">
            <w:pPr>
              <w:jc w:val="center"/>
            </w:pPr>
            <w:r w:rsidRPr="00DE4866">
              <w:t>1,79</w:t>
            </w:r>
          </w:p>
        </w:tc>
        <w:tc>
          <w:tcPr>
            <w:tcW w:w="1276" w:type="dxa"/>
            <w:vAlign w:val="center"/>
          </w:tcPr>
          <w:p w14:paraId="2771D6E6" w14:textId="77777777" w:rsidR="00DE4866" w:rsidRPr="00DE4866" w:rsidRDefault="00DE4866" w:rsidP="00DE4866">
            <w:pPr>
              <w:jc w:val="center"/>
            </w:pPr>
            <w:r w:rsidRPr="00DE4866">
              <w:t>1,79</w:t>
            </w:r>
          </w:p>
        </w:tc>
        <w:tc>
          <w:tcPr>
            <w:tcW w:w="1276" w:type="dxa"/>
            <w:vAlign w:val="center"/>
          </w:tcPr>
          <w:p w14:paraId="554DF791" w14:textId="77777777" w:rsidR="00DE4866" w:rsidRPr="00DE4866" w:rsidRDefault="00DE4866" w:rsidP="00DE4866">
            <w:pPr>
              <w:jc w:val="center"/>
            </w:pPr>
            <w:r w:rsidRPr="00DE4866">
              <w:t>1,79</w:t>
            </w:r>
          </w:p>
        </w:tc>
        <w:tc>
          <w:tcPr>
            <w:tcW w:w="1134" w:type="dxa"/>
            <w:vAlign w:val="center"/>
          </w:tcPr>
          <w:p w14:paraId="2B1F507E" w14:textId="77777777" w:rsidR="00DE4866" w:rsidRPr="00DE4866" w:rsidRDefault="00DE4866" w:rsidP="00DE4866">
            <w:pPr>
              <w:jc w:val="center"/>
            </w:pPr>
            <w:r w:rsidRPr="00DE4866">
              <w:t>1,79</w:t>
            </w:r>
          </w:p>
        </w:tc>
        <w:tc>
          <w:tcPr>
            <w:tcW w:w="1134" w:type="dxa"/>
            <w:vAlign w:val="center"/>
          </w:tcPr>
          <w:p w14:paraId="6B5FAAF1" w14:textId="77777777" w:rsidR="00DE4866" w:rsidRPr="00DE4866" w:rsidRDefault="00DE4866" w:rsidP="00DE4866">
            <w:pPr>
              <w:jc w:val="center"/>
            </w:pPr>
            <w:r w:rsidRPr="00DE4866">
              <w:t>1,79</w:t>
            </w:r>
          </w:p>
        </w:tc>
        <w:tc>
          <w:tcPr>
            <w:tcW w:w="1134" w:type="dxa"/>
            <w:vAlign w:val="center"/>
          </w:tcPr>
          <w:p w14:paraId="502DD018" w14:textId="77777777" w:rsidR="00DE4866" w:rsidRPr="00DE4866" w:rsidRDefault="00DE4866" w:rsidP="00DE4866">
            <w:pPr>
              <w:jc w:val="center"/>
            </w:pPr>
            <w:r w:rsidRPr="00DE4866">
              <w:t>1,79</w:t>
            </w:r>
          </w:p>
        </w:tc>
        <w:tc>
          <w:tcPr>
            <w:tcW w:w="1134" w:type="dxa"/>
            <w:vAlign w:val="center"/>
          </w:tcPr>
          <w:p w14:paraId="0894FBF8" w14:textId="77777777" w:rsidR="00DE4866" w:rsidRPr="00DE4866" w:rsidRDefault="00DE4866" w:rsidP="00DE4866">
            <w:pPr>
              <w:jc w:val="center"/>
            </w:pPr>
            <w:r w:rsidRPr="00DE4866">
              <w:t>1,79</w:t>
            </w:r>
          </w:p>
        </w:tc>
        <w:tc>
          <w:tcPr>
            <w:tcW w:w="1134" w:type="dxa"/>
            <w:vAlign w:val="center"/>
          </w:tcPr>
          <w:p w14:paraId="56930500" w14:textId="77777777" w:rsidR="00DE4866" w:rsidRPr="00DE4866" w:rsidRDefault="00DE4866" w:rsidP="00DE4866">
            <w:pPr>
              <w:jc w:val="center"/>
            </w:pPr>
            <w:r w:rsidRPr="00DE4866">
              <w:t>1,79</w:t>
            </w:r>
          </w:p>
        </w:tc>
      </w:tr>
      <w:tr w:rsidR="00DE4866" w:rsidRPr="00DE4866" w14:paraId="3F9FC5B6" w14:textId="77777777" w:rsidTr="00FC2646">
        <w:tc>
          <w:tcPr>
            <w:tcW w:w="992" w:type="dxa"/>
            <w:vAlign w:val="center"/>
          </w:tcPr>
          <w:p w14:paraId="18B76E8D" w14:textId="77777777" w:rsidR="00DE4866" w:rsidRPr="00DE4866" w:rsidRDefault="00DE4866" w:rsidP="00DE4866">
            <w:pPr>
              <w:jc w:val="center"/>
            </w:pPr>
            <w:r w:rsidRPr="00DE4866">
              <w:t>1.9.</w:t>
            </w:r>
          </w:p>
        </w:tc>
        <w:tc>
          <w:tcPr>
            <w:tcW w:w="1985" w:type="dxa"/>
            <w:vAlign w:val="center"/>
          </w:tcPr>
          <w:p w14:paraId="5018E5F9" w14:textId="77777777" w:rsidR="00DE4866" w:rsidRPr="00DE4866" w:rsidRDefault="00DE4866" w:rsidP="00DE4866">
            <w:r w:rsidRPr="00DE4866">
              <w:t>Отпущено воды по категориям потребителей</w:t>
            </w:r>
          </w:p>
        </w:tc>
        <w:tc>
          <w:tcPr>
            <w:tcW w:w="851" w:type="dxa"/>
            <w:vAlign w:val="center"/>
          </w:tcPr>
          <w:p w14:paraId="663B579F"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0D9D6A9F" w14:textId="77777777" w:rsidR="00DE4866" w:rsidRPr="00DE4866" w:rsidRDefault="00DE4866" w:rsidP="00DE4866">
            <w:pPr>
              <w:jc w:val="center"/>
            </w:pPr>
            <w:r w:rsidRPr="00DE4866">
              <w:t>6726,46</w:t>
            </w:r>
          </w:p>
        </w:tc>
        <w:tc>
          <w:tcPr>
            <w:tcW w:w="1134" w:type="dxa"/>
            <w:vAlign w:val="center"/>
          </w:tcPr>
          <w:p w14:paraId="6B1012E7" w14:textId="77777777" w:rsidR="00DE4866" w:rsidRPr="00DE4866" w:rsidRDefault="00DE4866" w:rsidP="00DE4866">
            <w:pPr>
              <w:jc w:val="center"/>
            </w:pPr>
            <w:r w:rsidRPr="00DE4866">
              <w:t>6726,46</w:t>
            </w:r>
          </w:p>
        </w:tc>
        <w:tc>
          <w:tcPr>
            <w:tcW w:w="1275" w:type="dxa"/>
            <w:vAlign w:val="center"/>
          </w:tcPr>
          <w:p w14:paraId="62B20A26" w14:textId="77777777" w:rsidR="00DE4866" w:rsidRPr="00DE4866" w:rsidRDefault="00DE4866" w:rsidP="00DE4866">
            <w:pPr>
              <w:jc w:val="center"/>
            </w:pPr>
            <w:r w:rsidRPr="00DE4866">
              <w:t>6726,46</w:t>
            </w:r>
          </w:p>
        </w:tc>
        <w:tc>
          <w:tcPr>
            <w:tcW w:w="1276" w:type="dxa"/>
            <w:vAlign w:val="center"/>
          </w:tcPr>
          <w:p w14:paraId="633C32BD" w14:textId="77777777" w:rsidR="00DE4866" w:rsidRPr="00DE4866" w:rsidRDefault="00DE4866" w:rsidP="00DE4866">
            <w:pPr>
              <w:jc w:val="center"/>
            </w:pPr>
            <w:r w:rsidRPr="00DE4866">
              <w:t>6726,46</w:t>
            </w:r>
          </w:p>
        </w:tc>
        <w:tc>
          <w:tcPr>
            <w:tcW w:w="1276" w:type="dxa"/>
            <w:vAlign w:val="center"/>
          </w:tcPr>
          <w:p w14:paraId="17735BD2" w14:textId="77777777" w:rsidR="00DE4866" w:rsidRPr="00DE4866" w:rsidRDefault="00DE4866" w:rsidP="00DE4866">
            <w:pPr>
              <w:jc w:val="center"/>
            </w:pPr>
            <w:r w:rsidRPr="00DE4866">
              <w:t>6726,46</w:t>
            </w:r>
          </w:p>
        </w:tc>
        <w:tc>
          <w:tcPr>
            <w:tcW w:w="1134" w:type="dxa"/>
            <w:vAlign w:val="center"/>
          </w:tcPr>
          <w:p w14:paraId="3F9654FD" w14:textId="77777777" w:rsidR="00DE4866" w:rsidRPr="00DE4866" w:rsidRDefault="00DE4866" w:rsidP="00DE4866">
            <w:pPr>
              <w:jc w:val="center"/>
            </w:pPr>
            <w:r w:rsidRPr="00DE4866">
              <w:t>6726,46</w:t>
            </w:r>
          </w:p>
        </w:tc>
        <w:tc>
          <w:tcPr>
            <w:tcW w:w="1134" w:type="dxa"/>
            <w:vAlign w:val="center"/>
          </w:tcPr>
          <w:p w14:paraId="0547559D" w14:textId="77777777" w:rsidR="00DE4866" w:rsidRPr="00DE4866" w:rsidRDefault="00DE4866" w:rsidP="00DE4866">
            <w:pPr>
              <w:jc w:val="center"/>
            </w:pPr>
            <w:r w:rsidRPr="00DE4866">
              <w:t>6726,46</w:t>
            </w:r>
          </w:p>
        </w:tc>
        <w:tc>
          <w:tcPr>
            <w:tcW w:w="1134" w:type="dxa"/>
            <w:vAlign w:val="center"/>
          </w:tcPr>
          <w:p w14:paraId="1CAC2A80" w14:textId="77777777" w:rsidR="00DE4866" w:rsidRPr="00DE4866" w:rsidRDefault="00DE4866" w:rsidP="00DE4866">
            <w:pPr>
              <w:jc w:val="center"/>
            </w:pPr>
            <w:r w:rsidRPr="00DE4866">
              <w:t>6726,46</w:t>
            </w:r>
          </w:p>
        </w:tc>
        <w:tc>
          <w:tcPr>
            <w:tcW w:w="1134" w:type="dxa"/>
            <w:vAlign w:val="center"/>
          </w:tcPr>
          <w:p w14:paraId="13E72866" w14:textId="77777777" w:rsidR="00DE4866" w:rsidRPr="00DE4866" w:rsidRDefault="00DE4866" w:rsidP="00DE4866">
            <w:pPr>
              <w:jc w:val="center"/>
            </w:pPr>
            <w:r w:rsidRPr="00DE4866">
              <w:t>6726,46</w:t>
            </w:r>
          </w:p>
        </w:tc>
        <w:tc>
          <w:tcPr>
            <w:tcW w:w="1134" w:type="dxa"/>
            <w:vAlign w:val="center"/>
          </w:tcPr>
          <w:p w14:paraId="260597DD" w14:textId="77777777" w:rsidR="00DE4866" w:rsidRPr="00DE4866" w:rsidRDefault="00DE4866" w:rsidP="00DE4866">
            <w:pPr>
              <w:jc w:val="center"/>
            </w:pPr>
            <w:r w:rsidRPr="00DE4866">
              <w:t>6726,46</w:t>
            </w:r>
          </w:p>
        </w:tc>
      </w:tr>
      <w:tr w:rsidR="00DE4866" w:rsidRPr="00DE4866" w14:paraId="38017CEA" w14:textId="77777777" w:rsidTr="00FC2646">
        <w:trPr>
          <w:trHeight w:val="576"/>
        </w:trPr>
        <w:tc>
          <w:tcPr>
            <w:tcW w:w="992" w:type="dxa"/>
            <w:vAlign w:val="center"/>
          </w:tcPr>
          <w:p w14:paraId="6F70BB72" w14:textId="77777777" w:rsidR="00DE4866" w:rsidRPr="00DE4866" w:rsidRDefault="00DE4866" w:rsidP="00DE4866">
            <w:pPr>
              <w:jc w:val="center"/>
            </w:pPr>
            <w:r w:rsidRPr="00DE4866">
              <w:t>1.9.1.</w:t>
            </w:r>
          </w:p>
        </w:tc>
        <w:tc>
          <w:tcPr>
            <w:tcW w:w="1985" w:type="dxa"/>
            <w:vAlign w:val="center"/>
          </w:tcPr>
          <w:p w14:paraId="52D3E692" w14:textId="77777777" w:rsidR="00DE4866" w:rsidRPr="00DE4866" w:rsidRDefault="00DE4866" w:rsidP="00DE4866">
            <w:proofErr w:type="gramStart"/>
            <w:r w:rsidRPr="00DE4866">
              <w:t>Потребитель-</w:t>
            </w:r>
            <w:proofErr w:type="spellStart"/>
            <w:r w:rsidRPr="00DE4866">
              <w:t>ский</w:t>
            </w:r>
            <w:proofErr w:type="spellEnd"/>
            <w:proofErr w:type="gramEnd"/>
            <w:r w:rsidRPr="00DE4866">
              <w:t xml:space="preserve"> рынок</w:t>
            </w:r>
          </w:p>
        </w:tc>
        <w:tc>
          <w:tcPr>
            <w:tcW w:w="851" w:type="dxa"/>
            <w:vAlign w:val="center"/>
          </w:tcPr>
          <w:p w14:paraId="26414715"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3150B484" w14:textId="77777777" w:rsidR="00DE4866" w:rsidRPr="00DE4866" w:rsidRDefault="00DE4866" w:rsidP="00DE4866">
            <w:pPr>
              <w:jc w:val="center"/>
            </w:pPr>
            <w:r w:rsidRPr="00DE4866">
              <w:t>6726,46</w:t>
            </w:r>
          </w:p>
        </w:tc>
        <w:tc>
          <w:tcPr>
            <w:tcW w:w="1134" w:type="dxa"/>
            <w:vAlign w:val="center"/>
          </w:tcPr>
          <w:p w14:paraId="0029F52A" w14:textId="77777777" w:rsidR="00DE4866" w:rsidRPr="00DE4866" w:rsidRDefault="00DE4866" w:rsidP="00DE4866">
            <w:pPr>
              <w:jc w:val="center"/>
            </w:pPr>
            <w:r w:rsidRPr="00DE4866">
              <w:t>6726,46</w:t>
            </w:r>
          </w:p>
        </w:tc>
        <w:tc>
          <w:tcPr>
            <w:tcW w:w="1275" w:type="dxa"/>
            <w:vAlign w:val="center"/>
          </w:tcPr>
          <w:p w14:paraId="64AEEB20" w14:textId="77777777" w:rsidR="00DE4866" w:rsidRPr="00DE4866" w:rsidRDefault="00DE4866" w:rsidP="00DE4866">
            <w:pPr>
              <w:jc w:val="center"/>
            </w:pPr>
            <w:r w:rsidRPr="00DE4866">
              <w:t>6726,46</w:t>
            </w:r>
          </w:p>
        </w:tc>
        <w:tc>
          <w:tcPr>
            <w:tcW w:w="1276" w:type="dxa"/>
            <w:vAlign w:val="center"/>
          </w:tcPr>
          <w:p w14:paraId="257F2489" w14:textId="77777777" w:rsidR="00DE4866" w:rsidRPr="00DE4866" w:rsidRDefault="00DE4866" w:rsidP="00DE4866">
            <w:pPr>
              <w:jc w:val="center"/>
            </w:pPr>
            <w:r w:rsidRPr="00DE4866">
              <w:t>6726,46</w:t>
            </w:r>
          </w:p>
        </w:tc>
        <w:tc>
          <w:tcPr>
            <w:tcW w:w="1276" w:type="dxa"/>
            <w:vAlign w:val="center"/>
          </w:tcPr>
          <w:p w14:paraId="19A971F1" w14:textId="77777777" w:rsidR="00DE4866" w:rsidRPr="00DE4866" w:rsidRDefault="00DE4866" w:rsidP="00DE4866">
            <w:pPr>
              <w:jc w:val="center"/>
            </w:pPr>
            <w:r w:rsidRPr="00DE4866">
              <w:t>6726,46</w:t>
            </w:r>
          </w:p>
        </w:tc>
        <w:tc>
          <w:tcPr>
            <w:tcW w:w="1134" w:type="dxa"/>
            <w:vAlign w:val="center"/>
          </w:tcPr>
          <w:p w14:paraId="1484D9AF" w14:textId="77777777" w:rsidR="00DE4866" w:rsidRPr="00DE4866" w:rsidRDefault="00DE4866" w:rsidP="00DE4866">
            <w:pPr>
              <w:jc w:val="center"/>
            </w:pPr>
            <w:r w:rsidRPr="00DE4866">
              <w:t>6726,46</w:t>
            </w:r>
          </w:p>
        </w:tc>
        <w:tc>
          <w:tcPr>
            <w:tcW w:w="1134" w:type="dxa"/>
            <w:vAlign w:val="center"/>
          </w:tcPr>
          <w:p w14:paraId="479FCBB7" w14:textId="77777777" w:rsidR="00DE4866" w:rsidRPr="00DE4866" w:rsidRDefault="00DE4866" w:rsidP="00DE4866">
            <w:pPr>
              <w:jc w:val="center"/>
            </w:pPr>
            <w:r w:rsidRPr="00DE4866">
              <w:t>6726,46</w:t>
            </w:r>
          </w:p>
        </w:tc>
        <w:tc>
          <w:tcPr>
            <w:tcW w:w="1134" w:type="dxa"/>
            <w:vAlign w:val="center"/>
          </w:tcPr>
          <w:p w14:paraId="58570DB6" w14:textId="77777777" w:rsidR="00DE4866" w:rsidRPr="00DE4866" w:rsidRDefault="00DE4866" w:rsidP="00DE4866">
            <w:pPr>
              <w:jc w:val="center"/>
            </w:pPr>
            <w:r w:rsidRPr="00DE4866">
              <w:t>6726,46</w:t>
            </w:r>
          </w:p>
        </w:tc>
        <w:tc>
          <w:tcPr>
            <w:tcW w:w="1134" w:type="dxa"/>
            <w:vAlign w:val="center"/>
          </w:tcPr>
          <w:p w14:paraId="1EB5DDFB" w14:textId="77777777" w:rsidR="00DE4866" w:rsidRPr="00DE4866" w:rsidRDefault="00DE4866" w:rsidP="00DE4866">
            <w:pPr>
              <w:jc w:val="center"/>
            </w:pPr>
            <w:r w:rsidRPr="00DE4866">
              <w:t>6726,46</w:t>
            </w:r>
          </w:p>
        </w:tc>
        <w:tc>
          <w:tcPr>
            <w:tcW w:w="1134" w:type="dxa"/>
            <w:vAlign w:val="center"/>
          </w:tcPr>
          <w:p w14:paraId="42119803" w14:textId="77777777" w:rsidR="00DE4866" w:rsidRPr="00DE4866" w:rsidRDefault="00DE4866" w:rsidP="00DE4866">
            <w:pPr>
              <w:jc w:val="center"/>
            </w:pPr>
            <w:r w:rsidRPr="00DE4866">
              <w:t>6726,46</w:t>
            </w:r>
          </w:p>
        </w:tc>
      </w:tr>
      <w:tr w:rsidR="00DE4866" w:rsidRPr="00DE4866" w14:paraId="6727D6B8" w14:textId="77777777" w:rsidTr="00FC2646">
        <w:trPr>
          <w:trHeight w:val="325"/>
        </w:trPr>
        <w:tc>
          <w:tcPr>
            <w:tcW w:w="992" w:type="dxa"/>
            <w:vAlign w:val="center"/>
          </w:tcPr>
          <w:p w14:paraId="2C21DDF9" w14:textId="77777777" w:rsidR="00DE4866" w:rsidRPr="00DE4866" w:rsidRDefault="00DE4866" w:rsidP="00DE4866">
            <w:pPr>
              <w:jc w:val="center"/>
            </w:pPr>
            <w:r w:rsidRPr="00DE4866">
              <w:t>1.9.1.1.</w:t>
            </w:r>
          </w:p>
        </w:tc>
        <w:tc>
          <w:tcPr>
            <w:tcW w:w="1985" w:type="dxa"/>
            <w:vAlign w:val="center"/>
          </w:tcPr>
          <w:p w14:paraId="2A4D5F71" w14:textId="77777777" w:rsidR="00DE4866" w:rsidRPr="00DE4866" w:rsidRDefault="00DE4866" w:rsidP="00DE4866">
            <w:r w:rsidRPr="00DE4866">
              <w:t>- население</w:t>
            </w:r>
          </w:p>
        </w:tc>
        <w:tc>
          <w:tcPr>
            <w:tcW w:w="851" w:type="dxa"/>
            <w:vAlign w:val="center"/>
          </w:tcPr>
          <w:p w14:paraId="75533E8D"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15939286" w14:textId="77777777" w:rsidR="00DE4866" w:rsidRPr="00DE4866" w:rsidRDefault="00DE4866" w:rsidP="00DE4866">
            <w:pPr>
              <w:jc w:val="center"/>
            </w:pPr>
            <w:r w:rsidRPr="00DE4866">
              <w:t>4118,58</w:t>
            </w:r>
          </w:p>
        </w:tc>
        <w:tc>
          <w:tcPr>
            <w:tcW w:w="1134" w:type="dxa"/>
            <w:vAlign w:val="center"/>
          </w:tcPr>
          <w:p w14:paraId="5968D65A" w14:textId="77777777" w:rsidR="00DE4866" w:rsidRPr="00DE4866" w:rsidRDefault="00DE4866" w:rsidP="00DE4866">
            <w:pPr>
              <w:jc w:val="center"/>
            </w:pPr>
            <w:r w:rsidRPr="00DE4866">
              <w:t>4118,58</w:t>
            </w:r>
          </w:p>
        </w:tc>
        <w:tc>
          <w:tcPr>
            <w:tcW w:w="1275" w:type="dxa"/>
            <w:vAlign w:val="center"/>
          </w:tcPr>
          <w:p w14:paraId="25F412F6" w14:textId="77777777" w:rsidR="00DE4866" w:rsidRPr="00DE4866" w:rsidRDefault="00DE4866" w:rsidP="00DE4866">
            <w:pPr>
              <w:jc w:val="center"/>
            </w:pPr>
            <w:r w:rsidRPr="00DE4866">
              <w:t>4118,58</w:t>
            </w:r>
          </w:p>
        </w:tc>
        <w:tc>
          <w:tcPr>
            <w:tcW w:w="1276" w:type="dxa"/>
            <w:vAlign w:val="center"/>
          </w:tcPr>
          <w:p w14:paraId="1F884029" w14:textId="77777777" w:rsidR="00DE4866" w:rsidRPr="00DE4866" w:rsidRDefault="00DE4866" w:rsidP="00DE4866">
            <w:pPr>
              <w:jc w:val="center"/>
            </w:pPr>
            <w:r w:rsidRPr="00DE4866">
              <w:t>4118,58</w:t>
            </w:r>
          </w:p>
        </w:tc>
        <w:tc>
          <w:tcPr>
            <w:tcW w:w="1276" w:type="dxa"/>
            <w:vAlign w:val="center"/>
          </w:tcPr>
          <w:p w14:paraId="491221BC" w14:textId="77777777" w:rsidR="00DE4866" w:rsidRPr="00DE4866" w:rsidRDefault="00DE4866" w:rsidP="00DE4866">
            <w:pPr>
              <w:jc w:val="center"/>
            </w:pPr>
            <w:r w:rsidRPr="00DE4866">
              <w:t>4118,58</w:t>
            </w:r>
          </w:p>
        </w:tc>
        <w:tc>
          <w:tcPr>
            <w:tcW w:w="1134" w:type="dxa"/>
            <w:vAlign w:val="center"/>
          </w:tcPr>
          <w:p w14:paraId="57A51604" w14:textId="77777777" w:rsidR="00DE4866" w:rsidRPr="00DE4866" w:rsidRDefault="00DE4866" w:rsidP="00DE4866">
            <w:pPr>
              <w:jc w:val="center"/>
            </w:pPr>
            <w:r w:rsidRPr="00DE4866">
              <w:t>4118,58</w:t>
            </w:r>
          </w:p>
        </w:tc>
        <w:tc>
          <w:tcPr>
            <w:tcW w:w="1134" w:type="dxa"/>
            <w:vAlign w:val="center"/>
          </w:tcPr>
          <w:p w14:paraId="734A86CB" w14:textId="77777777" w:rsidR="00DE4866" w:rsidRPr="00DE4866" w:rsidRDefault="00DE4866" w:rsidP="00DE4866">
            <w:pPr>
              <w:jc w:val="center"/>
            </w:pPr>
            <w:r w:rsidRPr="00DE4866">
              <w:t>4118,58</w:t>
            </w:r>
          </w:p>
        </w:tc>
        <w:tc>
          <w:tcPr>
            <w:tcW w:w="1134" w:type="dxa"/>
            <w:vAlign w:val="center"/>
          </w:tcPr>
          <w:p w14:paraId="0D2216CE" w14:textId="77777777" w:rsidR="00DE4866" w:rsidRPr="00DE4866" w:rsidRDefault="00DE4866" w:rsidP="00DE4866">
            <w:pPr>
              <w:jc w:val="center"/>
            </w:pPr>
            <w:r w:rsidRPr="00DE4866">
              <w:t>4118,58</w:t>
            </w:r>
          </w:p>
        </w:tc>
        <w:tc>
          <w:tcPr>
            <w:tcW w:w="1134" w:type="dxa"/>
            <w:vAlign w:val="center"/>
          </w:tcPr>
          <w:p w14:paraId="6FD19674" w14:textId="77777777" w:rsidR="00DE4866" w:rsidRPr="00DE4866" w:rsidRDefault="00DE4866" w:rsidP="00DE4866">
            <w:pPr>
              <w:jc w:val="center"/>
            </w:pPr>
            <w:r w:rsidRPr="00DE4866">
              <w:t>4118,58</w:t>
            </w:r>
          </w:p>
        </w:tc>
        <w:tc>
          <w:tcPr>
            <w:tcW w:w="1134" w:type="dxa"/>
            <w:vAlign w:val="center"/>
          </w:tcPr>
          <w:p w14:paraId="5685D421" w14:textId="77777777" w:rsidR="00DE4866" w:rsidRPr="00DE4866" w:rsidRDefault="00DE4866" w:rsidP="00DE4866">
            <w:pPr>
              <w:jc w:val="center"/>
            </w:pPr>
            <w:r w:rsidRPr="00DE4866">
              <w:t>4118,58</w:t>
            </w:r>
          </w:p>
        </w:tc>
      </w:tr>
      <w:tr w:rsidR="00DE4866" w:rsidRPr="00DE4866" w14:paraId="37D8DBD3" w14:textId="77777777" w:rsidTr="00FC2646">
        <w:trPr>
          <w:trHeight w:val="673"/>
        </w:trPr>
        <w:tc>
          <w:tcPr>
            <w:tcW w:w="992" w:type="dxa"/>
            <w:vAlign w:val="center"/>
          </w:tcPr>
          <w:p w14:paraId="7E653DC9" w14:textId="77777777" w:rsidR="00DE4866" w:rsidRPr="00DE4866" w:rsidRDefault="00DE4866" w:rsidP="00DE4866">
            <w:pPr>
              <w:jc w:val="center"/>
            </w:pPr>
            <w:r w:rsidRPr="00DE4866">
              <w:t>1.9.1.2.</w:t>
            </w:r>
          </w:p>
        </w:tc>
        <w:tc>
          <w:tcPr>
            <w:tcW w:w="1985" w:type="dxa"/>
            <w:vAlign w:val="center"/>
          </w:tcPr>
          <w:p w14:paraId="0D004C45" w14:textId="77777777" w:rsidR="00DE4866" w:rsidRPr="00DE4866" w:rsidRDefault="00DE4866" w:rsidP="00DE4866">
            <w:r w:rsidRPr="00DE4866">
              <w:t>- прочие потребители</w:t>
            </w:r>
          </w:p>
        </w:tc>
        <w:tc>
          <w:tcPr>
            <w:tcW w:w="851" w:type="dxa"/>
            <w:vAlign w:val="center"/>
          </w:tcPr>
          <w:p w14:paraId="5F7ABD78"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02C38C99" w14:textId="77777777" w:rsidR="00DE4866" w:rsidRPr="00DE4866" w:rsidRDefault="00DE4866" w:rsidP="00DE4866">
            <w:pPr>
              <w:jc w:val="center"/>
            </w:pPr>
            <w:r w:rsidRPr="00DE4866">
              <w:t>2607,89</w:t>
            </w:r>
          </w:p>
        </w:tc>
        <w:tc>
          <w:tcPr>
            <w:tcW w:w="1134" w:type="dxa"/>
            <w:vAlign w:val="center"/>
          </w:tcPr>
          <w:p w14:paraId="22F5818E" w14:textId="77777777" w:rsidR="00DE4866" w:rsidRPr="00DE4866" w:rsidRDefault="00DE4866" w:rsidP="00DE4866">
            <w:pPr>
              <w:jc w:val="center"/>
            </w:pPr>
            <w:r w:rsidRPr="00DE4866">
              <w:t>2607,89</w:t>
            </w:r>
          </w:p>
        </w:tc>
        <w:tc>
          <w:tcPr>
            <w:tcW w:w="1275" w:type="dxa"/>
            <w:vAlign w:val="center"/>
          </w:tcPr>
          <w:p w14:paraId="3F77F25D" w14:textId="77777777" w:rsidR="00DE4866" w:rsidRPr="00DE4866" w:rsidRDefault="00DE4866" w:rsidP="00DE4866">
            <w:pPr>
              <w:jc w:val="center"/>
            </w:pPr>
            <w:r w:rsidRPr="00DE4866">
              <w:t>2607,89</w:t>
            </w:r>
          </w:p>
        </w:tc>
        <w:tc>
          <w:tcPr>
            <w:tcW w:w="1276" w:type="dxa"/>
            <w:vAlign w:val="center"/>
          </w:tcPr>
          <w:p w14:paraId="7799B917" w14:textId="77777777" w:rsidR="00DE4866" w:rsidRPr="00DE4866" w:rsidRDefault="00DE4866" w:rsidP="00DE4866">
            <w:pPr>
              <w:jc w:val="center"/>
            </w:pPr>
            <w:r w:rsidRPr="00DE4866">
              <w:t>2607,89</w:t>
            </w:r>
          </w:p>
        </w:tc>
        <w:tc>
          <w:tcPr>
            <w:tcW w:w="1276" w:type="dxa"/>
            <w:vAlign w:val="center"/>
          </w:tcPr>
          <w:p w14:paraId="5F5EA95B" w14:textId="77777777" w:rsidR="00DE4866" w:rsidRPr="00DE4866" w:rsidRDefault="00DE4866" w:rsidP="00DE4866">
            <w:pPr>
              <w:jc w:val="center"/>
            </w:pPr>
            <w:r w:rsidRPr="00DE4866">
              <w:t>2607,89</w:t>
            </w:r>
          </w:p>
        </w:tc>
        <w:tc>
          <w:tcPr>
            <w:tcW w:w="1134" w:type="dxa"/>
            <w:vAlign w:val="center"/>
          </w:tcPr>
          <w:p w14:paraId="4D93E797" w14:textId="77777777" w:rsidR="00DE4866" w:rsidRPr="00DE4866" w:rsidRDefault="00DE4866" w:rsidP="00DE4866">
            <w:pPr>
              <w:jc w:val="center"/>
            </w:pPr>
            <w:r w:rsidRPr="00DE4866">
              <w:t>2607,89</w:t>
            </w:r>
          </w:p>
        </w:tc>
        <w:tc>
          <w:tcPr>
            <w:tcW w:w="1134" w:type="dxa"/>
            <w:vAlign w:val="center"/>
          </w:tcPr>
          <w:p w14:paraId="3E287C66" w14:textId="77777777" w:rsidR="00DE4866" w:rsidRPr="00DE4866" w:rsidRDefault="00DE4866" w:rsidP="00DE4866">
            <w:pPr>
              <w:jc w:val="center"/>
            </w:pPr>
            <w:r w:rsidRPr="00DE4866">
              <w:t>2607,89</w:t>
            </w:r>
          </w:p>
        </w:tc>
        <w:tc>
          <w:tcPr>
            <w:tcW w:w="1134" w:type="dxa"/>
            <w:vAlign w:val="center"/>
          </w:tcPr>
          <w:p w14:paraId="32392827" w14:textId="77777777" w:rsidR="00DE4866" w:rsidRPr="00DE4866" w:rsidRDefault="00DE4866" w:rsidP="00DE4866">
            <w:pPr>
              <w:jc w:val="center"/>
            </w:pPr>
            <w:r w:rsidRPr="00DE4866">
              <w:t>2607,89</w:t>
            </w:r>
          </w:p>
        </w:tc>
        <w:tc>
          <w:tcPr>
            <w:tcW w:w="1134" w:type="dxa"/>
            <w:vAlign w:val="center"/>
          </w:tcPr>
          <w:p w14:paraId="55C62480" w14:textId="77777777" w:rsidR="00DE4866" w:rsidRPr="00DE4866" w:rsidRDefault="00DE4866" w:rsidP="00DE4866">
            <w:pPr>
              <w:jc w:val="center"/>
            </w:pPr>
            <w:r w:rsidRPr="00DE4866">
              <w:t>2607,89</w:t>
            </w:r>
          </w:p>
        </w:tc>
        <w:tc>
          <w:tcPr>
            <w:tcW w:w="1134" w:type="dxa"/>
            <w:vAlign w:val="center"/>
          </w:tcPr>
          <w:p w14:paraId="2D733584" w14:textId="77777777" w:rsidR="00DE4866" w:rsidRPr="00DE4866" w:rsidRDefault="00DE4866" w:rsidP="00DE4866">
            <w:pPr>
              <w:jc w:val="center"/>
            </w:pPr>
            <w:r w:rsidRPr="00DE4866">
              <w:t>2607,89</w:t>
            </w:r>
          </w:p>
        </w:tc>
      </w:tr>
      <w:tr w:rsidR="00DE4866" w:rsidRPr="00DE4866" w14:paraId="6A28E0B8" w14:textId="77777777" w:rsidTr="00FC2646">
        <w:trPr>
          <w:trHeight w:val="863"/>
        </w:trPr>
        <w:tc>
          <w:tcPr>
            <w:tcW w:w="992" w:type="dxa"/>
            <w:vAlign w:val="center"/>
          </w:tcPr>
          <w:p w14:paraId="15760373" w14:textId="77777777" w:rsidR="00DE4866" w:rsidRPr="00DE4866" w:rsidRDefault="00DE4866" w:rsidP="00DE4866">
            <w:pPr>
              <w:jc w:val="center"/>
            </w:pPr>
            <w:r w:rsidRPr="00DE4866">
              <w:t>1.9.2.</w:t>
            </w:r>
          </w:p>
        </w:tc>
        <w:tc>
          <w:tcPr>
            <w:tcW w:w="1985" w:type="dxa"/>
            <w:vAlign w:val="center"/>
          </w:tcPr>
          <w:p w14:paraId="6B6F056D" w14:textId="77777777" w:rsidR="00DE4866" w:rsidRPr="00DE4866" w:rsidRDefault="00DE4866" w:rsidP="00DE4866">
            <w:r w:rsidRPr="00DE4866">
              <w:t>Собственные нужды производства</w:t>
            </w:r>
          </w:p>
        </w:tc>
        <w:tc>
          <w:tcPr>
            <w:tcW w:w="851" w:type="dxa"/>
            <w:vAlign w:val="center"/>
          </w:tcPr>
          <w:p w14:paraId="1D301EB6"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5A16E62F" w14:textId="77777777" w:rsidR="00DE4866" w:rsidRPr="00DE4866" w:rsidRDefault="00DE4866" w:rsidP="00DE4866">
            <w:pPr>
              <w:jc w:val="center"/>
            </w:pPr>
            <w:r w:rsidRPr="00DE4866">
              <w:t>-</w:t>
            </w:r>
          </w:p>
        </w:tc>
        <w:tc>
          <w:tcPr>
            <w:tcW w:w="1134" w:type="dxa"/>
            <w:vAlign w:val="center"/>
          </w:tcPr>
          <w:p w14:paraId="3B899083" w14:textId="77777777" w:rsidR="00DE4866" w:rsidRPr="00DE4866" w:rsidRDefault="00DE4866" w:rsidP="00DE4866">
            <w:pPr>
              <w:jc w:val="center"/>
            </w:pPr>
            <w:r w:rsidRPr="00DE4866">
              <w:t>-</w:t>
            </w:r>
          </w:p>
        </w:tc>
        <w:tc>
          <w:tcPr>
            <w:tcW w:w="1275" w:type="dxa"/>
            <w:vAlign w:val="center"/>
          </w:tcPr>
          <w:p w14:paraId="2779B999" w14:textId="77777777" w:rsidR="00DE4866" w:rsidRPr="00DE4866" w:rsidRDefault="00DE4866" w:rsidP="00DE4866">
            <w:pPr>
              <w:jc w:val="center"/>
            </w:pPr>
            <w:r w:rsidRPr="00DE4866">
              <w:t>-</w:t>
            </w:r>
          </w:p>
        </w:tc>
        <w:tc>
          <w:tcPr>
            <w:tcW w:w="1276" w:type="dxa"/>
            <w:vAlign w:val="center"/>
          </w:tcPr>
          <w:p w14:paraId="03D1EB6B" w14:textId="77777777" w:rsidR="00DE4866" w:rsidRPr="00DE4866" w:rsidRDefault="00DE4866" w:rsidP="00DE4866">
            <w:pPr>
              <w:jc w:val="center"/>
            </w:pPr>
            <w:r w:rsidRPr="00DE4866">
              <w:t>-</w:t>
            </w:r>
          </w:p>
        </w:tc>
        <w:tc>
          <w:tcPr>
            <w:tcW w:w="1276" w:type="dxa"/>
            <w:vAlign w:val="center"/>
          </w:tcPr>
          <w:p w14:paraId="27410A44" w14:textId="77777777" w:rsidR="00DE4866" w:rsidRPr="00DE4866" w:rsidRDefault="00DE4866" w:rsidP="00DE4866">
            <w:pPr>
              <w:jc w:val="center"/>
            </w:pPr>
            <w:r w:rsidRPr="00DE4866">
              <w:t>-</w:t>
            </w:r>
          </w:p>
        </w:tc>
        <w:tc>
          <w:tcPr>
            <w:tcW w:w="1134" w:type="dxa"/>
            <w:vAlign w:val="center"/>
          </w:tcPr>
          <w:p w14:paraId="0533947E" w14:textId="77777777" w:rsidR="00DE4866" w:rsidRPr="00DE4866" w:rsidRDefault="00DE4866" w:rsidP="00DE4866">
            <w:pPr>
              <w:jc w:val="center"/>
            </w:pPr>
            <w:r w:rsidRPr="00DE4866">
              <w:t>-</w:t>
            </w:r>
          </w:p>
        </w:tc>
        <w:tc>
          <w:tcPr>
            <w:tcW w:w="1134" w:type="dxa"/>
            <w:vAlign w:val="center"/>
          </w:tcPr>
          <w:p w14:paraId="26D46BAF" w14:textId="77777777" w:rsidR="00DE4866" w:rsidRPr="00DE4866" w:rsidRDefault="00DE4866" w:rsidP="00DE4866">
            <w:pPr>
              <w:jc w:val="center"/>
            </w:pPr>
            <w:r w:rsidRPr="00DE4866">
              <w:t>-</w:t>
            </w:r>
          </w:p>
        </w:tc>
        <w:tc>
          <w:tcPr>
            <w:tcW w:w="1134" w:type="dxa"/>
            <w:vAlign w:val="center"/>
          </w:tcPr>
          <w:p w14:paraId="3E33DE1C" w14:textId="77777777" w:rsidR="00DE4866" w:rsidRPr="00DE4866" w:rsidRDefault="00DE4866" w:rsidP="00DE4866">
            <w:pPr>
              <w:jc w:val="center"/>
            </w:pPr>
            <w:r w:rsidRPr="00DE4866">
              <w:t>-</w:t>
            </w:r>
          </w:p>
        </w:tc>
        <w:tc>
          <w:tcPr>
            <w:tcW w:w="1134" w:type="dxa"/>
            <w:vAlign w:val="center"/>
          </w:tcPr>
          <w:p w14:paraId="66DCA13A" w14:textId="77777777" w:rsidR="00DE4866" w:rsidRPr="00DE4866" w:rsidRDefault="00DE4866" w:rsidP="00DE4866">
            <w:pPr>
              <w:jc w:val="center"/>
            </w:pPr>
            <w:r w:rsidRPr="00DE4866">
              <w:t>-</w:t>
            </w:r>
          </w:p>
        </w:tc>
        <w:tc>
          <w:tcPr>
            <w:tcW w:w="1134" w:type="dxa"/>
            <w:vAlign w:val="center"/>
          </w:tcPr>
          <w:p w14:paraId="39220BBB" w14:textId="77777777" w:rsidR="00DE4866" w:rsidRPr="00DE4866" w:rsidRDefault="00DE4866" w:rsidP="00DE4866">
            <w:pPr>
              <w:jc w:val="center"/>
            </w:pPr>
            <w:r w:rsidRPr="00DE4866">
              <w:t>-</w:t>
            </w:r>
          </w:p>
        </w:tc>
      </w:tr>
      <w:tr w:rsidR="00DE4866" w:rsidRPr="00DE4866" w14:paraId="2344657E" w14:textId="77777777" w:rsidTr="00FC2646">
        <w:trPr>
          <w:trHeight w:val="490"/>
        </w:trPr>
        <w:tc>
          <w:tcPr>
            <w:tcW w:w="15593" w:type="dxa"/>
            <w:gridSpan w:val="13"/>
            <w:vAlign w:val="center"/>
          </w:tcPr>
          <w:p w14:paraId="3D41E03D" w14:textId="77777777" w:rsidR="00DE4866" w:rsidRPr="00DE4866" w:rsidRDefault="00DE4866" w:rsidP="00DE4866">
            <w:pPr>
              <w:ind w:left="360"/>
              <w:jc w:val="center"/>
              <w:rPr>
                <w:sz w:val="28"/>
                <w:szCs w:val="28"/>
              </w:rPr>
            </w:pPr>
            <w:r w:rsidRPr="00DE4866">
              <w:rPr>
                <w:sz w:val="28"/>
                <w:szCs w:val="28"/>
              </w:rPr>
              <w:t>2. Водоотведение (Новокузнецкий городской округ)</w:t>
            </w:r>
          </w:p>
        </w:tc>
      </w:tr>
      <w:tr w:rsidR="00DE4866" w:rsidRPr="00DE4866" w14:paraId="1C2C6A8F" w14:textId="77777777" w:rsidTr="00FC2646">
        <w:tc>
          <w:tcPr>
            <w:tcW w:w="992" w:type="dxa"/>
            <w:vAlign w:val="center"/>
          </w:tcPr>
          <w:p w14:paraId="11F66ABE" w14:textId="77777777" w:rsidR="00DE4866" w:rsidRPr="00DE4866" w:rsidRDefault="00DE4866" w:rsidP="00DE4866">
            <w:pPr>
              <w:jc w:val="center"/>
            </w:pPr>
            <w:r w:rsidRPr="00DE4866">
              <w:t>2.1.</w:t>
            </w:r>
          </w:p>
        </w:tc>
        <w:tc>
          <w:tcPr>
            <w:tcW w:w="1985" w:type="dxa"/>
          </w:tcPr>
          <w:p w14:paraId="3569B7F1" w14:textId="77777777" w:rsidR="00DE4866" w:rsidRPr="00DE4866" w:rsidRDefault="00DE4866" w:rsidP="00DE4866">
            <w:r w:rsidRPr="00DE4866">
              <w:t>Объем отведенных стоков</w:t>
            </w:r>
          </w:p>
        </w:tc>
        <w:tc>
          <w:tcPr>
            <w:tcW w:w="851" w:type="dxa"/>
            <w:vAlign w:val="center"/>
          </w:tcPr>
          <w:p w14:paraId="33C265E1"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43CB2D99" w14:textId="77777777" w:rsidR="00DE4866" w:rsidRPr="00DE4866" w:rsidRDefault="00DE4866" w:rsidP="00DE4866">
            <w:pPr>
              <w:jc w:val="center"/>
            </w:pPr>
            <w:r w:rsidRPr="00DE4866">
              <w:t>12026,00</w:t>
            </w:r>
          </w:p>
        </w:tc>
        <w:tc>
          <w:tcPr>
            <w:tcW w:w="1134" w:type="dxa"/>
            <w:vAlign w:val="center"/>
          </w:tcPr>
          <w:p w14:paraId="64A11DA6" w14:textId="77777777" w:rsidR="00DE4866" w:rsidRPr="00DE4866" w:rsidRDefault="00DE4866" w:rsidP="00DE4866">
            <w:pPr>
              <w:jc w:val="center"/>
            </w:pPr>
            <w:r w:rsidRPr="00DE4866">
              <w:t>12026,00</w:t>
            </w:r>
          </w:p>
        </w:tc>
        <w:tc>
          <w:tcPr>
            <w:tcW w:w="1275" w:type="dxa"/>
            <w:vAlign w:val="center"/>
          </w:tcPr>
          <w:p w14:paraId="13FB45B2" w14:textId="77777777" w:rsidR="00DE4866" w:rsidRPr="00DE4866" w:rsidRDefault="00DE4866" w:rsidP="00DE4866">
            <w:pPr>
              <w:jc w:val="center"/>
            </w:pPr>
            <w:r w:rsidRPr="00DE4866">
              <w:t>12026,00</w:t>
            </w:r>
          </w:p>
        </w:tc>
        <w:tc>
          <w:tcPr>
            <w:tcW w:w="1276" w:type="dxa"/>
            <w:vAlign w:val="center"/>
          </w:tcPr>
          <w:p w14:paraId="29AD6FB8" w14:textId="77777777" w:rsidR="00DE4866" w:rsidRPr="00DE4866" w:rsidRDefault="00DE4866" w:rsidP="00DE4866">
            <w:pPr>
              <w:jc w:val="center"/>
            </w:pPr>
            <w:r w:rsidRPr="00DE4866">
              <w:t>12026,00</w:t>
            </w:r>
          </w:p>
        </w:tc>
        <w:tc>
          <w:tcPr>
            <w:tcW w:w="1276" w:type="dxa"/>
            <w:vAlign w:val="center"/>
          </w:tcPr>
          <w:p w14:paraId="7DA3A634" w14:textId="77777777" w:rsidR="00DE4866" w:rsidRPr="00DE4866" w:rsidRDefault="00DE4866" w:rsidP="00DE4866">
            <w:pPr>
              <w:jc w:val="center"/>
            </w:pPr>
            <w:r w:rsidRPr="00DE4866">
              <w:t>12026,00</w:t>
            </w:r>
          </w:p>
        </w:tc>
        <w:tc>
          <w:tcPr>
            <w:tcW w:w="1134" w:type="dxa"/>
            <w:vAlign w:val="center"/>
          </w:tcPr>
          <w:p w14:paraId="0A2C1A38" w14:textId="77777777" w:rsidR="00DE4866" w:rsidRPr="00DE4866" w:rsidRDefault="00DE4866" w:rsidP="00DE4866">
            <w:pPr>
              <w:jc w:val="center"/>
            </w:pPr>
            <w:r w:rsidRPr="00DE4866">
              <w:t>12026,00</w:t>
            </w:r>
          </w:p>
        </w:tc>
        <w:tc>
          <w:tcPr>
            <w:tcW w:w="1134" w:type="dxa"/>
            <w:vAlign w:val="center"/>
          </w:tcPr>
          <w:p w14:paraId="58F69D99" w14:textId="77777777" w:rsidR="00DE4866" w:rsidRPr="00DE4866" w:rsidRDefault="00DE4866" w:rsidP="00DE4866">
            <w:pPr>
              <w:jc w:val="center"/>
            </w:pPr>
            <w:r w:rsidRPr="00DE4866">
              <w:t>12026,00</w:t>
            </w:r>
          </w:p>
        </w:tc>
        <w:tc>
          <w:tcPr>
            <w:tcW w:w="1134" w:type="dxa"/>
            <w:vAlign w:val="center"/>
          </w:tcPr>
          <w:p w14:paraId="0808ECD3" w14:textId="77777777" w:rsidR="00DE4866" w:rsidRPr="00DE4866" w:rsidRDefault="00DE4866" w:rsidP="00DE4866">
            <w:pPr>
              <w:jc w:val="center"/>
            </w:pPr>
            <w:r w:rsidRPr="00DE4866">
              <w:t>12026,00</w:t>
            </w:r>
          </w:p>
        </w:tc>
        <w:tc>
          <w:tcPr>
            <w:tcW w:w="1134" w:type="dxa"/>
            <w:vAlign w:val="center"/>
          </w:tcPr>
          <w:p w14:paraId="5971FFE4" w14:textId="77777777" w:rsidR="00DE4866" w:rsidRPr="00DE4866" w:rsidRDefault="00DE4866" w:rsidP="00DE4866">
            <w:pPr>
              <w:jc w:val="center"/>
            </w:pPr>
            <w:r w:rsidRPr="00DE4866">
              <w:t>12026,00</w:t>
            </w:r>
          </w:p>
        </w:tc>
        <w:tc>
          <w:tcPr>
            <w:tcW w:w="1134" w:type="dxa"/>
            <w:vAlign w:val="center"/>
          </w:tcPr>
          <w:p w14:paraId="0572B23C" w14:textId="77777777" w:rsidR="00DE4866" w:rsidRPr="00DE4866" w:rsidRDefault="00DE4866" w:rsidP="00DE4866">
            <w:pPr>
              <w:jc w:val="center"/>
            </w:pPr>
            <w:r w:rsidRPr="00DE4866">
              <w:t>12026,00</w:t>
            </w:r>
          </w:p>
        </w:tc>
      </w:tr>
      <w:tr w:rsidR="00DE4866" w:rsidRPr="00DE4866" w14:paraId="4704878B" w14:textId="77777777" w:rsidTr="00FC2646">
        <w:tc>
          <w:tcPr>
            <w:tcW w:w="992" w:type="dxa"/>
            <w:vAlign w:val="center"/>
          </w:tcPr>
          <w:p w14:paraId="6F00C3B7" w14:textId="77777777" w:rsidR="00DE4866" w:rsidRPr="00DE4866" w:rsidRDefault="00DE4866" w:rsidP="00DE4866">
            <w:pPr>
              <w:jc w:val="center"/>
            </w:pPr>
            <w:r w:rsidRPr="00DE4866">
              <w:t>2.2.</w:t>
            </w:r>
          </w:p>
        </w:tc>
        <w:tc>
          <w:tcPr>
            <w:tcW w:w="1985" w:type="dxa"/>
          </w:tcPr>
          <w:p w14:paraId="0B614689" w14:textId="77777777" w:rsidR="00DE4866" w:rsidRPr="00DE4866" w:rsidRDefault="00DE4866" w:rsidP="00DE4866">
            <w:r w:rsidRPr="00DE4866">
              <w:t>Хозяйственные нужды предприятия</w:t>
            </w:r>
          </w:p>
        </w:tc>
        <w:tc>
          <w:tcPr>
            <w:tcW w:w="851" w:type="dxa"/>
            <w:vAlign w:val="center"/>
          </w:tcPr>
          <w:p w14:paraId="2DDB9D68"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5D327BFE" w14:textId="77777777" w:rsidR="00DE4866" w:rsidRPr="00DE4866" w:rsidRDefault="00DE4866" w:rsidP="00DE4866">
            <w:pPr>
              <w:jc w:val="center"/>
            </w:pPr>
            <w:r w:rsidRPr="00DE4866">
              <w:t>-</w:t>
            </w:r>
          </w:p>
        </w:tc>
        <w:tc>
          <w:tcPr>
            <w:tcW w:w="1134" w:type="dxa"/>
            <w:vAlign w:val="center"/>
          </w:tcPr>
          <w:p w14:paraId="74CB979C" w14:textId="77777777" w:rsidR="00DE4866" w:rsidRPr="00DE4866" w:rsidRDefault="00DE4866" w:rsidP="00DE4866">
            <w:pPr>
              <w:jc w:val="center"/>
            </w:pPr>
            <w:r w:rsidRPr="00DE4866">
              <w:t>-</w:t>
            </w:r>
          </w:p>
        </w:tc>
        <w:tc>
          <w:tcPr>
            <w:tcW w:w="1275" w:type="dxa"/>
            <w:vAlign w:val="center"/>
          </w:tcPr>
          <w:p w14:paraId="418441CB" w14:textId="77777777" w:rsidR="00DE4866" w:rsidRPr="00DE4866" w:rsidRDefault="00DE4866" w:rsidP="00DE4866">
            <w:pPr>
              <w:jc w:val="center"/>
            </w:pPr>
            <w:r w:rsidRPr="00DE4866">
              <w:t>-</w:t>
            </w:r>
          </w:p>
        </w:tc>
        <w:tc>
          <w:tcPr>
            <w:tcW w:w="1276" w:type="dxa"/>
            <w:vAlign w:val="center"/>
          </w:tcPr>
          <w:p w14:paraId="09DCE7FC" w14:textId="77777777" w:rsidR="00DE4866" w:rsidRPr="00DE4866" w:rsidRDefault="00DE4866" w:rsidP="00DE4866">
            <w:pPr>
              <w:jc w:val="center"/>
            </w:pPr>
            <w:r w:rsidRPr="00DE4866">
              <w:t>-</w:t>
            </w:r>
          </w:p>
        </w:tc>
        <w:tc>
          <w:tcPr>
            <w:tcW w:w="1276" w:type="dxa"/>
            <w:vAlign w:val="center"/>
          </w:tcPr>
          <w:p w14:paraId="7ABC5CD9" w14:textId="77777777" w:rsidR="00DE4866" w:rsidRPr="00DE4866" w:rsidRDefault="00DE4866" w:rsidP="00DE4866">
            <w:pPr>
              <w:jc w:val="center"/>
            </w:pPr>
            <w:r w:rsidRPr="00DE4866">
              <w:t>-</w:t>
            </w:r>
          </w:p>
        </w:tc>
        <w:tc>
          <w:tcPr>
            <w:tcW w:w="1134" w:type="dxa"/>
            <w:vAlign w:val="center"/>
          </w:tcPr>
          <w:p w14:paraId="2742FAC7" w14:textId="77777777" w:rsidR="00DE4866" w:rsidRPr="00DE4866" w:rsidRDefault="00DE4866" w:rsidP="00DE4866">
            <w:pPr>
              <w:jc w:val="center"/>
            </w:pPr>
            <w:r w:rsidRPr="00DE4866">
              <w:t>-</w:t>
            </w:r>
          </w:p>
        </w:tc>
        <w:tc>
          <w:tcPr>
            <w:tcW w:w="1134" w:type="dxa"/>
            <w:vAlign w:val="center"/>
          </w:tcPr>
          <w:p w14:paraId="4F9B6734" w14:textId="77777777" w:rsidR="00DE4866" w:rsidRPr="00DE4866" w:rsidRDefault="00DE4866" w:rsidP="00DE4866">
            <w:pPr>
              <w:jc w:val="center"/>
            </w:pPr>
            <w:r w:rsidRPr="00DE4866">
              <w:t>-</w:t>
            </w:r>
          </w:p>
        </w:tc>
        <w:tc>
          <w:tcPr>
            <w:tcW w:w="1134" w:type="dxa"/>
            <w:vAlign w:val="center"/>
          </w:tcPr>
          <w:p w14:paraId="17D3179A" w14:textId="77777777" w:rsidR="00DE4866" w:rsidRPr="00DE4866" w:rsidRDefault="00DE4866" w:rsidP="00DE4866">
            <w:pPr>
              <w:jc w:val="center"/>
            </w:pPr>
            <w:r w:rsidRPr="00DE4866">
              <w:t>-</w:t>
            </w:r>
          </w:p>
        </w:tc>
        <w:tc>
          <w:tcPr>
            <w:tcW w:w="1134" w:type="dxa"/>
            <w:vAlign w:val="center"/>
          </w:tcPr>
          <w:p w14:paraId="183D1D07" w14:textId="77777777" w:rsidR="00DE4866" w:rsidRPr="00DE4866" w:rsidRDefault="00DE4866" w:rsidP="00DE4866">
            <w:pPr>
              <w:jc w:val="center"/>
            </w:pPr>
            <w:r w:rsidRPr="00DE4866">
              <w:t>-</w:t>
            </w:r>
          </w:p>
        </w:tc>
        <w:tc>
          <w:tcPr>
            <w:tcW w:w="1134" w:type="dxa"/>
            <w:vAlign w:val="center"/>
          </w:tcPr>
          <w:p w14:paraId="7B8F6437" w14:textId="77777777" w:rsidR="00DE4866" w:rsidRPr="00DE4866" w:rsidRDefault="00DE4866" w:rsidP="00DE4866">
            <w:pPr>
              <w:jc w:val="center"/>
            </w:pPr>
            <w:r w:rsidRPr="00DE4866">
              <w:t>-</w:t>
            </w:r>
          </w:p>
        </w:tc>
      </w:tr>
      <w:tr w:rsidR="00DE4866" w:rsidRPr="00DE4866" w14:paraId="7F0C52D7" w14:textId="77777777" w:rsidTr="00FC2646">
        <w:tc>
          <w:tcPr>
            <w:tcW w:w="992" w:type="dxa"/>
            <w:vAlign w:val="center"/>
          </w:tcPr>
          <w:p w14:paraId="13D0B930" w14:textId="77777777" w:rsidR="00DE4866" w:rsidRPr="00DE4866" w:rsidRDefault="00DE4866" w:rsidP="00DE4866">
            <w:pPr>
              <w:jc w:val="center"/>
            </w:pPr>
            <w:r w:rsidRPr="00DE4866">
              <w:t>2.3.</w:t>
            </w:r>
          </w:p>
        </w:tc>
        <w:tc>
          <w:tcPr>
            <w:tcW w:w="1985" w:type="dxa"/>
          </w:tcPr>
          <w:p w14:paraId="495D2A2C" w14:textId="77777777" w:rsidR="00DE4866" w:rsidRPr="00DE4866" w:rsidRDefault="00DE4866" w:rsidP="00DE4866">
            <w:r w:rsidRPr="00DE4866">
              <w:t>Принято сточных вод по категориям потребителей</w:t>
            </w:r>
          </w:p>
        </w:tc>
        <w:tc>
          <w:tcPr>
            <w:tcW w:w="851" w:type="dxa"/>
            <w:vAlign w:val="center"/>
          </w:tcPr>
          <w:p w14:paraId="1627BB9E"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0D5569E1" w14:textId="77777777" w:rsidR="00DE4866" w:rsidRPr="00DE4866" w:rsidRDefault="00DE4866" w:rsidP="00DE4866">
            <w:pPr>
              <w:jc w:val="center"/>
            </w:pPr>
            <w:r w:rsidRPr="00DE4866">
              <w:t>12026,00</w:t>
            </w:r>
          </w:p>
        </w:tc>
        <w:tc>
          <w:tcPr>
            <w:tcW w:w="1134" w:type="dxa"/>
            <w:vAlign w:val="center"/>
          </w:tcPr>
          <w:p w14:paraId="20CB892C" w14:textId="77777777" w:rsidR="00DE4866" w:rsidRPr="00DE4866" w:rsidRDefault="00DE4866" w:rsidP="00DE4866">
            <w:pPr>
              <w:jc w:val="center"/>
            </w:pPr>
            <w:r w:rsidRPr="00DE4866">
              <w:t>12026,00</w:t>
            </w:r>
          </w:p>
        </w:tc>
        <w:tc>
          <w:tcPr>
            <w:tcW w:w="1275" w:type="dxa"/>
            <w:vAlign w:val="center"/>
          </w:tcPr>
          <w:p w14:paraId="3B5A2BCF" w14:textId="77777777" w:rsidR="00DE4866" w:rsidRPr="00DE4866" w:rsidRDefault="00DE4866" w:rsidP="00DE4866">
            <w:pPr>
              <w:jc w:val="center"/>
            </w:pPr>
            <w:r w:rsidRPr="00DE4866">
              <w:t>12026,00</w:t>
            </w:r>
          </w:p>
        </w:tc>
        <w:tc>
          <w:tcPr>
            <w:tcW w:w="1276" w:type="dxa"/>
            <w:vAlign w:val="center"/>
          </w:tcPr>
          <w:p w14:paraId="0D4F8157" w14:textId="77777777" w:rsidR="00DE4866" w:rsidRPr="00DE4866" w:rsidRDefault="00DE4866" w:rsidP="00DE4866">
            <w:pPr>
              <w:jc w:val="center"/>
            </w:pPr>
            <w:r w:rsidRPr="00DE4866">
              <w:t>12026,00</w:t>
            </w:r>
          </w:p>
        </w:tc>
        <w:tc>
          <w:tcPr>
            <w:tcW w:w="1276" w:type="dxa"/>
            <w:vAlign w:val="center"/>
          </w:tcPr>
          <w:p w14:paraId="3E21919D" w14:textId="77777777" w:rsidR="00DE4866" w:rsidRPr="00DE4866" w:rsidRDefault="00DE4866" w:rsidP="00DE4866">
            <w:pPr>
              <w:jc w:val="center"/>
            </w:pPr>
            <w:r w:rsidRPr="00DE4866">
              <w:t>12026,00</w:t>
            </w:r>
          </w:p>
        </w:tc>
        <w:tc>
          <w:tcPr>
            <w:tcW w:w="1134" w:type="dxa"/>
            <w:vAlign w:val="center"/>
          </w:tcPr>
          <w:p w14:paraId="28DC17EB" w14:textId="77777777" w:rsidR="00DE4866" w:rsidRPr="00DE4866" w:rsidRDefault="00DE4866" w:rsidP="00DE4866">
            <w:pPr>
              <w:jc w:val="center"/>
            </w:pPr>
            <w:r w:rsidRPr="00DE4866">
              <w:t>12026,00</w:t>
            </w:r>
          </w:p>
        </w:tc>
        <w:tc>
          <w:tcPr>
            <w:tcW w:w="1134" w:type="dxa"/>
            <w:vAlign w:val="center"/>
          </w:tcPr>
          <w:p w14:paraId="1E8E4AB8" w14:textId="77777777" w:rsidR="00DE4866" w:rsidRPr="00DE4866" w:rsidRDefault="00DE4866" w:rsidP="00DE4866">
            <w:pPr>
              <w:jc w:val="center"/>
            </w:pPr>
            <w:r w:rsidRPr="00DE4866">
              <w:t>12026,00</w:t>
            </w:r>
          </w:p>
        </w:tc>
        <w:tc>
          <w:tcPr>
            <w:tcW w:w="1134" w:type="dxa"/>
            <w:vAlign w:val="center"/>
          </w:tcPr>
          <w:p w14:paraId="53D53F19" w14:textId="77777777" w:rsidR="00DE4866" w:rsidRPr="00DE4866" w:rsidRDefault="00DE4866" w:rsidP="00DE4866">
            <w:pPr>
              <w:jc w:val="center"/>
            </w:pPr>
            <w:r w:rsidRPr="00DE4866">
              <w:t>12026,00</w:t>
            </w:r>
          </w:p>
        </w:tc>
        <w:tc>
          <w:tcPr>
            <w:tcW w:w="1134" w:type="dxa"/>
            <w:vAlign w:val="center"/>
          </w:tcPr>
          <w:p w14:paraId="36E27C26" w14:textId="77777777" w:rsidR="00DE4866" w:rsidRPr="00DE4866" w:rsidRDefault="00DE4866" w:rsidP="00DE4866">
            <w:pPr>
              <w:jc w:val="center"/>
            </w:pPr>
            <w:r w:rsidRPr="00DE4866">
              <w:t>12026,00</w:t>
            </w:r>
          </w:p>
        </w:tc>
        <w:tc>
          <w:tcPr>
            <w:tcW w:w="1134" w:type="dxa"/>
            <w:vAlign w:val="center"/>
          </w:tcPr>
          <w:p w14:paraId="29C17E05" w14:textId="77777777" w:rsidR="00DE4866" w:rsidRPr="00DE4866" w:rsidRDefault="00DE4866" w:rsidP="00DE4866">
            <w:pPr>
              <w:jc w:val="center"/>
            </w:pPr>
            <w:r w:rsidRPr="00DE4866">
              <w:t>12026,00</w:t>
            </w:r>
          </w:p>
        </w:tc>
      </w:tr>
      <w:tr w:rsidR="00DE4866" w:rsidRPr="00DE4866" w14:paraId="57298A16" w14:textId="77777777" w:rsidTr="00FC2646">
        <w:trPr>
          <w:trHeight w:val="700"/>
        </w:trPr>
        <w:tc>
          <w:tcPr>
            <w:tcW w:w="992" w:type="dxa"/>
            <w:vAlign w:val="center"/>
          </w:tcPr>
          <w:p w14:paraId="16D2F7D2" w14:textId="77777777" w:rsidR="00DE4866" w:rsidRPr="00DE4866" w:rsidRDefault="00DE4866" w:rsidP="00DE4866">
            <w:pPr>
              <w:jc w:val="center"/>
            </w:pPr>
            <w:r w:rsidRPr="00DE4866">
              <w:t>2.3.1.</w:t>
            </w:r>
          </w:p>
        </w:tc>
        <w:tc>
          <w:tcPr>
            <w:tcW w:w="1985" w:type="dxa"/>
            <w:vAlign w:val="center"/>
          </w:tcPr>
          <w:p w14:paraId="3679F48D" w14:textId="77777777" w:rsidR="00DE4866" w:rsidRPr="00DE4866" w:rsidRDefault="00DE4866" w:rsidP="00DE4866">
            <w:proofErr w:type="gramStart"/>
            <w:r w:rsidRPr="00DE4866">
              <w:t>Потребитель-</w:t>
            </w:r>
            <w:proofErr w:type="spellStart"/>
            <w:r w:rsidRPr="00DE4866">
              <w:t>ский</w:t>
            </w:r>
            <w:proofErr w:type="spellEnd"/>
            <w:proofErr w:type="gramEnd"/>
            <w:r w:rsidRPr="00DE4866">
              <w:t xml:space="preserve"> рынок</w:t>
            </w:r>
          </w:p>
        </w:tc>
        <w:tc>
          <w:tcPr>
            <w:tcW w:w="851" w:type="dxa"/>
            <w:vAlign w:val="center"/>
          </w:tcPr>
          <w:p w14:paraId="7FA7A713"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5DC18CA5" w14:textId="77777777" w:rsidR="00DE4866" w:rsidRPr="00DE4866" w:rsidRDefault="00DE4866" w:rsidP="00DE4866">
            <w:pPr>
              <w:jc w:val="center"/>
            </w:pPr>
            <w:r w:rsidRPr="00DE4866">
              <w:t>12026,00</w:t>
            </w:r>
          </w:p>
        </w:tc>
        <w:tc>
          <w:tcPr>
            <w:tcW w:w="1134" w:type="dxa"/>
            <w:vAlign w:val="center"/>
          </w:tcPr>
          <w:p w14:paraId="653D82CF" w14:textId="77777777" w:rsidR="00DE4866" w:rsidRPr="00DE4866" w:rsidRDefault="00DE4866" w:rsidP="00DE4866">
            <w:pPr>
              <w:jc w:val="center"/>
            </w:pPr>
            <w:r w:rsidRPr="00DE4866">
              <w:t>12026,00</w:t>
            </w:r>
          </w:p>
        </w:tc>
        <w:tc>
          <w:tcPr>
            <w:tcW w:w="1275" w:type="dxa"/>
            <w:vAlign w:val="center"/>
          </w:tcPr>
          <w:p w14:paraId="03D03C7C" w14:textId="77777777" w:rsidR="00DE4866" w:rsidRPr="00DE4866" w:rsidRDefault="00DE4866" w:rsidP="00DE4866">
            <w:pPr>
              <w:jc w:val="center"/>
            </w:pPr>
            <w:r w:rsidRPr="00DE4866">
              <w:t>12026,00</w:t>
            </w:r>
          </w:p>
        </w:tc>
        <w:tc>
          <w:tcPr>
            <w:tcW w:w="1276" w:type="dxa"/>
            <w:vAlign w:val="center"/>
          </w:tcPr>
          <w:p w14:paraId="66AD0922" w14:textId="77777777" w:rsidR="00DE4866" w:rsidRPr="00DE4866" w:rsidRDefault="00DE4866" w:rsidP="00DE4866">
            <w:pPr>
              <w:jc w:val="center"/>
            </w:pPr>
            <w:r w:rsidRPr="00DE4866">
              <w:t>12026,00</w:t>
            </w:r>
          </w:p>
        </w:tc>
        <w:tc>
          <w:tcPr>
            <w:tcW w:w="1276" w:type="dxa"/>
            <w:vAlign w:val="center"/>
          </w:tcPr>
          <w:p w14:paraId="17443E03" w14:textId="77777777" w:rsidR="00DE4866" w:rsidRPr="00DE4866" w:rsidRDefault="00DE4866" w:rsidP="00DE4866">
            <w:pPr>
              <w:jc w:val="center"/>
            </w:pPr>
            <w:r w:rsidRPr="00DE4866">
              <w:t>12026,00</w:t>
            </w:r>
          </w:p>
        </w:tc>
        <w:tc>
          <w:tcPr>
            <w:tcW w:w="1134" w:type="dxa"/>
            <w:vAlign w:val="center"/>
          </w:tcPr>
          <w:p w14:paraId="300BB8B5" w14:textId="77777777" w:rsidR="00DE4866" w:rsidRPr="00DE4866" w:rsidRDefault="00DE4866" w:rsidP="00DE4866">
            <w:pPr>
              <w:jc w:val="center"/>
            </w:pPr>
            <w:r w:rsidRPr="00DE4866">
              <w:t>12026,00</w:t>
            </w:r>
          </w:p>
        </w:tc>
        <w:tc>
          <w:tcPr>
            <w:tcW w:w="1134" w:type="dxa"/>
            <w:vAlign w:val="center"/>
          </w:tcPr>
          <w:p w14:paraId="4CB9B365" w14:textId="77777777" w:rsidR="00DE4866" w:rsidRPr="00DE4866" w:rsidRDefault="00DE4866" w:rsidP="00DE4866">
            <w:pPr>
              <w:jc w:val="center"/>
            </w:pPr>
            <w:r w:rsidRPr="00DE4866">
              <w:t>12026,00</w:t>
            </w:r>
          </w:p>
        </w:tc>
        <w:tc>
          <w:tcPr>
            <w:tcW w:w="1134" w:type="dxa"/>
            <w:vAlign w:val="center"/>
          </w:tcPr>
          <w:p w14:paraId="0B241A03" w14:textId="77777777" w:rsidR="00DE4866" w:rsidRPr="00DE4866" w:rsidRDefault="00DE4866" w:rsidP="00DE4866">
            <w:pPr>
              <w:jc w:val="center"/>
            </w:pPr>
            <w:r w:rsidRPr="00DE4866">
              <w:t>12026,00</w:t>
            </w:r>
          </w:p>
        </w:tc>
        <w:tc>
          <w:tcPr>
            <w:tcW w:w="1134" w:type="dxa"/>
            <w:vAlign w:val="center"/>
          </w:tcPr>
          <w:p w14:paraId="0306A349" w14:textId="77777777" w:rsidR="00DE4866" w:rsidRPr="00DE4866" w:rsidRDefault="00DE4866" w:rsidP="00DE4866">
            <w:pPr>
              <w:jc w:val="center"/>
            </w:pPr>
            <w:r w:rsidRPr="00DE4866">
              <w:t>12026,00</w:t>
            </w:r>
          </w:p>
        </w:tc>
        <w:tc>
          <w:tcPr>
            <w:tcW w:w="1134" w:type="dxa"/>
            <w:vAlign w:val="center"/>
          </w:tcPr>
          <w:p w14:paraId="30B2D1DB" w14:textId="77777777" w:rsidR="00DE4866" w:rsidRPr="00DE4866" w:rsidRDefault="00DE4866" w:rsidP="00DE4866">
            <w:pPr>
              <w:jc w:val="center"/>
            </w:pPr>
            <w:r w:rsidRPr="00DE4866">
              <w:t>12026,00</w:t>
            </w:r>
          </w:p>
        </w:tc>
      </w:tr>
      <w:tr w:rsidR="00DE4866" w:rsidRPr="00DE4866" w14:paraId="08EBCA70" w14:textId="77777777" w:rsidTr="00FC2646">
        <w:trPr>
          <w:trHeight w:val="377"/>
        </w:trPr>
        <w:tc>
          <w:tcPr>
            <w:tcW w:w="992" w:type="dxa"/>
            <w:vAlign w:val="center"/>
          </w:tcPr>
          <w:p w14:paraId="6FA3626E" w14:textId="77777777" w:rsidR="00DE4866" w:rsidRPr="00DE4866" w:rsidRDefault="00DE4866" w:rsidP="00DE4866">
            <w:pPr>
              <w:jc w:val="center"/>
            </w:pPr>
            <w:r w:rsidRPr="00DE4866">
              <w:t>2.3.1.1.</w:t>
            </w:r>
          </w:p>
        </w:tc>
        <w:tc>
          <w:tcPr>
            <w:tcW w:w="1985" w:type="dxa"/>
          </w:tcPr>
          <w:p w14:paraId="6A03FA23" w14:textId="77777777" w:rsidR="00DE4866" w:rsidRPr="00DE4866" w:rsidRDefault="00DE4866" w:rsidP="00DE4866">
            <w:r w:rsidRPr="00DE4866">
              <w:t>- население</w:t>
            </w:r>
          </w:p>
        </w:tc>
        <w:tc>
          <w:tcPr>
            <w:tcW w:w="851" w:type="dxa"/>
            <w:vAlign w:val="center"/>
          </w:tcPr>
          <w:p w14:paraId="35A00B60"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57E1229D" w14:textId="77777777" w:rsidR="00DE4866" w:rsidRPr="00DE4866" w:rsidRDefault="00DE4866" w:rsidP="00DE4866">
            <w:pPr>
              <w:jc w:val="center"/>
            </w:pPr>
            <w:r w:rsidRPr="00DE4866">
              <w:t>-</w:t>
            </w:r>
          </w:p>
        </w:tc>
        <w:tc>
          <w:tcPr>
            <w:tcW w:w="1134" w:type="dxa"/>
            <w:vAlign w:val="center"/>
          </w:tcPr>
          <w:p w14:paraId="72F9B879" w14:textId="77777777" w:rsidR="00DE4866" w:rsidRPr="00DE4866" w:rsidRDefault="00DE4866" w:rsidP="00DE4866">
            <w:pPr>
              <w:jc w:val="center"/>
            </w:pPr>
            <w:r w:rsidRPr="00DE4866">
              <w:t>-</w:t>
            </w:r>
          </w:p>
        </w:tc>
        <w:tc>
          <w:tcPr>
            <w:tcW w:w="1275" w:type="dxa"/>
            <w:vAlign w:val="center"/>
          </w:tcPr>
          <w:p w14:paraId="7126F92F" w14:textId="77777777" w:rsidR="00DE4866" w:rsidRPr="00DE4866" w:rsidRDefault="00DE4866" w:rsidP="00DE4866">
            <w:pPr>
              <w:jc w:val="center"/>
            </w:pPr>
            <w:r w:rsidRPr="00DE4866">
              <w:t>-</w:t>
            </w:r>
          </w:p>
        </w:tc>
        <w:tc>
          <w:tcPr>
            <w:tcW w:w="1276" w:type="dxa"/>
            <w:vAlign w:val="center"/>
          </w:tcPr>
          <w:p w14:paraId="7F326A65" w14:textId="77777777" w:rsidR="00DE4866" w:rsidRPr="00DE4866" w:rsidRDefault="00DE4866" w:rsidP="00DE4866">
            <w:pPr>
              <w:jc w:val="center"/>
            </w:pPr>
            <w:r w:rsidRPr="00DE4866">
              <w:t>-</w:t>
            </w:r>
          </w:p>
        </w:tc>
        <w:tc>
          <w:tcPr>
            <w:tcW w:w="1276" w:type="dxa"/>
            <w:vAlign w:val="center"/>
          </w:tcPr>
          <w:p w14:paraId="4C289B4D" w14:textId="77777777" w:rsidR="00DE4866" w:rsidRPr="00DE4866" w:rsidRDefault="00DE4866" w:rsidP="00DE4866">
            <w:pPr>
              <w:jc w:val="center"/>
            </w:pPr>
            <w:r w:rsidRPr="00DE4866">
              <w:t>-</w:t>
            </w:r>
          </w:p>
        </w:tc>
        <w:tc>
          <w:tcPr>
            <w:tcW w:w="1134" w:type="dxa"/>
            <w:vAlign w:val="center"/>
          </w:tcPr>
          <w:p w14:paraId="4CDAC77E" w14:textId="77777777" w:rsidR="00DE4866" w:rsidRPr="00DE4866" w:rsidRDefault="00DE4866" w:rsidP="00DE4866">
            <w:pPr>
              <w:jc w:val="center"/>
            </w:pPr>
            <w:r w:rsidRPr="00DE4866">
              <w:t>-</w:t>
            </w:r>
          </w:p>
        </w:tc>
        <w:tc>
          <w:tcPr>
            <w:tcW w:w="1134" w:type="dxa"/>
            <w:vAlign w:val="center"/>
          </w:tcPr>
          <w:p w14:paraId="0024038B" w14:textId="77777777" w:rsidR="00DE4866" w:rsidRPr="00DE4866" w:rsidRDefault="00DE4866" w:rsidP="00DE4866">
            <w:pPr>
              <w:jc w:val="center"/>
            </w:pPr>
            <w:r w:rsidRPr="00DE4866">
              <w:t>-</w:t>
            </w:r>
          </w:p>
        </w:tc>
        <w:tc>
          <w:tcPr>
            <w:tcW w:w="1134" w:type="dxa"/>
            <w:vAlign w:val="center"/>
          </w:tcPr>
          <w:p w14:paraId="00A8AC03" w14:textId="77777777" w:rsidR="00DE4866" w:rsidRPr="00DE4866" w:rsidRDefault="00DE4866" w:rsidP="00DE4866">
            <w:pPr>
              <w:jc w:val="center"/>
            </w:pPr>
            <w:r w:rsidRPr="00DE4866">
              <w:t>-</w:t>
            </w:r>
          </w:p>
        </w:tc>
        <w:tc>
          <w:tcPr>
            <w:tcW w:w="1134" w:type="dxa"/>
            <w:vAlign w:val="center"/>
          </w:tcPr>
          <w:p w14:paraId="61DBB1A0" w14:textId="77777777" w:rsidR="00DE4866" w:rsidRPr="00DE4866" w:rsidRDefault="00DE4866" w:rsidP="00DE4866">
            <w:pPr>
              <w:jc w:val="center"/>
            </w:pPr>
            <w:r w:rsidRPr="00DE4866">
              <w:t>-</w:t>
            </w:r>
          </w:p>
        </w:tc>
        <w:tc>
          <w:tcPr>
            <w:tcW w:w="1134" w:type="dxa"/>
            <w:vAlign w:val="center"/>
          </w:tcPr>
          <w:p w14:paraId="443A3ABA" w14:textId="77777777" w:rsidR="00DE4866" w:rsidRPr="00DE4866" w:rsidRDefault="00DE4866" w:rsidP="00DE4866">
            <w:pPr>
              <w:jc w:val="center"/>
            </w:pPr>
            <w:r w:rsidRPr="00DE4866">
              <w:t>-</w:t>
            </w:r>
          </w:p>
        </w:tc>
      </w:tr>
      <w:tr w:rsidR="00DE4866" w:rsidRPr="00DE4866" w14:paraId="0597CBDA" w14:textId="77777777" w:rsidTr="00FC2646">
        <w:tc>
          <w:tcPr>
            <w:tcW w:w="992" w:type="dxa"/>
            <w:vAlign w:val="center"/>
          </w:tcPr>
          <w:p w14:paraId="58C1EE7F" w14:textId="77777777" w:rsidR="00DE4866" w:rsidRPr="00DE4866" w:rsidRDefault="00DE4866" w:rsidP="00DE4866">
            <w:pPr>
              <w:jc w:val="center"/>
              <w:rPr>
                <w:sz w:val="28"/>
                <w:szCs w:val="28"/>
              </w:rPr>
            </w:pPr>
            <w:r w:rsidRPr="00DE4866">
              <w:rPr>
                <w:sz w:val="28"/>
                <w:szCs w:val="28"/>
              </w:rPr>
              <w:lastRenderedPageBreak/>
              <w:t>1</w:t>
            </w:r>
          </w:p>
        </w:tc>
        <w:tc>
          <w:tcPr>
            <w:tcW w:w="1985" w:type="dxa"/>
            <w:vAlign w:val="center"/>
          </w:tcPr>
          <w:p w14:paraId="22E766BD" w14:textId="77777777" w:rsidR="00DE4866" w:rsidRPr="00DE4866" w:rsidRDefault="00DE4866" w:rsidP="00DE4866">
            <w:pPr>
              <w:jc w:val="center"/>
              <w:rPr>
                <w:sz w:val="28"/>
                <w:szCs w:val="28"/>
              </w:rPr>
            </w:pPr>
            <w:r w:rsidRPr="00DE4866">
              <w:rPr>
                <w:sz w:val="28"/>
                <w:szCs w:val="28"/>
              </w:rPr>
              <w:t>2</w:t>
            </w:r>
          </w:p>
        </w:tc>
        <w:tc>
          <w:tcPr>
            <w:tcW w:w="851" w:type="dxa"/>
            <w:vAlign w:val="center"/>
          </w:tcPr>
          <w:p w14:paraId="225D2A04" w14:textId="77777777" w:rsidR="00DE4866" w:rsidRPr="00DE4866" w:rsidRDefault="00DE4866" w:rsidP="00DE4866">
            <w:pPr>
              <w:jc w:val="center"/>
              <w:rPr>
                <w:sz w:val="28"/>
                <w:szCs w:val="28"/>
              </w:rPr>
            </w:pPr>
            <w:r w:rsidRPr="00DE4866">
              <w:rPr>
                <w:sz w:val="28"/>
                <w:szCs w:val="28"/>
              </w:rPr>
              <w:t>3</w:t>
            </w:r>
          </w:p>
        </w:tc>
        <w:tc>
          <w:tcPr>
            <w:tcW w:w="1134" w:type="dxa"/>
            <w:vAlign w:val="center"/>
          </w:tcPr>
          <w:p w14:paraId="6B21AE9F" w14:textId="77777777" w:rsidR="00DE4866" w:rsidRPr="00DE4866" w:rsidRDefault="00DE4866" w:rsidP="00DE4866">
            <w:pPr>
              <w:jc w:val="center"/>
              <w:rPr>
                <w:sz w:val="28"/>
                <w:szCs w:val="28"/>
              </w:rPr>
            </w:pPr>
            <w:r w:rsidRPr="00DE4866">
              <w:rPr>
                <w:sz w:val="28"/>
                <w:szCs w:val="28"/>
              </w:rPr>
              <w:t>4</w:t>
            </w:r>
          </w:p>
        </w:tc>
        <w:tc>
          <w:tcPr>
            <w:tcW w:w="1134" w:type="dxa"/>
            <w:vAlign w:val="center"/>
          </w:tcPr>
          <w:p w14:paraId="0634FB6F" w14:textId="77777777" w:rsidR="00DE4866" w:rsidRPr="00DE4866" w:rsidRDefault="00DE4866" w:rsidP="00DE4866">
            <w:pPr>
              <w:jc w:val="center"/>
              <w:rPr>
                <w:sz w:val="28"/>
                <w:szCs w:val="28"/>
              </w:rPr>
            </w:pPr>
            <w:r w:rsidRPr="00DE4866">
              <w:rPr>
                <w:sz w:val="28"/>
                <w:szCs w:val="28"/>
              </w:rPr>
              <w:t>5</w:t>
            </w:r>
          </w:p>
        </w:tc>
        <w:tc>
          <w:tcPr>
            <w:tcW w:w="1275" w:type="dxa"/>
            <w:vAlign w:val="center"/>
          </w:tcPr>
          <w:p w14:paraId="399E7391" w14:textId="77777777" w:rsidR="00DE4866" w:rsidRPr="00DE4866" w:rsidRDefault="00DE4866" w:rsidP="00DE4866">
            <w:pPr>
              <w:jc w:val="center"/>
              <w:rPr>
                <w:sz w:val="28"/>
                <w:szCs w:val="28"/>
              </w:rPr>
            </w:pPr>
            <w:r w:rsidRPr="00DE4866">
              <w:rPr>
                <w:sz w:val="28"/>
                <w:szCs w:val="28"/>
              </w:rPr>
              <w:t>6</w:t>
            </w:r>
          </w:p>
        </w:tc>
        <w:tc>
          <w:tcPr>
            <w:tcW w:w="1276" w:type="dxa"/>
            <w:vAlign w:val="center"/>
          </w:tcPr>
          <w:p w14:paraId="0EC45BE5" w14:textId="77777777" w:rsidR="00DE4866" w:rsidRPr="00DE4866" w:rsidRDefault="00DE4866" w:rsidP="00DE4866">
            <w:pPr>
              <w:jc w:val="center"/>
              <w:rPr>
                <w:sz w:val="28"/>
                <w:szCs w:val="28"/>
              </w:rPr>
            </w:pPr>
            <w:r w:rsidRPr="00DE4866">
              <w:rPr>
                <w:sz w:val="28"/>
                <w:szCs w:val="28"/>
              </w:rPr>
              <w:t>7</w:t>
            </w:r>
          </w:p>
        </w:tc>
        <w:tc>
          <w:tcPr>
            <w:tcW w:w="1276" w:type="dxa"/>
            <w:vAlign w:val="center"/>
          </w:tcPr>
          <w:p w14:paraId="1E0607FB" w14:textId="77777777" w:rsidR="00DE4866" w:rsidRPr="00DE4866" w:rsidRDefault="00DE4866" w:rsidP="00DE4866">
            <w:pPr>
              <w:jc w:val="center"/>
              <w:rPr>
                <w:sz w:val="28"/>
                <w:szCs w:val="28"/>
              </w:rPr>
            </w:pPr>
            <w:r w:rsidRPr="00DE4866">
              <w:rPr>
                <w:sz w:val="28"/>
                <w:szCs w:val="28"/>
              </w:rPr>
              <w:t>8</w:t>
            </w:r>
          </w:p>
        </w:tc>
        <w:tc>
          <w:tcPr>
            <w:tcW w:w="1134" w:type="dxa"/>
            <w:vAlign w:val="center"/>
          </w:tcPr>
          <w:p w14:paraId="686CECF7" w14:textId="77777777" w:rsidR="00DE4866" w:rsidRPr="00DE4866" w:rsidRDefault="00DE4866" w:rsidP="00DE4866">
            <w:pPr>
              <w:jc w:val="center"/>
              <w:rPr>
                <w:sz w:val="28"/>
                <w:szCs w:val="28"/>
              </w:rPr>
            </w:pPr>
            <w:r w:rsidRPr="00DE4866">
              <w:rPr>
                <w:sz w:val="28"/>
                <w:szCs w:val="28"/>
              </w:rPr>
              <w:t>9</w:t>
            </w:r>
          </w:p>
        </w:tc>
        <w:tc>
          <w:tcPr>
            <w:tcW w:w="1134" w:type="dxa"/>
            <w:vAlign w:val="center"/>
          </w:tcPr>
          <w:p w14:paraId="35CBB631" w14:textId="77777777" w:rsidR="00DE4866" w:rsidRPr="00DE4866" w:rsidRDefault="00DE4866" w:rsidP="00DE4866">
            <w:pPr>
              <w:jc w:val="center"/>
              <w:rPr>
                <w:sz w:val="28"/>
                <w:szCs w:val="28"/>
              </w:rPr>
            </w:pPr>
            <w:r w:rsidRPr="00DE4866">
              <w:rPr>
                <w:sz w:val="28"/>
                <w:szCs w:val="28"/>
              </w:rPr>
              <w:t>10</w:t>
            </w:r>
          </w:p>
        </w:tc>
        <w:tc>
          <w:tcPr>
            <w:tcW w:w="1134" w:type="dxa"/>
            <w:vAlign w:val="center"/>
          </w:tcPr>
          <w:p w14:paraId="6319564E" w14:textId="77777777" w:rsidR="00DE4866" w:rsidRPr="00DE4866" w:rsidRDefault="00DE4866" w:rsidP="00DE4866">
            <w:pPr>
              <w:jc w:val="center"/>
              <w:rPr>
                <w:sz w:val="28"/>
                <w:szCs w:val="28"/>
              </w:rPr>
            </w:pPr>
            <w:r w:rsidRPr="00DE4866">
              <w:rPr>
                <w:sz w:val="28"/>
                <w:szCs w:val="28"/>
              </w:rPr>
              <w:t>11</w:t>
            </w:r>
          </w:p>
        </w:tc>
        <w:tc>
          <w:tcPr>
            <w:tcW w:w="1134" w:type="dxa"/>
            <w:vAlign w:val="center"/>
          </w:tcPr>
          <w:p w14:paraId="5E10ECBD" w14:textId="77777777" w:rsidR="00DE4866" w:rsidRPr="00DE4866" w:rsidRDefault="00DE4866" w:rsidP="00DE4866">
            <w:pPr>
              <w:jc w:val="center"/>
              <w:rPr>
                <w:sz w:val="28"/>
                <w:szCs w:val="28"/>
              </w:rPr>
            </w:pPr>
            <w:r w:rsidRPr="00DE4866">
              <w:rPr>
                <w:sz w:val="28"/>
                <w:szCs w:val="28"/>
              </w:rPr>
              <w:t>12</w:t>
            </w:r>
          </w:p>
        </w:tc>
        <w:tc>
          <w:tcPr>
            <w:tcW w:w="1134" w:type="dxa"/>
            <w:vAlign w:val="center"/>
          </w:tcPr>
          <w:p w14:paraId="4A56F8E8" w14:textId="77777777" w:rsidR="00DE4866" w:rsidRPr="00DE4866" w:rsidRDefault="00DE4866" w:rsidP="00DE4866">
            <w:pPr>
              <w:jc w:val="center"/>
              <w:rPr>
                <w:sz w:val="28"/>
                <w:szCs w:val="28"/>
              </w:rPr>
            </w:pPr>
            <w:r w:rsidRPr="00DE4866">
              <w:rPr>
                <w:sz w:val="28"/>
                <w:szCs w:val="28"/>
              </w:rPr>
              <w:t>13</w:t>
            </w:r>
          </w:p>
        </w:tc>
      </w:tr>
      <w:tr w:rsidR="00DE4866" w:rsidRPr="00DE4866" w14:paraId="3D6A168D" w14:textId="77777777" w:rsidTr="00FC2646">
        <w:tc>
          <w:tcPr>
            <w:tcW w:w="992" w:type="dxa"/>
            <w:vAlign w:val="center"/>
          </w:tcPr>
          <w:p w14:paraId="2B742F6E" w14:textId="77777777" w:rsidR="00DE4866" w:rsidRPr="00DE4866" w:rsidRDefault="00DE4866" w:rsidP="00DE4866">
            <w:pPr>
              <w:jc w:val="center"/>
            </w:pPr>
            <w:r w:rsidRPr="00DE4866">
              <w:t>2.3.1.2.</w:t>
            </w:r>
          </w:p>
        </w:tc>
        <w:tc>
          <w:tcPr>
            <w:tcW w:w="1985" w:type="dxa"/>
          </w:tcPr>
          <w:p w14:paraId="234C6282" w14:textId="77777777" w:rsidR="00DE4866" w:rsidRPr="00DE4866" w:rsidRDefault="00DE4866" w:rsidP="00DE4866">
            <w:r w:rsidRPr="00DE4866">
              <w:t>- прочие потребители</w:t>
            </w:r>
          </w:p>
        </w:tc>
        <w:tc>
          <w:tcPr>
            <w:tcW w:w="851" w:type="dxa"/>
            <w:vAlign w:val="center"/>
          </w:tcPr>
          <w:p w14:paraId="446BDD02"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790A7003" w14:textId="77777777" w:rsidR="00DE4866" w:rsidRPr="00DE4866" w:rsidRDefault="00DE4866" w:rsidP="00DE4866">
            <w:pPr>
              <w:jc w:val="center"/>
            </w:pPr>
            <w:r w:rsidRPr="00DE4866">
              <w:t>12026,00</w:t>
            </w:r>
          </w:p>
        </w:tc>
        <w:tc>
          <w:tcPr>
            <w:tcW w:w="1134" w:type="dxa"/>
            <w:vAlign w:val="center"/>
          </w:tcPr>
          <w:p w14:paraId="20781E93" w14:textId="77777777" w:rsidR="00DE4866" w:rsidRPr="00DE4866" w:rsidRDefault="00DE4866" w:rsidP="00DE4866">
            <w:pPr>
              <w:jc w:val="center"/>
            </w:pPr>
            <w:r w:rsidRPr="00DE4866">
              <w:t>12026,00</w:t>
            </w:r>
          </w:p>
        </w:tc>
        <w:tc>
          <w:tcPr>
            <w:tcW w:w="1275" w:type="dxa"/>
            <w:vAlign w:val="center"/>
          </w:tcPr>
          <w:p w14:paraId="3B39AE11" w14:textId="77777777" w:rsidR="00DE4866" w:rsidRPr="00DE4866" w:rsidRDefault="00DE4866" w:rsidP="00DE4866">
            <w:pPr>
              <w:jc w:val="center"/>
            </w:pPr>
            <w:r w:rsidRPr="00DE4866">
              <w:t>12026,00</w:t>
            </w:r>
          </w:p>
        </w:tc>
        <w:tc>
          <w:tcPr>
            <w:tcW w:w="1276" w:type="dxa"/>
            <w:vAlign w:val="center"/>
          </w:tcPr>
          <w:p w14:paraId="2ED792A6" w14:textId="77777777" w:rsidR="00DE4866" w:rsidRPr="00DE4866" w:rsidRDefault="00DE4866" w:rsidP="00DE4866">
            <w:pPr>
              <w:jc w:val="center"/>
            </w:pPr>
            <w:r w:rsidRPr="00DE4866">
              <w:t>12026,00</w:t>
            </w:r>
          </w:p>
        </w:tc>
        <w:tc>
          <w:tcPr>
            <w:tcW w:w="1276" w:type="dxa"/>
            <w:vAlign w:val="center"/>
          </w:tcPr>
          <w:p w14:paraId="1F21C74B" w14:textId="77777777" w:rsidR="00DE4866" w:rsidRPr="00DE4866" w:rsidRDefault="00DE4866" w:rsidP="00DE4866">
            <w:pPr>
              <w:jc w:val="center"/>
            </w:pPr>
            <w:r w:rsidRPr="00DE4866">
              <w:t>12026,00</w:t>
            </w:r>
          </w:p>
        </w:tc>
        <w:tc>
          <w:tcPr>
            <w:tcW w:w="1134" w:type="dxa"/>
            <w:vAlign w:val="center"/>
          </w:tcPr>
          <w:p w14:paraId="6DE74BAE" w14:textId="77777777" w:rsidR="00DE4866" w:rsidRPr="00DE4866" w:rsidRDefault="00DE4866" w:rsidP="00DE4866">
            <w:pPr>
              <w:jc w:val="center"/>
            </w:pPr>
            <w:r w:rsidRPr="00DE4866">
              <w:t>12026,00</w:t>
            </w:r>
          </w:p>
        </w:tc>
        <w:tc>
          <w:tcPr>
            <w:tcW w:w="1134" w:type="dxa"/>
            <w:vAlign w:val="center"/>
          </w:tcPr>
          <w:p w14:paraId="5D4F3E55" w14:textId="77777777" w:rsidR="00DE4866" w:rsidRPr="00DE4866" w:rsidRDefault="00DE4866" w:rsidP="00DE4866">
            <w:pPr>
              <w:jc w:val="center"/>
            </w:pPr>
            <w:r w:rsidRPr="00DE4866">
              <w:t>12026,00</w:t>
            </w:r>
          </w:p>
        </w:tc>
        <w:tc>
          <w:tcPr>
            <w:tcW w:w="1134" w:type="dxa"/>
            <w:vAlign w:val="center"/>
          </w:tcPr>
          <w:p w14:paraId="441720EA" w14:textId="77777777" w:rsidR="00DE4866" w:rsidRPr="00DE4866" w:rsidRDefault="00DE4866" w:rsidP="00DE4866">
            <w:pPr>
              <w:jc w:val="center"/>
            </w:pPr>
            <w:r w:rsidRPr="00DE4866">
              <w:t>12026,00</w:t>
            </w:r>
          </w:p>
        </w:tc>
        <w:tc>
          <w:tcPr>
            <w:tcW w:w="1134" w:type="dxa"/>
            <w:vAlign w:val="center"/>
          </w:tcPr>
          <w:p w14:paraId="46568946" w14:textId="77777777" w:rsidR="00DE4866" w:rsidRPr="00DE4866" w:rsidRDefault="00DE4866" w:rsidP="00DE4866">
            <w:pPr>
              <w:jc w:val="center"/>
            </w:pPr>
            <w:r w:rsidRPr="00DE4866">
              <w:t>12026,00</w:t>
            </w:r>
          </w:p>
        </w:tc>
        <w:tc>
          <w:tcPr>
            <w:tcW w:w="1134" w:type="dxa"/>
            <w:vAlign w:val="center"/>
          </w:tcPr>
          <w:p w14:paraId="00DD1B39" w14:textId="77777777" w:rsidR="00DE4866" w:rsidRPr="00DE4866" w:rsidRDefault="00DE4866" w:rsidP="00DE4866">
            <w:pPr>
              <w:jc w:val="center"/>
            </w:pPr>
            <w:r w:rsidRPr="00DE4866">
              <w:t>12026,00</w:t>
            </w:r>
          </w:p>
        </w:tc>
      </w:tr>
      <w:tr w:rsidR="00DE4866" w:rsidRPr="00DE4866" w14:paraId="44D2D241" w14:textId="77777777" w:rsidTr="00FC2646">
        <w:tc>
          <w:tcPr>
            <w:tcW w:w="992" w:type="dxa"/>
            <w:vAlign w:val="center"/>
          </w:tcPr>
          <w:p w14:paraId="29EFE595" w14:textId="77777777" w:rsidR="00DE4866" w:rsidRPr="00DE4866" w:rsidRDefault="00DE4866" w:rsidP="00DE4866">
            <w:pPr>
              <w:jc w:val="center"/>
            </w:pPr>
            <w:r w:rsidRPr="00DE4866">
              <w:t>2.3.2.</w:t>
            </w:r>
          </w:p>
        </w:tc>
        <w:tc>
          <w:tcPr>
            <w:tcW w:w="1985" w:type="dxa"/>
          </w:tcPr>
          <w:p w14:paraId="73475992" w14:textId="77777777" w:rsidR="00DE4866" w:rsidRPr="00DE4866" w:rsidRDefault="00DE4866" w:rsidP="00DE4866">
            <w:r w:rsidRPr="00DE4866">
              <w:t>Собственные нужды производства</w:t>
            </w:r>
          </w:p>
        </w:tc>
        <w:tc>
          <w:tcPr>
            <w:tcW w:w="851" w:type="dxa"/>
            <w:vAlign w:val="center"/>
          </w:tcPr>
          <w:p w14:paraId="13442B15"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39356D9E" w14:textId="77777777" w:rsidR="00DE4866" w:rsidRPr="00DE4866" w:rsidRDefault="00DE4866" w:rsidP="00DE4866">
            <w:pPr>
              <w:jc w:val="center"/>
            </w:pPr>
            <w:r w:rsidRPr="00DE4866">
              <w:t>-</w:t>
            </w:r>
          </w:p>
        </w:tc>
        <w:tc>
          <w:tcPr>
            <w:tcW w:w="1134" w:type="dxa"/>
            <w:vAlign w:val="center"/>
          </w:tcPr>
          <w:p w14:paraId="51BB0796" w14:textId="77777777" w:rsidR="00DE4866" w:rsidRPr="00DE4866" w:rsidRDefault="00DE4866" w:rsidP="00DE4866">
            <w:pPr>
              <w:jc w:val="center"/>
            </w:pPr>
            <w:r w:rsidRPr="00DE4866">
              <w:t>-</w:t>
            </w:r>
          </w:p>
        </w:tc>
        <w:tc>
          <w:tcPr>
            <w:tcW w:w="1275" w:type="dxa"/>
            <w:vAlign w:val="center"/>
          </w:tcPr>
          <w:p w14:paraId="0F1EE062" w14:textId="77777777" w:rsidR="00DE4866" w:rsidRPr="00DE4866" w:rsidRDefault="00DE4866" w:rsidP="00DE4866">
            <w:pPr>
              <w:jc w:val="center"/>
            </w:pPr>
            <w:r w:rsidRPr="00DE4866">
              <w:t>-</w:t>
            </w:r>
          </w:p>
        </w:tc>
        <w:tc>
          <w:tcPr>
            <w:tcW w:w="1276" w:type="dxa"/>
            <w:vAlign w:val="center"/>
          </w:tcPr>
          <w:p w14:paraId="2E92CFBE" w14:textId="77777777" w:rsidR="00DE4866" w:rsidRPr="00DE4866" w:rsidRDefault="00DE4866" w:rsidP="00DE4866">
            <w:pPr>
              <w:jc w:val="center"/>
            </w:pPr>
            <w:r w:rsidRPr="00DE4866">
              <w:t>-</w:t>
            </w:r>
          </w:p>
        </w:tc>
        <w:tc>
          <w:tcPr>
            <w:tcW w:w="1276" w:type="dxa"/>
            <w:vAlign w:val="center"/>
          </w:tcPr>
          <w:p w14:paraId="51387215" w14:textId="77777777" w:rsidR="00DE4866" w:rsidRPr="00DE4866" w:rsidRDefault="00DE4866" w:rsidP="00DE4866">
            <w:pPr>
              <w:jc w:val="center"/>
            </w:pPr>
            <w:r w:rsidRPr="00DE4866">
              <w:t>-</w:t>
            </w:r>
          </w:p>
        </w:tc>
        <w:tc>
          <w:tcPr>
            <w:tcW w:w="1134" w:type="dxa"/>
            <w:vAlign w:val="center"/>
          </w:tcPr>
          <w:p w14:paraId="7D7D6318" w14:textId="77777777" w:rsidR="00DE4866" w:rsidRPr="00DE4866" w:rsidRDefault="00DE4866" w:rsidP="00DE4866">
            <w:pPr>
              <w:jc w:val="center"/>
            </w:pPr>
            <w:r w:rsidRPr="00DE4866">
              <w:t>-</w:t>
            </w:r>
          </w:p>
        </w:tc>
        <w:tc>
          <w:tcPr>
            <w:tcW w:w="1134" w:type="dxa"/>
            <w:vAlign w:val="center"/>
          </w:tcPr>
          <w:p w14:paraId="4E4F9D42" w14:textId="77777777" w:rsidR="00DE4866" w:rsidRPr="00DE4866" w:rsidRDefault="00DE4866" w:rsidP="00DE4866">
            <w:pPr>
              <w:jc w:val="center"/>
            </w:pPr>
            <w:r w:rsidRPr="00DE4866">
              <w:t>-</w:t>
            </w:r>
          </w:p>
        </w:tc>
        <w:tc>
          <w:tcPr>
            <w:tcW w:w="1134" w:type="dxa"/>
            <w:vAlign w:val="center"/>
          </w:tcPr>
          <w:p w14:paraId="5F50CB76" w14:textId="77777777" w:rsidR="00DE4866" w:rsidRPr="00DE4866" w:rsidRDefault="00DE4866" w:rsidP="00DE4866">
            <w:pPr>
              <w:jc w:val="center"/>
            </w:pPr>
            <w:r w:rsidRPr="00DE4866">
              <w:t>-</w:t>
            </w:r>
          </w:p>
        </w:tc>
        <w:tc>
          <w:tcPr>
            <w:tcW w:w="1134" w:type="dxa"/>
            <w:vAlign w:val="center"/>
          </w:tcPr>
          <w:p w14:paraId="399A4995" w14:textId="77777777" w:rsidR="00DE4866" w:rsidRPr="00DE4866" w:rsidRDefault="00DE4866" w:rsidP="00DE4866">
            <w:pPr>
              <w:jc w:val="center"/>
            </w:pPr>
            <w:r w:rsidRPr="00DE4866">
              <w:t>-</w:t>
            </w:r>
          </w:p>
        </w:tc>
        <w:tc>
          <w:tcPr>
            <w:tcW w:w="1134" w:type="dxa"/>
            <w:vAlign w:val="center"/>
          </w:tcPr>
          <w:p w14:paraId="6F059931" w14:textId="77777777" w:rsidR="00DE4866" w:rsidRPr="00DE4866" w:rsidRDefault="00DE4866" w:rsidP="00DE4866">
            <w:pPr>
              <w:jc w:val="center"/>
            </w:pPr>
            <w:r w:rsidRPr="00DE4866">
              <w:t>-</w:t>
            </w:r>
          </w:p>
        </w:tc>
      </w:tr>
      <w:tr w:rsidR="00DE4866" w:rsidRPr="00DE4866" w14:paraId="7DF354C8" w14:textId="77777777" w:rsidTr="00FC2646">
        <w:tc>
          <w:tcPr>
            <w:tcW w:w="992" w:type="dxa"/>
            <w:vAlign w:val="center"/>
          </w:tcPr>
          <w:p w14:paraId="66D8DF5A" w14:textId="77777777" w:rsidR="00DE4866" w:rsidRPr="00DE4866" w:rsidRDefault="00DE4866" w:rsidP="00DE4866">
            <w:pPr>
              <w:jc w:val="center"/>
            </w:pPr>
            <w:r w:rsidRPr="00DE4866">
              <w:t>2.4.</w:t>
            </w:r>
          </w:p>
        </w:tc>
        <w:tc>
          <w:tcPr>
            <w:tcW w:w="1985" w:type="dxa"/>
          </w:tcPr>
          <w:p w14:paraId="28FD746F" w14:textId="77777777" w:rsidR="00DE4866" w:rsidRPr="00DE4866" w:rsidRDefault="00DE4866" w:rsidP="00DE4866">
            <w:r w:rsidRPr="00DE4866">
              <w:t>Пропущено через собственные очистные сооружения</w:t>
            </w:r>
          </w:p>
        </w:tc>
        <w:tc>
          <w:tcPr>
            <w:tcW w:w="851" w:type="dxa"/>
            <w:vAlign w:val="center"/>
          </w:tcPr>
          <w:p w14:paraId="1E68A004" w14:textId="77777777" w:rsidR="00DE4866" w:rsidRPr="00DE4866" w:rsidRDefault="00DE4866" w:rsidP="00DE4866">
            <w:pPr>
              <w:jc w:val="center"/>
            </w:pPr>
            <w:r w:rsidRPr="00DE4866">
              <w:t>м</w:t>
            </w:r>
            <w:r w:rsidRPr="00DE4866">
              <w:rPr>
                <w:vertAlign w:val="superscript"/>
              </w:rPr>
              <w:t>3</w:t>
            </w:r>
          </w:p>
        </w:tc>
        <w:tc>
          <w:tcPr>
            <w:tcW w:w="1134" w:type="dxa"/>
            <w:vAlign w:val="center"/>
          </w:tcPr>
          <w:p w14:paraId="2ECF7D31" w14:textId="77777777" w:rsidR="00DE4866" w:rsidRPr="00DE4866" w:rsidRDefault="00DE4866" w:rsidP="00DE4866">
            <w:pPr>
              <w:jc w:val="center"/>
            </w:pPr>
            <w:r w:rsidRPr="00DE4866">
              <w:t>12026,00</w:t>
            </w:r>
          </w:p>
        </w:tc>
        <w:tc>
          <w:tcPr>
            <w:tcW w:w="1134" w:type="dxa"/>
            <w:vAlign w:val="center"/>
          </w:tcPr>
          <w:p w14:paraId="69027C11" w14:textId="77777777" w:rsidR="00DE4866" w:rsidRPr="00DE4866" w:rsidRDefault="00DE4866" w:rsidP="00DE4866">
            <w:pPr>
              <w:jc w:val="center"/>
            </w:pPr>
            <w:r w:rsidRPr="00DE4866">
              <w:t>12026,00</w:t>
            </w:r>
          </w:p>
        </w:tc>
        <w:tc>
          <w:tcPr>
            <w:tcW w:w="1275" w:type="dxa"/>
            <w:vAlign w:val="center"/>
          </w:tcPr>
          <w:p w14:paraId="1F5E8C04" w14:textId="77777777" w:rsidR="00DE4866" w:rsidRPr="00DE4866" w:rsidRDefault="00DE4866" w:rsidP="00DE4866">
            <w:pPr>
              <w:jc w:val="center"/>
            </w:pPr>
            <w:r w:rsidRPr="00DE4866">
              <w:t>12026,00</w:t>
            </w:r>
          </w:p>
        </w:tc>
        <w:tc>
          <w:tcPr>
            <w:tcW w:w="1276" w:type="dxa"/>
            <w:vAlign w:val="center"/>
          </w:tcPr>
          <w:p w14:paraId="092E4841" w14:textId="77777777" w:rsidR="00DE4866" w:rsidRPr="00DE4866" w:rsidRDefault="00DE4866" w:rsidP="00DE4866">
            <w:pPr>
              <w:jc w:val="center"/>
            </w:pPr>
            <w:r w:rsidRPr="00DE4866">
              <w:t>12026,00</w:t>
            </w:r>
          </w:p>
        </w:tc>
        <w:tc>
          <w:tcPr>
            <w:tcW w:w="1276" w:type="dxa"/>
            <w:vAlign w:val="center"/>
          </w:tcPr>
          <w:p w14:paraId="4F968E13" w14:textId="77777777" w:rsidR="00DE4866" w:rsidRPr="00DE4866" w:rsidRDefault="00DE4866" w:rsidP="00DE4866">
            <w:pPr>
              <w:jc w:val="center"/>
            </w:pPr>
            <w:r w:rsidRPr="00DE4866">
              <w:t>12026,00</w:t>
            </w:r>
          </w:p>
        </w:tc>
        <w:tc>
          <w:tcPr>
            <w:tcW w:w="1134" w:type="dxa"/>
            <w:vAlign w:val="center"/>
          </w:tcPr>
          <w:p w14:paraId="5DD54C09" w14:textId="77777777" w:rsidR="00DE4866" w:rsidRPr="00DE4866" w:rsidRDefault="00DE4866" w:rsidP="00DE4866">
            <w:pPr>
              <w:jc w:val="center"/>
            </w:pPr>
            <w:r w:rsidRPr="00DE4866">
              <w:t>12026,00</w:t>
            </w:r>
          </w:p>
        </w:tc>
        <w:tc>
          <w:tcPr>
            <w:tcW w:w="1134" w:type="dxa"/>
            <w:vAlign w:val="center"/>
          </w:tcPr>
          <w:p w14:paraId="5AD2ED01" w14:textId="77777777" w:rsidR="00DE4866" w:rsidRPr="00DE4866" w:rsidRDefault="00DE4866" w:rsidP="00DE4866">
            <w:pPr>
              <w:jc w:val="center"/>
            </w:pPr>
            <w:r w:rsidRPr="00DE4866">
              <w:t>12026,00</w:t>
            </w:r>
          </w:p>
        </w:tc>
        <w:tc>
          <w:tcPr>
            <w:tcW w:w="1134" w:type="dxa"/>
            <w:vAlign w:val="center"/>
          </w:tcPr>
          <w:p w14:paraId="68DB233E" w14:textId="77777777" w:rsidR="00DE4866" w:rsidRPr="00DE4866" w:rsidRDefault="00DE4866" w:rsidP="00DE4866">
            <w:pPr>
              <w:jc w:val="center"/>
            </w:pPr>
            <w:r w:rsidRPr="00DE4866">
              <w:t>12026,00</w:t>
            </w:r>
          </w:p>
        </w:tc>
        <w:tc>
          <w:tcPr>
            <w:tcW w:w="1134" w:type="dxa"/>
            <w:vAlign w:val="center"/>
          </w:tcPr>
          <w:p w14:paraId="39E3E03C" w14:textId="77777777" w:rsidR="00DE4866" w:rsidRPr="00DE4866" w:rsidRDefault="00DE4866" w:rsidP="00DE4866">
            <w:pPr>
              <w:jc w:val="center"/>
            </w:pPr>
            <w:r w:rsidRPr="00DE4866">
              <w:t>12026,00</w:t>
            </w:r>
          </w:p>
        </w:tc>
        <w:tc>
          <w:tcPr>
            <w:tcW w:w="1134" w:type="dxa"/>
            <w:vAlign w:val="center"/>
          </w:tcPr>
          <w:p w14:paraId="761E280C" w14:textId="77777777" w:rsidR="00DE4866" w:rsidRPr="00DE4866" w:rsidRDefault="00DE4866" w:rsidP="00DE4866">
            <w:pPr>
              <w:jc w:val="center"/>
            </w:pPr>
            <w:r w:rsidRPr="00DE4866">
              <w:t>12026,00</w:t>
            </w:r>
          </w:p>
        </w:tc>
      </w:tr>
    </w:tbl>
    <w:p w14:paraId="7B0889BE" w14:textId="77777777" w:rsidR="00DE4866" w:rsidRPr="00DE4866" w:rsidRDefault="00DE4866" w:rsidP="00DE4866">
      <w:pPr>
        <w:jc w:val="both"/>
        <w:rPr>
          <w:sz w:val="28"/>
          <w:szCs w:val="28"/>
          <w:lang w:eastAsia="en-US"/>
        </w:rPr>
      </w:pPr>
    </w:p>
    <w:p w14:paraId="11993F6E" w14:textId="77777777" w:rsidR="00DE4866" w:rsidRPr="00DE4866" w:rsidRDefault="00DE4866" w:rsidP="00DE4866">
      <w:pPr>
        <w:jc w:val="both"/>
        <w:rPr>
          <w:sz w:val="28"/>
          <w:szCs w:val="28"/>
          <w:lang w:eastAsia="en-US"/>
        </w:rPr>
      </w:pPr>
    </w:p>
    <w:p w14:paraId="3F2306C0" w14:textId="77777777" w:rsidR="00DE4866" w:rsidRPr="00DE4866" w:rsidRDefault="00DE4866" w:rsidP="00DE4866">
      <w:pPr>
        <w:jc w:val="both"/>
        <w:rPr>
          <w:sz w:val="28"/>
          <w:szCs w:val="28"/>
          <w:lang w:eastAsia="en-US"/>
        </w:rPr>
      </w:pPr>
    </w:p>
    <w:p w14:paraId="3DC6B889" w14:textId="77777777" w:rsidR="00DE4866" w:rsidRPr="00DE4866" w:rsidRDefault="00DE4866" w:rsidP="00DE4866">
      <w:pPr>
        <w:jc w:val="both"/>
        <w:rPr>
          <w:sz w:val="28"/>
          <w:szCs w:val="28"/>
          <w:lang w:eastAsia="en-US"/>
        </w:rPr>
      </w:pPr>
    </w:p>
    <w:p w14:paraId="0BA22FDF" w14:textId="77777777" w:rsidR="00DE4866" w:rsidRPr="00DE4866" w:rsidRDefault="00DE4866" w:rsidP="00DE4866">
      <w:pPr>
        <w:jc w:val="both"/>
        <w:rPr>
          <w:sz w:val="28"/>
          <w:szCs w:val="28"/>
          <w:lang w:eastAsia="en-US"/>
        </w:rPr>
      </w:pPr>
    </w:p>
    <w:p w14:paraId="68133827" w14:textId="77777777" w:rsidR="00DE4866" w:rsidRPr="00DE4866" w:rsidRDefault="00DE4866" w:rsidP="00DE4866">
      <w:pPr>
        <w:jc w:val="both"/>
        <w:rPr>
          <w:sz w:val="28"/>
          <w:szCs w:val="28"/>
          <w:lang w:eastAsia="en-US"/>
        </w:rPr>
      </w:pPr>
    </w:p>
    <w:p w14:paraId="445E2E92" w14:textId="77777777" w:rsidR="00DE4866" w:rsidRPr="00DE4866" w:rsidRDefault="00DE4866" w:rsidP="00DE4866">
      <w:pPr>
        <w:jc w:val="both"/>
        <w:rPr>
          <w:sz w:val="28"/>
          <w:szCs w:val="28"/>
          <w:lang w:eastAsia="en-US"/>
        </w:rPr>
      </w:pPr>
    </w:p>
    <w:p w14:paraId="6C2D8149" w14:textId="77777777" w:rsidR="00DE4866" w:rsidRPr="00DE4866" w:rsidRDefault="00DE4866" w:rsidP="00DE4866">
      <w:pPr>
        <w:jc w:val="both"/>
        <w:rPr>
          <w:sz w:val="28"/>
          <w:szCs w:val="28"/>
          <w:lang w:eastAsia="en-US"/>
        </w:rPr>
      </w:pPr>
    </w:p>
    <w:p w14:paraId="28C5BD17" w14:textId="77777777" w:rsidR="00DE4866" w:rsidRPr="00DE4866" w:rsidRDefault="00DE4866" w:rsidP="00DE4866">
      <w:pPr>
        <w:jc w:val="both"/>
        <w:rPr>
          <w:sz w:val="28"/>
          <w:szCs w:val="28"/>
          <w:lang w:eastAsia="en-US"/>
        </w:rPr>
      </w:pPr>
    </w:p>
    <w:p w14:paraId="44F3E0AA" w14:textId="77777777" w:rsidR="00DE4866" w:rsidRPr="00DE4866" w:rsidRDefault="00DE4866" w:rsidP="00DE4866">
      <w:pPr>
        <w:jc w:val="both"/>
        <w:rPr>
          <w:sz w:val="28"/>
          <w:szCs w:val="28"/>
          <w:lang w:eastAsia="en-US"/>
        </w:rPr>
      </w:pPr>
    </w:p>
    <w:p w14:paraId="5AFEB445" w14:textId="77777777" w:rsidR="00DE4866" w:rsidRPr="00DE4866" w:rsidRDefault="00DE4866" w:rsidP="00DE4866">
      <w:pPr>
        <w:jc w:val="both"/>
        <w:rPr>
          <w:sz w:val="28"/>
          <w:szCs w:val="28"/>
          <w:lang w:eastAsia="en-US"/>
        </w:rPr>
      </w:pPr>
    </w:p>
    <w:p w14:paraId="7856A516" w14:textId="77777777" w:rsidR="00DE4866" w:rsidRPr="00DE4866" w:rsidRDefault="00DE4866" w:rsidP="00DE4866">
      <w:pPr>
        <w:jc w:val="both"/>
        <w:rPr>
          <w:sz w:val="28"/>
          <w:szCs w:val="28"/>
          <w:lang w:eastAsia="en-US"/>
        </w:rPr>
      </w:pPr>
    </w:p>
    <w:p w14:paraId="2F083E05" w14:textId="77777777" w:rsidR="00DE4866" w:rsidRPr="00DE4866" w:rsidRDefault="00DE4866" w:rsidP="00DE4866">
      <w:pPr>
        <w:jc w:val="both"/>
        <w:rPr>
          <w:sz w:val="28"/>
          <w:szCs w:val="28"/>
          <w:lang w:eastAsia="en-US"/>
        </w:rPr>
      </w:pPr>
    </w:p>
    <w:p w14:paraId="6A401790" w14:textId="77777777" w:rsidR="00DE4866" w:rsidRPr="00DE4866" w:rsidRDefault="00DE4866" w:rsidP="00DE4866">
      <w:pPr>
        <w:jc w:val="both"/>
        <w:rPr>
          <w:sz w:val="28"/>
          <w:szCs w:val="28"/>
          <w:lang w:eastAsia="en-US"/>
        </w:rPr>
      </w:pPr>
    </w:p>
    <w:p w14:paraId="37D4CFAC" w14:textId="77777777" w:rsidR="00DE4866" w:rsidRPr="00DE4866" w:rsidRDefault="00DE4866" w:rsidP="00DE4866">
      <w:pPr>
        <w:jc w:val="both"/>
        <w:rPr>
          <w:sz w:val="28"/>
          <w:szCs w:val="28"/>
          <w:lang w:eastAsia="en-US"/>
        </w:rPr>
      </w:pPr>
    </w:p>
    <w:p w14:paraId="7A2FC396" w14:textId="77777777" w:rsidR="00DE4866" w:rsidRPr="00DE4866" w:rsidRDefault="00DE4866" w:rsidP="00DE4866">
      <w:pPr>
        <w:jc w:val="both"/>
        <w:rPr>
          <w:sz w:val="28"/>
          <w:szCs w:val="28"/>
          <w:lang w:eastAsia="en-US"/>
        </w:rPr>
      </w:pPr>
    </w:p>
    <w:p w14:paraId="156F43FC" w14:textId="77777777" w:rsidR="00DE4866" w:rsidRPr="00DE4866" w:rsidRDefault="00DE4866" w:rsidP="00DE4866">
      <w:pPr>
        <w:jc w:val="both"/>
        <w:rPr>
          <w:sz w:val="28"/>
          <w:szCs w:val="28"/>
          <w:lang w:eastAsia="en-US"/>
        </w:rPr>
      </w:pPr>
    </w:p>
    <w:p w14:paraId="688FE300" w14:textId="77777777" w:rsidR="00DE4866" w:rsidRPr="00DE4866" w:rsidRDefault="00DE4866" w:rsidP="00DE4866">
      <w:pPr>
        <w:jc w:val="both"/>
        <w:rPr>
          <w:sz w:val="28"/>
          <w:szCs w:val="28"/>
          <w:lang w:eastAsia="en-US"/>
        </w:rPr>
      </w:pPr>
    </w:p>
    <w:p w14:paraId="730469A3" w14:textId="77777777" w:rsidR="00DE4866" w:rsidRPr="00DE4866" w:rsidRDefault="00DE4866" w:rsidP="00DE4866">
      <w:pPr>
        <w:jc w:val="both"/>
        <w:rPr>
          <w:sz w:val="28"/>
          <w:szCs w:val="28"/>
          <w:lang w:eastAsia="en-US"/>
        </w:rPr>
      </w:pPr>
    </w:p>
    <w:p w14:paraId="0B558EF9" w14:textId="77777777" w:rsidR="00DE4866" w:rsidRPr="00DE4866" w:rsidRDefault="00DE4866" w:rsidP="00DE4866">
      <w:pPr>
        <w:jc w:val="both"/>
        <w:rPr>
          <w:sz w:val="28"/>
          <w:szCs w:val="28"/>
          <w:lang w:eastAsia="en-US"/>
        </w:rPr>
      </w:pPr>
    </w:p>
    <w:p w14:paraId="6C5AAA91" w14:textId="77777777" w:rsidR="00DE4866" w:rsidRPr="00DE4866" w:rsidRDefault="00DE4866" w:rsidP="00DE4866">
      <w:pPr>
        <w:jc w:val="both"/>
        <w:rPr>
          <w:sz w:val="28"/>
          <w:szCs w:val="28"/>
          <w:lang w:eastAsia="en-US"/>
        </w:rPr>
      </w:pPr>
    </w:p>
    <w:p w14:paraId="6D4E5AC9" w14:textId="77777777" w:rsidR="00DE4866" w:rsidRPr="00DE4866" w:rsidRDefault="00DE4866" w:rsidP="00DE4866">
      <w:pPr>
        <w:jc w:val="both"/>
        <w:rPr>
          <w:sz w:val="28"/>
          <w:szCs w:val="28"/>
          <w:lang w:eastAsia="en-US"/>
        </w:rPr>
      </w:pPr>
    </w:p>
    <w:p w14:paraId="71FDB040" w14:textId="77777777" w:rsidR="00DE4866" w:rsidRPr="00DE4866" w:rsidRDefault="00DE4866" w:rsidP="00DE4866">
      <w:pPr>
        <w:rPr>
          <w:lang w:eastAsia="en-US"/>
        </w:rPr>
      </w:pPr>
    </w:p>
    <w:p w14:paraId="2C5F825C" w14:textId="77777777" w:rsidR="00DE4866" w:rsidRPr="00DE4866" w:rsidRDefault="00DE4866" w:rsidP="00DE4866">
      <w:pPr>
        <w:ind w:left="-567"/>
        <w:jc w:val="center"/>
        <w:rPr>
          <w:bCs/>
          <w:sz w:val="28"/>
          <w:szCs w:val="28"/>
        </w:rPr>
      </w:pPr>
      <w:r w:rsidRPr="00DE4866">
        <w:rPr>
          <w:bCs/>
          <w:sz w:val="28"/>
          <w:szCs w:val="28"/>
        </w:rPr>
        <w:t>Раздел 6. Объем финансовых потребностей, необходимых для реализации производственной программы</w:t>
      </w:r>
    </w:p>
    <w:p w14:paraId="6718C7AE" w14:textId="77777777" w:rsidR="00DE4866" w:rsidRPr="00DE4866" w:rsidRDefault="00DE4866" w:rsidP="00DE4866">
      <w:pPr>
        <w:ind w:left="-567"/>
        <w:jc w:val="center"/>
        <w:rPr>
          <w:bCs/>
          <w:sz w:val="28"/>
          <w:szCs w:val="28"/>
        </w:rPr>
      </w:pPr>
    </w:p>
    <w:tbl>
      <w:tblPr>
        <w:tblStyle w:val="ae"/>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DE4866" w:rsidRPr="00DE4866" w14:paraId="6026EDC9" w14:textId="77777777" w:rsidTr="00FC2646">
        <w:trPr>
          <w:trHeight w:val="631"/>
        </w:trPr>
        <w:tc>
          <w:tcPr>
            <w:tcW w:w="595" w:type="dxa"/>
            <w:vMerge w:val="restart"/>
            <w:vAlign w:val="center"/>
          </w:tcPr>
          <w:p w14:paraId="3CB14A42" w14:textId="77777777" w:rsidR="00DE4866" w:rsidRPr="00DE4866" w:rsidRDefault="00DE4866" w:rsidP="00DE4866">
            <w:pPr>
              <w:jc w:val="center"/>
              <w:rPr>
                <w:bCs/>
                <w:sz w:val="28"/>
                <w:szCs w:val="28"/>
              </w:rPr>
            </w:pPr>
            <w:r w:rsidRPr="00DE4866">
              <w:rPr>
                <w:bCs/>
                <w:sz w:val="28"/>
                <w:szCs w:val="28"/>
              </w:rPr>
              <w:t>№ п/п</w:t>
            </w:r>
          </w:p>
        </w:tc>
        <w:tc>
          <w:tcPr>
            <w:tcW w:w="2668" w:type="dxa"/>
            <w:vMerge w:val="restart"/>
            <w:vAlign w:val="center"/>
          </w:tcPr>
          <w:p w14:paraId="787A9CF7" w14:textId="77777777" w:rsidR="00DE4866" w:rsidRPr="00DE4866" w:rsidRDefault="00DE4866" w:rsidP="00DE4866">
            <w:pPr>
              <w:jc w:val="center"/>
              <w:rPr>
                <w:bCs/>
                <w:sz w:val="28"/>
                <w:szCs w:val="28"/>
              </w:rPr>
            </w:pPr>
            <w:r w:rsidRPr="00DE4866">
              <w:rPr>
                <w:bCs/>
                <w:sz w:val="28"/>
                <w:szCs w:val="28"/>
              </w:rPr>
              <w:t>Наименование показателя</w:t>
            </w:r>
          </w:p>
        </w:tc>
        <w:tc>
          <w:tcPr>
            <w:tcW w:w="2416" w:type="dxa"/>
            <w:gridSpan w:val="2"/>
            <w:vAlign w:val="center"/>
          </w:tcPr>
          <w:p w14:paraId="12E4AB84" w14:textId="77777777" w:rsidR="00DE4866" w:rsidRPr="00DE4866" w:rsidRDefault="00DE4866" w:rsidP="00DE4866">
            <w:pPr>
              <w:jc w:val="center"/>
              <w:rPr>
                <w:bCs/>
                <w:sz w:val="28"/>
                <w:szCs w:val="28"/>
              </w:rPr>
            </w:pPr>
            <w:r w:rsidRPr="00DE4866">
              <w:rPr>
                <w:bCs/>
                <w:sz w:val="28"/>
                <w:szCs w:val="28"/>
              </w:rPr>
              <w:t>2024 год</w:t>
            </w:r>
          </w:p>
        </w:tc>
        <w:tc>
          <w:tcPr>
            <w:tcW w:w="2415" w:type="dxa"/>
            <w:gridSpan w:val="2"/>
            <w:vAlign w:val="center"/>
          </w:tcPr>
          <w:p w14:paraId="69949D20" w14:textId="77777777" w:rsidR="00DE4866" w:rsidRPr="00DE4866" w:rsidRDefault="00DE4866" w:rsidP="00DE4866">
            <w:pPr>
              <w:jc w:val="center"/>
              <w:rPr>
                <w:bCs/>
                <w:sz w:val="28"/>
                <w:szCs w:val="28"/>
              </w:rPr>
            </w:pPr>
            <w:r w:rsidRPr="00DE4866">
              <w:rPr>
                <w:bCs/>
                <w:sz w:val="28"/>
                <w:szCs w:val="28"/>
              </w:rPr>
              <w:t>2025 год</w:t>
            </w:r>
          </w:p>
        </w:tc>
        <w:tc>
          <w:tcPr>
            <w:tcW w:w="2415" w:type="dxa"/>
            <w:gridSpan w:val="2"/>
            <w:vAlign w:val="center"/>
          </w:tcPr>
          <w:p w14:paraId="055CBAFB" w14:textId="77777777" w:rsidR="00DE4866" w:rsidRPr="00DE4866" w:rsidRDefault="00DE4866" w:rsidP="00DE4866">
            <w:pPr>
              <w:jc w:val="center"/>
              <w:rPr>
                <w:bCs/>
                <w:sz w:val="28"/>
                <w:szCs w:val="28"/>
              </w:rPr>
            </w:pPr>
            <w:r w:rsidRPr="00DE4866">
              <w:rPr>
                <w:bCs/>
                <w:sz w:val="28"/>
                <w:szCs w:val="28"/>
              </w:rPr>
              <w:t>2026 год</w:t>
            </w:r>
          </w:p>
        </w:tc>
        <w:tc>
          <w:tcPr>
            <w:tcW w:w="2390" w:type="dxa"/>
            <w:gridSpan w:val="2"/>
            <w:vAlign w:val="center"/>
          </w:tcPr>
          <w:p w14:paraId="517DE74E" w14:textId="77777777" w:rsidR="00DE4866" w:rsidRPr="00DE4866" w:rsidRDefault="00DE4866" w:rsidP="00DE4866">
            <w:pPr>
              <w:jc w:val="center"/>
              <w:rPr>
                <w:bCs/>
                <w:sz w:val="28"/>
                <w:szCs w:val="28"/>
              </w:rPr>
            </w:pPr>
            <w:r w:rsidRPr="00DE4866">
              <w:rPr>
                <w:bCs/>
                <w:sz w:val="28"/>
                <w:szCs w:val="28"/>
              </w:rPr>
              <w:t>2027 год</w:t>
            </w:r>
          </w:p>
        </w:tc>
        <w:tc>
          <w:tcPr>
            <w:tcW w:w="2268" w:type="dxa"/>
            <w:gridSpan w:val="2"/>
            <w:vAlign w:val="center"/>
          </w:tcPr>
          <w:p w14:paraId="661F770C" w14:textId="77777777" w:rsidR="00DE4866" w:rsidRPr="00DE4866" w:rsidRDefault="00DE4866" w:rsidP="00DE4866">
            <w:pPr>
              <w:jc w:val="center"/>
              <w:rPr>
                <w:bCs/>
                <w:sz w:val="28"/>
                <w:szCs w:val="28"/>
              </w:rPr>
            </w:pPr>
            <w:r w:rsidRPr="00DE4866">
              <w:rPr>
                <w:bCs/>
                <w:sz w:val="28"/>
                <w:szCs w:val="28"/>
              </w:rPr>
              <w:t>2028 год</w:t>
            </w:r>
          </w:p>
        </w:tc>
      </w:tr>
      <w:tr w:rsidR="00DE4866" w:rsidRPr="00DE4866" w14:paraId="4A722179" w14:textId="77777777" w:rsidTr="00FC2646">
        <w:trPr>
          <w:trHeight w:val="980"/>
        </w:trPr>
        <w:tc>
          <w:tcPr>
            <w:tcW w:w="595" w:type="dxa"/>
            <w:vMerge/>
          </w:tcPr>
          <w:p w14:paraId="507D1D79" w14:textId="77777777" w:rsidR="00DE4866" w:rsidRPr="00DE4866" w:rsidRDefault="00DE4866" w:rsidP="00DE4866">
            <w:pPr>
              <w:jc w:val="center"/>
              <w:rPr>
                <w:bCs/>
                <w:sz w:val="28"/>
                <w:szCs w:val="28"/>
              </w:rPr>
            </w:pPr>
          </w:p>
        </w:tc>
        <w:tc>
          <w:tcPr>
            <w:tcW w:w="2668" w:type="dxa"/>
            <w:vMerge/>
          </w:tcPr>
          <w:p w14:paraId="6AE0828C" w14:textId="77777777" w:rsidR="00DE4866" w:rsidRPr="00DE4866" w:rsidRDefault="00DE4866" w:rsidP="00DE4866">
            <w:pPr>
              <w:jc w:val="center"/>
              <w:rPr>
                <w:bCs/>
                <w:sz w:val="28"/>
                <w:szCs w:val="28"/>
              </w:rPr>
            </w:pPr>
          </w:p>
        </w:tc>
        <w:tc>
          <w:tcPr>
            <w:tcW w:w="1208" w:type="dxa"/>
            <w:vAlign w:val="center"/>
          </w:tcPr>
          <w:p w14:paraId="41FD1BA9" w14:textId="77777777" w:rsidR="00DE4866" w:rsidRPr="00DE4866" w:rsidRDefault="00DE4866" w:rsidP="00DE4866">
            <w:pPr>
              <w:jc w:val="center"/>
            </w:pPr>
            <w:r w:rsidRPr="00DE4866">
              <w:t>с 01.01.    по 30.06.</w:t>
            </w:r>
          </w:p>
        </w:tc>
        <w:tc>
          <w:tcPr>
            <w:tcW w:w="1208" w:type="dxa"/>
            <w:vAlign w:val="center"/>
          </w:tcPr>
          <w:p w14:paraId="261B0454" w14:textId="77777777" w:rsidR="00DE4866" w:rsidRPr="00DE4866" w:rsidRDefault="00DE4866" w:rsidP="00DE4866">
            <w:pPr>
              <w:jc w:val="center"/>
              <w:rPr>
                <w:bCs/>
                <w:sz w:val="28"/>
                <w:szCs w:val="28"/>
              </w:rPr>
            </w:pPr>
            <w:r w:rsidRPr="00DE4866">
              <w:t>с 01.07.     по 31.12.</w:t>
            </w:r>
          </w:p>
        </w:tc>
        <w:tc>
          <w:tcPr>
            <w:tcW w:w="1208" w:type="dxa"/>
            <w:vAlign w:val="center"/>
          </w:tcPr>
          <w:p w14:paraId="7581CD80" w14:textId="77777777" w:rsidR="00DE4866" w:rsidRPr="00DE4866" w:rsidRDefault="00DE4866" w:rsidP="00DE4866">
            <w:pPr>
              <w:jc w:val="center"/>
            </w:pPr>
            <w:r w:rsidRPr="00DE4866">
              <w:t>с 01.01.    по 30.06.</w:t>
            </w:r>
          </w:p>
        </w:tc>
        <w:tc>
          <w:tcPr>
            <w:tcW w:w="1207" w:type="dxa"/>
            <w:vAlign w:val="center"/>
          </w:tcPr>
          <w:p w14:paraId="0FB5902E" w14:textId="77777777" w:rsidR="00DE4866" w:rsidRPr="00DE4866" w:rsidRDefault="00DE4866" w:rsidP="00DE4866">
            <w:pPr>
              <w:jc w:val="center"/>
              <w:rPr>
                <w:bCs/>
                <w:sz w:val="28"/>
                <w:szCs w:val="28"/>
              </w:rPr>
            </w:pPr>
            <w:r w:rsidRPr="00DE4866">
              <w:t>с 01.07.     по 31.12.</w:t>
            </w:r>
          </w:p>
        </w:tc>
        <w:tc>
          <w:tcPr>
            <w:tcW w:w="1207" w:type="dxa"/>
            <w:vAlign w:val="center"/>
          </w:tcPr>
          <w:p w14:paraId="4368DEBF" w14:textId="77777777" w:rsidR="00DE4866" w:rsidRPr="00DE4866" w:rsidRDefault="00DE4866" w:rsidP="00DE4866">
            <w:pPr>
              <w:jc w:val="center"/>
            </w:pPr>
            <w:r w:rsidRPr="00DE4866">
              <w:t>с 01.01.    по 30.06.</w:t>
            </w:r>
          </w:p>
        </w:tc>
        <w:tc>
          <w:tcPr>
            <w:tcW w:w="1208" w:type="dxa"/>
            <w:vAlign w:val="center"/>
          </w:tcPr>
          <w:p w14:paraId="29361B68" w14:textId="77777777" w:rsidR="00DE4866" w:rsidRPr="00DE4866" w:rsidRDefault="00DE4866" w:rsidP="00DE4866">
            <w:pPr>
              <w:jc w:val="center"/>
              <w:rPr>
                <w:bCs/>
                <w:sz w:val="28"/>
                <w:szCs w:val="28"/>
              </w:rPr>
            </w:pPr>
            <w:r w:rsidRPr="00DE4866">
              <w:t>с 01.07.     по 31.12.</w:t>
            </w:r>
          </w:p>
        </w:tc>
        <w:tc>
          <w:tcPr>
            <w:tcW w:w="1256" w:type="dxa"/>
            <w:vAlign w:val="center"/>
          </w:tcPr>
          <w:p w14:paraId="1BC62C57" w14:textId="77777777" w:rsidR="00DE4866" w:rsidRPr="00DE4866" w:rsidRDefault="00DE4866" w:rsidP="00DE4866">
            <w:pPr>
              <w:jc w:val="center"/>
            </w:pPr>
            <w:r w:rsidRPr="00DE4866">
              <w:t>с 01.01.    по 30.06.</w:t>
            </w:r>
          </w:p>
        </w:tc>
        <w:tc>
          <w:tcPr>
            <w:tcW w:w="1134" w:type="dxa"/>
            <w:vAlign w:val="center"/>
          </w:tcPr>
          <w:p w14:paraId="1C9FCAFE" w14:textId="77777777" w:rsidR="00DE4866" w:rsidRPr="00DE4866" w:rsidRDefault="00DE4866" w:rsidP="00DE4866">
            <w:pPr>
              <w:jc w:val="center"/>
              <w:rPr>
                <w:bCs/>
                <w:sz w:val="28"/>
                <w:szCs w:val="28"/>
              </w:rPr>
            </w:pPr>
            <w:r w:rsidRPr="00DE4866">
              <w:t>с 01.07.     по 31.12.</w:t>
            </w:r>
          </w:p>
        </w:tc>
        <w:tc>
          <w:tcPr>
            <w:tcW w:w="1134" w:type="dxa"/>
            <w:vAlign w:val="center"/>
          </w:tcPr>
          <w:p w14:paraId="393B2D65" w14:textId="77777777" w:rsidR="00DE4866" w:rsidRPr="00DE4866" w:rsidRDefault="00DE4866" w:rsidP="00DE4866">
            <w:pPr>
              <w:jc w:val="center"/>
            </w:pPr>
            <w:r w:rsidRPr="00DE4866">
              <w:t>с 01.01.    по 30.06.</w:t>
            </w:r>
          </w:p>
        </w:tc>
        <w:tc>
          <w:tcPr>
            <w:tcW w:w="1134" w:type="dxa"/>
            <w:vAlign w:val="center"/>
          </w:tcPr>
          <w:p w14:paraId="2E493B3B" w14:textId="77777777" w:rsidR="00DE4866" w:rsidRPr="00DE4866" w:rsidRDefault="00DE4866" w:rsidP="00DE4866">
            <w:pPr>
              <w:jc w:val="center"/>
              <w:rPr>
                <w:bCs/>
                <w:sz w:val="28"/>
                <w:szCs w:val="28"/>
              </w:rPr>
            </w:pPr>
            <w:r w:rsidRPr="00DE4866">
              <w:t>с 01.07.     по 31.12.</w:t>
            </w:r>
          </w:p>
        </w:tc>
      </w:tr>
      <w:tr w:rsidR="00DE4866" w:rsidRPr="00DE4866" w14:paraId="5048F453" w14:textId="77777777" w:rsidTr="00FC2646">
        <w:tc>
          <w:tcPr>
            <w:tcW w:w="595" w:type="dxa"/>
          </w:tcPr>
          <w:p w14:paraId="177AED09" w14:textId="77777777" w:rsidR="00DE4866" w:rsidRPr="00DE4866" w:rsidRDefault="00DE4866" w:rsidP="00DE4866">
            <w:pPr>
              <w:jc w:val="center"/>
              <w:rPr>
                <w:bCs/>
                <w:sz w:val="28"/>
                <w:szCs w:val="28"/>
              </w:rPr>
            </w:pPr>
            <w:r w:rsidRPr="00DE4866">
              <w:rPr>
                <w:bCs/>
                <w:sz w:val="28"/>
                <w:szCs w:val="28"/>
              </w:rPr>
              <w:t>1</w:t>
            </w:r>
          </w:p>
        </w:tc>
        <w:tc>
          <w:tcPr>
            <w:tcW w:w="2668" w:type="dxa"/>
          </w:tcPr>
          <w:p w14:paraId="61E43015" w14:textId="77777777" w:rsidR="00DE4866" w:rsidRPr="00DE4866" w:rsidRDefault="00DE4866" w:rsidP="00DE4866">
            <w:pPr>
              <w:jc w:val="center"/>
              <w:rPr>
                <w:bCs/>
                <w:sz w:val="28"/>
                <w:szCs w:val="28"/>
              </w:rPr>
            </w:pPr>
            <w:r w:rsidRPr="00DE4866">
              <w:rPr>
                <w:bCs/>
                <w:sz w:val="28"/>
                <w:szCs w:val="28"/>
              </w:rPr>
              <w:t>2</w:t>
            </w:r>
          </w:p>
        </w:tc>
        <w:tc>
          <w:tcPr>
            <w:tcW w:w="1208" w:type="dxa"/>
          </w:tcPr>
          <w:p w14:paraId="0A159037" w14:textId="77777777" w:rsidR="00DE4866" w:rsidRPr="00DE4866" w:rsidRDefault="00DE4866" w:rsidP="00DE4866">
            <w:pPr>
              <w:jc w:val="center"/>
              <w:rPr>
                <w:bCs/>
                <w:sz w:val="28"/>
                <w:szCs w:val="28"/>
              </w:rPr>
            </w:pPr>
            <w:r w:rsidRPr="00DE4866">
              <w:rPr>
                <w:bCs/>
                <w:sz w:val="28"/>
                <w:szCs w:val="28"/>
              </w:rPr>
              <w:t>3</w:t>
            </w:r>
          </w:p>
        </w:tc>
        <w:tc>
          <w:tcPr>
            <w:tcW w:w="1208" w:type="dxa"/>
          </w:tcPr>
          <w:p w14:paraId="784A47BF" w14:textId="77777777" w:rsidR="00DE4866" w:rsidRPr="00DE4866" w:rsidRDefault="00DE4866" w:rsidP="00DE4866">
            <w:pPr>
              <w:jc w:val="center"/>
              <w:rPr>
                <w:bCs/>
                <w:sz w:val="28"/>
                <w:szCs w:val="28"/>
              </w:rPr>
            </w:pPr>
            <w:r w:rsidRPr="00DE4866">
              <w:rPr>
                <w:bCs/>
                <w:sz w:val="28"/>
                <w:szCs w:val="28"/>
              </w:rPr>
              <w:t>4</w:t>
            </w:r>
          </w:p>
        </w:tc>
        <w:tc>
          <w:tcPr>
            <w:tcW w:w="1208" w:type="dxa"/>
          </w:tcPr>
          <w:p w14:paraId="54AF6C50" w14:textId="77777777" w:rsidR="00DE4866" w:rsidRPr="00DE4866" w:rsidRDefault="00DE4866" w:rsidP="00DE4866">
            <w:pPr>
              <w:jc w:val="center"/>
              <w:rPr>
                <w:bCs/>
                <w:sz w:val="28"/>
                <w:szCs w:val="28"/>
              </w:rPr>
            </w:pPr>
            <w:r w:rsidRPr="00DE4866">
              <w:rPr>
                <w:bCs/>
                <w:sz w:val="28"/>
                <w:szCs w:val="28"/>
              </w:rPr>
              <w:t>5</w:t>
            </w:r>
          </w:p>
        </w:tc>
        <w:tc>
          <w:tcPr>
            <w:tcW w:w="1207" w:type="dxa"/>
          </w:tcPr>
          <w:p w14:paraId="68DB11B3" w14:textId="77777777" w:rsidR="00DE4866" w:rsidRPr="00DE4866" w:rsidRDefault="00DE4866" w:rsidP="00DE4866">
            <w:pPr>
              <w:jc w:val="center"/>
              <w:rPr>
                <w:bCs/>
                <w:sz w:val="28"/>
                <w:szCs w:val="28"/>
              </w:rPr>
            </w:pPr>
            <w:r w:rsidRPr="00DE4866">
              <w:rPr>
                <w:bCs/>
                <w:sz w:val="28"/>
                <w:szCs w:val="28"/>
              </w:rPr>
              <w:t>6</w:t>
            </w:r>
          </w:p>
        </w:tc>
        <w:tc>
          <w:tcPr>
            <w:tcW w:w="1207" w:type="dxa"/>
          </w:tcPr>
          <w:p w14:paraId="3742FBA9" w14:textId="77777777" w:rsidR="00DE4866" w:rsidRPr="00DE4866" w:rsidRDefault="00DE4866" w:rsidP="00DE4866">
            <w:pPr>
              <w:jc w:val="center"/>
              <w:rPr>
                <w:bCs/>
                <w:sz w:val="28"/>
                <w:szCs w:val="28"/>
              </w:rPr>
            </w:pPr>
            <w:r w:rsidRPr="00DE4866">
              <w:rPr>
                <w:bCs/>
                <w:sz w:val="28"/>
                <w:szCs w:val="28"/>
              </w:rPr>
              <w:t>7</w:t>
            </w:r>
          </w:p>
        </w:tc>
        <w:tc>
          <w:tcPr>
            <w:tcW w:w="1208" w:type="dxa"/>
          </w:tcPr>
          <w:p w14:paraId="1FBD50FF" w14:textId="77777777" w:rsidR="00DE4866" w:rsidRPr="00DE4866" w:rsidRDefault="00DE4866" w:rsidP="00DE4866">
            <w:pPr>
              <w:jc w:val="center"/>
              <w:rPr>
                <w:bCs/>
                <w:sz w:val="28"/>
                <w:szCs w:val="28"/>
              </w:rPr>
            </w:pPr>
            <w:r w:rsidRPr="00DE4866">
              <w:rPr>
                <w:bCs/>
                <w:sz w:val="28"/>
                <w:szCs w:val="28"/>
              </w:rPr>
              <w:t>8</w:t>
            </w:r>
          </w:p>
        </w:tc>
        <w:tc>
          <w:tcPr>
            <w:tcW w:w="1256" w:type="dxa"/>
          </w:tcPr>
          <w:p w14:paraId="3CD90EDE" w14:textId="77777777" w:rsidR="00DE4866" w:rsidRPr="00DE4866" w:rsidRDefault="00DE4866" w:rsidP="00DE4866">
            <w:pPr>
              <w:jc w:val="center"/>
              <w:rPr>
                <w:bCs/>
                <w:sz w:val="28"/>
                <w:szCs w:val="28"/>
              </w:rPr>
            </w:pPr>
            <w:r w:rsidRPr="00DE4866">
              <w:rPr>
                <w:bCs/>
                <w:sz w:val="28"/>
                <w:szCs w:val="28"/>
              </w:rPr>
              <w:t>9</w:t>
            </w:r>
          </w:p>
        </w:tc>
        <w:tc>
          <w:tcPr>
            <w:tcW w:w="1134" w:type="dxa"/>
          </w:tcPr>
          <w:p w14:paraId="6E1C3862" w14:textId="77777777" w:rsidR="00DE4866" w:rsidRPr="00DE4866" w:rsidRDefault="00DE4866" w:rsidP="00DE4866">
            <w:pPr>
              <w:jc w:val="center"/>
              <w:rPr>
                <w:bCs/>
                <w:sz w:val="28"/>
                <w:szCs w:val="28"/>
              </w:rPr>
            </w:pPr>
            <w:r w:rsidRPr="00DE4866">
              <w:rPr>
                <w:bCs/>
                <w:sz w:val="28"/>
                <w:szCs w:val="28"/>
              </w:rPr>
              <w:t>10</w:t>
            </w:r>
          </w:p>
        </w:tc>
        <w:tc>
          <w:tcPr>
            <w:tcW w:w="1134" w:type="dxa"/>
          </w:tcPr>
          <w:p w14:paraId="4BABEA5B" w14:textId="77777777" w:rsidR="00DE4866" w:rsidRPr="00DE4866" w:rsidRDefault="00DE4866" w:rsidP="00DE4866">
            <w:pPr>
              <w:jc w:val="center"/>
              <w:rPr>
                <w:bCs/>
                <w:sz w:val="28"/>
                <w:szCs w:val="28"/>
              </w:rPr>
            </w:pPr>
            <w:r w:rsidRPr="00DE4866">
              <w:rPr>
                <w:bCs/>
                <w:sz w:val="28"/>
                <w:szCs w:val="28"/>
              </w:rPr>
              <w:t>11</w:t>
            </w:r>
          </w:p>
        </w:tc>
        <w:tc>
          <w:tcPr>
            <w:tcW w:w="1134" w:type="dxa"/>
          </w:tcPr>
          <w:p w14:paraId="1D4A8E7C" w14:textId="77777777" w:rsidR="00DE4866" w:rsidRPr="00DE4866" w:rsidRDefault="00DE4866" w:rsidP="00DE4866">
            <w:pPr>
              <w:jc w:val="center"/>
              <w:rPr>
                <w:bCs/>
                <w:sz w:val="28"/>
                <w:szCs w:val="28"/>
              </w:rPr>
            </w:pPr>
            <w:r w:rsidRPr="00DE4866">
              <w:rPr>
                <w:bCs/>
                <w:sz w:val="28"/>
                <w:szCs w:val="28"/>
              </w:rPr>
              <w:t>12</w:t>
            </w:r>
          </w:p>
        </w:tc>
      </w:tr>
      <w:tr w:rsidR="00DE4866" w:rsidRPr="00DE4866" w14:paraId="6BBDE339" w14:textId="77777777" w:rsidTr="00FC2646">
        <w:trPr>
          <w:trHeight w:val="3351"/>
        </w:trPr>
        <w:tc>
          <w:tcPr>
            <w:tcW w:w="595" w:type="dxa"/>
            <w:vAlign w:val="center"/>
          </w:tcPr>
          <w:p w14:paraId="19D206B8" w14:textId="77777777" w:rsidR="00DE4866" w:rsidRPr="00DE4866" w:rsidRDefault="00DE4866" w:rsidP="00DE4866">
            <w:pPr>
              <w:jc w:val="center"/>
              <w:rPr>
                <w:bCs/>
                <w:sz w:val="28"/>
                <w:szCs w:val="28"/>
              </w:rPr>
            </w:pPr>
            <w:r w:rsidRPr="00DE4866">
              <w:rPr>
                <w:bCs/>
                <w:sz w:val="28"/>
                <w:szCs w:val="28"/>
              </w:rPr>
              <w:t>1.</w:t>
            </w:r>
          </w:p>
        </w:tc>
        <w:tc>
          <w:tcPr>
            <w:tcW w:w="2668" w:type="dxa"/>
            <w:vAlign w:val="center"/>
          </w:tcPr>
          <w:p w14:paraId="29589045" w14:textId="77777777" w:rsidR="00DE4866" w:rsidRPr="00DE4866" w:rsidRDefault="00DE4866" w:rsidP="00DE4866">
            <w:pPr>
              <w:rPr>
                <w:bCs/>
                <w:sz w:val="28"/>
                <w:szCs w:val="28"/>
              </w:rPr>
            </w:pPr>
            <w:r w:rsidRPr="00DE4866">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14:paraId="45A36F39" w14:textId="77777777" w:rsidR="00DE4866" w:rsidRPr="00DE4866" w:rsidRDefault="00DE4866" w:rsidP="00DE4866">
            <w:pPr>
              <w:jc w:val="center"/>
              <w:rPr>
                <w:bCs/>
                <w:sz w:val="28"/>
              </w:rPr>
            </w:pPr>
            <w:r w:rsidRPr="00DE4866">
              <w:rPr>
                <w:bCs/>
                <w:sz w:val="28"/>
              </w:rPr>
              <w:t>279,55</w:t>
            </w:r>
          </w:p>
        </w:tc>
        <w:tc>
          <w:tcPr>
            <w:tcW w:w="1208" w:type="dxa"/>
            <w:vAlign w:val="center"/>
          </w:tcPr>
          <w:p w14:paraId="29EEB47A" w14:textId="77777777" w:rsidR="00DE4866" w:rsidRPr="00DE4866" w:rsidRDefault="00DE4866" w:rsidP="00DE4866">
            <w:pPr>
              <w:jc w:val="center"/>
              <w:rPr>
                <w:bCs/>
                <w:sz w:val="28"/>
              </w:rPr>
            </w:pPr>
            <w:r w:rsidRPr="00DE4866">
              <w:rPr>
                <w:bCs/>
                <w:sz w:val="28"/>
              </w:rPr>
              <w:t>306,39</w:t>
            </w:r>
          </w:p>
        </w:tc>
        <w:tc>
          <w:tcPr>
            <w:tcW w:w="1208" w:type="dxa"/>
            <w:vAlign w:val="center"/>
          </w:tcPr>
          <w:p w14:paraId="458E6CD5" w14:textId="77777777" w:rsidR="00DE4866" w:rsidRPr="00DE4866" w:rsidRDefault="00DE4866" w:rsidP="00DE4866">
            <w:pPr>
              <w:jc w:val="center"/>
              <w:rPr>
                <w:bCs/>
                <w:sz w:val="28"/>
              </w:rPr>
            </w:pPr>
            <w:r w:rsidRPr="00DE4866">
              <w:rPr>
                <w:bCs/>
                <w:sz w:val="28"/>
              </w:rPr>
              <w:t>306,39</w:t>
            </w:r>
          </w:p>
        </w:tc>
        <w:tc>
          <w:tcPr>
            <w:tcW w:w="1207" w:type="dxa"/>
            <w:vAlign w:val="center"/>
          </w:tcPr>
          <w:p w14:paraId="03F21048" w14:textId="77777777" w:rsidR="00DE4866" w:rsidRPr="00DE4866" w:rsidRDefault="00DE4866" w:rsidP="00DE4866">
            <w:pPr>
              <w:jc w:val="center"/>
              <w:rPr>
                <w:bCs/>
                <w:sz w:val="28"/>
              </w:rPr>
            </w:pPr>
            <w:r w:rsidRPr="00DE4866">
              <w:rPr>
                <w:bCs/>
                <w:sz w:val="28"/>
              </w:rPr>
              <w:t>371,97</w:t>
            </w:r>
          </w:p>
        </w:tc>
        <w:tc>
          <w:tcPr>
            <w:tcW w:w="1207" w:type="dxa"/>
            <w:vAlign w:val="center"/>
          </w:tcPr>
          <w:p w14:paraId="78675905" w14:textId="77777777" w:rsidR="00DE4866" w:rsidRPr="00DE4866" w:rsidRDefault="00DE4866" w:rsidP="00DE4866">
            <w:pPr>
              <w:jc w:val="center"/>
              <w:rPr>
                <w:bCs/>
                <w:sz w:val="28"/>
              </w:rPr>
            </w:pPr>
            <w:r w:rsidRPr="00DE4866">
              <w:rPr>
                <w:bCs/>
                <w:sz w:val="28"/>
              </w:rPr>
              <w:t>371,97</w:t>
            </w:r>
          </w:p>
        </w:tc>
        <w:tc>
          <w:tcPr>
            <w:tcW w:w="1208" w:type="dxa"/>
            <w:vAlign w:val="center"/>
          </w:tcPr>
          <w:p w14:paraId="2FCEFDDE" w14:textId="77777777" w:rsidR="00DE4866" w:rsidRPr="00DE4866" w:rsidRDefault="00DE4866" w:rsidP="00DE4866">
            <w:pPr>
              <w:jc w:val="center"/>
              <w:rPr>
                <w:bCs/>
                <w:sz w:val="28"/>
              </w:rPr>
            </w:pPr>
            <w:r w:rsidRPr="00DE4866">
              <w:rPr>
                <w:bCs/>
                <w:sz w:val="28"/>
              </w:rPr>
              <w:t>590,92</w:t>
            </w:r>
          </w:p>
        </w:tc>
        <w:tc>
          <w:tcPr>
            <w:tcW w:w="1256" w:type="dxa"/>
            <w:vAlign w:val="center"/>
          </w:tcPr>
          <w:p w14:paraId="32EDFA9A" w14:textId="77777777" w:rsidR="00DE4866" w:rsidRPr="00DE4866" w:rsidRDefault="00DE4866" w:rsidP="00DE4866">
            <w:pPr>
              <w:jc w:val="center"/>
              <w:rPr>
                <w:bCs/>
                <w:sz w:val="28"/>
              </w:rPr>
            </w:pPr>
            <w:r w:rsidRPr="00DE4866">
              <w:rPr>
                <w:bCs/>
                <w:sz w:val="28"/>
              </w:rPr>
              <w:t>590,92</w:t>
            </w:r>
          </w:p>
        </w:tc>
        <w:tc>
          <w:tcPr>
            <w:tcW w:w="1134" w:type="dxa"/>
            <w:vAlign w:val="center"/>
          </w:tcPr>
          <w:p w14:paraId="6EB3AE53" w14:textId="77777777" w:rsidR="00DE4866" w:rsidRPr="00DE4866" w:rsidRDefault="00DE4866" w:rsidP="00DE4866">
            <w:pPr>
              <w:jc w:val="center"/>
              <w:rPr>
                <w:bCs/>
                <w:sz w:val="28"/>
              </w:rPr>
            </w:pPr>
            <w:r w:rsidRPr="00DE4866">
              <w:rPr>
                <w:bCs/>
                <w:sz w:val="28"/>
              </w:rPr>
              <w:t>590,92</w:t>
            </w:r>
          </w:p>
        </w:tc>
        <w:tc>
          <w:tcPr>
            <w:tcW w:w="1134" w:type="dxa"/>
            <w:vAlign w:val="center"/>
          </w:tcPr>
          <w:p w14:paraId="7E3391D2" w14:textId="77777777" w:rsidR="00DE4866" w:rsidRPr="00DE4866" w:rsidRDefault="00DE4866" w:rsidP="00DE4866">
            <w:pPr>
              <w:jc w:val="center"/>
              <w:rPr>
                <w:bCs/>
                <w:sz w:val="28"/>
              </w:rPr>
            </w:pPr>
            <w:r w:rsidRPr="00DE4866">
              <w:rPr>
                <w:bCs/>
                <w:sz w:val="28"/>
              </w:rPr>
              <w:t>590,92</w:t>
            </w:r>
          </w:p>
        </w:tc>
        <w:tc>
          <w:tcPr>
            <w:tcW w:w="1134" w:type="dxa"/>
            <w:vAlign w:val="center"/>
          </w:tcPr>
          <w:p w14:paraId="1B6E263E" w14:textId="77777777" w:rsidR="00DE4866" w:rsidRPr="00DE4866" w:rsidRDefault="00DE4866" w:rsidP="00DE4866">
            <w:pPr>
              <w:jc w:val="center"/>
              <w:rPr>
                <w:bCs/>
                <w:sz w:val="28"/>
              </w:rPr>
            </w:pPr>
            <w:r w:rsidRPr="00DE4866">
              <w:rPr>
                <w:bCs/>
                <w:sz w:val="28"/>
              </w:rPr>
              <w:t>647,56</w:t>
            </w:r>
          </w:p>
        </w:tc>
      </w:tr>
      <w:tr w:rsidR="00DE4866" w:rsidRPr="00DE4866" w14:paraId="012A68D8" w14:textId="77777777" w:rsidTr="00FC2646">
        <w:trPr>
          <w:trHeight w:val="2690"/>
        </w:trPr>
        <w:tc>
          <w:tcPr>
            <w:tcW w:w="595" w:type="dxa"/>
            <w:vAlign w:val="center"/>
          </w:tcPr>
          <w:p w14:paraId="6EC30594" w14:textId="77777777" w:rsidR="00DE4866" w:rsidRPr="00DE4866" w:rsidRDefault="00DE4866" w:rsidP="00DE4866">
            <w:pPr>
              <w:jc w:val="center"/>
              <w:rPr>
                <w:bCs/>
                <w:sz w:val="28"/>
                <w:szCs w:val="28"/>
              </w:rPr>
            </w:pPr>
            <w:r w:rsidRPr="00DE4866">
              <w:rPr>
                <w:bCs/>
                <w:sz w:val="28"/>
                <w:szCs w:val="28"/>
              </w:rPr>
              <w:t>2.</w:t>
            </w:r>
          </w:p>
        </w:tc>
        <w:tc>
          <w:tcPr>
            <w:tcW w:w="2668" w:type="dxa"/>
            <w:vAlign w:val="center"/>
          </w:tcPr>
          <w:p w14:paraId="4AB9F2FB" w14:textId="77777777" w:rsidR="00DE4866" w:rsidRPr="00DE4866" w:rsidRDefault="00DE4866" w:rsidP="00DE4866">
            <w:pPr>
              <w:rPr>
                <w:bCs/>
                <w:sz w:val="28"/>
                <w:szCs w:val="28"/>
              </w:rPr>
            </w:pPr>
            <w:r w:rsidRPr="00DE4866">
              <w:rPr>
                <w:bCs/>
                <w:sz w:val="28"/>
                <w:szCs w:val="28"/>
              </w:rPr>
              <w:t>Финансовые потребности, необходимые для реализации производственной программы в сфере водоотведения, тыс. руб.</w:t>
            </w:r>
          </w:p>
        </w:tc>
        <w:tc>
          <w:tcPr>
            <w:tcW w:w="1208" w:type="dxa"/>
            <w:vAlign w:val="center"/>
          </w:tcPr>
          <w:p w14:paraId="5AAB5688" w14:textId="77777777" w:rsidR="00DE4866" w:rsidRPr="00DE4866" w:rsidRDefault="00DE4866" w:rsidP="00DE4866">
            <w:pPr>
              <w:jc w:val="center"/>
              <w:rPr>
                <w:bCs/>
                <w:sz w:val="28"/>
              </w:rPr>
            </w:pPr>
            <w:r w:rsidRPr="00DE4866">
              <w:rPr>
                <w:bCs/>
                <w:sz w:val="28"/>
              </w:rPr>
              <w:t>383,03</w:t>
            </w:r>
          </w:p>
        </w:tc>
        <w:tc>
          <w:tcPr>
            <w:tcW w:w="1208" w:type="dxa"/>
            <w:vAlign w:val="center"/>
          </w:tcPr>
          <w:p w14:paraId="7A2386F4" w14:textId="77777777" w:rsidR="00DE4866" w:rsidRPr="00DE4866" w:rsidRDefault="00DE4866" w:rsidP="00DE4866">
            <w:pPr>
              <w:jc w:val="center"/>
              <w:rPr>
                <w:bCs/>
                <w:sz w:val="28"/>
              </w:rPr>
            </w:pPr>
            <w:r w:rsidRPr="00DE4866">
              <w:rPr>
                <w:bCs/>
                <w:sz w:val="28"/>
              </w:rPr>
              <w:t>679,95</w:t>
            </w:r>
          </w:p>
        </w:tc>
        <w:tc>
          <w:tcPr>
            <w:tcW w:w="1208" w:type="dxa"/>
            <w:vAlign w:val="center"/>
          </w:tcPr>
          <w:p w14:paraId="3FFD3FE4" w14:textId="77777777" w:rsidR="00DE4866" w:rsidRPr="00DE4866" w:rsidRDefault="00DE4866" w:rsidP="00DE4866">
            <w:pPr>
              <w:jc w:val="center"/>
              <w:rPr>
                <w:bCs/>
                <w:sz w:val="28"/>
              </w:rPr>
            </w:pPr>
            <w:r w:rsidRPr="00DE4866">
              <w:rPr>
                <w:bCs/>
                <w:sz w:val="28"/>
              </w:rPr>
              <w:t>679,95</w:t>
            </w:r>
          </w:p>
        </w:tc>
        <w:tc>
          <w:tcPr>
            <w:tcW w:w="1207" w:type="dxa"/>
            <w:vAlign w:val="center"/>
          </w:tcPr>
          <w:p w14:paraId="7188F467" w14:textId="77777777" w:rsidR="00DE4866" w:rsidRPr="00DE4866" w:rsidRDefault="00DE4866" w:rsidP="00DE4866">
            <w:pPr>
              <w:jc w:val="center"/>
              <w:rPr>
                <w:bCs/>
                <w:sz w:val="28"/>
              </w:rPr>
            </w:pPr>
            <w:r w:rsidRPr="00DE4866">
              <w:rPr>
                <w:bCs/>
                <w:sz w:val="28"/>
              </w:rPr>
              <w:t>679,95</w:t>
            </w:r>
          </w:p>
        </w:tc>
        <w:tc>
          <w:tcPr>
            <w:tcW w:w="1207" w:type="dxa"/>
            <w:vAlign w:val="center"/>
          </w:tcPr>
          <w:p w14:paraId="2E1506CF" w14:textId="77777777" w:rsidR="00DE4866" w:rsidRPr="00DE4866" w:rsidRDefault="00DE4866" w:rsidP="00DE4866">
            <w:pPr>
              <w:jc w:val="center"/>
              <w:rPr>
                <w:bCs/>
                <w:sz w:val="28"/>
              </w:rPr>
            </w:pPr>
            <w:r w:rsidRPr="00DE4866">
              <w:rPr>
                <w:bCs/>
                <w:sz w:val="28"/>
              </w:rPr>
              <w:t>679,95</w:t>
            </w:r>
          </w:p>
        </w:tc>
        <w:tc>
          <w:tcPr>
            <w:tcW w:w="1208" w:type="dxa"/>
            <w:vAlign w:val="center"/>
          </w:tcPr>
          <w:p w14:paraId="77B3028C" w14:textId="77777777" w:rsidR="00DE4866" w:rsidRPr="00DE4866" w:rsidRDefault="00DE4866" w:rsidP="00DE4866">
            <w:pPr>
              <w:jc w:val="center"/>
              <w:rPr>
                <w:bCs/>
                <w:sz w:val="28"/>
              </w:rPr>
            </w:pPr>
            <w:r w:rsidRPr="00DE4866">
              <w:rPr>
                <w:bCs/>
                <w:sz w:val="28"/>
              </w:rPr>
              <w:t>679,95</w:t>
            </w:r>
          </w:p>
        </w:tc>
        <w:tc>
          <w:tcPr>
            <w:tcW w:w="1256" w:type="dxa"/>
            <w:vAlign w:val="center"/>
          </w:tcPr>
          <w:p w14:paraId="29759C69" w14:textId="77777777" w:rsidR="00DE4866" w:rsidRPr="00DE4866" w:rsidRDefault="00DE4866" w:rsidP="00DE4866">
            <w:pPr>
              <w:jc w:val="center"/>
              <w:rPr>
                <w:bCs/>
                <w:sz w:val="28"/>
              </w:rPr>
            </w:pPr>
            <w:r w:rsidRPr="00DE4866">
              <w:rPr>
                <w:bCs/>
                <w:sz w:val="28"/>
              </w:rPr>
              <w:t>679,95</w:t>
            </w:r>
          </w:p>
        </w:tc>
        <w:tc>
          <w:tcPr>
            <w:tcW w:w="1134" w:type="dxa"/>
            <w:vAlign w:val="center"/>
          </w:tcPr>
          <w:p w14:paraId="1FFE432F" w14:textId="77777777" w:rsidR="00DE4866" w:rsidRPr="00DE4866" w:rsidRDefault="00DE4866" w:rsidP="00DE4866">
            <w:pPr>
              <w:jc w:val="center"/>
              <w:rPr>
                <w:bCs/>
                <w:sz w:val="28"/>
              </w:rPr>
            </w:pPr>
            <w:r w:rsidRPr="00DE4866">
              <w:rPr>
                <w:bCs/>
                <w:sz w:val="28"/>
              </w:rPr>
              <w:t>679,95</w:t>
            </w:r>
          </w:p>
        </w:tc>
        <w:tc>
          <w:tcPr>
            <w:tcW w:w="1134" w:type="dxa"/>
            <w:vAlign w:val="center"/>
          </w:tcPr>
          <w:p w14:paraId="78643025" w14:textId="77777777" w:rsidR="00DE4866" w:rsidRPr="00DE4866" w:rsidRDefault="00DE4866" w:rsidP="00DE4866">
            <w:pPr>
              <w:jc w:val="center"/>
              <w:rPr>
                <w:bCs/>
                <w:sz w:val="28"/>
              </w:rPr>
            </w:pPr>
            <w:r w:rsidRPr="00DE4866">
              <w:rPr>
                <w:bCs/>
                <w:sz w:val="28"/>
              </w:rPr>
              <w:t>679,95</w:t>
            </w:r>
          </w:p>
        </w:tc>
        <w:tc>
          <w:tcPr>
            <w:tcW w:w="1134" w:type="dxa"/>
            <w:vAlign w:val="center"/>
          </w:tcPr>
          <w:p w14:paraId="369805FC" w14:textId="77777777" w:rsidR="00DE4866" w:rsidRPr="00DE4866" w:rsidRDefault="00DE4866" w:rsidP="00DE4866">
            <w:pPr>
              <w:jc w:val="center"/>
              <w:rPr>
                <w:bCs/>
                <w:sz w:val="28"/>
              </w:rPr>
            </w:pPr>
            <w:r w:rsidRPr="00DE4866">
              <w:rPr>
                <w:bCs/>
                <w:sz w:val="28"/>
              </w:rPr>
              <w:t>689,69</w:t>
            </w:r>
          </w:p>
        </w:tc>
      </w:tr>
    </w:tbl>
    <w:p w14:paraId="5304E735" w14:textId="77777777" w:rsidR="00DE4866" w:rsidRPr="00DE4866" w:rsidRDefault="00DE4866" w:rsidP="00DE4866">
      <w:pPr>
        <w:ind w:left="-567"/>
        <w:jc w:val="center"/>
        <w:rPr>
          <w:bCs/>
          <w:sz w:val="28"/>
          <w:szCs w:val="28"/>
        </w:rPr>
        <w:sectPr w:rsidR="00DE4866" w:rsidRPr="00DE4866" w:rsidSect="000853C8">
          <w:pgSz w:w="16838" w:h="11906" w:orient="landscape"/>
          <w:pgMar w:top="851" w:right="851" w:bottom="709" w:left="709" w:header="709" w:footer="709" w:gutter="0"/>
          <w:cols w:space="708"/>
          <w:titlePg/>
          <w:docGrid w:linePitch="360"/>
        </w:sectPr>
      </w:pPr>
    </w:p>
    <w:p w14:paraId="7E26B3B1" w14:textId="77777777" w:rsidR="00DE4866" w:rsidRPr="00DE4866" w:rsidRDefault="00DE4866" w:rsidP="00DE4866">
      <w:pPr>
        <w:ind w:left="-567"/>
        <w:jc w:val="center"/>
        <w:rPr>
          <w:bCs/>
          <w:sz w:val="28"/>
          <w:szCs w:val="28"/>
        </w:rPr>
      </w:pPr>
      <w:r w:rsidRPr="00DE4866">
        <w:rPr>
          <w:bCs/>
          <w:sz w:val="28"/>
          <w:szCs w:val="28"/>
        </w:rPr>
        <w:lastRenderedPageBreak/>
        <w:t>Раздел 7. График реализации мероприятий производственной программы</w:t>
      </w:r>
    </w:p>
    <w:p w14:paraId="2DC897FF" w14:textId="77777777" w:rsidR="00DE4866" w:rsidRPr="00DE4866" w:rsidRDefault="00DE4866" w:rsidP="00DE4866">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DE4866" w:rsidRPr="00DE4866" w14:paraId="5DE0D3E0" w14:textId="77777777" w:rsidTr="00FC2646">
        <w:trPr>
          <w:trHeight w:val="914"/>
        </w:trPr>
        <w:tc>
          <w:tcPr>
            <w:tcW w:w="3539" w:type="dxa"/>
            <w:vAlign w:val="center"/>
          </w:tcPr>
          <w:p w14:paraId="037BCD82" w14:textId="77777777" w:rsidR="00DE4866" w:rsidRPr="00DE4866" w:rsidRDefault="00DE4866" w:rsidP="00DE4866">
            <w:pPr>
              <w:jc w:val="center"/>
              <w:rPr>
                <w:bCs/>
                <w:sz w:val="28"/>
                <w:szCs w:val="28"/>
              </w:rPr>
            </w:pPr>
            <w:r w:rsidRPr="00DE4866">
              <w:rPr>
                <w:bCs/>
                <w:sz w:val="28"/>
                <w:szCs w:val="28"/>
              </w:rPr>
              <w:t>Наименование мероприятия</w:t>
            </w:r>
          </w:p>
        </w:tc>
        <w:tc>
          <w:tcPr>
            <w:tcW w:w="3260" w:type="dxa"/>
            <w:vAlign w:val="center"/>
          </w:tcPr>
          <w:p w14:paraId="3F87ACB9" w14:textId="77777777" w:rsidR="00DE4866" w:rsidRPr="00DE4866" w:rsidRDefault="00DE4866" w:rsidP="00DE4866">
            <w:pPr>
              <w:jc w:val="center"/>
              <w:rPr>
                <w:bCs/>
                <w:sz w:val="28"/>
                <w:szCs w:val="28"/>
              </w:rPr>
            </w:pPr>
            <w:r w:rsidRPr="00DE4866">
              <w:rPr>
                <w:bCs/>
                <w:sz w:val="28"/>
                <w:szCs w:val="28"/>
              </w:rPr>
              <w:t>Дата начала    реализации мероприятий</w:t>
            </w:r>
          </w:p>
        </w:tc>
        <w:tc>
          <w:tcPr>
            <w:tcW w:w="3261" w:type="dxa"/>
            <w:vAlign w:val="center"/>
          </w:tcPr>
          <w:p w14:paraId="52FA0D66" w14:textId="77777777" w:rsidR="00DE4866" w:rsidRPr="00DE4866" w:rsidRDefault="00DE4866" w:rsidP="00DE4866">
            <w:pPr>
              <w:jc w:val="center"/>
              <w:rPr>
                <w:bCs/>
                <w:sz w:val="28"/>
                <w:szCs w:val="28"/>
              </w:rPr>
            </w:pPr>
            <w:r w:rsidRPr="00DE4866">
              <w:rPr>
                <w:bCs/>
                <w:sz w:val="28"/>
                <w:szCs w:val="28"/>
              </w:rPr>
              <w:t>Дата окончания реализации мероприятий</w:t>
            </w:r>
          </w:p>
        </w:tc>
      </w:tr>
      <w:tr w:rsidR="00DE4866" w:rsidRPr="00DE4866" w14:paraId="3FEE9CF7" w14:textId="77777777" w:rsidTr="00FC2646">
        <w:trPr>
          <w:trHeight w:val="1409"/>
        </w:trPr>
        <w:tc>
          <w:tcPr>
            <w:tcW w:w="3539" w:type="dxa"/>
            <w:vAlign w:val="center"/>
          </w:tcPr>
          <w:p w14:paraId="152D1FB4" w14:textId="77777777" w:rsidR="00DE4866" w:rsidRPr="00DE4866" w:rsidRDefault="00DE4866" w:rsidP="00DE4866">
            <w:pPr>
              <w:jc w:val="center"/>
              <w:rPr>
                <w:bCs/>
                <w:sz w:val="28"/>
                <w:szCs w:val="28"/>
              </w:rPr>
            </w:pPr>
            <w:r w:rsidRPr="00DE4866">
              <w:rPr>
                <w:bCs/>
                <w:sz w:val="28"/>
                <w:szCs w:val="28"/>
              </w:rPr>
              <w:t xml:space="preserve">Бесперебойное холодное водоснабжение </w:t>
            </w:r>
          </w:p>
          <w:p w14:paraId="7F26025F" w14:textId="77777777" w:rsidR="00DE4866" w:rsidRPr="00DE4866" w:rsidRDefault="00DE4866" w:rsidP="00DE4866">
            <w:pPr>
              <w:jc w:val="center"/>
              <w:rPr>
                <w:bCs/>
                <w:sz w:val="28"/>
                <w:szCs w:val="28"/>
              </w:rPr>
            </w:pPr>
            <w:r w:rsidRPr="00DE4866">
              <w:rPr>
                <w:bCs/>
                <w:sz w:val="28"/>
                <w:szCs w:val="28"/>
              </w:rPr>
              <w:t>и водоотведение</w:t>
            </w:r>
          </w:p>
        </w:tc>
        <w:tc>
          <w:tcPr>
            <w:tcW w:w="3260" w:type="dxa"/>
            <w:vAlign w:val="center"/>
          </w:tcPr>
          <w:p w14:paraId="7035E960" w14:textId="77777777" w:rsidR="00DE4866" w:rsidRPr="00DE4866" w:rsidRDefault="00DE4866" w:rsidP="00DE4866">
            <w:pPr>
              <w:jc w:val="center"/>
              <w:rPr>
                <w:bCs/>
                <w:sz w:val="28"/>
                <w:szCs w:val="28"/>
              </w:rPr>
            </w:pPr>
            <w:r w:rsidRPr="00DE4866">
              <w:rPr>
                <w:bCs/>
                <w:sz w:val="28"/>
                <w:szCs w:val="28"/>
              </w:rPr>
              <w:t>01.01.2024</w:t>
            </w:r>
          </w:p>
        </w:tc>
        <w:tc>
          <w:tcPr>
            <w:tcW w:w="3261" w:type="dxa"/>
            <w:vAlign w:val="center"/>
          </w:tcPr>
          <w:p w14:paraId="5F46F33F" w14:textId="77777777" w:rsidR="00DE4866" w:rsidRPr="00DE4866" w:rsidRDefault="00DE4866" w:rsidP="00DE4866">
            <w:pPr>
              <w:jc w:val="center"/>
              <w:rPr>
                <w:bCs/>
                <w:sz w:val="28"/>
                <w:szCs w:val="28"/>
              </w:rPr>
            </w:pPr>
            <w:r w:rsidRPr="00DE4866">
              <w:rPr>
                <w:bCs/>
                <w:sz w:val="28"/>
                <w:szCs w:val="28"/>
              </w:rPr>
              <w:t>31.12.2028</w:t>
            </w:r>
          </w:p>
        </w:tc>
      </w:tr>
    </w:tbl>
    <w:p w14:paraId="40088AD8" w14:textId="77777777" w:rsidR="00DE4866" w:rsidRPr="00DE4866" w:rsidRDefault="00DE4866" w:rsidP="00DE4866">
      <w:pPr>
        <w:ind w:left="-567"/>
        <w:jc w:val="center"/>
        <w:rPr>
          <w:bCs/>
          <w:sz w:val="28"/>
          <w:szCs w:val="28"/>
        </w:rPr>
      </w:pPr>
    </w:p>
    <w:p w14:paraId="22C35584" w14:textId="77777777" w:rsidR="00DE4866" w:rsidRPr="00DE4866" w:rsidRDefault="00DE4866" w:rsidP="00DE4866">
      <w:pPr>
        <w:ind w:left="-567"/>
        <w:jc w:val="center"/>
        <w:rPr>
          <w:bCs/>
          <w:sz w:val="28"/>
          <w:szCs w:val="28"/>
        </w:rPr>
      </w:pPr>
    </w:p>
    <w:p w14:paraId="3AB462A6" w14:textId="77777777" w:rsidR="00DE4866" w:rsidRPr="00DE4866" w:rsidRDefault="00DE4866" w:rsidP="00DE4866">
      <w:pPr>
        <w:ind w:left="-567"/>
        <w:jc w:val="center"/>
        <w:rPr>
          <w:bCs/>
          <w:sz w:val="28"/>
          <w:szCs w:val="28"/>
        </w:rPr>
      </w:pPr>
    </w:p>
    <w:p w14:paraId="35394EE6" w14:textId="77777777" w:rsidR="00DE4866" w:rsidRPr="00DE4866" w:rsidRDefault="00DE4866" w:rsidP="00DE4866">
      <w:pPr>
        <w:ind w:left="-567"/>
        <w:jc w:val="center"/>
        <w:rPr>
          <w:bCs/>
          <w:sz w:val="28"/>
          <w:szCs w:val="28"/>
        </w:rPr>
      </w:pPr>
    </w:p>
    <w:p w14:paraId="7294AA2A" w14:textId="77777777" w:rsidR="00DE4866" w:rsidRPr="00DE4866" w:rsidRDefault="00DE4866" w:rsidP="00DE4866">
      <w:pPr>
        <w:ind w:left="-567"/>
        <w:jc w:val="center"/>
        <w:rPr>
          <w:bCs/>
          <w:sz w:val="28"/>
          <w:szCs w:val="28"/>
        </w:rPr>
      </w:pPr>
    </w:p>
    <w:p w14:paraId="4C50FA94" w14:textId="77777777" w:rsidR="00DE4866" w:rsidRPr="00DE4866" w:rsidRDefault="00DE4866" w:rsidP="00DE4866">
      <w:pPr>
        <w:ind w:left="-567"/>
        <w:jc w:val="center"/>
        <w:rPr>
          <w:bCs/>
          <w:sz w:val="28"/>
          <w:szCs w:val="28"/>
        </w:rPr>
      </w:pPr>
    </w:p>
    <w:p w14:paraId="59A9DA34" w14:textId="77777777" w:rsidR="00DE4866" w:rsidRPr="00DE4866" w:rsidRDefault="00DE4866" w:rsidP="00DE4866">
      <w:pPr>
        <w:ind w:left="-567"/>
        <w:jc w:val="center"/>
        <w:rPr>
          <w:bCs/>
          <w:sz w:val="28"/>
          <w:szCs w:val="28"/>
        </w:rPr>
      </w:pPr>
    </w:p>
    <w:p w14:paraId="6424DFF2" w14:textId="77777777" w:rsidR="00DE4866" w:rsidRPr="00DE4866" w:rsidRDefault="00DE4866" w:rsidP="00DE4866">
      <w:pPr>
        <w:ind w:left="-567"/>
        <w:jc w:val="center"/>
        <w:rPr>
          <w:bCs/>
          <w:sz w:val="28"/>
          <w:szCs w:val="28"/>
        </w:rPr>
      </w:pPr>
    </w:p>
    <w:p w14:paraId="75B025B2" w14:textId="77777777" w:rsidR="00DE4866" w:rsidRPr="00DE4866" w:rsidRDefault="00DE4866" w:rsidP="00DE4866">
      <w:pPr>
        <w:ind w:left="-567"/>
        <w:jc w:val="center"/>
        <w:rPr>
          <w:bCs/>
          <w:sz w:val="28"/>
          <w:szCs w:val="28"/>
        </w:rPr>
      </w:pPr>
    </w:p>
    <w:p w14:paraId="01A31541" w14:textId="77777777" w:rsidR="00DE4866" w:rsidRPr="00DE4866" w:rsidRDefault="00DE4866" w:rsidP="00DE4866">
      <w:pPr>
        <w:ind w:left="-567"/>
        <w:jc w:val="center"/>
        <w:rPr>
          <w:bCs/>
          <w:sz w:val="28"/>
          <w:szCs w:val="28"/>
        </w:rPr>
      </w:pPr>
    </w:p>
    <w:p w14:paraId="68730E31" w14:textId="77777777" w:rsidR="00DE4866" w:rsidRPr="00DE4866" w:rsidRDefault="00DE4866" w:rsidP="00DE4866">
      <w:pPr>
        <w:ind w:left="-567"/>
        <w:jc w:val="center"/>
        <w:rPr>
          <w:bCs/>
          <w:sz w:val="28"/>
          <w:szCs w:val="28"/>
        </w:rPr>
      </w:pPr>
    </w:p>
    <w:p w14:paraId="20F454C1" w14:textId="77777777" w:rsidR="00DE4866" w:rsidRPr="00DE4866" w:rsidRDefault="00DE4866" w:rsidP="00DE4866">
      <w:pPr>
        <w:ind w:left="-567"/>
        <w:jc w:val="center"/>
        <w:rPr>
          <w:bCs/>
          <w:sz w:val="28"/>
          <w:szCs w:val="28"/>
        </w:rPr>
      </w:pPr>
    </w:p>
    <w:p w14:paraId="58644515" w14:textId="77777777" w:rsidR="00DE4866" w:rsidRPr="00DE4866" w:rsidRDefault="00DE4866" w:rsidP="00DE4866">
      <w:pPr>
        <w:ind w:left="-567"/>
        <w:jc w:val="center"/>
        <w:rPr>
          <w:bCs/>
          <w:sz w:val="28"/>
          <w:szCs w:val="28"/>
        </w:rPr>
      </w:pPr>
    </w:p>
    <w:p w14:paraId="19BB0FB9" w14:textId="77777777" w:rsidR="00DE4866" w:rsidRPr="00DE4866" w:rsidRDefault="00DE4866" w:rsidP="00DE4866">
      <w:pPr>
        <w:ind w:left="-567"/>
        <w:jc w:val="center"/>
        <w:rPr>
          <w:bCs/>
          <w:sz w:val="28"/>
          <w:szCs w:val="28"/>
        </w:rPr>
      </w:pPr>
    </w:p>
    <w:p w14:paraId="3856DE8F" w14:textId="77777777" w:rsidR="00DE4866" w:rsidRPr="00DE4866" w:rsidRDefault="00DE4866" w:rsidP="00DE4866">
      <w:pPr>
        <w:ind w:left="-567"/>
        <w:jc w:val="center"/>
        <w:rPr>
          <w:bCs/>
          <w:sz w:val="28"/>
          <w:szCs w:val="28"/>
        </w:rPr>
      </w:pPr>
    </w:p>
    <w:p w14:paraId="77A4F02F" w14:textId="77777777" w:rsidR="00DE4866" w:rsidRPr="00DE4866" w:rsidRDefault="00DE4866" w:rsidP="00DE4866">
      <w:pPr>
        <w:ind w:left="-567"/>
        <w:jc w:val="center"/>
        <w:rPr>
          <w:bCs/>
          <w:sz w:val="28"/>
          <w:szCs w:val="28"/>
        </w:rPr>
      </w:pPr>
    </w:p>
    <w:p w14:paraId="0D9F2BEB" w14:textId="77777777" w:rsidR="00DE4866" w:rsidRPr="00DE4866" w:rsidRDefault="00DE4866" w:rsidP="00DE4866">
      <w:pPr>
        <w:ind w:left="-567"/>
        <w:jc w:val="center"/>
        <w:rPr>
          <w:bCs/>
          <w:sz w:val="28"/>
          <w:szCs w:val="28"/>
        </w:rPr>
      </w:pPr>
    </w:p>
    <w:p w14:paraId="2E649F21" w14:textId="77777777" w:rsidR="00DE4866" w:rsidRPr="00DE4866" w:rsidRDefault="00DE4866" w:rsidP="00DE4866">
      <w:pPr>
        <w:ind w:left="-567"/>
        <w:jc w:val="center"/>
        <w:rPr>
          <w:bCs/>
          <w:sz w:val="28"/>
          <w:szCs w:val="28"/>
        </w:rPr>
      </w:pPr>
    </w:p>
    <w:p w14:paraId="653976C6" w14:textId="77777777" w:rsidR="00DE4866" w:rsidRPr="00DE4866" w:rsidRDefault="00DE4866" w:rsidP="00DE4866">
      <w:pPr>
        <w:ind w:left="-567"/>
        <w:jc w:val="center"/>
        <w:rPr>
          <w:bCs/>
          <w:sz w:val="28"/>
          <w:szCs w:val="28"/>
        </w:rPr>
      </w:pPr>
    </w:p>
    <w:p w14:paraId="688E7633" w14:textId="77777777" w:rsidR="00DE4866" w:rsidRPr="00DE4866" w:rsidRDefault="00DE4866" w:rsidP="00DE4866">
      <w:pPr>
        <w:ind w:left="-567"/>
        <w:jc w:val="center"/>
        <w:rPr>
          <w:bCs/>
          <w:sz w:val="28"/>
          <w:szCs w:val="28"/>
        </w:rPr>
      </w:pPr>
    </w:p>
    <w:p w14:paraId="3C596E6D" w14:textId="77777777" w:rsidR="00DE4866" w:rsidRPr="00DE4866" w:rsidRDefault="00DE4866" w:rsidP="00DE4866">
      <w:pPr>
        <w:ind w:left="-567"/>
        <w:jc w:val="center"/>
        <w:rPr>
          <w:bCs/>
          <w:sz w:val="28"/>
          <w:szCs w:val="28"/>
        </w:rPr>
      </w:pPr>
    </w:p>
    <w:p w14:paraId="4DEE14A7" w14:textId="77777777" w:rsidR="00DE4866" w:rsidRPr="00DE4866" w:rsidRDefault="00DE4866" w:rsidP="00DE4866">
      <w:pPr>
        <w:ind w:left="-567"/>
        <w:jc w:val="center"/>
        <w:rPr>
          <w:bCs/>
          <w:sz w:val="28"/>
          <w:szCs w:val="28"/>
        </w:rPr>
      </w:pPr>
    </w:p>
    <w:p w14:paraId="419B2854" w14:textId="77777777" w:rsidR="00DE4866" w:rsidRPr="00DE4866" w:rsidRDefault="00DE4866" w:rsidP="00DE4866">
      <w:pPr>
        <w:ind w:left="-567"/>
        <w:jc w:val="center"/>
        <w:rPr>
          <w:bCs/>
          <w:sz w:val="28"/>
          <w:szCs w:val="28"/>
        </w:rPr>
      </w:pPr>
    </w:p>
    <w:p w14:paraId="7866FA4D" w14:textId="77777777" w:rsidR="00DE4866" w:rsidRPr="00DE4866" w:rsidRDefault="00DE4866" w:rsidP="00DE4866">
      <w:pPr>
        <w:ind w:left="-567"/>
        <w:jc w:val="center"/>
        <w:rPr>
          <w:bCs/>
          <w:sz w:val="28"/>
          <w:szCs w:val="28"/>
        </w:rPr>
      </w:pPr>
    </w:p>
    <w:p w14:paraId="219D495F" w14:textId="77777777" w:rsidR="00DE4866" w:rsidRPr="00DE4866" w:rsidRDefault="00DE4866" w:rsidP="00DE4866">
      <w:pPr>
        <w:ind w:left="-567"/>
        <w:jc w:val="center"/>
        <w:rPr>
          <w:bCs/>
          <w:sz w:val="28"/>
          <w:szCs w:val="28"/>
        </w:rPr>
      </w:pPr>
    </w:p>
    <w:p w14:paraId="2A147C7B" w14:textId="77777777" w:rsidR="00DE4866" w:rsidRPr="00DE4866" w:rsidRDefault="00DE4866" w:rsidP="00DE4866">
      <w:pPr>
        <w:ind w:left="-567"/>
        <w:jc w:val="center"/>
        <w:rPr>
          <w:bCs/>
          <w:sz w:val="28"/>
          <w:szCs w:val="28"/>
        </w:rPr>
      </w:pPr>
    </w:p>
    <w:p w14:paraId="6EF852A6" w14:textId="77777777" w:rsidR="00DE4866" w:rsidRPr="00DE4866" w:rsidRDefault="00DE4866" w:rsidP="00DE4866">
      <w:pPr>
        <w:ind w:left="-567"/>
        <w:jc w:val="center"/>
        <w:rPr>
          <w:bCs/>
          <w:sz w:val="28"/>
          <w:szCs w:val="28"/>
        </w:rPr>
      </w:pPr>
    </w:p>
    <w:p w14:paraId="47878D96" w14:textId="77777777" w:rsidR="00DE4866" w:rsidRPr="00DE4866" w:rsidRDefault="00DE4866" w:rsidP="00DE4866">
      <w:pPr>
        <w:ind w:left="-567"/>
        <w:jc w:val="center"/>
        <w:rPr>
          <w:bCs/>
          <w:sz w:val="28"/>
          <w:szCs w:val="28"/>
        </w:rPr>
      </w:pPr>
    </w:p>
    <w:p w14:paraId="364F80E5" w14:textId="77777777" w:rsidR="00DE4866" w:rsidRPr="00DE4866" w:rsidRDefault="00DE4866" w:rsidP="00DE4866">
      <w:pPr>
        <w:ind w:left="-567"/>
        <w:jc w:val="center"/>
        <w:rPr>
          <w:bCs/>
          <w:sz w:val="28"/>
          <w:szCs w:val="28"/>
        </w:rPr>
      </w:pPr>
    </w:p>
    <w:p w14:paraId="23109D05" w14:textId="77777777" w:rsidR="00DE4866" w:rsidRPr="00DE4866" w:rsidRDefault="00DE4866" w:rsidP="00DE4866">
      <w:pPr>
        <w:ind w:left="-567"/>
        <w:jc w:val="center"/>
        <w:rPr>
          <w:bCs/>
          <w:sz w:val="28"/>
          <w:szCs w:val="28"/>
        </w:rPr>
      </w:pPr>
    </w:p>
    <w:p w14:paraId="4F649BC3" w14:textId="77777777" w:rsidR="00DE4866" w:rsidRPr="00DE4866" w:rsidRDefault="00DE4866" w:rsidP="00DE4866">
      <w:pPr>
        <w:ind w:left="-567"/>
        <w:jc w:val="center"/>
        <w:rPr>
          <w:bCs/>
          <w:sz w:val="28"/>
          <w:szCs w:val="28"/>
        </w:rPr>
      </w:pPr>
    </w:p>
    <w:p w14:paraId="61B86499" w14:textId="77777777" w:rsidR="00DE4866" w:rsidRPr="00DE4866" w:rsidRDefault="00DE4866" w:rsidP="00DE4866">
      <w:pPr>
        <w:ind w:left="-567"/>
        <w:jc w:val="center"/>
        <w:rPr>
          <w:bCs/>
          <w:sz w:val="28"/>
          <w:szCs w:val="28"/>
        </w:rPr>
      </w:pPr>
    </w:p>
    <w:p w14:paraId="79F83CD6" w14:textId="77777777" w:rsidR="00DE4866" w:rsidRPr="00DE4866" w:rsidRDefault="00DE4866" w:rsidP="00DE4866">
      <w:pPr>
        <w:ind w:left="-567"/>
        <w:jc w:val="center"/>
        <w:rPr>
          <w:bCs/>
          <w:sz w:val="28"/>
          <w:szCs w:val="28"/>
        </w:rPr>
      </w:pPr>
    </w:p>
    <w:p w14:paraId="4342D63A" w14:textId="77777777" w:rsidR="00DE4866" w:rsidRPr="00DE4866" w:rsidRDefault="00DE4866" w:rsidP="00DE4866">
      <w:pPr>
        <w:ind w:left="-567"/>
        <w:jc w:val="center"/>
        <w:rPr>
          <w:bCs/>
          <w:sz w:val="28"/>
          <w:szCs w:val="28"/>
        </w:rPr>
      </w:pPr>
    </w:p>
    <w:p w14:paraId="76214BE7" w14:textId="77777777" w:rsidR="00DE4866" w:rsidRPr="00DE4866" w:rsidRDefault="00DE4866" w:rsidP="00DE4866">
      <w:pPr>
        <w:ind w:left="-567"/>
        <w:jc w:val="center"/>
        <w:rPr>
          <w:bCs/>
          <w:sz w:val="28"/>
          <w:szCs w:val="28"/>
        </w:rPr>
      </w:pPr>
    </w:p>
    <w:p w14:paraId="7669DF24" w14:textId="77777777" w:rsidR="00DE4866" w:rsidRPr="00DE4866" w:rsidRDefault="00DE4866" w:rsidP="00DE4866">
      <w:pPr>
        <w:ind w:left="-567"/>
        <w:jc w:val="center"/>
        <w:rPr>
          <w:bCs/>
          <w:sz w:val="28"/>
          <w:szCs w:val="28"/>
        </w:rPr>
        <w:sectPr w:rsidR="00DE4866" w:rsidRPr="00DE4866" w:rsidSect="008F7E58">
          <w:pgSz w:w="11906" w:h="16838"/>
          <w:pgMar w:top="851" w:right="709" w:bottom="709" w:left="1559" w:header="709" w:footer="709" w:gutter="0"/>
          <w:cols w:space="708"/>
          <w:titlePg/>
          <w:docGrid w:linePitch="360"/>
        </w:sectPr>
      </w:pPr>
    </w:p>
    <w:p w14:paraId="56A25C97" w14:textId="77777777" w:rsidR="00DE4866" w:rsidRPr="00DE4866" w:rsidRDefault="00DE4866" w:rsidP="00DE4866">
      <w:pPr>
        <w:ind w:left="-567"/>
        <w:jc w:val="center"/>
        <w:rPr>
          <w:bCs/>
          <w:sz w:val="28"/>
          <w:szCs w:val="28"/>
        </w:rPr>
      </w:pPr>
      <w:r w:rsidRPr="00DE4866">
        <w:rPr>
          <w:bCs/>
          <w:sz w:val="28"/>
          <w:szCs w:val="28"/>
        </w:rPr>
        <w:lastRenderedPageBreak/>
        <w:t>Раздел 8. Показатели надежности, качества, энергетической эффективности</w:t>
      </w:r>
    </w:p>
    <w:p w14:paraId="2DC6F814" w14:textId="77777777" w:rsidR="00DE4866" w:rsidRPr="00DE4866" w:rsidRDefault="00DE4866" w:rsidP="00DE4866">
      <w:pPr>
        <w:ind w:left="-567"/>
        <w:jc w:val="center"/>
        <w:rPr>
          <w:bCs/>
          <w:sz w:val="28"/>
          <w:szCs w:val="28"/>
        </w:rPr>
      </w:pPr>
      <w:r w:rsidRPr="00DE4866">
        <w:rPr>
          <w:bCs/>
          <w:sz w:val="28"/>
          <w:szCs w:val="28"/>
        </w:rPr>
        <w:t xml:space="preserve"> объектов централизованных систем холодного водоснабжения и водоотведения</w:t>
      </w:r>
    </w:p>
    <w:p w14:paraId="4527EE55" w14:textId="77777777" w:rsidR="00DE4866" w:rsidRPr="00DE4866" w:rsidRDefault="00DE4866" w:rsidP="00DE4866">
      <w:pPr>
        <w:ind w:left="-567"/>
        <w:jc w:val="center"/>
        <w:rPr>
          <w:bCs/>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DE4866" w:rsidRPr="00DE4866" w14:paraId="3FDB16CA" w14:textId="77777777" w:rsidTr="00FC2646">
        <w:trPr>
          <w:trHeight w:val="1154"/>
        </w:trPr>
        <w:tc>
          <w:tcPr>
            <w:tcW w:w="822" w:type="dxa"/>
            <w:vAlign w:val="center"/>
          </w:tcPr>
          <w:p w14:paraId="27EF0F44" w14:textId="77777777" w:rsidR="00DE4866" w:rsidRPr="00DE4866" w:rsidRDefault="00DE4866" w:rsidP="00DE4866">
            <w:pPr>
              <w:jc w:val="center"/>
              <w:rPr>
                <w:bCs/>
                <w:sz w:val="28"/>
                <w:szCs w:val="28"/>
              </w:rPr>
            </w:pPr>
            <w:r w:rsidRPr="00DE4866">
              <w:rPr>
                <w:bCs/>
                <w:sz w:val="28"/>
                <w:szCs w:val="28"/>
              </w:rPr>
              <w:t>№ п/п</w:t>
            </w:r>
          </w:p>
        </w:tc>
        <w:tc>
          <w:tcPr>
            <w:tcW w:w="3375" w:type="dxa"/>
            <w:vAlign w:val="center"/>
          </w:tcPr>
          <w:p w14:paraId="19297C1F" w14:textId="77777777" w:rsidR="00DE4866" w:rsidRPr="00DE4866" w:rsidRDefault="00DE4866" w:rsidP="00DE4866">
            <w:pPr>
              <w:jc w:val="center"/>
              <w:rPr>
                <w:bCs/>
                <w:sz w:val="28"/>
                <w:szCs w:val="28"/>
              </w:rPr>
            </w:pPr>
            <w:r w:rsidRPr="00DE4866">
              <w:rPr>
                <w:bCs/>
                <w:sz w:val="28"/>
                <w:szCs w:val="28"/>
              </w:rPr>
              <w:t>Наименование показателя</w:t>
            </w:r>
          </w:p>
        </w:tc>
        <w:tc>
          <w:tcPr>
            <w:tcW w:w="993" w:type="dxa"/>
            <w:vAlign w:val="center"/>
          </w:tcPr>
          <w:p w14:paraId="678B719F" w14:textId="77777777" w:rsidR="00DE4866" w:rsidRPr="00DE4866" w:rsidRDefault="00DE4866" w:rsidP="00DE4866">
            <w:pPr>
              <w:jc w:val="center"/>
              <w:rPr>
                <w:bCs/>
                <w:sz w:val="28"/>
                <w:szCs w:val="28"/>
              </w:rPr>
            </w:pPr>
            <w:r w:rsidRPr="00DE4866">
              <w:rPr>
                <w:bCs/>
                <w:sz w:val="28"/>
                <w:szCs w:val="28"/>
              </w:rPr>
              <w:t>Факт 2022 год</w:t>
            </w:r>
          </w:p>
        </w:tc>
        <w:tc>
          <w:tcPr>
            <w:tcW w:w="1701" w:type="dxa"/>
            <w:vAlign w:val="center"/>
          </w:tcPr>
          <w:p w14:paraId="6B92E216" w14:textId="77777777" w:rsidR="00DE4866" w:rsidRPr="00DE4866" w:rsidRDefault="00DE4866" w:rsidP="00DE4866">
            <w:pPr>
              <w:jc w:val="center"/>
              <w:rPr>
                <w:bCs/>
                <w:sz w:val="28"/>
                <w:szCs w:val="28"/>
              </w:rPr>
            </w:pPr>
            <w:r w:rsidRPr="00DE4866">
              <w:rPr>
                <w:bCs/>
                <w:sz w:val="28"/>
                <w:szCs w:val="28"/>
              </w:rPr>
              <w:t>Ожидаемые значения 2023 год</w:t>
            </w:r>
          </w:p>
        </w:tc>
        <w:tc>
          <w:tcPr>
            <w:tcW w:w="992" w:type="dxa"/>
            <w:vAlign w:val="center"/>
          </w:tcPr>
          <w:p w14:paraId="7CF85376" w14:textId="77777777" w:rsidR="00DE4866" w:rsidRPr="00DE4866" w:rsidRDefault="00DE4866" w:rsidP="00DE4866">
            <w:pPr>
              <w:jc w:val="center"/>
              <w:rPr>
                <w:bCs/>
                <w:sz w:val="28"/>
                <w:szCs w:val="28"/>
              </w:rPr>
            </w:pPr>
            <w:r w:rsidRPr="00DE4866">
              <w:rPr>
                <w:bCs/>
                <w:sz w:val="28"/>
                <w:szCs w:val="28"/>
              </w:rPr>
              <w:t>План 2024 год</w:t>
            </w:r>
          </w:p>
        </w:tc>
        <w:tc>
          <w:tcPr>
            <w:tcW w:w="1134" w:type="dxa"/>
            <w:vAlign w:val="center"/>
          </w:tcPr>
          <w:p w14:paraId="5DA6BE3E" w14:textId="77777777" w:rsidR="00DE4866" w:rsidRPr="00DE4866" w:rsidRDefault="00DE4866" w:rsidP="00DE4866">
            <w:pPr>
              <w:jc w:val="center"/>
              <w:rPr>
                <w:bCs/>
                <w:sz w:val="28"/>
                <w:szCs w:val="28"/>
              </w:rPr>
            </w:pPr>
            <w:r w:rsidRPr="00DE4866">
              <w:rPr>
                <w:bCs/>
                <w:sz w:val="28"/>
                <w:szCs w:val="28"/>
              </w:rPr>
              <w:t>План 2025 год</w:t>
            </w:r>
          </w:p>
        </w:tc>
        <w:tc>
          <w:tcPr>
            <w:tcW w:w="1134" w:type="dxa"/>
            <w:vAlign w:val="center"/>
          </w:tcPr>
          <w:p w14:paraId="60DD2B69" w14:textId="77777777" w:rsidR="00DE4866" w:rsidRPr="00DE4866" w:rsidRDefault="00DE4866" w:rsidP="00DE4866">
            <w:pPr>
              <w:jc w:val="center"/>
              <w:rPr>
                <w:bCs/>
                <w:sz w:val="28"/>
                <w:szCs w:val="28"/>
              </w:rPr>
            </w:pPr>
            <w:r w:rsidRPr="00DE4866">
              <w:rPr>
                <w:bCs/>
                <w:sz w:val="28"/>
                <w:szCs w:val="28"/>
              </w:rPr>
              <w:t>План 2026 год</w:t>
            </w:r>
          </w:p>
        </w:tc>
        <w:tc>
          <w:tcPr>
            <w:tcW w:w="1105" w:type="dxa"/>
            <w:vAlign w:val="center"/>
          </w:tcPr>
          <w:p w14:paraId="1FD741A6" w14:textId="77777777" w:rsidR="00DE4866" w:rsidRPr="00DE4866" w:rsidRDefault="00DE4866" w:rsidP="00DE4866">
            <w:pPr>
              <w:jc w:val="center"/>
              <w:rPr>
                <w:bCs/>
                <w:sz w:val="28"/>
                <w:szCs w:val="28"/>
              </w:rPr>
            </w:pPr>
            <w:r w:rsidRPr="00DE4866">
              <w:rPr>
                <w:bCs/>
                <w:sz w:val="28"/>
                <w:szCs w:val="28"/>
              </w:rPr>
              <w:t>План 2027 год</w:t>
            </w:r>
          </w:p>
        </w:tc>
        <w:tc>
          <w:tcPr>
            <w:tcW w:w="1105" w:type="dxa"/>
            <w:vAlign w:val="center"/>
          </w:tcPr>
          <w:p w14:paraId="1FFE435D" w14:textId="77777777" w:rsidR="00DE4866" w:rsidRPr="00DE4866" w:rsidRDefault="00DE4866" w:rsidP="00DE4866">
            <w:pPr>
              <w:jc w:val="center"/>
              <w:rPr>
                <w:bCs/>
                <w:sz w:val="28"/>
                <w:szCs w:val="28"/>
              </w:rPr>
            </w:pPr>
            <w:r w:rsidRPr="00DE4866">
              <w:rPr>
                <w:bCs/>
                <w:sz w:val="28"/>
                <w:szCs w:val="28"/>
              </w:rPr>
              <w:t>План 2028 год</w:t>
            </w:r>
          </w:p>
        </w:tc>
        <w:tc>
          <w:tcPr>
            <w:tcW w:w="1105" w:type="dxa"/>
            <w:vAlign w:val="center"/>
          </w:tcPr>
          <w:p w14:paraId="786B1A41" w14:textId="77777777" w:rsidR="00DE4866" w:rsidRPr="00DE4866" w:rsidRDefault="00DE4866" w:rsidP="00DE4866">
            <w:pPr>
              <w:jc w:val="center"/>
              <w:rPr>
                <w:bCs/>
                <w:sz w:val="28"/>
                <w:szCs w:val="28"/>
              </w:rPr>
            </w:pPr>
            <w:r w:rsidRPr="00DE4866">
              <w:rPr>
                <w:bCs/>
                <w:sz w:val="28"/>
                <w:szCs w:val="28"/>
              </w:rPr>
              <w:t>План 2029 год</w:t>
            </w:r>
          </w:p>
        </w:tc>
      </w:tr>
      <w:tr w:rsidR="00DE4866" w:rsidRPr="00DE4866" w14:paraId="4F2CD077" w14:textId="77777777" w:rsidTr="00FC2646">
        <w:tc>
          <w:tcPr>
            <w:tcW w:w="822" w:type="dxa"/>
          </w:tcPr>
          <w:p w14:paraId="530621DE" w14:textId="77777777" w:rsidR="00DE4866" w:rsidRPr="00DE4866" w:rsidRDefault="00DE4866" w:rsidP="00DE4866">
            <w:pPr>
              <w:jc w:val="center"/>
              <w:rPr>
                <w:bCs/>
                <w:sz w:val="28"/>
                <w:szCs w:val="28"/>
              </w:rPr>
            </w:pPr>
            <w:r w:rsidRPr="00DE4866">
              <w:rPr>
                <w:bCs/>
                <w:sz w:val="28"/>
                <w:szCs w:val="28"/>
              </w:rPr>
              <w:t>1</w:t>
            </w:r>
          </w:p>
        </w:tc>
        <w:tc>
          <w:tcPr>
            <w:tcW w:w="3375" w:type="dxa"/>
          </w:tcPr>
          <w:p w14:paraId="2D4E1D5D" w14:textId="77777777" w:rsidR="00DE4866" w:rsidRPr="00DE4866" w:rsidRDefault="00DE4866" w:rsidP="00DE4866">
            <w:pPr>
              <w:jc w:val="center"/>
              <w:rPr>
                <w:bCs/>
                <w:sz w:val="28"/>
                <w:szCs w:val="28"/>
              </w:rPr>
            </w:pPr>
            <w:r w:rsidRPr="00DE4866">
              <w:rPr>
                <w:bCs/>
                <w:sz w:val="28"/>
                <w:szCs w:val="28"/>
              </w:rPr>
              <w:t>2</w:t>
            </w:r>
          </w:p>
        </w:tc>
        <w:tc>
          <w:tcPr>
            <w:tcW w:w="993" w:type="dxa"/>
          </w:tcPr>
          <w:p w14:paraId="28C938DA" w14:textId="77777777" w:rsidR="00DE4866" w:rsidRPr="00DE4866" w:rsidRDefault="00DE4866" w:rsidP="00DE4866">
            <w:pPr>
              <w:jc w:val="center"/>
              <w:rPr>
                <w:bCs/>
                <w:sz w:val="28"/>
                <w:szCs w:val="28"/>
              </w:rPr>
            </w:pPr>
            <w:r w:rsidRPr="00DE4866">
              <w:rPr>
                <w:bCs/>
                <w:sz w:val="28"/>
                <w:szCs w:val="28"/>
              </w:rPr>
              <w:t>3</w:t>
            </w:r>
          </w:p>
        </w:tc>
        <w:tc>
          <w:tcPr>
            <w:tcW w:w="1701" w:type="dxa"/>
          </w:tcPr>
          <w:p w14:paraId="4A96C249" w14:textId="77777777" w:rsidR="00DE4866" w:rsidRPr="00DE4866" w:rsidRDefault="00DE4866" w:rsidP="00DE4866">
            <w:pPr>
              <w:jc w:val="center"/>
              <w:rPr>
                <w:bCs/>
                <w:sz w:val="28"/>
                <w:szCs w:val="28"/>
              </w:rPr>
            </w:pPr>
            <w:r w:rsidRPr="00DE4866">
              <w:rPr>
                <w:bCs/>
                <w:sz w:val="28"/>
                <w:szCs w:val="28"/>
              </w:rPr>
              <w:t>4</w:t>
            </w:r>
          </w:p>
        </w:tc>
        <w:tc>
          <w:tcPr>
            <w:tcW w:w="992" w:type="dxa"/>
          </w:tcPr>
          <w:p w14:paraId="14A8421D" w14:textId="77777777" w:rsidR="00DE4866" w:rsidRPr="00DE4866" w:rsidRDefault="00DE4866" w:rsidP="00DE4866">
            <w:pPr>
              <w:jc w:val="center"/>
              <w:rPr>
                <w:bCs/>
                <w:sz w:val="28"/>
                <w:szCs w:val="28"/>
              </w:rPr>
            </w:pPr>
            <w:r w:rsidRPr="00DE4866">
              <w:rPr>
                <w:bCs/>
                <w:sz w:val="28"/>
                <w:szCs w:val="28"/>
              </w:rPr>
              <w:t>5</w:t>
            </w:r>
          </w:p>
        </w:tc>
        <w:tc>
          <w:tcPr>
            <w:tcW w:w="1134" w:type="dxa"/>
          </w:tcPr>
          <w:p w14:paraId="15FD12FA" w14:textId="77777777" w:rsidR="00DE4866" w:rsidRPr="00DE4866" w:rsidRDefault="00DE4866" w:rsidP="00DE4866">
            <w:pPr>
              <w:jc w:val="center"/>
              <w:rPr>
                <w:bCs/>
                <w:sz w:val="28"/>
                <w:szCs w:val="28"/>
              </w:rPr>
            </w:pPr>
            <w:r w:rsidRPr="00DE4866">
              <w:rPr>
                <w:bCs/>
                <w:sz w:val="28"/>
                <w:szCs w:val="28"/>
              </w:rPr>
              <w:t>6</w:t>
            </w:r>
          </w:p>
        </w:tc>
        <w:tc>
          <w:tcPr>
            <w:tcW w:w="1134" w:type="dxa"/>
          </w:tcPr>
          <w:p w14:paraId="28CDBC64" w14:textId="77777777" w:rsidR="00DE4866" w:rsidRPr="00DE4866" w:rsidRDefault="00DE4866" w:rsidP="00DE4866">
            <w:pPr>
              <w:jc w:val="center"/>
              <w:rPr>
                <w:bCs/>
                <w:sz w:val="28"/>
                <w:szCs w:val="28"/>
              </w:rPr>
            </w:pPr>
            <w:r w:rsidRPr="00DE4866">
              <w:rPr>
                <w:bCs/>
                <w:sz w:val="28"/>
                <w:szCs w:val="28"/>
              </w:rPr>
              <w:t>7</w:t>
            </w:r>
          </w:p>
        </w:tc>
        <w:tc>
          <w:tcPr>
            <w:tcW w:w="1105" w:type="dxa"/>
          </w:tcPr>
          <w:p w14:paraId="77C10B50" w14:textId="77777777" w:rsidR="00DE4866" w:rsidRPr="00DE4866" w:rsidRDefault="00DE4866" w:rsidP="00DE4866">
            <w:pPr>
              <w:jc w:val="center"/>
              <w:rPr>
                <w:bCs/>
                <w:sz w:val="28"/>
                <w:szCs w:val="28"/>
              </w:rPr>
            </w:pPr>
            <w:r w:rsidRPr="00DE4866">
              <w:rPr>
                <w:bCs/>
                <w:sz w:val="28"/>
                <w:szCs w:val="28"/>
              </w:rPr>
              <w:t>8</w:t>
            </w:r>
          </w:p>
        </w:tc>
        <w:tc>
          <w:tcPr>
            <w:tcW w:w="1105" w:type="dxa"/>
          </w:tcPr>
          <w:p w14:paraId="43DBE4BD" w14:textId="77777777" w:rsidR="00DE4866" w:rsidRPr="00DE4866" w:rsidRDefault="00DE4866" w:rsidP="00DE4866">
            <w:pPr>
              <w:jc w:val="center"/>
              <w:rPr>
                <w:bCs/>
                <w:sz w:val="28"/>
                <w:szCs w:val="28"/>
              </w:rPr>
            </w:pPr>
            <w:r w:rsidRPr="00DE4866">
              <w:rPr>
                <w:bCs/>
                <w:sz w:val="28"/>
                <w:szCs w:val="28"/>
              </w:rPr>
              <w:t>9</w:t>
            </w:r>
          </w:p>
        </w:tc>
        <w:tc>
          <w:tcPr>
            <w:tcW w:w="1105" w:type="dxa"/>
          </w:tcPr>
          <w:p w14:paraId="65E2F70E" w14:textId="77777777" w:rsidR="00DE4866" w:rsidRPr="00DE4866" w:rsidRDefault="00DE4866" w:rsidP="00DE4866">
            <w:pPr>
              <w:jc w:val="center"/>
              <w:rPr>
                <w:bCs/>
                <w:sz w:val="28"/>
                <w:szCs w:val="28"/>
              </w:rPr>
            </w:pPr>
            <w:r w:rsidRPr="00DE4866">
              <w:rPr>
                <w:bCs/>
                <w:sz w:val="28"/>
                <w:szCs w:val="28"/>
              </w:rPr>
              <w:t>10</w:t>
            </w:r>
          </w:p>
        </w:tc>
      </w:tr>
      <w:tr w:rsidR="00DE4866" w:rsidRPr="00DE4866" w14:paraId="75F0C48C" w14:textId="77777777" w:rsidTr="00FC2646">
        <w:trPr>
          <w:trHeight w:val="650"/>
        </w:trPr>
        <w:tc>
          <w:tcPr>
            <w:tcW w:w="13466" w:type="dxa"/>
            <w:gridSpan w:val="10"/>
            <w:vAlign w:val="center"/>
          </w:tcPr>
          <w:p w14:paraId="05465327" w14:textId="77777777" w:rsidR="00DE4866" w:rsidRPr="00DE4866" w:rsidRDefault="00DE4866" w:rsidP="00DE4866">
            <w:pPr>
              <w:numPr>
                <w:ilvl w:val="0"/>
                <w:numId w:val="7"/>
              </w:numPr>
              <w:contextualSpacing/>
              <w:jc w:val="center"/>
              <w:rPr>
                <w:bCs/>
                <w:sz w:val="28"/>
                <w:szCs w:val="28"/>
              </w:rPr>
            </w:pPr>
            <w:r w:rsidRPr="00DE4866">
              <w:rPr>
                <w:bCs/>
                <w:sz w:val="28"/>
                <w:szCs w:val="28"/>
              </w:rPr>
              <w:t>Показатели качества воды</w:t>
            </w:r>
          </w:p>
        </w:tc>
      </w:tr>
      <w:tr w:rsidR="00DE4866" w:rsidRPr="00DE4866" w14:paraId="60AA3F13" w14:textId="77777777" w:rsidTr="00DE4866">
        <w:trPr>
          <w:trHeight w:val="2125"/>
        </w:trPr>
        <w:tc>
          <w:tcPr>
            <w:tcW w:w="822" w:type="dxa"/>
            <w:vAlign w:val="center"/>
          </w:tcPr>
          <w:p w14:paraId="30B136B5" w14:textId="77777777" w:rsidR="00DE4866" w:rsidRPr="00DE4866" w:rsidRDefault="00DE4866" w:rsidP="00DE4866">
            <w:pPr>
              <w:jc w:val="center"/>
              <w:rPr>
                <w:bCs/>
                <w:sz w:val="28"/>
                <w:szCs w:val="28"/>
              </w:rPr>
            </w:pPr>
            <w:r w:rsidRPr="00DE4866">
              <w:rPr>
                <w:bCs/>
                <w:sz w:val="28"/>
                <w:szCs w:val="28"/>
              </w:rPr>
              <w:t>1.1.</w:t>
            </w:r>
          </w:p>
        </w:tc>
        <w:tc>
          <w:tcPr>
            <w:tcW w:w="3375" w:type="dxa"/>
            <w:vAlign w:val="center"/>
          </w:tcPr>
          <w:p w14:paraId="198C7D5F" w14:textId="77777777" w:rsidR="00DE4866" w:rsidRPr="00DE4866" w:rsidRDefault="00DE4866" w:rsidP="00DE4866">
            <w:pPr>
              <w:rPr>
                <w:sz w:val="22"/>
                <w:szCs w:val="22"/>
              </w:rPr>
            </w:pPr>
            <w:r w:rsidRPr="00DE4866">
              <w:rPr>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3DB26128" w14:textId="77777777" w:rsidR="00DE4866" w:rsidRPr="00DE4866" w:rsidRDefault="00DE4866" w:rsidP="00DE4866">
            <w:pPr>
              <w:rPr>
                <w:sz w:val="22"/>
                <w:szCs w:val="22"/>
              </w:rPr>
            </w:pPr>
            <w:r w:rsidRPr="00DE4866">
              <w:rPr>
                <w:sz w:val="22"/>
                <w:szCs w:val="22"/>
              </w:rPr>
              <w:t>(в процентах)</w:t>
            </w:r>
          </w:p>
        </w:tc>
        <w:tc>
          <w:tcPr>
            <w:tcW w:w="993" w:type="dxa"/>
            <w:vAlign w:val="center"/>
          </w:tcPr>
          <w:p w14:paraId="7F46057B" w14:textId="77777777" w:rsidR="00DE4866" w:rsidRPr="00DE4866" w:rsidRDefault="00DE4866" w:rsidP="00DE4866">
            <w:pPr>
              <w:jc w:val="center"/>
              <w:rPr>
                <w:bCs/>
                <w:sz w:val="28"/>
                <w:szCs w:val="28"/>
              </w:rPr>
            </w:pPr>
            <w:r w:rsidRPr="00DE4866">
              <w:rPr>
                <w:bCs/>
                <w:sz w:val="28"/>
                <w:szCs w:val="28"/>
              </w:rPr>
              <w:t>14,96</w:t>
            </w:r>
          </w:p>
        </w:tc>
        <w:tc>
          <w:tcPr>
            <w:tcW w:w="1701" w:type="dxa"/>
            <w:vAlign w:val="center"/>
          </w:tcPr>
          <w:p w14:paraId="3C4D4A9A" w14:textId="77777777" w:rsidR="00DE4866" w:rsidRPr="00DE4866" w:rsidRDefault="00DE4866" w:rsidP="00DE4866">
            <w:pPr>
              <w:jc w:val="center"/>
              <w:rPr>
                <w:bCs/>
                <w:sz w:val="28"/>
                <w:szCs w:val="28"/>
              </w:rPr>
            </w:pPr>
            <w:r w:rsidRPr="00DE4866">
              <w:rPr>
                <w:bCs/>
                <w:sz w:val="28"/>
                <w:szCs w:val="28"/>
              </w:rPr>
              <w:t>31,96</w:t>
            </w:r>
          </w:p>
        </w:tc>
        <w:tc>
          <w:tcPr>
            <w:tcW w:w="992" w:type="dxa"/>
            <w:vAlign w:val="center"/>
          </w:tcPr>
          <w:p w14:paraId="7C33C6CA" w14:textId="77777777" w:rsidR="00DE4866" w:rsidRPr="00DE4866" w:rsidRDefault="00DE4866" w:rsidP="00DE4866">
            <w:pPr>
              <w:jc w:val="center"/>
              <w:rPr>
                <w:bCs/>
                <w:sz w:val="28"/>
                <w:szCs w:val="28"/>
              </w:rPr>
            </w:pPr>
            <w:r w:rsidRPr="00DE4866">
              <w:rPr>
                <w:bCs/>
                <w:sz w:val="28"/>
                <w:szCs w:val="28"/>
              </w:rPr>
              <w:t>31,96</w:t>
            </w:r>
          </w:p>
        </w:tc>
        <w:tc>
          <w:tcPr>
            <w:tcW w:w="1134" w:type="dxa"/>
            <w:vAlign w:val="center"/>
          </w:tcPr>
          <w:p w14:paraId="695E3335" w14:textId="77777777" w:rsidR="00DE4866" w:rsidRPr="00DE4866" w:rsidRDefault="00DE4866" w:rsidP="00DE4866">
            <w:pPr>
              <w:jc w:val="center"/>
              <w:rPr>
                <w:bCs/>
                <w:sz w:val="28"/>
                <w:szCs w:val="28"/>
              </w:rPr>
            </w:pPr>
            <w:r w:rsidRPr="00DE4866">
              <w:rPr>
                <w:bCs/>
                <w:sz w:val="28"/>
                <w:szCs w:val="28"/>
              </w:rPr>
              <w:t>31,96</w:t>
            </w:r>
          </w:p>
        </w:tc>
        <w:tc>
          <w:tcPr>
            <w:tcW w:w="1134" w:type="dxa"/>
            <w:vAlign w:val="center"/>
          </w:tcPr>
          <w:p w14:paraId="5DDF73F6" w14:textId="77777777" w:rsidR="00DE4866" w:rsidRPr="00DE4866" w:rsidRDefault="00DE4866" w:rsidP="00DE4866">
            <w:pPr>
              <w:jc w:val="center"/>
              <w:rPr>
                <w:bCs/>
                <w:sz w:val="28"/>
                <w:szCs w:val="28"/>
              </w:rPr>
            </w:pPr>
            <w:r w:rsidRPr="00DE4866">
              <w:rPr>
                <w:bCs/>
                <w:sz w:val="28"/>
                <w:szCs w:val="28"/>
              </w:rPr>
              <w:t>31,96</w:t>
            </w:r>
          </w:p>
        </w:tc>
        <w:tc>
          <w:tcPr>
            <w:tcW w:w="1105" w:type="dxa"/>
            <w:vAlign w:val="center"/>
          </w:tcPr>
          <w:p w14:paraId="607079EF" w14:textId="77777777" w:rsidR="00DE4866" w:rsidRPr="00DE4866" w:rsidRDefault="00DE4866" w:rsidP="00DE4866">
            <w:pPr>
              <w:jc w:val="center"/>
              <w:rPr>
                <w:bCs/>
                <w:sz w:val="28"/>
                <w:szCs w:val="28"/>
              </w:rPr>
            </w:pPr>
            <w:r w:rsidRPr="00DE4866">
              <w:rPr>
                <w:bCs/>
                <w:sz w:val="28"/>
                <w:szCs w:val="28"/>
              </w:rPr>
              <w:t>31,96</w:t>
            </w:r>
          </w:p>
        </w:tc>
        <w:tc>
          <w:tcPr>
            <w:tcW w:w="1105" w:type="dxa"/>
            <w:vAlign w:val="center"/>
          </w:tcPr>
          <w:p w14:paraId="5602B04C" w14:textId="77777777" w:rsidR="00DE4866" w:rsidRPr="00DE4866" w:rsidRDefault="00DE4866" w:rsidP="00DE4866">
            <w:pPr>
              <w:jc w:val="center"/>
              <w:rPr>
                <w:bCs/>
                <w:sz w:val="28"/>
                <w:szCs w:val="28"/>
              </w:rPr>
            </w:pPr>
            <w:r w:rsidRPr="00DE4866">
              <w:rPr>
                <w:bCs/>
                <w:sz w:val="28"/>
                <w:szCs w:val="28"/>
              </w:rPr>
              <w:t>31,96</w:t>
            </w:r>
          </w:p>
        </w:tc>
        <w:tc>
          <w:tcPr>
            <w:tcW w:w="1105" w:type="dxa"/>
            <w:vAlign w:val="center"/>
          </w:tcPr>
          <w:p w14:paraId="403231B8" w14:textId="77777777" w:rsidR="00DE4866" w:rsidRPr="00DE4866" w:rsidRDefault="00DE4866" w:rsidP="00DE4866">
            <w:pPr>
              <w:jc w:val="center"/>
              <w:rPr>
                <w:bCs/>
                <w:sz w:val="28"/>
                <w:szCs w:val="28"/>
              </w:rPr>
            </w:pPr>
            <w:r w:rsidRPr="00DE4866">
              <w:rPr>
                <w:bCs/>
                <w:sz w:val="28"/>
                <w:szCs w:val="28"/>
              </w:rPr>
              <w:t>31,96</w:t>
            </w:r>
          </w:p>
        </w:tc>
      </w:tr>
      <w:tr w:rsidR="00DE4866" w:rsidRPr="00DE4866" w14:paraId="36DECD35" w14:textId="77777777" w:rsidTr="00DE4866">
        <w:trPr>
          <w:trHeight w:val="154"/>
        </w:trPr>
        <w:tc>
          <w:tcPr>
            <w:tcW w:w="822" w:type="dxa"/>
            <w:vAlign w:val="center"/>
          </w:tcPr>
          <w:p w14:paraId="7E42B6EE" w14:textId="77777777" w:rsidR="00DE4866" w:rsidRPr="00DE4866" w:rsidRDefault="00DE4866" w:rsidP="00DE4866">
            <w:pPr>
              <w:jc w:val="center"/>
              <w:rPr>
                <w:bCs/>
                <w:sz w:val="28"/>
                <w:szCs w:val="28"/>
              </w:rPr>
            </w:pPr>
            <w:r w:rsidRPr="00DE4866">
              <w:rPr>
                <w:bCs/>
                <w:sz w:val="28"/>
                <w:szCs w:val="28"/>
              </w:rPr>
              <w:t>1.2.</w:t>
            </w:r>
          </w:p>
        </w:tc>
        <w:tc>
          <w:tcPr>
            <w:tcW w:w="3375" w:type="dxa"/>
          </w:tcPr>
          <w:p w14:paraId="6070D267" w14:textId="77777777" w:rsidR="00DE4866" w:rsidRPr="00DE4866" w:rsidRDefault="00DE4866" w:rsidP="00DE4866">
            <w:pPr>
              <w:rPr>
                <w:sz w:val="22"/>
                <w:szCs w:val="22"/>
              </w:rPr>
            </w:pPr>
            <w:r w:rsidRPr="00DE4866">
              <w:rPr>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6344A2B1" w14:textId="77777777" w:rsidR="00DE4866" w:rsidRPr="00DE4866" w:rsidRDefault="00DE4866" w:rsidP="00DE4866">
            <w:pPr>
              <w:rPr>
                <w:bCs/>
                <w:sz w:val="28"/>
                <w:szCs w:val="28"/>
              </w:rPr>
            </w:pPr>
            <w:r w:rsidRPr="00DE4866">
              <w:rPr>
                <w:sz w:val="22"/>
                <w:szCs w:val="22"/>
              </w:rPr>
              <w:t>(в процентах)</w:t>
            </w:r>
          </w:p>
        </w:tc>
        <w:tc>
          <w:tcPr>
            <w:tcW w:w="993" w:type="dxa"/>
            <w:vAlign w:val="center"/>
          </w:tcPr>
          <w:p w14:paraId="5B224202" w14:textId="77777777" w:rsidR="00DE4866" w:rsidRPr="00DE4866" w:rsidRDefault="00DE4866" w:rsidP="00DE4866">
            <w:pPr>
              <w:jc w:val="center"/>
              <w:rPr>
                <w:bCs/>
                <w:sz w:val="28"/>
                <w:szCs w:val="28"/>
              </w:rPr>
            </w:pPr>
            <w:r w:rsidRPr="00DE4866">
              <w:rPr>
                <w:bCs/>
                <w:sz w:val="28"/>
                <w:szCs w:val="28"/>
              </w:rPr>
              <w:t>9,18</w:t>
            </w:r>
          </w:p>
        </w:tc>
        <w:tc>
          <w:tcPr>
            <w:tcW w:w="1701" w:type="dxa"/>
            <w:vAlign w:val="center"/>
          </w:tcPr>
          <w:p w14:paraId="4C4B1B2C" w14:textId="77777777" w:rsidR="00DE4866" w:rsidRPr="00DE4866" w:rsidRDefault="00DE4866" w:rsidP="00DE4866">
            <w:pPr>
              <w:jc w:val="center"/>
              <w:rPr>
                <w:bCs/>
                <w:sz w:val="28"/>
                <w:szCs w:val="28"/>
              </w:rPr>
            </w:pPr>
            <w:r w:rsidRPr="00DE4866">
              <w:rPr>
                <w:bCs/>
                <w:sz w:val="28"/>
                <w:szCs w:val="28"/>
              </w:rPr>
              <w:t>17,70</w:t>
            </w:r>
          </w:p>
        </w:tc>
        <w:tc>
          <w:tcPr>
            <w:tcW w:w="992" w:type="dxa"/>
            <w:vAlign w:val="center"/>
          </w:tcPr>
          <w:p w14:paraId="785E35A8" w14:textId="77777777" w:rsidR="00DE4866" w:rsidRPr="00DE4866" w:rsidRDefault="00DE4866" w:rsidP="00DE4866">
            <w:pPr>
              <w:jc w:val="center"/>
              <w:rPr>
                <w:bCs/>
                <w:sz w:val="28"/>
                <w:szCs w:val="28"/>
              </w:rPr>
            </w:pPr>
            <w:r w:rsidRPr="00DE4866">
              <w:rPr>
                <w:bCs/>
                <w:sz w:val="28"/>
                <w:szCs w:val="28"/>
              </w:rPr>
              <w:t>17,70</w:t>
            </w:r>
          </w:p>
        </w:tc>
        <w:tc>
          <w:tcPr>
            <w:tcW w:w="1134" w:type="dxa"/>
            <w:vAlign w:val="center"/>
          </w:tcPr>
          <w:p w14:paraId="513D6398" w14:textId="77777777" w:rsidR="00DE4866" w:rsidRPr="00DE4866" w:rsidRDefault="00DE4866" w:rsidP="00DE4866">
            <w:pPr>
              <w:jc w:val="center"/>
              <w:rPr>
                <w:bCs/>
                <w:sz w:val="28"/>
                <w:szCs w:val="28"/>
              </w:rPr>
            </w:pPr>
            <w:r w:rsidRPr="00DE4866">
              <w:rPr>
                <w:bCs/>
                <w:sz w:val="28"/>
                <w:szCs w:val="28"/>
              </w:rPr>
              <w:t>17,70</w:t>
            </w:r>
          </w:p>
        </w:tc>
        <w:tc>
          <w:tcPr>
            <w:tcW w:w="1134" w:type="dxa"/>
            <w:vAlign w:val="center"/>
          </w:tcPr>
          <w:p w14:paraId="3B2297E9" w14:textId="77777777" w:rsidR="00DE4866" w:rsidRPr="00DE4866" w:rsidRDefault="00DE4866" w:rsidP="00DE4866">
            <w:pPr>
              <w:jc w:val="center"/>
              <w:rPr>
                <w:bCs/>
                <w:sz w:val="28"/>
                <w:szCs w:val="28"/>
              </w:rPr>
            </w:pPr>
            <w:r w:rsidRPr="00DE4866">
              <w:rPr>
                <w:bCs/>
                <w:sz w:val="28"/>
                <w:szCs w:val="28"/>
              </w:rPr>
              <w:t>17,70</w:t>
            </w:r>
          </w:p>
        </w:tc>
        <w:tc>
          <w:tcPr>
            <w:tcW w:w="1105" w:type="dxa"/>
            <w:vAlign w:val="center"/>
          </w:tcPr>
          <w:p w14:paraId="392A8961" w14:textId="77777777" w:rsidR="00DE4866" w:rsidRPr="00DE4866" w:rsidRDefault="00DE4866" w:rsidP="00DE4866">
            <w:pPr>
              <w:jc w:val="center"/>
              <w:rPr>
                <w:bCs/>
                <w:sz w:val="28"/>
                <w:szCs w:val="28"/>
              </w:rPr>
            </w:pPr>
            <w:r w:rsidRPr="00DE4866">
              <w:rPr>
                <w:bCs/>
                <w:sz w:val="28"/>
                <w:szCs w:val="28"/>
              </w:rPr>
              <w:t>17,70</w:t>
            </w:r>
          </w:p>
        </w:tc>
        <w:tc>
          <w:tcPr>
            <w:tcW w:w="1105" w:type="dxa"/>
            <w:vAlign w:val="center"/>
          </w:tcPr>
          <w:p w14:paraId="2FE52FDF" w14:textId="77777777" w:rsidR="00DE4866" w:rsidRPr="00DE4866" w:rsidRDefault="00DE4866" w:rsidP="00DE4866">
            <w:pPr>
              <w:jc w:val="center"/>
              <w:rPr>
                <w:bCs/>
                <w:sz w:val="28"/>
                <w:szCs w:val="28"/>
              </w:rPr>
            </w:pPr>
            <w:r w:rsidRPr="00DE4866">
              <w:rPr>
                <w:bCs/>
                <w:sz w:val="28"/>
                <w:szCs w:val="28"/>
              </w:rPr>
              <w:t>17,70</w:t>
            </w:r>
          </w:p>
        </w:tc>
        <w:tc>
          <w:tcPr>
            <w:tcW w:w="1105" w:type="dxa"/>
            <w:vAlign w:val="center"/>
          </w:tcPr>
          <w:p w14:paraId="066A4B7E" w14:textId="77777777" w:rsidR="00DE4866" w:rsidRPr="00DE4866" w:rsidRDefault="00DE4866" w:rsidP="00DE4866">
            <w:pPr>
              <w:jc w:val="center"/>
              <w:rPr>
                <w:bCs/>
                <w:sz w:val="28"/>
                <w:szCs w:val="28"/>
              </w:rPr>
            </w:pPr>
            <w:r w:rsidRPr="00DE4866">
              <w:rPr>
                <w:bCs/>
                <w:sz w:val="28"/>
                <w:szCs w:val="28"/>
              </w:rPr>
              <w:t>17,70</w:t>
            </w:r>
          </w:p>
        </w:tc>
      </w:tr>
      <w:tr w:rsidR="00DE4866" w:rsidRPr="00DE4866" w14:paraId="73974EAA" w14:textId="77777777" w:rsidTr="00FC2646">
        <w:trPr>
          <w:trHeight w:val="438"/>
        </w:trPr>
        <w:tc>
          <w:tcPr>
            <w:tcW w:w="822" w:type="dxa"/>
            <w:vAlign w:val="center"/>
          </w:tcPr>
          <w:p w14:paraId="1C733915" w14:textId="77777777" w:rsidR="00DE4866" w:rsidRPr="00DE4866" w:rsidRDefault="00DE4866" w:rsidP="00DE4866">
            <w:pPr>
              <w:jc w:val="center"/>
              <w:rPr>
                <w:bCs/>
                <w:sz w:val="28"/>
                <w:szCs w:val="28"/>
              </w:rPr>
            </w:pPr>
            <w:r w:rsidRPr="00DE4866">
              <w:rPr>
                <w:bCs/>
                <w:sz w:val="28"/>
                <w:szCs w:val="28"/>
              </w:rPr>
              <w:lastRenderedPageBreak/>
              <w:t>1</w:t>
            </w:r>
          </w:p>
        </w:tc>
        <w:tc>
          <w:tcPr>
            <w:tcW w:w="3375" w:type="dxa"/>
            <w:vAlign w:val="center"/>
          </w:tcPr>
          <w:p w14:paraId="0B619168" w14:textId="77777777" w:rsidR="00DE4866" w:rsidRPr="00DE4866" w:rsidRDefault="00DE4866" w:rsidP="00DE4866">
            <w:pPr>
              <w:jc w:val="center"/>
              <w:rPr>
                <w:bCs/>
                <w:sz w:val="28"/>
                <w:szCs w:val="28"/>
              </w:rPr>
            </w:pPr>
            <w:r w:rsidRPr="00DE4866">
              <w:rPr>
                <w:bCs/>
                <w:sz w:val="28"/>
                <w:szCs w:val="28"/>
              </w:rPr>
              <w:t>2</w:t>
            </w:r>
          </w:p>
        </w:tc>
        <w:tc>
          <w:tcPr>
            <w:tcW w:w="993" w:type="dxa"/>
            <w:vAlign w:val="center"/>
          </w:tcPr>
          <w:p w14:paraId="3913EDCA" w14:textId="77777777" w:rsidR="00DE4866" w:rsidRPr="00DE4866" w:rsidRDefault="00DE4866" w:rsidP="00DE4866">
            <w:pPr>
              <w:jc w:val="center"/>
              <w:rPr>
                <w:bCs/>
                <w:sz w:val="28"/>
                <w:szCs w:val="28"/>
              </w:rPr>
            </w:pPr>
            <w:r w:rsidRPr="00DE4866">
              <w:rPr>
                <w:bCs/>
                <w:sz w:val="28"/>
                <w:szCs w:val="28"/>
              </w:rPr>
              <w:t>3</w:t>
            </w:r>
          </w:p>
        </w:tc>
        <w:tc>
          <w:tcPr>
            <w:tcW w:w="1701" w:type="dxa"/>
            <w:vAlign w:val="center"/>
          </w:tcPr>
          <w:p w14:paraId="4C964243" w14:textId="77777777" w:rsidR="00DE4866" w:rsidRPr="00DE4866" w:rsidRDefault="00DE4866" w:rsidP="00DE4866">
            <w:pPr>
              <w:jc w:val="center"/>
              <w:rPr>
                <w:bCs/>
                <w:sz w:val="28"/>
                <w:szCs w:val="28"/>
              </w:rPr>
            </w:pPr>
            <w:r w:rsidRPr="00DE4866">
              <w:rPr>
                <w:bCs/>
                <w:sz w:val="28"/>
                <w:szCs w:val="28"/>
              </w:rPr>
              <w:t>4</w:t>
            </w:r>
          </w:p>
        </w:tc>
        <w:tc>
          <w:tcPr>
            <w:tcW w:w="992" w:type="dxa"/>
            <w:vAlign w:val="center"/>
          </w:tcPr>
          <w:p w14:paraId="3B78E30D" w14:textId="77777777" w:rsidR="00DE4866" w:rsidRPr="00DE4866" w:rsidRDefault="00DE4866" w:rsidP="00DE4866">
            <w:pPr>
              <w:jc w:val="center"/>
              <w:rPr>
                <w:bCs/>
                <w:sz w:val="28"/>
                <w:szCs w:val="28"/>
              </w:rPr>
            </w:pPr>
            <w:r w:rsidRPr="00DE4866">
              <w:rPr>
                <w:bCs/>
                <w:sz w:val="28"/>
                <w:szCs w:val="28"/>
              </w:rPr>
              <w:t>5</w:t>
            </w:r>
          </w:p>
        </w:tc>
        <w:tc>
          <w:tcPr>
            <w:tcW w:w="1134" w:type="dxa"/>
            <w:vAlign w:val="center"/>
          </w:tcPr>
          <w:p w14:paraId="27AB33FA" w14:textId="77777777" w:rsidR="00DE4866" w:rsidRPr="00DE4866" w:rsidRDefault="00DE4866" w:rsidP="00DE4866">
            <w:pPr>
              <w:jc w:val="center"/>
              <w:rPr>
                <w:bCs/>
                <w:sz w:val="28"/>
                <w:szCs w:val="28"/>
              </w:rPr>
            </w:pPr>
            <w:r w:rsidRPr="00DE4866">
              <w:rPr>
                <w:bCs/>
                <w:sz w:val="28"/>
                <w:szCs w:val="28"/>
              </w:rPr>
              <w:t>6</w:t>
            </w:r>
          </w:p>
        </w:tc>
        <w:tc>
          <w:tcPr>
            <w:tcW w:w="1134" w:type="dxa"/>
            <w:vAlign w:val="center"/>
          </w:tcPr>
          <w:p w14:paraId="6DF5D7E2" w14:textId="77777777" w:rsidR="00DE4866" w:rsidRPr="00DE4866" w:rsidRDefault="00DE4866" w:rsidP="00DE4866">
            <w:pPr>
              <w:jc w:val="center"/>
              <w:rPr>
                <w:bCs/>
                <w:sz w:val="28"/>
                <w:szCs w:val="28"/>
              </w:rPr>
            </w:pPr>
            <w:r w:rsidRPr="00DE4866">
              <w:rPr>
                <w:bCs/>
                <w:sz w:val="28"/>
                <w:szCs w:val="28"/>
              </w:rPr>
              <w:t>7</w:t>
            </w:r>
          </w:p>
        </w:tc>
        <w:tc>
          <w:tcPr>
            <w:tcW w:w="1105" w:type="dxa"/>
            <w:vAlign w:val="center"/>
          </w:tcPr>
          <w:p w14:paraId="0B67DFAF" w14:textId="77777777" w:rsidR="00DE4866" w:rsidRPr="00DE4866" w:rsidRDefault="00DE4866" w:rsidP="00DE4866">
            <w:pPr>
              <w:jc w:val="center"/>
              <w:rPr>
                <w:bCs/>
                <w:sz w:val="28"/>
                <w:szCs w:val="28"/>
              </w:rPr>
            </w:pPr>
            <w:r w:rsidRPr="00DE4866">
              <w:rPr>
                <w:bCs/>
                <w:sz w:val="28"/>
                <w:szCs w:val="28"/>
              </w:rPr>
              <w:t>8</w:t>
            </w:r>
          </w:p>
        </w:tc>
        <w:tc>
          <w:tcPr>
            <w:tcW w:w="1105" w:type="dxa"/>
            <w:vAlign w:val="center"/>
          </w:tcPr>
          <w:p w14:paraId="2AFCE350" w14:textId="77777777" w:rsidR="00DE4866" w:rsidRPr="00DE4866" w:rsidRDefault="00DE4866" w:rsidP="00DE4866">
            <w:pPr>
              <w:jc w:val="center"/>
              <w:rPr>
                <w:bCs/>
                <w:sz w:val="28"/>
                <w:szCs w:val="28"/>
              </w:rPr>
            </w:pPr>
            <w:r w:rsidRPr="00DE4866">
              <w:rPr>
                <w:bCs/>
                <w:sz w:val="28"/>
                <w:szCs w:val="28"/>
              </w:rPr>
              <w:t>9</w:t>
            </w:r>
          </w:p>
        </w:tc>
        <w:tc>
          <w:tcPr>
            <w:tcW w:w="1105" w:type="dxa"/>
            <w:vAlign w:val="center"/>
          </w:tcPr>
          <w:p w14:paraId="42A94A61" w14:textId="77777777" w:rsidR="00DE4866" w:rsidRPr="00DE4866" w:rsidRDefault="00DE4866" w:rsidP="00DE4866">
            <w:pPr>
              <w:jc w:val="center"/>
              <w:rPr>
                <w:bCs/>
                <w:sz w:val="28"/>
                <w:szCs w:val="28"/>
              </w:rPr>
            </w:pPr>
            <w:r w:rsidRPr="00DE4866">
              <w:rPr>
                <w:bCs/>
                <w:sz w:val="28"/>
                <w:szCs w:val="28"/>
              </w:rPr>
              <w:t>10</w:t>
            </w:r>
          </w:p>
        </w:tc>
      </w:tr>
      <w:tr w:rsidR="00DE4866" w:rsidRPr="00DE4866" w14:paraId="56BA7FBB" w14:textId="77777777" w:rsidTr="00FC2646">
        <w:trPr>
          <w:trHeight w:val="514"/>
        </w:trPr>
        <w:tc>
          <w:tcPr>
            <w:tcW w:w="13466" w:type="dxa"/>
            <w:gridSpan w:val="10"/>
            <w:vAlign w:val="center"/>
          </w:tcPr>
          <w:p w14:paraId="0EB1D163" w14:textId="77777777" w:rsidR="00DE4866" w:rsidRPr="00DE4866" w:rsidRDefault="00DE4866" w:rsidP="00DE4866">
            <w:pPr>
              <w:numPr>
                <w:ilvl w:val="0"/>
                <w:numId w:val="7"/>
              </w:numPr>
              <w:contextualSpacing/>
              <w:jc w:val="center"/>
              <w:rPr>
                <w:bCs/>
                <w:sz w:val="28"/>
                <w:szCs w:val="28"/>
              </w:rPr>
            </w:pPr>
            <w:r w:rsidRPr="00DE4866">
              <w:rPr>
                <w:bCs/>
                <w:sz w:val="28"/>
                <w:szCs w:val="28"/>
              </w:rPr>
              <w:t>Показатели надежности и бесперебойности водоснабжения и водоотведения</w:t>
            </w:r>
          </w:p>
        </w:tc>
      </w:tr>
      <w:tr w:rsidR="00DE4866" w:rsidRPr="00DE4866" w14:paraId="13BB67C5" w14:textId="77777777" w:rsidTr="00FC2646">
        <w:trPr>
          <w:trHeight w:val="4519"/>
        </w:trPr>
        <w:tc>
          <w:tcPr>
            <w:tcW w:w="822" w:type="dxa"/>
            <w:vAlign w:val="center"/>
          </w:tcPr>
          <w:p w14:paraId="4BC30EB0" w14:textId="77777777" w:rsidR="00DE4866" w:rsidRPr="00DE4866" w:rsidRDefault="00DE4866" w:rsidP="00DE4866">
            <w:pPr>
              <w:jc w:val="center"/>
              <w:rPr>
                <w:bCs/>
                <w:sz w:val="28"/>
                <w:szCs w:val="28"/>
              </w:rPr>
            </w:pPr>
            <w:r w:rsidRPr="00DE4866">
              <w:rPr>
                <w:bCs/>
                <w:sz w:val="28"/>
                <w:szCs w:val="28"/>
              </w:rPr>
              <w:t>2.1.</w:t>
            </w:r>
          </w:p>
        </w:tc>
        <w:tc>
          <w:tcPr>
            <w:tcW w:w="3375" w:type="dxa"/>
          </w:tcPr>
          <w:p w14:paraId="1517430B" w14:textId="77777777" w:rsidR="00DE4866" w:rsidRPr="00DE4866" w:rsidRDefault="00DE4866" w:rsidP="00DE4866">
            <w:pPr>
              <w:rPr>
                <w:bCs/>
                <w:sz w:val="28"/>
                <w:szCs w:val="28"/>
              </w:rPr>
            </w:pPr>
            <w:r w:rsidRPr="00DE4866">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3873ACF3" w14:textId="77777777" w:rsidR="00DE4866" w:rsidRPr="00DE4866" w:rsidRDefault="00DE4866" w:rsidP="00DE4866">
            <w:pPr>
              <w:jc w:val="center"/>
              <w:rPr>
                <w:bCs/>
                <w:sz w:val="28"/>
                <w:szCs w:val="28"/>
              </w:rPr>
            </w:pPr>
            <w:r w:rsidRPr="00DE4866">
              <w:rPr>
                <w:bCs/>
                <w:sz w:val="28"/>
                <w:szCs w:val="28"/>
              </w:rPr>
              <w:t>0,00</w:t>
            </w:r>
          </w:p>
        </w:tc>
        <w:tc>
          <w:tcPr>
            <w:tcW w:w="1701" w:type="dxa"/>
            <w:vAlign w:val="center"/>
          </w:tcPr>
          <w:p w14:paraId="48BEC9B5" w14:textId="77777777" w:rsidR="00DE4866" w:rsidRPr="00DE4866" w:rsidRDefault="00DE4866" w:rsidP="00DE4866">
            <w:pPr>
              <w:jc w:val="center"/>
              <w:rPr>
                <w:bCs/>
                <w:sz w:val="28"/>
                <w:szCs w:val="28"/>
              </w:rPr>
            </w:pPr>
            <w:r w:rsidRPr="00DE4866">
              <w:rPr>
                <w:bCs/>
                <w:sz w:val="28"/>
                <w:szCs w:val="28"/>
              </w:rPr>
              <w:t>0,06</w:t>
            </w:r>
          </w:p>
        </w:tc>
        <w:tc>
          <w:tcPr>
            <w:tcW w:w="992" w:type="dxa"/>
            <w:vAlign w:val="center"/>
          </w:tcPr>
          <w:p w14:paraId="5A4D0004" w14:textId="77777777" w:rsidR="00DE4866" w:rsidRPr="00DE4866" w:rsidRDefault="00DE4866" w:rsidP="00DE4866">
            <w:pPr>
              <w:jc w:val="center"/>
              <w:rPr>
                <w:bCs/>
                <w:sz w:val="28"/>
                <w:szCs w:val="28"/>
              </w:rPr>
            </w:pPr>
            <w:r w:rsidRPr="00DE4866">
              <w:rPr>
                <w:bCs/>
                <w:sz w:val="28"/>
                <w:szCs w:val="28"/>
              </w:rPr>
              <w:t>0,04</w:t>
            </w:r>
          </w:p>
        </w:tc>
        <w:tc>
          <w:tcPr>
            <w:tcW w:w="1134" w:type="dxa"/>
            <w:vAlign w:val="center"/>
          </w:tcPr>
          <w:p w14:paraId="57067C6F" w14:textId="77777777" w:rsidR="00DE4866" w:rsidRPr="00DE4866" w:rsidRDefault="00DE4866" w:rsidP="00DE4866">
            <w:pPr>
              <w:jc w:val="center"/>
              <w:rPr>
                <w:bCs/>
                <w:sz w:val="28"/>
                <w:szCs w:val="28"/>
              </w:rPr>
            </w:pPr>
            <w:r w:rsidRPr="00DE4866">
              <w:rPr>
                <w:bCs/>
                <w:sz w:val="28"/>
                <w:szCs w:val="28"/>
              </w:rPr>
              <w:t>0,04</w:t>
            </w:r>
          </w:p>
        </w:tc>
        <w:tc>
          <w:tcPr>
            <w:tcW w:w="1134" w:type="dxa"/>
            <w:vAlign w:val="center"/>
          </w:tcPr>
          <w:p w14:paraId="2EE08624" w14:textId="77777777" w:rsidR="00DE4866" w:rsidRPr="00DE4866" w:rsidRDefault="00DE4866" w:rsidP="00DE4866">
            <w:pPr>
              <w:jc w:val="center"/>
              <w:rPr>
                <w:bCs/>
                <w:sz w:val="28"/>
                <w:szCs w:val="28"/>
              </w:rPr>
            </w:pPr>
            <w:r w:rsidRPr="00DE4866">
              <w:rPr>
                <w:bCs/>
                <w:sz w:val="28"/>
                <w:szCs w:val="28"/>
              </w:rPr>
              <w:t>0,04</w:t>
            </w:r>
          </w:p>
        </w:tc>
        <w:tc>
          <w:tcPr>
            <w:tcW w:w="1105" w:type="dxa"/>
            <w:vAlign w:val="center"/>
          </w:tcPr>
          <w:p w14:paraId="7686E86B" w14:textId="77777777" w:rsidR="00DE4866" w:rsidRPr="00DE4866" w:rsidRDefault="00DE4866" w:rsidP="00DE4866">
            <w:pPr>
              <w:jc w:val="center"/>
              <w:rPr>
                <w:bCs/>
                <w:sz w:val="28"/>
                <w:szCs w:val="28"/>
              </w:rPr>
            </w:pPr>
            <w:r w:rsidRPr="00DE4866">
              <w:rPr>
                <w:bCs/>
                <w:sz w:val="28"/>
                <w:szCs w:val="28"/>
              </w:rPr>
              <w:t>0,04</w:t>
            </w:r>
          </w:p>
        </w:tc>
        <w:tc>
          <w:tcPr>
            <w:tcW w:w="1105" w:type="dxa"/>
            <w:vAlign w:val="center"/>
          </w:tcPr>
          <w:p w14:paraId="308F4CCE" w14:textId="77777777" w:rsidR="00DE4866" w:rsidRPr="00DE4866" w:rsidRDefault="00DE4866" w:rsidP="00DE4866">
            <w:pPr>
              <w:jc w:val="center"/>
              <w:rPr>
                <w:bCs/>
                <w:sz w:val="28"/>
                <w:szCs w:val="28"/>
              </w:rPr>
            </w:pPr>
            <w:r w:rsidRPr="00DE4866">
              <w:rPr>
                <w:bCs/>
                <w:sz w:val="28"/>
                <w:szCs w:val="28"/>
              </w:rPr>
              <w:t>0,04</w:t>
            </w:r>
          </w:p>
        </w:tc>
        <w:tc>
          <w:tcPr>
            <w:tcW w:w="1105" w:type="dxa"/>
            <w:vAlign w:val="center"/>
          </w:tcPr>
          <w:p w14:paraId="04823F19" w14:textId="77777777" w:rsidR="00DE4866" w:rsidRPr="00DE4866" w:rsidRDefault="00DE4866" w:rsidP="00DE4866">
            <w:pPr>
              <w:jc w:val="center"/>
              <w:rPr>
                <w:bCs/>
                <w:sz w:val="28"/>
                <w:szCs w:val="28"/>
              </w:rPr>
            </w:pPr>
            <w:r w:rsidRPr="00DE4866">
              <w:rPr>
                <w:bCs/>
                <w:sz w:val="28"/>
                <w:szCs w:val="28"/>
              </w:rPr>
              <w:t>0,04</w:t>
            </w:r>
          </w:p>
        </w:tc>
      </w:tr>
      <w:tr w:rsidR="00DE4866" w:rsidRPr="00DE4866" w14:paraId="72BE8B64" w14:textId="77777777" w:rsidTr="00FC2646">
        <w:trPr>
          <w:trHeight w:val="1167"/>
        </w:trPr>
        <w:tc>
          <w:tcPr>
            <w:tcW w:w="822" w:type="dxa"/>
            <w:vAlign w:val="center"/>
          </w:tcPr>
          <w:p w14:paraId="1788A133" w14:textId="77777777" w:rsidR="00DE4866" w:rsidRPr="00DE4866" w:rsidRDefault="00DE4866" w:rsidP="00DE4866">
            <w:pPr>
              <w:jc w:val="center"/>
              <w:rPr>
                <w:bCs/>
                <w:sz w:val="28"/>
                <w:szCs w:val="28"/>
              </w:rPr>
            </w:pPr>
            <w:r w:rsidRPr="00DE4866">
              <w:rPr>
                <w:bCs/>
                <w:sz w:val="28"/>
                <w:szCs w:val="28"/>
              </w:rPr>
              <w:t>2.2.</w:t>
            </w:r>
          </w:p>
        </w:tc>
        <w:tc>
          <w:tcPr>
            <w:tcW w:w="3375" w:type="dxa"/>
          </w:tcPr>
          <w:p w14:paraId="6F9CD094" w14:textId="77777777" w:rsidR="00DE4866" w:rsidRPr="00DE4866" w:rsidRDefault="00DE4866" w:rsidP="00DE4866">
            <w:pPr>
              <w:rPr>
                <w:bCs/>
                <w:sz w:val="28"/>
                <w:szCs w:val="28"/>
              </w:rPr>
            </w:pPr>
            <w:r w:rsidRPr="00DE4866">
              <w:rPr>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6DFAC0AA" w14:textId="77777777" w:rsidR="00DE4866" w:rsidRPr="00DE4866" w:rsidRDefault="00DE4866" w:rsidP="00DE4866">
            <w:pPr>
              <w:jc w:val="center"/>
              <w:rPr>
                <w:bCs/>
                <w:sz w:val="28"/>
                <w:szCs w:val="28"/>
              </w:rPr>
            </w:pPr>
            <w:r w:rsidRPr="00DE4866">
              <w:rPr>
                <w:bCs/>
                <w:sz w:val="28"/>
                <w:szCs w:val="28"/>
              </w:rPr>
              <w:t>0,21</w:t>
            </w:r>
          </w:p>
        </w:tc>
        <w:tc>
          <w:tcPr>
            <w:tcW w:w="1701" w:type="dxa"/>
            <w:vAlign w:val="center"/>
          </w:tcPr>
          <w:p w14:paraId="47BE202F" w14:textId="77777777" w:rsidR="00DE4866" w:rsidRPr="00DE4866" w:rsidRDefault="00DE4866" w:rsidP="00DE4866">
            <w:pPr>
              <w:jc w:val="center"/>
              <w:rPr>
                <w:bCs/>
                <w:sz w:val="28"/>
                <w:szCs w:val="28"/>
              </w:rPr>
            </w:pPr>
            <w:r w:rsidRPr="00DE4866">
              <w:rPr>
                <w:bCs/>
                <w:sz w:val="28"/>
                <w:szCs w:val="28"/>
              </w:rPr>
              <w:t>0,08</w:t>
            </w:r>
          </w:p>
        </w:tc>
        <w:tc>
          <w:tcPr>
            <w:tcW w:w="992" w:type="dxa"/>
            <w:vAlign w:val="center"/>
          </w:tcPr>
          <w:p w14:paraId="63E5909A" w14:textId="77777777" w:rsidR="00DE4866" w:rsidRPr="00DE4866" w:rsidRDefault="00DE4866" w:rsidP="00DE4866">
            <w:pPr>
              <w:jc w:val="center"/>
              <w:rPr>
                <w:bCs/>
                <w:sz w:val="28"/>
                <w:szCs w:val="28"/>
              </w:rPr>
            </w:pPr>
            <w:r w:rsidRPr="00DE4866">
              <w:rPr>
                <w:bCs/>
                <w:sz w:val="28"/>
                <w:szCs w:val="28"/>
              </w:rPr>
              <w:t>0,08</w:t>
            </w:r>
          </w:p>
        </w:tc>
        <w:tc>
          <w:tcPr>
            <w:tcW w:w="1134" w:type="dxa"/>
            <w:vAlign w:val="center"/>
          </w:tcPr>
          <w:p w14:paraId="78E94280" w14:textId="77777777" w:rsidR="00DE4866" w:rsidRPr="00DE4866" w:rsidRDefault="00DE4866" w:rsidP="00DE4866">
            <w:pPr>
              <w:jc w:val="center"/>
              <w:rPr>
                <w:bCs/>
                <w:sz w:val="28"/>
                <w:szCs w:val="28"/>
              </w:rPr>
            </w:pPr>
            <w:r w:rsidRPr="00DE4866">
              <w:rPr>
                <w:bCs/>
                <w:sz w:val="28"/>
                <w:szCs w:val="28"/>
              </w:rPr>
              <w:t>0,08</w:t>
            </w:r>
          </w:p>
        </w:tc>
        <w:tc>
          <w:tcPr>
            <w:tcW w:w="1134" w:type="dxa"/>
            <w:vAlign w:val="center"/>
          </w:tcPr>
          <w:p w14:paraId="27A9318C" w14:textId="77777777" w:rsidR="00DE4866" w:rsidRPr="00DE4866" w:rsidRDefault="00DE4866" w:rsidP="00DE4866">
            <w:pPr>
              <w:jc w:val="center"/>
              <w:rPr>
                <w:bCs/>
                <w:sz w:val="28"/>
                <w:szCs w:val="28"/>
              </w:rPr>
            </w:pPr>
            <w:r w:rsidRPr="00DE4866">
              <w:rPr>
                <w:bCs/>
                <w:sz w:val="28"/>
                <w:szCs w:val="28"/>
              </w:rPr>
              <w:t>0,08</w:t>
            </w:r>
          </w:p>
        </w:tc>
        <w:tc>
          <w:tcPr>
            <w:tcW w:w="1105" w:type="dxa"/>
            <w:vAlign w:val="center"/>
          </w:tcPr>
          <w:p w14:paraId="20DE83E1" w14:textId="77777777" w:rsidR="00DE4866" w:rsidRPr="00DE4866" w:rsidRDefault="00DE4866" w:rsidP="00DE4866">
            <w:pPr>
              <w:jc w:val="center"/>
              <w:rPr>
                <w:bCs/>
                <w:sz w:val="28"/>
                <w:szCs w:val="28"/>
              </w:rPr>
            </w:pPr>
            <w:r w:rsidRPr="00DE4866">
              <w:rPr>
                <w:bCs/>
                <w:sz w:val="28"/>
                <w:szCs w:val="28"/>
              </w:rPr>
              <w:t>0,08</w:t>
            </w:r>
          </w:p>
        </w:tc>
        <w:tc>
          <w:tcPr>
            <w:tcW w:w="1105" w:type="dxa"/>
            <w:vAlign w:val="center"/>
          </w:tcPr>
          <w:p w14:paraId="1376152D" w14:textId="77777777" w:rsidR="00DE4866" w:rsidRPr="00DE4866" w:rsidRDefault="00DE4866" w:rsidP="00DE4866">
            <w:pPr>
              <w:jc w:val="center"/>
              <w:rPr>
                <w:bCs/>
                <w:sz w:val="28"/>
                <w:szCs w:val="28"/>
              </w:rPr>
            </w:pPr>
            <w:r w:rsidRPr="00DE4866">
              <w:rPr>
                <w:bCs/>
                <w:sz w:val="28"/>
                <w:szCs w:val="28"/>
              </w:rPr>
              <w:t>0,08</w:t>
            </w:r>
          </w:p>
        </w:tc>
        <w:tc>
          <w:tcPr>
            <w:tcW w:w="1105" w:type="dxa"/>
            <w:vAlign w:val="center"/>
          </w:tcPr>
          <w:p w14:paraId="341708EF" w14:textId="77777777" w:rsidR="00DE4866" w:rsidRPr="00DE4866" w:rsidRDefault="00DE4866" w:rsidP="00DE4866">
            <w:pPr>
              <w:jc w:val="center"/>
              <w:rPr>
                <w:bCs/>
                <w:sz w:val="28"/>
                <w:szCs w:val="28"/>
              </w:rPr>
            </w:pPr>
            <w:r w:rsidRPr="00DE4866">
              <w:rPr>
                <w:bCs/>
                <w:sz w:val="28"/>
                <w:szCs w:val="28"/>
              </w:rPr>
              <w:t>0,08</w:t>
            </w:r>
          </w:p>
        </w:tc>
      </w:tr>
      <w:tr w:rsidR="00DE4866" w:rsidRPr="00DE4866" w14:paraId="15E51709" w14:textId="77777777" w:rsidTr="00FC2646">
        <w:trPr>
          <w:trHeight w:val="630"/>
        </w:trPr>
        <w:tc>
          <w:tcPr>
            <w:tcW w:w="13466" w:type="dxa"/>
            <w:gridSpan w:val="10"/>
            <w:vAlign w:val="center"/>
          </w:tcPr>
          <w:p w14:paraId="12F681FA" w14:textId="77777777" w:rsidR="00DE4866" w:rsidRPr="00DE4866" w:rsidRDefault="00DE4866" w:rsidP="00DE4866">
            <w:pPr>
              <w:numPr>
                <w:ilvl w:val="0"/>
                <w:numId w:val="7"/>
              </w:numPr>
              <w:contextualSpacing/>
              <w:jc w:val="center"/>
              <w:rPr>
                <w:bCs/>
                <w:sz w:val="28"/>
                <w:szCs w:val="28"/>
              </w:rPr>
            </w:pPr>
            <w:r w:rsidRPr="00DE4866">
              <w:rPr>
                <w:bCs/>
                <w:sz w:val="28"/>
                <w:szCs w:val="28"/>
              </w:rPr>
              <w:t>Показатели качества очистки сточных вод</w:t>
            </w:r>
          </w:p>
        </w:tc>
      </w:tr>
      <w:tr w:rsidR="00DE4866" w:rsidRPr="00DE4866" w14:paraId="11BC0A3B" w14:textId="77777777" w:rsidTr="00FC2646">
        <w:trPr>
          <w:trHeight w:val="2166"/>
        </w:trPr>
        <w:tc>
          <w:tcPr>
            <w:tcW w:w="822" w:type="dxa"/>
            <w:vAlign w:val="center"/>
          </w:tcPr>
          <w:p w14:paraId="10B16520" w14:textId="77777777" w:rsidR="00DE4866" w:rsidRPr="00DE4866" w:rsidRDefault="00DE4866" w:rsidP="00DE4866">
            <w:pPr>
              <w:jc w:val="center"/>
              <w:rPr>
                <w:bCs/>
                <w:sz w:val="28"/>
                <w:szCs w:val="28"/>
              </w:rPr>
            </w:pPr>
            <w:r w:rsidRPr="00DE4866">
              <w:rPr>
                <w:bCs/>
                <w:sz w:val="28"/>
                <w:szCs w:val="28"/>
              </w:rPr>
              <w:t>3.1.</w:t>
            </w:r>
          </w:p>
        </w:tc>
        <w:tc>
          <w:tcPr>
            <w:tcW w:w="3375" w:type="dxa"/>
            <w:vAlign w:val="center"/>
          </w:tcPr>
          <w:p w14:paraId="00814097" w14:textId="77777777" w:rsidR="00DE4866" w:rsidRPr="00DE4866" w:rsidRDefault="00DE4866" w:rsidP="00DE4866">
            <w:pPr>
              <w:rPr>
                <w:sz w:val="22"/>
                <w:szCs w:val="22"/>
              </w:rPr>
            </w:pPr>
            <w:r w:rsidRPr="00DE4866">
              <w:rPr>
                <w:sz w:val="22"/>
                <w:szCs w:val="22"/>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p w14:paraId="79978AAA" w14:textId="77777777" w:rsidR="00DE4866" w:rsidRPr="00DE4866" w:rsidRDefault="00DE4866" w:rsidP="00DE4866">
            <w:pPr>
              <w:rPr>
                <w:sz w:val="22"/>
                <w:szCs w:val="22"/>
              </w:rPr>
            </w:pPr>
            <w:r w:rsidRPr="00DE4866">
              <w:rPr>
                <w:sz w:val="22"/>
                <w:szCs w:val="22"/>
              </w:rPr>
              <w:t>(в процентах)</w:t>
            </w:r>
          </w:p>
        </w:tc>
        <w:tc>
          <w:tcPr>
            <w:tcW w:w="993" w:type="dxa"/>
            <w:vAlign w:val="center"/>
          </w:tcPr>
          <w:p w14:paraId="45AF833C" w14:textId="77777777" w:rsidR="00DE4866" w:rsidRPr="00DE4866" w:rsidRDefault="00DE4866" w:rsidP="00DE4866">
            <w:pPr>
              <w:jc w:val="center"/>
              <w:rPr>
                <w:bCs/>
                <w:sz w:val="28"/>
                <w:szCs w:val="28"/>
              </w:rPr>
            </w:pPr>
            <w:r w:rsidRPr="00DE4866">
              <w:rPr>
                <w:bCs/>
                <w:sz w:val="28"/>
                <w:szCs w:val="28"/>
              </w:rPr>
              <w:t>1,00</w:t>
            </w:r>
          </w:p>
        </w:tc>
        <w:tc>
          <w:tcPr>
            <w:tcW w:w="1701" w:type="dxa"/>
            <w:vAlign w:val="center"/>
          </w:tcPr>
          <w:p w14:paraId="794A7454" w14:textId="77777777" w:rsidR="00DE4866" w:rsidRPr="00DE4866" w:rsidRDefault="00DE4866" w:rsidP="00DE4866">
            <w:pPr>
              <w:jc w:val="center"/>
              <w:rPr>
                <w:bCs/>
                <w:sz w:val="28"/>
                <w:szCs w:val="28"/>
              </w:rPr>
            </w:pPr>
            <w:r w:rsidRPr="00DE4866">
              <w:rPr>
                <w:bCs/>
                <w:sz w:val="28"/>
                <w:szCs w:val="28"/>
              </w:rPr>
              <w:t>1,00</w:t>
            </w:r>
          </w:p>
        </w:tc>
        <w:tc>
          <w:tcPr>
            <w:tcW w:w="992" w:type="dxa"/>
            <w:vAlign w:val="center"/>
          </w:tcPr>
          <w:p w14:paraId="385DAB0F" w14:textId="77777777" w:rsidR="00DE4866" w:rsidRPr="00DE4866" w:rsidRDefault="00DE4866" w:rsidP="00DE4866">
            <w:pPr>
              <w:jc w:val="center"/>
            </w:pPr>
            <w:r w:rsidRPr="00DE4866">
              <w:rPr>
                <w:bCs/>
                <w:sz w:val="28"/>
                <w:szCs w:val="28"/>
              </w:rPr>
              <w:t>1,00</w:t>
            </w:r>
          </w:p>
        </w:tc>
        <w:tc>
          <w:tcPr>
            <w:tcW w:w="1134" w:type="dxa"/>
            <w:vAlign w:val="center"/>
          </w:tcPr>
          <w:p w14:paraId="7C7831B1" w14:textId="77777777" w:rsidR="00DE4866" w:rsidRPr="00DE4866" w:rsidRDefault="00DE4866" w:rsidP="00DE4866">
            <w:pPr>
              <w:jc w:val="center"/>
            </w:pPr>
            <w:r w:rsidRPr="00DE4866">
              <w:rPr>
                <w:bCs/>
                <w:sz w:val="28"/>
                <w:szCs w:val="28"/>
              </w:rPr>
              <w:t>1,00</w:t>
            </w:r>
          </w:p>
        </w:tc>
        <w:tc>
          <w:tcPr>
            <w:tcW w:w="1134" w:type="dxa"/>
            <w:vAlign w:val="center"/>
          </w:tcPr>
          <w:p w14:paraId="2A174BF0" w14:textId="77777777" w:rsidR="00DE4866" w:rsidRPr="00DE4866" w:rsidRDefault="00DE4866" w:rsidP="00DE4866">
            <w:pPr>
              <w:jc w:val="center"/>
            </w:pPr>
            <w:r w:rsidRPr="00DE4866">
              <w:rPr>
                <w:bCs/>
                <w:sz w:val="28"/>
                <w:szCs w:val="28"/>
              </w:rPr>
              <w:t>1,00</w:t>
            </w:r>
          </w:p>
        </w:tc>
        <w:tc>
          <w:tcPr>
            <w:tcW w:w="1105" w:type="dxa"/>
            <w:vAlign w:val="center"/>
          </w:tcPr>
          <w:p w14:paraId="5AC8FABF" w14:textId="77777777" w:rsidR="00DE4866" w:rsidRPr="00DE4866" w:rsidRDefault="00DE4866" w:rsidP="00DE4866">
            <w:pPr>
              <w:jc w:val="center"/>
            </w:pPr>
            <w:r w:rsidRPr="00DE4866">
              <w:rPr>
                <w:bCs/>
                <w:sz w:val="28"/>
                <w:szCs w:val="28"/>
              </w:rPr>
              <w:t>1,00</w:t>
            </w:r>
          </w:p>
        </w:tc>
        <w:tc>
          <w:tcPr>
            <w:tcW w:w="1105" w:type="dxa"/>
            <w:vAlign w:val="center"/>
          </w:tcPr>
          <w:p w14:paraId="6B4852F1" w14:textId="77777777" w:rsidR="00DE4866" w:rsidRPr="00DE4866" w:rsidRDefault="00DE4866" w:rsidP="00DE4866">
            <w:pPr>
              <w:jc w:val="center"/>
            </w:pPr>
            <w:r w:rsidRPr="00DE4866">
              <w:rPr>
                <w:bCs/>
                <w:sz w:val="28"/>
                <w:szCs w:val="28"/>
              </w:rPr>
              <w:t>1,00</w:t>
            </w:r>
          </w:p>
        </w:tc>
        <w:tc>
          <w:tcPr>
            <w:tcW w:w="1105" w:type="dxa"/>
            <w:vAlign w:val="center"/>
          </w:tcPr>
          <w:p w14:paraId="50A2D46C" w14:textId="77777777" w:rsidR="00DE4866" w:rsidRPr="00DE4866" w:rsidRDefault="00DE4866" w:rsidP="00DE4866">
            <w:pPr>
              <w:jc w:val="center"/>
            </w:pPr>
            <w:r w:rsidRPr="00DE4866">
              <w:rPr>
                <w:bCs/>
                <w:sz w:val="28"/>
                <w:szCs w:val="28"/>
              </w:rPr>
              <w:t>1,00</w:t>
            </w:r>
          </w:p>
        </w:tc>
      </w:tr>
      <w:tr w:rsidR="00DE4866" w:rsidRPr="00DE4866" w14:paraId="3C7F43D7" w14:textId="77777777" w:rsidTr="00FC2646">
        <w:trPr>
          <w:trHeight w:val="438"/>
        </w:trPr>
        <w:tc>
          <w:tcPr>
            <w:tcW w:w="822" w:type="dxa"/>
            <w:vAlign w:val="center"/>
          </w:tcPr>
          <w:p w14:paraId="75E1287C" w14:textId="77777777" w:rsidR="00DE4866" w:rsidRPr="00DE4866" w:rsidRDefault="00DE4866" w:rsidP="00DE4866">
            <w:pPr>
              <w:jc w:val="center"/>
              <w:rPr>
                <w:bCs/>
                <w:sz w:val="28"/>
                <w:szCs w:val="28"/>
              </w:rPr>
            </w:pPr>
            <w:r w:rsidRPr="00DE4866">
              <w:rPr>
                <w:bCs/>
                <w:sz w:val="28"/>
                <w:szCs w:val="28"/>
              </w:rPr>
              <w:lastRenderedPageBreak/>
              <w:t>1</w:t>
            </w:r>
          </w:p>
        </w:tc>
        <w:tc>
          <w:tcPr>
            <w:tcW w:w="3375" w:type="dxa"/>
            <w:vAlign w:val="center"/>
          </w:tcPr>
          <w:p w14:paraId="59DB1FF2" w14:textId="77777777" w:rsidR="00DE4866" w:rsidRPr="00DE4866" w:rsidRDefault="00DE4866" w:rsidP="00DE4866">
            <w:pPr>
              <w:jc w:val="center"/>
              <w:rPr>
                <w:bCs/>
                <w:sz w:val="28"/>
                <w:szCs w:val="28"/>
              </w:rPr>
            </w:pPr>
            <w:r w:rsidRPr="00DE4866">
              <w:rPr>
                <w:bCs/>
                <w:sz w:val="28"/>
                <w:szCs w:val="28"/>
              </w:rPr>
              <w:t>2</w:t>
            </w:r>
          </w:p>
        </w:tc>
        <w:tc>
          <w:tcPr>
            <w:tcW w:w="993" w:type="dxa"/>
            <w:vAlign w:val="center"/>
          </w:tcPr>
          <w:p w14:paraId="46656D57" w14:textId="77777777" w:rsidR="00DE4866" w:rsidRPr="00DE4866" w:rsidRDefault="00DE4866" w:rsidP="00DE4866">
            <w:pPr>
              <w:jc w:val="center"/>
              <w:rPr>
                <w:bCs/>
                <w:sz w:val="28"/>
                <w:szCs w:val="28"/>
              </w:rPr>
            </w:pPr>
            <w:r w:rsidRPr="00DE4866">
              <w:rPr>
                <w:bCs/>
                <w:sz w:val="28"/>
                <w:szCs w:val="28"/>
              </w:rPr>
              <w:t>3</w:t>
            </w:r>
          </w:p>
        </w:tc>
        <w:tc>
          <w:tcPr>
            <w:tcW w:w="1701" w:type="dxa"/>
            <w:vAlign w:val="center"/>
          </w:tcPr>
          <w:p w14:paraId="3C20880F" w14:textId="77777777" w:rsidR="00DE4866" w:rsidRPr="00DE4866" w:rsidRDefault="00DE4866" w:rsidP="00DE4866">
            <w:pPr>
              <w:jc w:val="center"/>
              <w:rPr>
                <w:bCs/>
                <w:sz w:val="28"/>
                <w:szCs w:val="28"/>
              </w:rPr>
            </w:pPr>
            <w:r w:rsidRPr="00DE4866">
              <w:rPr>
                <w:bCs/>
                <w:sz w:val="28"/>
                <w:szCs w:val="28"/>
              </w:rPr>
              <w:t>4</w:t>
            </w:r>
          </w:p>
        </w:tc>
        <w:tc>
          <w:tcPr>
            <w:tcW w:w="992" w:type="dxa"/>
            <w:vAlign w:val="center"/>
          </w:tcPr>
          <w:p w14:paraId="47107F0A" w14:textId="77777777" w:rsidR="00DE4866" w:rsidRPr="00DE4866" w:rsidRDefault="00DE4866" w:rsidP="00DE4866">
            <w:pPr>
              <w:jc w:val="center"/>
              <w:rPr>
                <w:bCs/>
                <w:sz w:val="28"/>
                <w:szCs w:val="28"/>
              </w:rPr>
            </w:pPr>
            <w:r w:rsidRPr="00DE4866">
              <w:rPr>
                <w:bCs/>
                <w:sz w:val="28"/>
                <w:szCs w:val="28"/>
              </w:rPr>
              <w:t>5</w:t>
            </w:r>
          </w:p>
        </w:tc>
        <w:tc>
          <w:tcPr>
            <w:tcW w:w="1134" w:type="dxa"/>
            <w:vAlign w:val="center"/>
          </w:tcPr>
          <w:p w14:paraId="5EE6896F" w14:textId="77777777" w:rsidR="00DE4866" w:rsidRPr="00DE4866" w:rsidRDefault="00DE4866" w:rsidP="00DE4866">
            <w:pPr>
              <w:jc w:val="center"/>
              <w:rPr>
                <w:bCs/>
                <w:sz w:val="28"/>
                <w:szCs w:val="28"/>
              </w:rPr>
            </w:pPr>
            <w:r w:rsidRPr="00DE4866">
              <w:rPr>
                <w:bCs/>
                <w:sz w:val="28"/>
                <w:szCs w:val="28"/>
              </w:rPr>
              <w:t>6</w:t>
            </w:r>
          </w:p>
        </w:tc>
        <w:tc>
          <w:tcPr>
            <w:tcW w:w="1134" w:type="dxa"/>
            <w:vAlign w:val="center"/>
          </w:tcPr>
          <w:p w14:paraId="4D334941" w14:textId="77777777" w:rsidR="00DE4866" w:rsidRPr="00DE4866" w:rsidRDefault="00DE4866" w:rsidP="00DE4866">
            <w:pPr>
              <w:jc w:val="center"/>
              <w:rPr>
                <w:bCs/>
                <w:sz w:val="28"/>
                <w:szCs w:val="28"/>
              </w:rPr>
            </w:pPr>
            <w:r w:rsidRPr="00DE4866">
              <w:rPr>
                <w:bCs/>
                <w:sz w:val="28"/>
                <w:szCs w:val="28"/>
              </w:rPr>
              <w:t>7</w:t>
            </w:r>
          </w:p>
        </w:tc>
        <w:tc>
          <w:tcPr>
            <w:tcW w:w="1105" w:type="dxa"/>
            <w:vAlign w:val="center"/>
          </w:tcPr>
          <w:p w14:paraId="438E2BF6" w14:textId="77777777" w:rsidR="00DE4866" w:rsidRPr="00DE4866" w:rsidRDefault="00DE4866" w:rsidP="00DE4866">
            <w:pPr>
              <w:jc w:val="center"/>
              <w:rPr>
                <w:bCs/>
                <w:sz w:val="28"/>
                <w:szCs w:val="28"/>
              </w:rPr>
            </w:pPr>
            <w:r w:rsidRPr="00DE4866">
              <w:rPr>
                <w:bCs/>
                <w:sz w:val="28"/>
                <w:szCs w:val="28"/>
              </w:rPr>
              <w:t>8</w:t>
            </w:r>
          </w:p>
        </w:tc>
        <w:tc>
          <w:tcPr>
            <w:tcW w:w="1105" w:type="dxa"/>
            <w:vAlign w:val="center"/>
          </w:tcPr>
          <w:p w14:paraId="4039650B" w14:textId="77777777" w:rsidR="00DE4866" w:rsidRPr="00DE4866" w:rsidRDefault="00DE4866" w:rsidP="00DE4866">
            <w:pPr>
              <w:jc w:val="center"/>
              <w:rPr>
                <w:bCs/>
                <w:sz w:val="28"/>
                <w:szCs w:val="28"/>
              </w:rPr>
            </w:pPr>
            <w:r w:rsidRPr="00DE4866">
              <w:rPr>
                <w:bCs/>
                <w:sz w:val="28"/>
                <w:szCs w:val="28"/>
              </w:rPr>
              <w:t>9</w:t>
            </w:r>
          </w:p>
        </w:tc>
        <w:tc>
          <w:tcPr>
            <w:tcW w:w="1105" w:type="dxa"/>
            <w:vAlign w:val="center"/>
          </w:tcPr>
          <w:p w14:paraId="74E62751" w14:textId="77777777" w:rsidR="00DE4866" w:rsidRPr="00DE4866" w:rsidRDefault="00DE4866" w:rsidP="00DE4866">
            <w:pPr>
              <w:jc w:val="center"/>
              <w:rPr>
                <w:bCs/>
                <w:sz w:val="28"/>
                <w:szCs w:val="28"/>
              </w:rPr>
            </w:pPr>
            <w:r w:rsidRPr="00DE4866">
              <w:rPr>
                <w:bCs/>
                <w:sz w:val="28"/>
                <w:szCs w:val="28"/>
              </w:rPr>
              <w:t>10</w:t>
            </w:r>
          </w:p>
        </w:tc>
      </w:tr>
      <w:tr w:rsidR="00DE4866" w:rsidRPr="00DE4866" w14:paraId="507CB237" w14:textId="77777777" w:rsidTr="00FC2646">
        <w:trPr>
          <w:trHeight w:val="2244"/>
        </w:trPr>
        <w:tc>
          <w:tcPr>
            <w:tcW w:w="822" w:type="dxa"/>
            <w:vAlign w:val="center"/>
          </w:tcPr>
          <w:p w14:paraId="795A5ADB" w14:textId="77777777" w:rsidR="00DE4866" w:rsidRPr="00DE4866" w:rsidRDefault="00DE4866" w:rsidP="00DE4866">
            <w:pPr>
              <w:jc w:val="center"/>
              <w:rPr>
                <w:bCs/>
                <w:sz w:val="28"/>
                <w:szCs w:val="28"/>
              </w:rPr>
            </w:pPr>
            <w:r w:rsidRPr="00DE4866">
              <w:rPr>
                <w:bCs/>
                <w:sz w:val="28"/>
                <w:szCs w:val="28"/>
              </w:rPr>
              <w:t>3.2.</w:t>
            </w:r>
          </w:p>
        </w:tc>
        <w:tc>
          <w:tcPr>
            <w:tcW w:w="3375" w:type="dxa"/>
            <w:vAlign w:val="center"/>
          </w:tcPr>
          <w:p w14:paraId="1A5C75E7" w14:textId="77777777" w:rsidR="00DE4866" w:rsidRPr="00DE4866" w:rsidRDefault="00DE4866" w:rsidP="00DE4866">
            <w:pPr>
              <w:rPr>
                <w:sz w:val="22"/>
                <w:szCs w:val="22"/>
              </w:rPr>
            </w:pPr>
            <w:r w:rsidRPr="00DE4866">
              <w:rPr>
                <w:sz w:val="22"/>
                <w:szCs w:val="22"/>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14:paraId="6823D996" w14:textId="77777777" w:rsidR="00DE4866" w:rsidRPr="00DE4866" w:rsidRDefault="00DE4866" w:rsidP="00DE4866">
            <w:pPr>
              <w:rPr>
                <w:bCs/>
                <w:sz w:val="28"/>
                <w:szCs w:val="28"/>
              </w:rPr>
            </w:pPr>
            <w:r w:rsidRPr="00DE4866">
              <w:rPr>
                <w:sz w:val="22"/>
                <w:szCs w:val="22"/>
              </w:rPr>
              <w:t>(в процентах)</w:t>
            </w:r>
          </w:p>
        </w:tc>
        <w:tc>
          <w:tcPr>
            <w:tcW w:w="993" w:type="dxa"/>
            <w:vAlign w:val="center"/>
          </w:tcPr>
          <w:p w14:paraId="425F31F3" w14:textId="77777777" w:rsidR="00DE4866" w:rsidRPr="00DE4866" w:rsidRDefault="00DE4866" w:rsidP="00DE4866">
            <w:pPr>
              <w:jc w:val="center"/>
              <w:rPr>
                <w:bCs/>
                <w:sz w:val="28"/>
                <w:szCs w:val="28"/>
              </w:rPr>
            </w:pPr>
            <w:r w:rsidRPr="00DE4866">
              <w:rPr>
                <w:bCs/>
                <w:sz w:val="28"/>
                <w:szCs w:val="28"/>
              </w:rPr>
              <w:t>-</w:t>
            </w:r>
          </w:p>
        </w:tc>
        <w:tc>
          <w:tcPr>
            <w:tcW w:w="1701" w:type="dxa"/>
            <w:vAlign w:val="center"/>
          </w:tcPr>
          <w:p w14:paraId="590C04AD" w14:textId="77777777" w:rsidR="00DE4866" w:rsidRPr="00DE4866" w:rsidRDefault="00DE4866" w:rsidP="00DE4866">
            <w:pPr>
              <w:jc w:val="center"/>
              <w:rPr>
                <w:bCs/>
                <w:sz w:val="28"/>
                <w:szCs w:val="28"/>
              </w:rPr>
            </w:pPr>
            <w:r w:rsidRPr="00DE4866">
              <w:rPr>
                <w:bCs/>
                <w:sz w:val="28"/>
                <w:szCs w:val="28"/>
              </w:rPr>
              <w:t>-</w:t>
            </w:r>
          </w:p>
        </w:tc>
        <w:tc>
          <w:tcPr>
            <w:tcW w:w="992" w:type="dxa"/>
            <w:vAlign w:val="center"/>
          </w:tcPr>
          <w:p w14:paraId="3D1C530A" w14:textId="77777777" w:rsidR="00DE4866" w:rsidRPr="00DE4866" w:rsidRDefault="00DE4866" w:rsidP="00DE4866">
            <w:pPr>
              <w:jc w:val="center"/>
              <w:rPr>
                <w:bCs/>
                <w:sz w:val="28"/>
                <w:szCs w:val="28"/>
              </w:rPr>
            </w:pPr>
            <w:r w:rsidRPr="00DE4866">
              <w:rPr>
                <w:bCs/>
                <w:sz w:val="28"/>
                <w:szCs w:val="28"/>
              </w:rPr>
              <w:t>-</w:t>
            </w:r>
          </w:p>
        </w:tc>
        <w:tc>
          <w:tcPr>
            <w:tcW w:w="1134" w:type="dxa"/>
            <w:vAlign w:val="center"/>
          </w:tcPr>
          <w:p w14:paraId="02AA7995" w14:textId="77777777" w:rsidR="00DE4866" w:rsidRPr="00DE4866" w:rsidRDefault="00DE4866" w:rsidP="00DE4866">
            <w:pPr>
              <w:jc w:val="center"/>
              <w:rPr>
                <w:bCs/>
                <w:sz w:val="28"/>
                <w:szCs w:val="28"/>
              </w:rPr>
            </w:pPr>
            <w:r w:rsidRPr="00DE4866">
              <w:rPr>
                <w:bCs/>
                <w:sz w:val="28"/>
                <w:szCs w:val="28"/>
              </w:rPr>
              <w:t>-</w:t>
            </w:r>
          </w:p>
        </w:tc>
        <w:tc>
          <w:tcPr>
            <w:tcW w:w="1134" w:type="dxa"/>
            <w:vAlign w:val="center"/>
          </w:tcPr>
          <w:p w14:paraId="6106FF86"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6485B2F0"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782E8A4F"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2C7CF2D5" w14:textId="77777777" w:rsidR="00DE4866" w:rsidRPr="00DE4866" w:rsidRDefault="00DE4866" w:rsidP="00DE4866">
            <w:pPr>
              <w:jc w:val="center"/>
              <w:rPr>
                <w:bCs/>
                <w:sz w:val="28"/>
                <w:szCs w:val="28"/>
              </w:rPr>
            </w:pPr>
            <w:r w:rsidRPr="00DE4866">
              <w:rPr>
                <w:bCs/>
                <w:sz w:val="28"/>
                <w:szCs w:val="28"/>
              </w:rPr>
              <w:t>-</w:t>
            </w:r>
          </w:p>
        </w:tc>
      </w:tr>
      <w:tr w:rsidR="00DE4866" w:rsidRPr="00DE4866" w14:paraId="3F1C8323" w14:textId="77777777" w:rsidTr="00FC2646">
        <w:trPr>
          <w:trHeight w:val="3393"/>
        </w:trPr>
        <w:tc>
          <w:tcPr>
            <w:tcW w:w="822" w:type="dxa"/>
            <w:vAlign w:val="center"/>
          </w:tcPr>
          <w:p w14:paraId="5ACDC3D7" w14:textId="77777777" w:rsidR="00DE4866" w:rsidRPr="00DE4866" w:rsidRDefault="00DE4866" w:rsidP="00DE4866">
            <w:pPr>
              <w:jc w:val="center"/>
              <w:rPr>
                <w:bCs/>
                <w:sz w:val="28"/>
                <w:szCs w:val="28"/>
              </w:rPr>
            </w:pPr>
            <w:r w:rsidRPr="00DE4866">
              <w:rPr>
                <w:bCs/>
                <w:sz w:val="28"/>
                <w:szCs w:val="28"/>
              </w:rPr>
              <w:t>3.3.</w:t>
            </w:r>
          </w:p>
        </w:tc>
        <w:tc>
          <w:tcPr>
            <w:tcW w:w="3375" w:type="dxa"/>
            <w:vAlign w:val="center"/>
          </w:tcPr>
          <w:p w14:paraId="22DF0379" w14:textId="77777777" w:rsidR="00DE4866" w:rsidRPr="00DE4866" w:rsidRDefault="00DE4866" w:rsidP="00DE4866">
            <w:pPr>
              <w:rPr>
                <w:sz w:val="22"/>
                <w:szCs w:val="22"/>
              </w:rPr>
            </w:pPr>
            <w:r w:rsidRPr="00DE4866">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6094EFCE" w14:textId="77777777" w:rsidR="00DE4866" w:rsidRPr="00DE4866" w:rsidRDefault="00DE4866" w:rsidP="00DE4866">
            <w:pPr>
              <w:jc w:val="center"/>
              <w:rPr>
                <w:bCs/>
                <w:sz w:val="28"/>
                <w:szCs w:val="28"/>
              </w:rPr>
            </w:pPr>
            <w:r w:rsidRPr="00DE4866">
              <w:rPr>
                <w:bCs/>
                <w:sz w:val="28"/>
                <w:szCs w:val="28"/>
              </w:rPr>
              <w:t>0,75</w:t>
            </w:r>
          </w:p>
        </w:tc>
        <w:tc>
          <w:tcPr>
            <w:tcW w:w="1701" w:type="dxa"/>
            <w:vAlign w:val="center"/>
          </w:tcPr>
          <w:p w14:paraId="4CC08A2D" w14:textId="77777777" w:rsidR="00DE4866" w:rsidRPr="00DE4866" w:rsidRDefault="00DE4866" w:rsidP="00DE4866">
            <w:pPr>
              <w:jc w:val="center"/>
              <w:rPr>
                <w:bCs/>
                <w:sz w:val="28"/>
                <w:szCs w:val="28"/>
              </w:rPr>
            </w:pPr>
            <w:r w:rsidRPr="00DE4866">
              <w:rPr>
                <w:bCs/>
                <w:sz w:val="28"/>
                <w:szCs w:val="28"/>
              </w:rPr>
              <w:t>0,65</w:t>
            </w:r>
          </w:p>
        </w:tc>
        <w:tc>
          <w:tcPr>
            <w:tcW w:w="992" w:type="dxa"/>
            <w:vAlign w:val="center"/>
          </w:tcPr>
          <w:p w14:paraId="1181C01C" w14:textId="77777777" w:rsidR="00DE4866" w:rsidRPr="00DE4866" w:rsidRDefault="00DE4866" w:rsidP="00DE4866">
            <w:pPr>
              <w:jc w:val="center"/>
              <w:rPr>
                <w:bCs/>
                <w:sz w:val="28"/>
                <w:szCs w:val="28"/>
              </w:rPr>
            </w:pPr>
            <w:r w:rsidRPr="00DE4866">
              <w:rPr>
                <w:bCs/>
                <w:sz w:val="28"/>
                <w:szCs w:val="28"/>
              </w:rPr>
              <w:t>0,65</w:t>
            </w:r>
          </w:p>
        </w:tc>
        <w:tc>
          <w:tcPr>
            <w:tcW w:w="1134" w:type="dxa"/>
            <w:vAlign w:val="center"/>
          </w:tcPr>
          <w:p w14:paraId="39B3AAE5" w14:textId="77777777" w:rsidR="00DE4866" w:rsidRPr="00DE4866" w:rsidRDefault="00DE4866" w:rsidP="00DE4866">
            <w:pPr>
              <w:jc w:val="center"/>
              <w:rPr>
                <w:bCs/>
                <w:sz w:val="28"/>
                <w:szCs w:val="28"/>
              </w:rPr>
            </w:pPr>
            <w:r w:rsidRPr="00DE4866">
              <w:rPr>
                <w:bCs/>
                <w:sz w:val="28"/>
                <w:szCs w:val="28"/>
              </w:rPr>
              <w:t>0,65</w:t>
            </w:r>
          </w:p>
        </w:tc>
        <w:tc>
          <w:tcPr>
            <w:tcW w:w="1134" w:type="dxa"/>
            <w:vAlign w:val="center"/>
          </w:tcPr>
          <w:p w14:paraId="3CAFD9ED" w14:textId="77777777" w:rsidR="00DE4866" w:rsidRPr="00DE4866" w:rsidRDefault="00DE4866" w:rsidP="00DE4866">
            <w:pPr>
              <w:jc w:val="center"/>
              <w:rPr>
                <w:bCs/>
                <w:sz w:val="28"/>
                <w:szCs w:val="28"/>
              </w:rPr>
            </w:pPr>
            <w:r w:rsidRPr="00DE4866">
              <w:rPr>
                <w:bCs/>
                <w:sz w:val="28"/>
                <w:szCs w:val="28"/>
              </w:rPr>
              <w:t>0,65</w:t>
            </w:r>
          </w:p>
        </w:tc>
        <w:tc>
          <w:tcPr>
            <w:tcW w:w="1105" w:type="dxa"/>
            <w:vAlign w:val="center"/>
          </w:tcPr>
          <w:p w14:paraId="41481E8E" w14:textId="77777777" w:rsidR="00DE4866" w:rsidRPr="00DE4866" w:rsidRDefault="00DE4866" w:rsidP="00DE4866">
            <w:pPr>
              <w:jc w:val="center"/>
              <w:rPr>
                <w:bCs/>
                <w:sz w:val="28"/>
                <w:szCs w:val="28"/>
              </w:rPr>
            </w:pPr>
            <w:r w:rsidRPr="00DE4866">
              <w:rPr>
                <w:bCs/>
                <w:sz w:val="28"/>
                <w:szCs w:val="28"/>
              </w:rPr>
              <w:t>0,65</w:t>
            </w:r>
          </w:p>
        </w:tc>
        <w:tc>
          <w:tcPr>
            <w:tcW w:w="1105" w:type="dxa"/>
            <w:vAlign w:val="center"/>
          </w:tcPr>
          <w:p w14:paraId="06C9160A" w14:textId="77777777" w:rsidR="00DE4866" w:rsidRPr="00DE4866" w:rsidRDefault="00DE4866" w:rsidP="00DE4866">
            <w:pPr>
              <w:jc w:val="center"/>
              <w:rPr>
                <w:bCs/>
                <w:sz w:val="28"/>
                <w:szCs w:val="28"/>
              </w:rPr>
            </w:pPr>
            <w:r w:rsidRPr="00DE4866">
              <w:rPr>
                <w:bCs/>
                <w:sz w:val="28"/>
                <w:szCs w:val="28"/>
              </w:rPr>
              <w:t>0,65</w:t>
            </w:r>
          </w:p>
        </w:tc>
        <w:tc>
          <w:tcPr>
            <w:tcW w:w="1105" w:type="dxa"/>
            <w:vAlign w:val="center"/>
          </w:tcPr>
          <w:p w14:paraId="6B5F390C" w14:textId="77777777" w:rsidR="00DE4866" w:rsidRPr="00DE4866" w:rsidRDefault="00DE4866" w:rsidP="00DE4866">
            <w:pPr>
              <w:jc w:val="center"/>
              <w:rPr>
                <w:bCs/>
                <w:sz w:val="28"/>
                <w:szCs w:val="28"/>
              </w:rPr>
            </w:pPr>
            <w:r w:rsidRPr="00DE4866">
              <w:rPr>
                <w:bCs/>
                <w:sz w:val="28"/>
                <w:szCs w:val="28"/>
              </w:rPr>
              <w:t>0,65</w:t>
            </w:r>
          </w:p>
        </w:tc>
      </w:tr>
      <w:tr w:rsidR="00DE4866" w:rsidRPr="00DE4866" w14:paraId="751446A3" w14:textId="77777777" w:rsidTr="00FC2646">
        <w:trPr>
          <w:trHeight w:val="1133"/>
        </w:trPr>
        <w:tc>
          <w:tcPr>
            <w:tcW w:w="13466" w:type="dxa"/>
            <w:gridSpan w:val="10"/>
            <w:vAlign w:val="center"/>
          </w:tcPr>
          <w:p w14:paraId="43DFA045" w14:textId="77777777" w:rsidR="00DE4866" w:rsidRPr="00DE4866" w:rsidRDefault="00DE4866" w:rsidP="00DE4866">
            <w:pPr>
              <w:numPr>
                <w:ilvl w:val="0"/>
                <w:numId w:val="7"/>
              </w:numPr>
              <w:contextualSpacing/>
              <w:jc w:val="center"/>
              <w:rPr>
                <w:bCs/>
                <w:sz w:val="28"/>
                <w:szCs w:val="28"/>
              </w:rPr>
            </w:pPr>
            <w:r w:rsidRPr="00DE4866">
              <w:rPr>
                <w:bCs/>
                <w:sz w:val="28"/>
                <w:szCs w:val="28"/>
              </w:rPr>
              <w:t>Показатели энергетической эффективности использования ресурсов, в том числе уровень потерь воды</w:t>
            </w:r>
          </w:p>
        </w:tc>
      </w:tr>
      <w:tr w:rsidR="00DE4866" w:rsidRPr="00DE4866" w14:paraId="680A1229" w14:textId="77777777" w:rsidTr="00FC2646">
        <w:trPr>
          <w:trHeight w:val="2255"/>
        </w:trPr>
        <w:tc>
          <w:tcPr>
            <w:tcW w:w="822" w:type="dxa"/>
            <w:vAlign w:val="center"/>
          </w:tcPr>
          <w:p w14:paraId="25E6D7AC" w14:textId="77777777" w:rsidR="00DE4866" w:rsidRPr="00DE4866" w:rsidRDefault="00DE4866" w:rsidP="00DE4866">
            <w:pPr>
              <w:jc w:val="center"/>
              <w:rPr>
                <w:bCs/>
                <w:sz w:val="28"/>
                <w:szCs w:val="28"/>
              </w:rPr>
            </w:pPr>
            <w:r w:rsidRPr="00DE4866">
              <w:rPr>
                <w:bCs/>
                <w:sz w:val="28"/>
                <w:szCs w:val="28"/>
              </w:rPr>
              <w:t>4.1.</w:t>
            </w:r>
          </w:p>
        </w:tc>
        <w:tc>
          <w:tcPr>
            <w:tcW w:w="3375" w:type="dxa"/>
            <w:vAlign w:val="center"/>
          </w:tcPr>
          <w:p w14:paraId="23ECB016" w14:textId="77777777" w:rsidR="00DE4866" w:rsidRPr="00DE4866" w:rsidRDefault="00DE4866" w:rsidP="00DE4866">
            <w:pPr>
              <w:rPr>
                <w:sz w:val="22"/>
                <w:szCs w:val="22"/>
              </w:rPr>
            </w:pPr>
            <w:r w:rsidRPr="00DE4866">
              <w:rPr>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p>
          <w:p w14:paraId="4A2C0439" w14:textId="77777777" w:rsidR="00DE4866" w:rsidRPr="00DE4866" w:rsidRDefault="00DE4866" w:rsidP="00DE4866">
            <w:pPr>
              <w:rPr>
                <w:bCs/>
                <w:sz w:val="28"/>
                <w:szCs w:val="28"/>
              </w:rPr>
            </w:pPr>
            <w:r w:rsidRPr="00DE4866">
              <w:rPr>
                <w:sz w:val="22"/>
                <w:szCs w:val="22"/>
              </w:rPr>
              <w:t>(в процентах)</w:t>
            </w:r>
          </w:p>
        </w:tc>
        <w:tc>
          <w:tcPr>
            <w:tcW w:w="993" w:type="dxa"/>
            <w:vAlign w:val="center"/>
          </w:tcPr>
          <w:p w14:paraId="15AADC72" w14:textId="77777777" w:rsidR="00DE4866" w:rsidRPr="00DE4866" w:rsidRDefault="00DE4866" w:rsidP="00DE4866">
            <w:pPr>
              <w:jc w:val="center"/>
              <w:rPr>
                <w:bCs/>
                <w:sz w:val="28"/>
                <w:szCs w:val="28"/>
              </w:rPr>
            </w:pPr>
            <w:r w:rsidRPr="00DE4866">
              <w:rPr>
                <w:bCs/>
                <w:sz w:val="28"/>
                <w:szCs w:val="28"/>
              </w:rPr>
              <w:t>5,49</w:t>
            </w:r>
          </w:p>
        </w:tc>
        <w:tc>
          <w:tcPr>
            <w:tcW w:w="1701" w:type="dxa"/>
            <w:vAlign w:val="center"/>
          </w:tcPr>
          <w:p w14:paraId="56D7BDCE" w14:textId="77777777" w:rsidR="00DE4866" w:rsidRPr="00DE4866" w:rsidRDefault="00DE4866" w:rsidP="00DE4866">
            <w:pPr>
              <w:jc w:val="center"/>
              <w:rPr>
                <w:bCs/>
                <w:sz w:val="28"/>
                <w:szCs w:val="28"/>
              </w:rPr>
            </w:pPr>
            <w:r w:rsidRPr="00DE4866">
              <w:rPr>
                <w:bCs/>
                <w:sz w:val="28"/>
                <w:szCs w:val="28"/>
              </w:rPr>
              <w:t>1,79</w:t>
            </w:r>
          </w:p>
        </w:tc>
        <w:tc>
          <w:tcPr>
            <w:tcW w:w="992" w:type="dxa"/>
            <w:vAlign w:val="center"/>
          </w:tcPr>
          <w:p w14:paraId="2D99711D" w14:textId="77777777" w:rsidR="00DE4866" w:rsidRPr="00DE4866" w:rsidRDefault="00DE4866" w:rsidP="00DE4866">
            <w:pPr>
              <w:jc w:val="center"/>
              <w:rPr>
                <w:bCs/>
                <w:sz w:val="28"/>
                <w:szCs w:val="28"/>
              </w:rPr>
            </w:pPr>
            <w:r w:rsidRPr="00DE4866">
              <w:rPr>
                <w:bCs/>
                <w:sz w:val="28"/>
                <w:szCs w:val="28"/>
              </w:rPr>
              <w:t>1,79</w:t>
            </w:r>
          </w:p>
        </w:tc>
        <w:tc>
          <w:tcPr>
            <w:tcW w:w="1134" w:type="dxa"/>
            <w:vAlign w:val="center"/>
          </w:tcPr>
          <w:p w14:paraId="729520E0" w14:textId="77777777" w:rsidR="00DE4866" w:rsidRPr="00DE4866" w:rsidRDefault="00DE4866" w:rsidP="00DE4866">
            <w:pPr>
              <w:jc w:val="center"/>
              <w:rPr>
                <w:bCs/>
                <w:sz w:val="28"/>
                <w:szCs w:val="28"/>
              </w:rPr>
            </w:pPr>
            <w:r w:rsidRPr="00DE4866">
              <w:rPr>
                <w:bCs/>
                <w:sz w:val="28"/>
                <w:szCs w:val="28"/>
              </w:rPr>
              <w:t>1,79</w:t>
            </w:r>
          </w:p>
        </w:tc>
        <w:tc>
          <w:tcPr>
            <w:tcW w:w="1134" w:type="dxa"/>
            <w:vAlign w:val="center"/>
          </w:tcPr>
          <w:p w14:paraId="5E1B2C2E" w14:textId="77777777" w:rsidR="00DE4866" w:rsidRPr="00DE4866" w:rsidRDefault="00DE4866" w:rsidP="00DE4866">
            <w:pPr>
              <w:jc w:val="center"/>
              <w:rPr>
                <w:bCs/>
                <w:sz w:val="28"/>
                <w:szCs w:val="28"/>
              </w:rPr>
            </w:pPr>
            <w:r w:rsidRPr="00DE4866">
              <w:rPr>
                <w:bCs/>
                <w:sz w:val="28"/>
                <w:szCs w:val="28"/>
              </w:rPr>
              <w:t>1,79</w:t>
            </w:r>
          </w:p>
        </w:tc>
        <w:tc>
          <w:tcPr>
            <w:tcW w:w="1105" w:type="dxa"/>
            <w:vAlign w:val="center"/>
          </w:tcPr>
          <w:p w14:paraId="537AD5D3" w14:textId="77777777" w:rsidR="00DE4866" w:rsidRPr="00DE4866" w:rsidRDefault="00DE4866" w:rsidP="00DE4866">
            <w:pPr>
              <w:jc w:val="center"/>
              <w:rPr>
                <w:bCs/>
                <w:sz w:val="28"/>
                <w:szCs w:val="28"/>
              </w:rPr>
            </w:pPr>
            <w:r w:rsidRPr="00DE4866">
              <w:rPr>
                <w:bCs/>
                <w:sz w:val="28"/>
                <w:szCs w:val="28"/>
              </w:rPr>
              <w:t>1,79</w:t>
            </w:r>
          </w:p>
        </w:tc>
        <w:tc>
          <w:tcPr>
            <w:tcW w:w="1105" w:type="dxa"/>
            <w:vAlign w:val="center"/>
          </w:tcPr>
          <w:p w14:paraId="2A69D5D2" w14:textId="77777777" w:rsidR="00DE4866" w:rsidRPr="00DE4866" w:rsidRDefault="00DE4866" w:rsidP="00DE4866">
            <w:pPr>
              <w:jc w:val="center"/>
              <w:rPr>
                <w:bCs/>
                <w:sz w:val="28"/>
                <w:szCs w:val="28"/>
              </w:rPr>
            </w:pPr>
            <w:r w:rsidRPr="00DE4866">
              <w:rPr>
                <w:bCs/>
                <w:sz w:val="28"/>
                <w:szCs w:val="28"/>
              </w:rPr>
              <w:t>1,79</w:t>
            </w:r>
          </w:p>
        </w:tc>
        <w:tc>
          <w:tcPr>
            <w:tcW w:w="1105" w:type="dxa"/>
            <w:vAlign w:val="center"/>
          </w:tcPr>
          <w:p w14:paraId="393CAEC8" w14:textId="77777777" w:rsidR="00DE4866" w:rsidRPr="00DE4866" w:rsidRDefault="00DE4866" w:rsidP="00DE4866">
            <w:pPr>
              <w:jc w:val="center"/>
              <w:rPr>
                <w:bCs/>
                <w:sz w:val="28"/>
                <w:szCs w:val="28"/>
              </w:rPr>
            </w:pPr>
            <w:r w:rsidRPr="00DE4866">
              <w:rPr>
                <w:bCs/>
                <w:sz w:val="28"/>
                <w:szCs w:val="28"/>
              </w:rPr>
              <w:t>1,79</w:t>
            </w:r>
          </w:p>
        </w:tc>
      </w:tr>
      <w:tr w:rsidR="00DE4866" w:rsidRPr="00DE4866" w14:paraId="74FEA480" w14:textId="77777777" w:rsidTr="00FC2646">
        <w:trPr>
          <w:trHeight w:val="438"/>
        </w:trPr>
        <w:tc>
          <w:tcPr>
            <w:tcW w:w="822" w:type="dxa"/>
            <w:vAlign w:val="center"/>
          </w:tcPr>
          <w:p w14:paraId="65679120" w14:textId="77777777" w:rsidR="00DE4866" w:rsidRPr="00DE4866" w:rsidRDefault="00DE4866" w:rsidP="00DE4866">
            <w:pPr>
              <w:jc w:val="center"/>
              <w:rPr>
                <w:bCs/>
                <w:sz w:val="28"/>
                <w:szCs w:val="28"/>
              </w:rPr>
            </w:pPr>
            <w:r w:rsidRPr="00DE4866">
              <w:rPr>
                <w:bCs/>
                <w:sz w:val="28"/>
                <w:szCs w:val="28"/>
              </w:rPr>
              <w:lastRenderedPageBreak/>
              <w:t>1</w:t>
            </w:r>
          </w:p>
        </w:tc>
        <w:tc>
          <w:tcPr>
            <w:tcW w:w="3375" w:type="dxa"/>
            <w:vAlign w:val="center"/>
          </w:tcPr>
          <w:p w14:paraId="5137577C" w14:textId="77777777" w:rsidR="00DE4866" w:rsidRPr="00DE4866" w:rsidRDefault="00DE4866" w:rsidP="00DE4866">
            <w:pPr>
              <w:jc w:val="center"/>
              <w:rPr>
                <w:bCs/>
                <w:sz w:val="28"/>
                <w:szCs w:val="28"/>
              </w:rPr>
            </w:pPr>
            <w:r w:rsidRPr="00DE4866">
              <w:rPr>
                <w:bCs/>
                <w:sz w:val="28"/>
                <w:szCs w:val="28"/>
              </w:rPr>
              <w:t>2</w:t>
            </w:r>
          </w:p>
        </w:tc>
        <w:tc>
          <w:tcPr>
            <w:tcW w:w="993" w:type="dxa"/>
            <w:vAlign w:val="center"/>
          </w:tcPr>
          <w:p w14:paraId="5324083D" w14:textId="77777777" w:rsidR="00DE4866" w:rsidRPr="00DE4866" w:rsidRDefault="00DE4866" w:rsidP="00DE4866">
            <w:pPr>
              <w:jc w:val="center"/>
              <w:rPr>
                <w:bCs/>
                <w:sz w:val="28"/>
                <w:szCs w:val="28"/>
              </w:rPr>
            </w:pPr>
            <w:r w:rsidRPr="00DE4866">
              <w:rPr>
                <w:bCs/>
                <w:sz w:val="28"/>
                <w:szCs w:val="28"/>
              </w:rPr>
              <w:t>3</w:t>
            </w:r>
          </w:p>
        </w:tc>
        <w:tc>
          <w:tcPr>
            <w:tcW w:w="1701" w:type="dxa"/>
            <w:vAlign w:val="center"/>
          </w:tcPr>
          <w:p w14:paraId="285CDDFC" w14:textId="77777777" w:rsidR="00DE4866" w:rsidRPr="00DE4866" w:rsidRDefault="00DE4866" w:rsidP="00DE4866">
            <w:pPr>
              <w:jc w:val="center"/>
              <w:rPr>
                <w:bCs/>
                <w:sz w:val="28"/>
                <w:szCs w:val="28"/>
              </w:rPr>
            </w:pPr>
            <w:r w:rsidRPr="00DE4866">
              <w:rPr>
                <w:bCs/>
                <w:sz w:val="28"/>
                <w:szCs w:val="28"/>
              </w:rPr>
              <w:t>4</w:t>
            </w:r>
          </w:p>
        </w:tc>
        <w:tc>
          <w:tcPr>
            <w:tcW w:w="992" w:type="dxa"/>
            <w:vAlign w:val="center"/>
          </w:tcPr>
          <w:p w14:paraId="0DBCCD83" w14:textId="77777777" w:rsidR="00DE4866" w:rsidRPr="00DE4866" w:rsidRDefault="00DE4866" w:rsidP="00DE4866">
            <w:pPr>
              <w:jc w:val="center"/>
              <w:rPr>
                <w:bCs/>
                <w:sz w:val="28"/>
                <w:szCs w:val="28"/>
              </w:rPr>
            </w:pPr>
            <w:r w:rsidRPr="00DE4866">
              <w:rPr>
                <w:bCs/>
                <w:sz w:val="28"/>
                <w:szCs w:val="28"/>
              </w:rPr>
              <w:t>5</w:t>
            </w:r>
          </w:p>
        </w:tc>
        <w:tc>
          <w:tcPr>
            <w:tcW w:w="1134" w:type="dxa"/>
            <w:vAlign w:val="center"/>
          </w:tcPr>
          <w:p w14:paraId="1F24E093" w14:textId="77777777" w:rsidR="00DE4866" w:rsidRPr="00DE4866" w:rsidRDefault="00DE4866" w:rsidP="00DE4866">
            <w:pPr>
              <w:jc w:val="center"/>
              <w:rPr>
                <w:bCs/>
                <w:sz w:val="28"/>
                <w:szCs w:val="28"/>
              </w:rPr>
            </w:pPr>
            <w:r w:rsidRPr="00DE4866">
              <w:rPr>
                <w:bCs/>
                <w:sz w:val="28"/>
                <w:szCs w:val="28"/>
              </w:rPr>
              <w:t>6</w:t>
            </w:r>
          </w:p>
        </w:tc>
        <w:tc>
          <w:tcPr>
            <w:tcW w:w="1134" w:type="dxa"/>
            <w:vAlign w:val="center"/>
          </w:tcPr>
          <w:p w14:paraId="64C833E7" w14:textId="77777777" w:rsidR="00DE4866" w:rsidRPr="00DE4866" w:rsidRDefault="00DE4866" w:rsidP="00DE4866">
            <w:pPr>
              <w:jc w:val="center"/>
              <w:rPr>
                <w:bCs/>
                <w:sz w:val="28"/>
                <w:szCs w:val="28"/>
              </w:rPr>
            </w:pPr>
            <w:r w:rsidRPr="00DE4866">
              <w:rPr>
                <w:bCs/>
                <w:sz w:val="28"/>
                <w:szCs w:val="28"/>
              </w:rPr>
              <w:t>7</w:t>
            </w:r>
          </w:p>
        </w:tc>
        <w:tc>
          <w:tcPr>
            <w:tcW w:w="1105" w:type="dxa"/>
            <w:vAlign w:val="center"/>
          </w:tcPr>
          <w:p w14:paraId="6F7C1036" w14:textId="77777777" w:rsidR="00DE4866" w:rsidRPr="00DE4866" w:rsidRDefault="00DE4866" w:rsidP="00DE4866">
            <w:pPr>
              <w:jc w:val="center"/>
              <w:rPr>
                <w:bCs/>
                <w:sz w:val="28"/>
                <w:szCs w:val="28"/>
              </w:rPr>
            </w:pPr>
            <w:r w:rsidRPr="00DE4866">
              <w:rPr>
                <w:bCs/>
                <w:sz w:val="28"/>
                <w:szCs w:val="28"/>
              </w:rPr>
              <w:t>8</w:t>
            </w:r>
          </w:p>
        </w:tc>
        <w:tc>
          <w:tcPr>
            <w:tcW w:w="1105" w:type="dxa"/>
            <w:vAlign w:val="center"/>
          </w:tcPr>
          <w:p w14:paraId="0586EC05" w14:textId="77777777" w:rsidR="00DE4866" w:rsidRPr="00DE4866" w:rsidRDefault="00DE4866" w:rsidP="00DE4866">
            <w:pPr>
              <w:jc w:val="center"/>
              <w:rPr>
                <w:bCs/>
                <w:sz w:val="28"/>
                <w:szCs w:val="28"/>
              </w:rPr>
            </w:pPr>
            <w:r w:rsidRPr="00DE4866">
              <w:rPr>
                <w:bCs/>
                <w:sz w:val="28"/>
                <w:szCs w:val="28"/>
              </w:rPr>
              <w:t>9</w:t>
            </w:r>
          </w:p>
        </w:tc>
        <w:tc>
          <w:tcPr>
            <w:tcW w:w="1105" w:type="dxa"/>
            <w:vAlign w:val="center"/>
          </w:tcPr>
          <w:p w14:paraId="24192DCC" w14:textId="77777777" w:rsidR="00DE4866" w:rsidRPr="00DE4866" w:rsidRDefault="00DE4866" w:rsidP="00DE4866">
            <w:pPr>
              <w:jc w:val="center"/>
              <w:rPr>
                <w:bCs/>
                <w:sz w:val="28"/>
                <w:szCs w:val="28"/>
              </w:rPr>
            </w:pPr>
            <w:r w:rsidRPr="00DE4866">
              <w:rPr>
                <w:bCs/>
                <w:sz w:val="28"/>
                <w:szCs w:val="28"/>
              </w:rPr>
              <w:t>10</w:t>
            </w:r>
          </w:p>
        </w:tc>
      </w:tr>
      <w:tr w:rsidR="00DE4866" w:rsidRPr="00DE4866" w14:paraId="38AB25A5" w14:textId="77777777" w:rsidTr="00FC2646">
        <w:trPr>
          <w:trHeight w:val="2263"/>
        </w:trPr>
        <w:tc>
          <w:tcPr>
            <w:tcW w:w="822" w:type="dxa"/>
            <w:vAlign w:val="center"/>
          </w:tcPr>
          <w:p w14:paraId="67F9C7F2" w14:textId="77777777" w:rsidR="00DE4866" w:rsidRPr="00DE4866" w:rsidRDefault="00DE4866" w:rsidP="00DE4866">
            <w:pPr>
              <w:jc w:val="center"/>
              <w:rPr>
                <w:bCs/>
                <w:sz w:val="28"/>
                <w:szCs w:val="28"/>
              </w:rPr>
            </w:pPr>
            <w:r w:rsidRPr="00DE4866">
              <w:rPr>
                <w:bCs/>
                <w:sz w:val="28"/>
                <w:szCs w:val="28"/>
              </w:rPr>
              <w:t>4.2.</w:t>
            </w:r>
          </w:p>
        </w:tc>
        <w:tc>
          <w:tcPr>
            <w:tcW w:w="3375" w:type="dxa"/>
            <w:vAlign w:val="center"/>
          </w:tcPr>
          <w:p w14:paraId="74787C15" w14:textId="77777777" w:rsidR="00DE4866" w:rsidRPr="00DE4866" w:rsidRDefault="00DE4866" w:rsidP="00DE4866">
            <w:pPr>
              <w:rPr>
                <w:bCs/>
                <w:sz w:val="28"/>
                <w:szCs w:val="28"/>
              </w:rPr>
            </w:pPr>
            <w:r w:rsidRPr="00DE4866">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DE4866">
              <w:rPr>
                <w:sz w:val="22"/>
                <w:szCs w:val="22"/>
                <w:vertAlign w:val="superscript"/>
              </w:rPr>
              <w:t>3</w:t>
            </w:r>
            <w:r w:rsidRPr="00DE4866">
              <w:rPr>
                <w:sz w:val="22"/>
                <w:szCs w:val="22"/>
              </w:rPr>
              <w:t xml:space="preserve">) – </w:t>
            </w:r>
            <w:r w:rsidRPr="00DE4866">
              <w:rPr>
                <w:sz w:val="22"/>
                <w:szCs w:val="22"/>
                <w:u w:val="single"/>
              </w:rPr>
              <w:t>для организаций, оказывающих услуги по водоподготовке</w:t>
            </w:r>
          </w:p>
        </w:tc>
        <w:tc>
          <w:tcPr>
            <w:tcW w:w="993" w:type="dxa"/>
            <w:vAlign w:val="center"/>
          </w:tcPr>
          <w:p w14:paraId="4D3D246B" w14:textId="77777777" w:rsidR="00DE4866" w:rsidRPr="00DE4866" w:rsidRDefault="00DE4866" w:rsidP="00DE4866">
            <w:pPr>
              <w:jc w:val="center"/>
              <w:rPr>
                <w:bCs/>
                <w:sz w:val="28"/>
                <w:szCs w:val="28"/>
              </w:rPr>
            </w:pPr>
            <w:r w:rsidRPr="00DE4866">
              <w:rPr>
                <w:bCs/>
                <w:sz w:val="28"/>
                <w:szCs w:val="28"/>
              </w:rPr>
              <w:t>-</w:t>
            </w:r>
          </w:p>
        </w:tc>
        <w:tc>
          <w:tcPr>
            <w:tcW w:w="1701" w:type="dxa"/>
            <w:vAlign w:val="center"/>
          </w:tcPr>
          <w:p w14:paraId="3DAB0133" w14:textId="77777777" w:rsidR="00DE4866" w:rsidRPr="00DE4866" w:rsidRDefault="00DE4866" w:rsidP="00DE4866">
            <w:pPr>
              <w:jc w:val="center"/>
              <w:rPr>
                <w:bCs/>
                <w:sz w:val="28"/>
                <w:szCs w:val="28"/>
              </w:rPr>
            </w:pPr>
            <w:r w:rsidRPr="00DE4866">
              <w:rPr>
                <w:bCs/>
                <w:sz w:val="28"/>
                <w:szCs w:val="28"/>
              </w:rPr>
              <w:t>-</w:t>
            </w:r>
          </w:p>
        </w:tc>
        <w:tc>
          <w:tcPr>
            <w:tcW w:w="992" w:type="dxa"/>
            <w:vAlign w:val="center"/>
          </w:tcPr>
          <w:p w14:paraId="6459E3AE" w14:textId="77777777" w:rsidR="00DE4866" w:rsidRPr="00DE4866" w:rsidRDefault="00DE4866" w:rsidP="00DE4866">
            <w:pPr>
              <w:jc w:val="center"/>
              <w:rPr>
                <w:bCs/>
                <w:sz w:val="28"/>
                <w:szCs w:val="28"/>
              </w:rPr>
            </w:pPr>
            <w:r w:rsidRPr="00DE4866">
              <w:rPr>
                <w:bCs/>
                <w:sz w:val="28"/>
                <w:szCs w:val="28"/>
              </w:rPr>
              <w:t>-</w:t>
            </w:r>
          </w:p>
        </w:tc>
        <w:tc>
          <w:tcPr>
            <w:tcW w:w="1134" w:type="dxa"/>
            <w:vAlign w:val="center"/>
          </w:tcPr>
          <w:p w14:paraId="67808877" w14:textId="77777777" w:rsidR="00DE4866" w:rsidRPr="00DE4866" w:rsidRDefault="00DE4866" w:rsidP="00DE4866">
            <w:pPr>
              <w:jc w:val="center"/>
              <w:rPr>
                <w:bCs/>
                <w:sz w:val="28"/>
                <w:szCs w:val="28"/>
              </w:rPr>
            </w:pPr>
            <w:r w:rsidRPr="00DE4866">
              <w:rPr>
                <w:bCs/>
                <w:sz w:val="28"/>
                <w:szCs w:val="28"/>
              </w:rPr>
              <w:t>-</w:t>
            </w:r>
          </w:p>
        </w:tc>
        <w:tc>
          <w:tcPr>
            <w:tcW w:w="1134" w:type="dxa"/>
            <w:vAlign w:val="center"/>
          </w:tcPr>
          <w:p w14:paraId="4900198B"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23E0BAF2"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7F709A65"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1DE015A5" w14:textId="77777777" w:rsidR="00DE4866" w:rsidRPr="00DE4866" w:rsidRDefault="00DE4866" w:rsidP="00DE4866">
            <w:pPr>
              <w:jc w:val="center"/>
              <w:rPr>
                <w:bCs/>
                <w:sz w:val="28"/>
                <w:szCs w:val="28"/>
              </w:rPr>
            </w:pPr>
            <w:r w:rsidRPr="00DE4866">
              <w:rPr>
                <w:bCs/>
                <w:sz w:val="28"/>
                <w:szCs w:val="28"/>
              </w:rPr>
              <w:t>-</w:t>
            </w:r>
          </w:p>
        </w:tc>
      </w:tr>
      <w:tr w:rsidR="00DE4866" w:rsidRPr="00DE4866" w14:paraId="5F4A1C0A" w14:textId="77777777" w:rsidTr="00FC2646">
        <w:tc>
          <w:tcPr>
            <w:tcW w:w="822" w:type="dxa"/>
            <w:vAlign w:val="center"/>
          </w:tcPr>
          <w:p w14:paraId="18D00874" w14:textId="77777777" w:rsidR="00DE4866" w:rsidRPr="00DE4866" w:rsidRDefault="00DE4866" w:rsidP="00DE4866">
            <w:pPr>
              <w:jc w:val="center"/>
              <w:rPr>
                <w:bCs/>
                <w:sz w:val="28"/>
                <w:szCs w:val="28"/>
              </w:rPr>
            </w:pPr>
            <w:r w:rsidRPr="00DE4866">
              <w:rPr>
                <w:bCs/>
                <w:sz w:val="28"/>
                <w:szCs w:val="28"/>
              </w:rPr>
              <w:t>4.3.</w:t>
            </w:r>
          </w:p>
        </w:tc>
        <w:tc>
          <w:tcPr>
            <w:tcW w:w="3375" w:type="dxa"/>
            <w:vAlign w:val="center"/>
          </w:tcPr>
          <w:p w14:paraId="7FE117FD" w14:textId="77777777" w:rsidR="00DE4866" w:rsidRPr="00DE4866" w:rsidRDefault="00DE4866" w:rsidP="00DE4866">
            <w:pPr>
              <w:rPr>
                <w:sz w:val="22"/>
                <w:szCs w:val="22"/>
              </w:rPr>
            </w:pPr>
            <w:r w:rsidRPr="00DE4866">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E4866">
              <w:rPr>
                <w:sz w:val="22"/>
                <w:szCs w:val="22"/>
                <w:vertAlign w:val="superscript"/>
              </w:rPr>
              <w:t>3</w:t>
            </w:r>
            <w:r w:rsidRPr="00DE4866">
              <w:rPr>
                <w:sz w:val="22"/>
                <w:szCs w:val="22"/>
              </w:rPr>
              <w:t xml:space="preserve">) – </w:t>
            </w:r>
            <w:r w:rsidRPr="00DE4866">
              <w:rPr>
                <w:sz w:val="22"/>
                <w:szCs w:val="22"/>
                <w:u w:val="single"/>
              </w:rPr>
              <w:t>для организаций, оказывающих услуги по транспортировке</w:t>
            </w:r>
          </w:p>
        </w:tc>
        <w:tc>
          <w:tcPr>
            <w:tcW w:w="993" w:type="dxa"/>
            <w:vAlign w:val="center"/>
          </w:tcPr>
          <w:p w14:paraId="79623A8B" w14:textId="77777777" w:rsidR="00DE4866" w:rsidRPr="00DE4866" w:rsidRDefault="00DE4866" w:rsidP="00DE4866">
            <w:pPr>
              <w:jc w:val="center"/>
              <w:rPr>
                <w:bCs/>
                <w:sz w:val="28"/>
                <w:szCs w:val="28"/>
              </w:rPr>
            </w:pPr>
            <w:r w:rsidRPr="00DE4866">
              <w:rPr>
                <w:bCs/>
                <w:sz w:val="28"/>
                <w:szCs w:val="28"/>
              </w:rPr>
              <w:t>-</w:t>
            </w:r>
          </w:p>
        </w:tc>
        <w:tc>
          <w:tcPr>
            <w:tcW w:w="1701" w:type="dxa"/>
            <w:vAlign w:val="center"/>
          </w:tcPr>
          <w:p w14:paraId="486CED97" w14:textId="77777777" w:rsidR="00DE4866" w:rsidRPr="00DE4866" w:rsidRDefault="00DE4866" w:rsidP="00DE4866">
            <w:pPr>
              <w:jc w:val="center"/>
              <w:rPr>
                <w:bCs/>
                <w:sz w:val="28"/>
                <w:szCs w:val="28"/>
              </w:rPr>
            </w:pPr>
            <w:r w:rsidRPr="00DE4866">
              <w:rPr>
                <w:bCs/>
                <w:sz w:val="28"/>
                <w:szCs w:val="28"/>
              </w:rPr>
              <w:t>-</w:t>
            </w:r>
          </w:p>
        </w:tc>
        <w:tc>
          <w:tcPr>
            <w:tcW w:w="992" w:type="dxa"/>
            <w:vAlign w:val="center"/>
          </w:tcPr>
          <w:p w14:paraId="15E3A6E1" w14:textId="77777777" w:rsidR="00DE4866" w:rsidRPr="00DE4866" w:rsidRDefault="00DE4866" w:rsidP="00DE4866">
            <w:pPr>
              <w:jc w:val="center"/>
              <w:rPr>
                <w:bCs/>
                <w:sz w:val="28"/>
                <w:szCs w:val="28"/>
              </w:rPr>
            </w:pPr>
            <w:r w:rsidRPr="00DE4866">
              <w:rPr>
                <w:bCs/>
                <w:sz w:val="28"/>
                <w:szCs w:val="28"/>
              </w:rPr>
              <w:t>-</w:t>
            </w:r>
          </w:p>
        </w:tc>
        <w:tc>
          <w:tcPr>
            <w:tcW w:w="1134" w:type="dxa"/>
            <w:vAlign w:val="center"/>
          </w:tcPr>
          <w:p w14:paraId="5985C43A" w14:textId="77777777" w:rsidR="00DE4866" w:rsidRPr="00DE4866" w:rsidRDefault="00DE4866" w:rsidP="00DE4866">
            <w:pPr>
              <w:jc w:val="center"/>
              <w:rPr>
                <w:bCs/>
                <w:sz w:val="28"/>
                <w:szCs w:val="28"/>
              </w:rPr>
            </w:pPr>
            <w:r w:rsidRPr="00DE4866">
              <w:rPr>
                <w:bCs/>
                <w:sz w:val="28"/>
                <w:szCs w:val="28"/>
              </w:rPr>
              <w:t>-</w:t>
            </w:r>
          </w:p>
        </w:tc>
        <w:tc>
          <w:tcPr>
            <w:tcW w:w="1134" w:type="dxa"/>
            <w:vAlign w:val="center"/>
          </w:tcPr>
          <w:p w14:paraId="7BC5D1A3"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6F0861FB"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2FA3DF7B"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3CC150EB" w14:textId="77777777" w:rsidR="00DE4866" w:rsidRPr="00DE4866" w:rsidRDefault="00DE4866" w:rsidP="00DE4866">
            <w:pPr>
              <w:jc w:val="center"/>
              <w:rPr>
                <w:bCs/>
                <w:sz w:val="28"/>
                <w:szCs w:val="28"/>
              </w:rPr>
            </w:pPr>
            <w:r w:rsidRPr="00DE4866">
              <w:rPr>
                <w:bCs/>
                <w:sz w:val="28"/>
                <w:szCs w:val="28"/>
              </w:rPr>
              <w:t>-</w:t>
            </w:r>
          </w:p>
        </w:tc>
      </w:tr>
      <w:tr w:rsidR="00DE4866" w:rsidRPr="00DE4866" w14:paraId="027E83EF" w14:textId="77777777" w:rsidTr="00FC2646">
        <w:tc>
          <w:tcPr>
            <w:tcW w:w="822" w:type="dxa"/>
            <w:vAlign w:val="center"/>
          </w:tcPr>
          <w:p w14:paraId="39228F37" w14:textId="77777777" w:rsidR="00DE4866" w:rsidRPr="00DE4866" w:rsidRDefault="00DE4866" w:rsidP="00DE4866">
            <w:pPr>
              <w:jc w:val="center"/>
              <w:rPr>
                <w:bCs/>
                <w:sz w:val="28"/>
                <w:szCs w:val="28"/>
              </w:rPr>
            </w:pPr>
            <w:r w:rsidRPr="00DE4866">
              <w:rPr>
                <w:bCs/>
                <w:sz w:val="28"/>
                <w:szCs w:val="28"/>
              </w:rPr>
              <w:t>4.4.</w:t>
            </w:r>
          </w:p>
        </w:tc>
        <w:tc>
          <w:tcPr>
            <w:tcW w:w="3375" w:type="dxa"/>
          </w:tcPr>
          <w:p w14:paraId="7DDCF3D0" w14:textId="77777777" w:rsidR="00DE4866" w:rsidRPr="00DE4866" w:rsidRDefault="00DE4866" w:rsidP="00DE4866">
            <w:pPr>
              <w:rPr>
                <w:bCs/>
                <w:sz w:val="28"/>
                <w:szCs w:val="28"/>
              </w:rPr>
            </w:pPr>
            <w:r w:rsidRPr="00DE4866">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E4866">
              <w:rPr>
                <w:sz w:val="22"/>
                <w:szCs w:val="22"/>
                <w:vertAlign w:val="superscript"/>
              </w:rPr>
              <w:t>3</w:t>
            </w:r>
            <w:r w:rsidRPr="00DE4866">
              <w:rPr>
                <w:sz w:val="22"/>
                <w:szCs w:val="22"/>
              </w:rPr>
              <w:t xml:space="preserve">) – </w:t>
            </w:r>
            <w:r w:rsidRPr="00DE4866">
              <w:rPr>
                <w:sz w:val="22"/>
                <w:szCs w:val="22"/>
                <w:u w:val="single"/>
              </w:rPr>
              <w:t>для организаций, оказывающих услуги водоснабжения (полный цикл)</w:t>
            </w:r>
          </w:p>
        </w:tc>
        <w:tc>
          <w:tcPr>
            <w:tcW w:w="993" w:type="dxa"/>
            <w:vAlign w:val="center"/>
          </w:tcPr>
          <w:p w14:paraId="208273AB" w14:textId="77777777" w:rsidR="00DE4866" w:rsidRPr="00DE4866" w:rsidRDefault="00DE4866" w:rsidP="00DE4866">
            <w:pPr>
              <w:jc w:val="center"/>
              <w:rPr>
                <w:bCs/>
                <w:sz w:val="28"/>
                <w:szCs w:val="28"/>
              </w:rPr>
            </w:pPr>
            <w:r w:rsidRPr="00DE4866">
              <w:rPr>
                <w:bCs/>
                <w:sz w:val="28"/>
                <w:szCs w:val="28"/>
              </w:rPr>
              <w:t>2,23</w:t>
            </w:r>
          </w:p>
        </w:tc>
        <w:tc>
          <w:tcPr>
            <w:tcW w:w="1701" w:type="dxa"/>
            <w:vAlign w:val="center"/>
          </w:tcPr>
          <w:p w14:paraId="479C1966" w14:textId="77777777" w:rsidR="00DE4866" w:rsidRPr="00DE4866" w:rsidRDefault="00DE4866" w:rsidP="00DE4866">
            <w:pPr>
              <w:jc w:val="center"/>
              <w:rPr>
                <w:bCs/>
                <w:sz w:val="28"/>
                <w:szCs w:val="28"/>
              </w:rPr>
            </w:pPr>
            <w:r w:rsidRPr="00DE4866">
              <w:rPr>
                <w:bCs/>
                <w:sz w:val="28"/>
                <w:szCs w:val="28"/>
              </w:rPr>
              <w:t>4,51</w:t>
            </w:r>
          </w:p>
        </w:tc>
        <w:tc>
          <w:tcPr>
            <w:tcW w:w="992" w:type="dxa"/>
            <w:vAlign w:val="center"/>
          </w:tcPr>
          <w:p w14:paraId="4A873353" w14:textId="77777777" w:rsidR="00DE4866" w:rsidRPr="00DE4866" w:rsidRDefault="00DE4866" w:rsidP="00DE4866">
            <w:pPr>
              <w:jc w:val="center"/>
              <w:rPr>
                <w:bCs/>
                <w:sz w:val="28"/>
                <w:szCs w:val="28"/>
              </w:rPr>
            </w:pPr>
            <w:r w:rsidRPr="00DE4866">
              <w:rPr>
                <w:bCs/>
                <w:sz w:val="28"/>
                <w:szCs w:val="28"/>
              </w:rPr>
              <w:t>4,51</w:t>
            </w:r>
          </w:p>
        </w:tc>
        <w:tc>
          <w:tcPr>
            <w:tcW w:w="1134" w:type="dxa"/>
            <w:vAlign w:val="center"/>
          </w:tcPr>
          <w:p w14:paraId="3FC8C5C1" w14:textId="77777777" w:rsidR="00DE4866" w:rsidRPr="00DE4866" w:rsidRDefault="00DE4866" w:rsidP="00DE4866">
            <w:pPr>
              <w:jc w:val="center"/>
              <w:rPr>
                <w:bCs/>
                <w:sz w:val="28"/>
                <w:szCs w:val="28"/>
              </w:rPr>
            </w:pPr>
            <w:r w:rsidRPr="00DE4866">
              <w:rPr>
                <w:bCs/>
                <w:sz w:val="28"/>
                <w:szCs w:val="28"/>
              </w:rPr>
              <w:t>4,51</w:t>
            </w:r>
          </w:p>
        </w:tc>
        <w:tc>
          <w:tcPr>
            <w:tcW w:w="1134" w:type="dxa"/>
            <w:vAlign w:val="center"/>
          </w:tcPr>
          <w:p w14:paraId="14574559" w14:textId="77777777" w:rsidR="00DE4866" w:rsidRPr="00DE4866" w:rsidRDefault="00DE4866" w:rsidP="00DE4866">
            <w:pPr>
              <w:jc w:val="center"/>
              <w:rPr>
                <w:bCs/>
                <w:sz w:val="28"/>
                <w:szCs w:val="28"/>
              </w:rPr>
            </w:pPr>
            <w:r w:rsidRPr="00DE4866">
              <w:rPr>
                <w:bCs/>
                <w:sz w:val="28"/>
                <w:szCs w:val="28"/>
              </w:rPr>
              <w:t>4,51</w:t>
            </w:r>
          </w:p>
        </w:tc>
        <w:tc>
          <w:tcPr>
            <w:tcW w:w="1105" w:type="dxa"/>
            <w:vAlign w:val="center"/>
          </w:tcPr>
          <w:p w14:paraId="730C1EB4" w14:textId="77777777" w:rsidR="00DE4866" w:rsidRPr="00DE4866" w:rsidRDefault="00DE4866" w:rsidP="00DE4866">
            <w:pPr>
              <w:jc w:val="center"/>
              <w:rPr>
                <w:bCs/>
                <w:sz w:val="28"/>
                <w:szCs w:val="28"/>
              </w:rPr>
            </w:pPr>
            <w:r w:rsidRPr="00DE4866">
              <w:rPr>
                <w:bCs/>
                <w:sz w:val="28"/>
                <w:szCs w:val="28"/>
              </w:rPr>
              <w:t>4,51</w:t>
            </w:r>
          </w:p>
        </w:tc>
        <w:tc>
          <w:tcPr>
            <w:tcW w:w="1105" w:type="dxa"/>
            <w:vAlign w:val="center"/>
          </w:tcPr>
          <w:p w14:paraId="3302C226" w14:textId="77777777" w:rsidR="00DE4866" w:rsidRPr="00DE4866" w:rsidRDefault="00DE4866" w:rsidP="00DE4866">
            <w:pPr>
              <w:jc w:val="center"/>
              <w:rPr>
                <w:bCs/>
                <w:sz w:val="28"/>
                <w:szCs w:val="28"/>
              </w:rPr>
            </w:pPr>
            <w:r w:rsidRPr="00DE4866">
              <w:rPr>
                <w:bCs/>
                <w:sz w:val="28"/>
                <w:szCs w:val="28"/>
              </w:rPr>
              <w:t>4,51</w:t>
            </w:r>
          </w:p>
        </w:tc>
        <w:tc>
          <w:tcPr>
            <w:tcW w:w="1105" w:type="dxa"/>
            <w:vAlign w:val="center"/>
          </w:tcPr>
          <w:p w14:paraId="0BDEEEDE" w14:textId="77777777" w:rsidR="00DE4866" w:rsidRPr="00DE4866" w:rsidRDefault="00DE4866" w:rsidP="00DE4866">
            <w:pPr>
              <w:jc w:val="center"/>
              <w:rPr>
                <w:bCs/>
                <w:sz w:val="28"/>
                <w:szCs w:val="28"/>
              </w:rPr>
            </w:pPr>
            <w:r w:rsidRPr="00DE4866">
              <w:rPr>
                <w:bCs/>
                <w:sz w:val="28"/>
                <w:szCs w:val="28"/>
              </w:rPr>
              <w:t>4,51</w:t>
            </w:r>
          </w:p>
        </w:tc>
      </w:tr>
      <w:tr w:rsidR="00DE4866" w:rsidRPr="00DE4866" w14:paraId="708EE13B" w14:textId="77777777" w:rsidTr="00DE4866">
        <w:trPr>
          <w:trHeight w:val="70"/>
        </w:trPr>
        <w:tc>
          <w:tcPr>
            <w:tcW w:w="822" w:type="dxa"/>
            <w:vAlign w:val="center"/>
          </w:tcPr>
          <w:p w14:paraId="4A980DAA" w14:textId="77777777" w:rsidR="00DE4866" w:rsidRPr="00DE4866" w:rsidRDefault="00DE4866" w:rsidP="00DE4866">
            <w:pPr>
              <w:jc w:val="center"/>
              <w:rPr>
                <w:bCs/>
                <w:sz w:val="28"/>
                <w:szCs w:val="28"/>
              </w:rPr>
            </w:pPr>
            <w:r w:rsidRPr="00DE4866">
              <w:rPr>
                <w:bCs/>
                <w:sz w:val="28"/>
                <w:szCs w:val="28"/>
              </w:rPr>
              <w:t>4.5.</w:t>
            </w:r>
          </w:p>
        </w:tc>
        <w:tc>
          <w:tcPr>
            <w:tcW w:w="3375" w:type="dxa"/>
          </w:tcPr>
          <w:p w14:paraId="4651022F" w14:textId="77777777" w:rsidR="00DE4866" w:rsidRPr="00DE4866" w:rsidRDefault="00DE4866" w:rsidP="00DE4866">
            <w:pPr>
              <w:rPr>
                <w:bCs/>
                <w:sz w:val="28"/>
                <w:szCs w:val="28"/>
              </w:rPr>
            </w:pPr>
            <w:r w:rsidRPr="00DE4866">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E4866">
              <w:rPr>
                <w:sz w:val="22"/>
                <w:szCs w:val="22"/>
                <w:vertAlign w:val="superscript"/>
              </w:rPr>
              <w:t>3</w:t>
            </w:r>
            <w:r w:rsidRPr="00DE4866">
              <w:rPr>
                <w:sz w:val="22"/>
                <w:szCs w:val="22"/>
              </w:rPr>
              <w:t xml:space="preserve">) – </w:t>
            </w:r>
            <w:r w:rsidRPr="00DE4866">
              <w:rPr>
                <w:sz w:val="22"/>
                <w:szCs w:val="22"/>
                <w:u w:val="single"/>
              </w:rPr>
              <w:t>для организаций, оказывающих услуги по очистке сточных вод</w:t>
            </w:r>
          </w:p>
        </w:tc>
        <w:tc>
          <w:tcPr>
            <w:tcW w:w="993" w:type="dxa"/>
            <w:vAlign w:val="center"/>
          </w:tcPr>
          <w:p w14:paraId="2CCDA43C" w14:textId="77777777" w:rsidR="00DE4866" w:rsidRPr="00DE4866" w:rsidRDefault="00DE4866" w:rsidP="00DE4866">
            <w:pPr>
              <w:jc w:val="center"/>
              <w:rPr>
                <w:bCs/>
                <w:sz w:val="28"/>
                <w:szCs w:val="28"/>
              </w:rPr>
            </w:pPr>
            <w:r w:rsidRPr="00DE4866">
              <w:rPr>
                <w:bCs/>
                <w:sz w:val="28"/>
                <w:szCs w:val="28"/>
              </w:rPr>
              <w:t>-</w:t>
            </w:r>
          </w:p>
        </w:tc>
        <w:tc>
          <w:tcPr>
            <w:tcW w:w="1701" w:type="dxa"/>
            <w:vAlign w:val="center"/>
          </w:tcPr>
          <w:p w14:paraId="68225F7F" w14:textId="77777777" w:rsidR="00DE4866" w:rsidRPr="00DE4866" w:rsidRDefault="00DE4866" w:rsidP="00DE4866">
            <w:pPr>
              <w:jc w:val="center"/>
              <w:rPr>
                <w:bCs/>
                <w:sz w:val="28"/>
                <w:szCs w:val="28"/>
              </w:rPr>
            </w:pPr>
            <w:r w:rsidRPr="00DE4866">
              <w:rPr>
                <w:bCs/>
                <w:sz w:val="28"/>
                <w:szCs w:val="28"/>
              </w:rPr>
              <w:t>-</w:t>
            </w:r>
          </w:p>
        </w:tc>
        <w:tc>
          <w:tcPr>
            <w:tcW w:w="992" w:type="dxa"/>
            <w:vAlign w:val="center"/>
          </w:tcPr>
          <w:p w14:paraId="09B672D7" w14:textId="77777777" w:rsidR="00DE4866" w:rsidRPr="00DE4866" w:rsidRDefault="00DE4866" w:rsidP="00DE4866">
            <w:pPr>
              <w:jc w:val="center"/>
              <w:rPr>
                <w:bCs/>
                <w:sz w:val="28"/>
                <w:szCs w:val="28"/>
              </w:rPr>
            </w:pPr>
            <w:r w:rsidRPr="00DE4866">
              <w:rPr>
                <w:bCs/>
                <w:sz w:val="28"/>
                <w:szCs w:val="28"/>
              </w:rPr>
              <w:t>-</w:t>
            </w:r>
          </w:p>
        </w:tc>
        <w:tc>
          <w:tcPr>
            <w:tcW w:w="1134" w:type="dxa"/>
            <w:vAlign w:val="center"/>
          </w:tcPr>
          <w:p w14:paraId="37606491" w14:textId="77777777" w:rsidR="00DE4866" w:rsidRPr="00DE4866" w:rsidRDefault="00DE4866" w:rsidP="00DE4866">
            <w:pPr>
              <w:jc w:val="center"/>
              <w:rPr>
                <w:bCs/>
                <w:sz w:val="28"/>
                <w:szCs w:val="28"/>
              </w:rPr>
            </w:pPr>
            <w:r w:rsidRPr="00DE4866">
              <w:rPr>
                <w:bCs/>
                <w:sz w:val="28"/>
                <w:szCs w:val="28"/>
              </w:rPr>
              <w:t>-</w:t>
            </w:r>
          </w:p>
        </w:tc>
        <w:tc>
          <w:tcPr>
            <w:tcW w:w="1134" w:type="dxa"/>
            <w:vAlign w:val="center"/>
          </w:tcPr>
          <w:p w14:paraId="07FEECF0"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59D479FE"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4758F810"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3B316224" w14:textId="77777777" w:rsidR="00DE4866" w:rsidRPr="00DE4866" w:rsidRDefault="00DE4866" w:rsidP="00DE4866">
            <w:pPr>
              <w:jc w:val="center"/>
              <w:rPr>
                <w:bCs/>
                <w:sz w:val="28"/>
                <w:szCs w:val="28"/>
              </w:rPr>
            </w:pPr>
            <w:r w:rsidRPr="00DE4866">
              <w:rPr>
                <w:bCs/>
                <w:sz w:val="28"/>
                <w:szCs w:val="28"/>
              </w:rPr>
              <w:t>-</w:t>
            </w:r>
          </w:p>
        </w:tc>
      </w:tr>
      <w:tr w:rsidR="00DE4866" w:rsidRPr="00DE4866" w14:paraId="549F9460" w14:textId="77777777" w:rsidTr="00FC2646">
        <w:tc>
          <w:tcPr>
            <w:tcW w:w="822" w:type="dxa"/>
            <w:vAlign w:val="center"/>
          </w:tcPr>
          <w:p w14:paraId="346392B0" w14:textId="77777777" w:rsidR="00DE4866" w:rsidRPr="00DE4866" w:rsidRDefault="00DE4866" w:rsidP="00DE4866">
            <w:pPr>
              <w:jc w:val="center"/>
              <w:rPr>
                <w:bCs/>
                <w:sz w:val="28"/>
                <w:szCs w:val="28"/>
              </w:rPr>
            </w:pPr>
            <w:r w:rsidRPr="00DE4866">
              <w:rPr>
                <w:bCs/>
                <w:sz w:val="28"/>
                <w:szCs w:val="28"/>
              </w:rPr>
              <w:lastRenderedPageBreak/>
              <w:t>1</w:t>
            </w:r>
          </w:p>
        </w:tc>
        <w:tc>
          <w:tcPr>
            <w:tcW w:w="3375" w:type="dxa"/>
            <w:vAlign w:val="center"/>
          </w:tcPr>
          <w:p w14:paraId="6AFF4652" w14:textId="77777777" w:rsidR="00DE4866" w:rsidRPr="00DE4866" w:rsidRDefault="00DE4866" w:rsidP="00DE4866">
            <w:pPr>
              <w:jc w:val="center"/>
              <w:rPr>
                <w:bCs/>
                <w:sz w:val="28"/>
                <w:szCs w:val="28"/>
              </w:rPr>
            </w:pPr>
            <w:r w:rsidRPr="00DE4866">
              <w:rPr>
                <w:bCs/>
                <w:sz w:val="28"/>
                <w:szCs w:val="28"/>
              </w:rPr>
              <w:t>2</w:t>
            </w:r>
          </w:p>
        </w:tc>
        <w:tc>
          <w:tcPr>
            <w:tcW w:w="993" w:type="dxa"/>
            <w:vAlign w:val="center"/>
          </w:tcPr>
          <w:p w14:paraId="5E39B691" w14:textId="77777777" w:rsidR="00DE4866" w:rsidRPr="00DE4866" w:rsidRDefault="00DE4866" w:rsidP="00DE4866">
            <w:pPr>
              <w:jc w:val="center"/>
              <w:rPr>
                <w:bCs/>
                <w:sz w:val="28"/>
                <w:szCs w:val="28"/>
              </w:rPr>
            </w:pPr>
            <w:r w:rsidRPr="00DE4866">
              <w:rPr>
                <w:bCs/>
                <w:sz w:val="28"/>
                <w:szCs w:val="28"/>
              </w:rPr>
              <w:t>3</w:t>
            </w:r>
          </w:p>
        </w:tc>
        <w:tc>
          <w:tcPr>
            <w:tcW w:w="1701" w:type="dxa"/>
            <w:vAlign w:val="center"/>
          </w:tcPr>
          <w:p w14:paraId="671DBF67" w14:textId="77777777" w:rsidR="00DE4866" w:rsidRPr="00DE4866" w:rsidRDefault="00DE4866" w:rsidP="00DE4866">
            <w:pPr>
              <w:jc w:val="center"/>
              <w:rPr>
                <w:bCs/>
                <w:sz w:val="28"/>
                <w:szCs w:val="28"/>
              </w:rPr>
            </w:pPr>
            <w:r w:rsidRPr="00DE4866">
              <w:rPr>
                <w:bCs/>
                <w:sz w:val="28"/>
                <w:szCs w:val="28"/>
              </w:rPr>
              <w:t>4</w:t>
            </w:r>
          </w:p>
        </w:tc>
        <w:tc>
          <w:tcPr>
            <w:tcW w:w="992" w:type="dxa"/>
            <w:vAlign w:val="center"/>
          </w:tcPr>
          <w:p w14:paraId="7B44AD61" w14:textId="77777777" w:rsidR="00DE4866" w:rsidRPr="00DE4866" w:rsidRDefault="00DE4866" w:rsidP="00DE4866">
            <w:pPr>
              <w:jc w:val="center"/>
              <w:rPr>
                <w:bCs/>
                <w:sz w:val="28"/>
                <w:szCs w:val="28"/>
              </w:rPr>
            </w:pPr>
            <w:r w:rsidRPr="00DE4866">
              <w:rPr>
                <w:bCs/>
                <w:sz w:val="28"/>
                <w:szCs w:val="28"/>
              </w:rPr>
              <w:t>5</w:t>
            </w:r>
          </w:p>
        </w:tc>
        <w:tc>
          <w:tcPr>
            <w:tcW w:w="1134" w:type="dxa"/>
            <w:vAlign w:val="center"/>
          </w:tcPr>
          <w:p w14:paraId="14BC4FB6" w14:textId="77777777" w:rsidR="00DE4866" w:rsidRPr="00DE4866" w:rsidRDefault="00DE4866" w:rsidP="00DE4866">
            <w:pPr>
              <w:jc w:val="center"/>
              <w:rPr>
                <w:bCs/>
                <w:sz w:val="28"/>
                <w:szCs w:val="28"/>
              </w:rPr>
            </w:pPr>
            <w:r w:rsidRPr="00DE4866">
              <w:rPr>
                <w:bCs/>
                <w:sz w:val="28"/>
                <w:szCs w:val="28"/>
              </w:rPr>
              <w:t>6</w:t>
            </w:r>
          </w:p>
        </w:tc>
        <w:tc>
          <w:tcPr>
            <w:tcW w:w="1134" w:type="dxa"/>
            <w:vAlign w:val="center"/>
          </w:tcPr>
          <w:p w14:paraId="174ABB22" w14:textId="77777777" w:rsidR="00DE4866" w:rsidRPr="00DE4866" w:rsidRDefault="00DE4866" w:rsidP="00DE4866">
            <w:pPr>
              <w:jc w:val="center"/>
              <w:rPr>
                <w:bCs/>
                <w:sz w:val="28"/>
                <w:szCs w:val="28"/>
              </w:rPr>
            </w:pPr>
            <w:r w:rsidRPr="00DE4866">
              <w:rPr>
                <w:bCs/>
                <w:sz w:val="28"/>
                <w:szCs w:val="28"/>
              </w:rPr>
              <w:t>7</w:t>
            </w:r>
          </w:p>
        </w:tc>
        <w:tc>
          <w:tcPr>
            <w:tcW w:w="1105" w:type="dxa"/>
            <w:vAlign w:val="center"/>
          </w:tcPr>
          <w:p w14:paraId="28F9BBCE" w14:textId="77777777" w:rsidR="00DE4866" w:rsidRPr="00DE4866" w:rsidRDefault="00DE4866" w:rsidP="00DE4866">
            <w:pPr>
              <w:jc w:val="center"/>
              <w:rPr>
                <w:bCs/>
                <w:sz w:val="28"/>
                <w:szCs w:val="28"/>
              </w:rPr>
            </w:pPr>
            <w:r w:rsidRPr="00DE4866">
              <w:rPr>
                <w:bCs/>
                <w:sz w:val="28"/>
                <w:szCs w:val="28"/>
              </w:rPr>
              <w:t>8</w:t>
            </w:r>
          </w:p>
        </w:tc>
        <w:tc>
          <w:tcPr>
            <w:tcW w:w="1105" w:type="dxa"/>
            <w:vAlign w:val="center"/>
          </w:tcPr>
          <w:p w14:paraId="0FA68702" w14:textId="77777777" w:rsidR="00DE4866" w:rsidRPr="00DE4866" w:rsidRDefault="00DE4866" w:rsidP="00DE4866">
            <w:pPr>
              <w:jc w:val="center"/>
              <w:rPr>
                <w:bCs/>
                <w:sz w:val="28"/>
                <w:szCs w:val="28"/>
              </w:rPr>
            </w:pPr>
            <w:r w:rsidRPr="00DE4866">
              <w:rPr>
                <w:bCs/>
                <w:sz w:val="28"/>
                <w:szCs w:val="28"/>
              </w:rPr>
              <w:t>9</w:t>
            </w:r>
          </w:p>
        </w:tc>
        <w:tc>
          <w:tcPr>
            <w:tcW w:w="1105" w:type="dxa"/>
            <w:vAlign w:val="center"/>
          </w:tcPr>
          <w:p w14:paraId="029621E9" w14:textId="77777777" w:rsidR="00DE4866" w:rsidRPr="00DE4866" w:rsidRDefault="00DE4866" w:rsidP="00DE4866">
            <w:pPr>
              <w:jc w:val="center"/>
              <w:rPr>
                <w:bCs/>
                <w:sz w:val="28"/>
                <w:szCs w:val="28"/>
              </w:rPr>
            </w:pPr>
            <w:r w:rsidRPr="00DE4866">
              <w:rPr>
                <w:bCs/>
                <w:sz w:val="28"/>
                <w:szCs w:val="28"/>
              </w:rPr>
              <w:t>10</w:t>
            </w:r>
          </w:p>
        </w:tc>
      </w:tr>
      <w:tr w:rsidR="00DE4866" w:rsidRPr="00DE4866" w14:paraId="2B55F761" w14:textId="77777777" w:rsidTr="00FC2646">
        <w:tc>
          <w:tcPr>
            <w:tcW w:w="822" w:type="dxa"/>
            <w:vAlign w:val="center"/>
          </w:tcPr>
          <w:p w14:paraId="090C1194" w14:textId="77777777" w:rsidR="00DE4866" w:rsidRPr="00DE4866" w:rsidRDefault="00DE4866" w:rsidP="00DE4866">
            <w:pPr>
              <w:jc w:val="center"/>
              <w:rPr>
                <w:bCs/>
                <w:sz w:val="28"/>
                <w:szCs w:val="28"/>
              </w:rPr>
            </w:pPr>
            <w:r w:rsidRPr="00DE4866">
              <w:rPr>
                <w:bCs/>
                <w:sz w:val="28"/>
                <w:szCs w:val="28"/>
              </w:rPr>
              <w:t>4.6.</w:t>
            </w:r>
          </w:p>
        </w:tc>
        <w:tc>
          <w:tcPr>
            <w:tcW w:w="3375" w:type="dxa"/>
            <w:vAlign w:val="center"/>
          </w:tcPr>
          <w:p w14:paraId="2F0B180F" w14:textId="77777777" w:rsidR="00DE4866" w:rsidRPr="00DE4866" w:rsidRDefault="00DE4866" w:rsidP="00DE4866">
            <w:pPr>
              <w:rPr>
                <w:sz w:val="22"/>
                <w:szCs w:val="22"/>
              </w:rPr>
            </w:pPr>
            <w:r w:rsidRPr="00DE4866">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E4866">
              <w:rPr>
                <w:sz w:val="22"/>
                <w:szCs w:val="22"/>
                <w:vertAlign w:val="superscript"/>
              </w:rPr>
              <w:t>3</w:t>
            </w:r>
            <w:r w:rsidRPr="00DE4866">
              <w:rPr>
                <w:sz w:val="22"/>
                <w:szCs w:val="22"/>
              </w:rPr>
              <w:t xml:space="preserve">) – </w:t>
            </w:r>
            <w:r w:rsidRPr="00DE4866">
              <w:rPr>
                <w:sz w:val="22"/>
                <w:szCs w:val="22"/>
                <w:u w:val="single"/>
              </w:rPr>
              <w:t>для организаций, оказывающих услуги по транспортировке сточных вод</w:t>
            </w:r>
          </w:p>
        </w:tc>
        <w:tc>
          <w:tcPr>
            <w:tcW w:w="993" w:type="dxa"/>
            <w:vAlign w:val="center"/>
          </w:tcPr>
          <w:p w14:paraId="57A6C141" w14:textId="77777777" w:rsidR="00DE4866" w:rsidRPr="00DE4866" w:rsidRDefault="00DE4866" w:rsidP="00DE4866">
            <w:pPr>
              <w:jc w:val="center"/>
              <w:rPr>
                <w:bCs/>
                <w:sz w:val="28"/>
                <w:szCs w:val="28"/>
              </w:rPr>
            </w:pPr>
            <w:r w:rsidRPr="00DE4866">
              <w:rPr>
                <w:bCs/>
                <w:sz w:val="28"/>
                <w:szCs w:val="28"/>
              </w:rPr>
              <w:t>-</w:t>
            </w:r>
          </w:p>
        </w:tc>
        <w:tc>
          <w:tcPr>
            <w:tcW w:w="1701" w:type="dxa"/>
            <w:vAlign w:val="center"/>
          </w:tcPr>
          <w:p w14:paraId="3350B13B" w14:textId="77777777" w:rsidR="00DE4866" w:rsidRPr="00DE4866" w:rsidRDefault="00DE4866" w:rsidP="00DE4866">
            <w:pPr>
              <w:jc w:val="center"/>
              <w:rPr>
                <w:bCs/>
                <w:sz w:val="28"/>
                <w:szCs w:val="28"/>
              </w:rPr>
            </w:pPr>
            <w:r w:rsidRPr="00DE4866">
              <w:rPr>
                <w:bCs/>
                <w:sz w:val="28"/>
                <w:szCs w:val="28"/>
              </w:rPr>
              <w:t>-</w:t>
            </w:r>
          </w:p>
        </w:tc>
        <w:tc>
          <w:tcPr>
            <w:tcW w:w="992" w:type="dxa"/>
            <w:vAlign w:val="center"/>
          </w:tcPr>
          <w:p w14:paraId="39ABFD60" w14:textId="77777777" w:rsidR="00DE4866" w:rsidRPr="00DE4866" w:rsidRDefault="00DE4866" w:rsidP="00DE4866">
            <w:pPr>
              <w:jc w:val="center"/>
              <w:rPr>
                <w:bCs/>
                <w:sz w:val="28"/>
                <w:szCs w:val="28"/>
              </w:rPr>
            </w:pPr>
            <w:r w:rsidRPr="00DE4866">
              <w:rPr>
                <w:bCs/>
                <w:sz w:val="28"/>
                <w:szCs w:val="28"/>
              </w:rPr>
              <w:t>-</w:t>
            </w:r>
          </w:p>
        </w:tc>
        <w:tc>
          <w:tcPr>
            <w:tcW w:w="1134" w:type="dxa"/>
            <w:vAlign w:val="center"/>
          </w:tcPr>
          <w:p w14:paraId="162416A8" w14:textId="77777777" w:rsidR="00DE4866" w:rsidRPr="00DE4866" w:rsidRDefault="00DE4866" w:rsidP="00DE4866">
            <w:pPr>
              <w:jc w:val="center"/>
              <w:rPr>
                <w:bCs/>
                <w:sz w:val="28"/>
                <w:szCs w:val="28"/>
              </w:rPr>
            </w:pPr>
            <w:r w:rsidRPr="00DE4866">
              <w:rPr>
                <w:bCs/>
                <w:sz w:val="28"/>
                <w:szCs w:val="28"/>
              </w:rPr>
              <w:t>-</w:t>
            </w:r>
          </w:p>
        </w:tc>
        <w:tc>
          <w:tcPr>
            <w:tcW w:w="1134" w:type="dxa"/>
            <w:vAlign w:val="center"/>
          </w:tcPr>
          <w:p w14:paraId="0185E927"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094E208A"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1542F76C"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451AAC6F" w14:textId="77777777" w:rsidR="00DE4866" w:rsidRPr="00DE4866" w:rsidRDefault="00DE4866" w:rsidP="00DE4866">
            <w:pPr>
              <w:jc w:val="center"/>
              <w:rPr>
                <w:bCs/>
                <w:sz w:val="28"/>
                <w:szCs w:val="28"/>
              </w:rPr>
            </w:pPr>
            <w:r w:rsidRPr="00DE4866">
              <w:rPr>
                <w:bCs/>
                <w:sz w:val="28"/>
                <w:szCs w:val="28"/>
              </w:rPr>
              <w:t>-</w:t>
            </w:r>
          </w:p>
        </w:tc>
      </w:tr>
      <w:tr w:rsidR="00DE4866" w:rsidRPr="00DE4866" w14:paraId="192B1D56" w14:textId="77777777" w:rsidTr="00FC2646">
        <w:tc>
          <w:tcPr>
            <w:tcW w:w="822" w:type="dxa"/>
            <w:vAlign w:val="center"/>
          </w:tcPr>
          <w:p w14:paraId="1C000654" w14:textId="77777777" w:rsidR="00DE4866" w:rsidRPr="00DE4866" w:rsidRDefault="00DE4866" w:rsidP="00DE4866">
            <w:pPr>
              <w:jc w:val="center"/>
              <w:rPr>
                <w:bCs/>
                <w:sz w:val="28"/>
                <w:szCs w:val="28"/>
              </w:rPr>
            </w:pPr>
            <w:r w:rsidRPr="00DE4866">
              <w:rPr>
                <w:bCs/>
                <w:sz w:val="28"/>
                <w:szCs w:val="28"/>
              </w:rPr>
              <w:t>4.7.</w:t>
            </w:r>
          </w:p>
        </w:tc>
        <w:tc>
          <w:tcPr>
            <w:tcW w:w="3375" w:type="dxa"/>
            <w:vAlign w:val="center"/>
          </w:tcPr>
          <w:p w14:paraId="47FF7FEF" w14:textId="77777777" w:rsidR="00DE4866" w:rsidRPr="00DE4866" w:rsidRDefault="00DE4866" w:rsidP="00DE4866">
            <w:pPr>
              <w:rPr>
                <w:sz w:val="22"/>
                <w:szCs w:val="22"/>
              </w:rPr>
            </w:pPr>
            <w:r w:rsidRPr="00DE4866">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E4866">
              <w:rPr>
                <w:sz w:val="22"/>
                <w:szCs w:val="22"/>
                <w:vertAlign w:val="superscript"/>
              </w:rPr>
              <w:t>3</w:t>
            </w:r>
            <w:r w:rsidRPr="00DE4866">
              <w:rPr>
                <w:sz w:val="22"/>
                <w:szCs w:val="22"/>
              </w:rPr>
              <w:t xml:space="preserve">) – </w:t>
            </w:r>
            <w:r w:rsidRPr="00DE4866">
              <w:rPr>
                <w:sz w:val="22"/>
                <w:szCs w:val="22"/>
                <w:u w:val="single"/>
              </w:rPr>
              <w:t>для организаций, оказывающих услуги по водоотведению</w:t>
            </w:r>
          </w:p>
        </w:tc>
        <w:tc>
          <w:tcPr>
            <w:tcW w:w="993" w:type="dxa"/>
            <w:vAlign w:val="center"/>
          </w:tcPr>
          <w:p w14:paraId="2FDBCF3D" w14:textId="77777777" w:rsidR="00DE4866" w:rsidRPr="00DE4866" w:rsidRDefault="00DE4866" w:rsidP="00DE4866">
            <w:pPr>
              <w:jc w:val="center"/>
              <w:rPr>
                <w:bCs/>
                <w:sz w:val="28"/>
                <w:szCs w:val="28"/>
              </w:rPr>
            </w:pPr>
            <w:r w:rsidRPr="00DE4866">
              <w:rPr>
                <w:bCs/>
                <w:sz w:val="28"/>
                <w:szCs w:val="28"/>
              </w:rPr>
              <w:t>-</w:t>
            </w:r>
          </w:p>
        </w:tc>
        <w:tc>
          <w:tcPr>
            <w:tcW w:w="1701" w:type="dxa"/>
            <w:vAlign w:val="center"/>
          </w:tcPr>
          <w:p w14:paraId="1EAA21B7" w14:textId="77777777" w:rsidR="00DE4866" w:rsidRPr="00DE4866" w:rsidRDefault="00DE4866" w:rsidP="00DE4866">
            <w:pPr>
              <w:jc w:val="center"/>
              <w:rPr>
                <w:bCs/>
                <w:sz w:val="28"/>
                <w:szCs w:val="28"/>
              </w:rPr>
            </w:pPr>
            <w:r w:rsidRPr="00DE4866">
              <w:rPr>
                <w:bCs/>
                <w:sz w:val="28"/>
                <w:szCs w:val="28"/>
              </w:rPr>
              <w:t>-</w:t>
            </w:r>
          </w:p>
        </w:tc>
        <w:tc>
          <w:tcPr>
            <w:tcW w:w="992" w:type="dxa"/>
            <w:vAlign w:val="center"/>
          </w:tcPr>
          <w:p w14:paraId="7FDC390D" w14:textId="77777777" w:rsidR="00DE4866" w:rsidRPr="00DE4866" w:rsidRDefault="00DE4866" w:rsidP="00DE4866">
            <w:pPr>
              <w:jc w:val="center"/>
              <w:rPr>
                <w:bCs/>
                <w:sz w:val="28"/>
                <w:szCs w:val="28"/>
              </w:rPr>
            </w:pPr>
            <w:r w:rsidRPr="00DE4866">
              <w:rPr>
                <w:bCs/>
                <w:sz w:val="28"/>
                <w:szCs w:val="28"/>
              </w:rPr>
              <w:t>-</w:t>
            </w:r>
          </w:p>
        </w:tc>
        <w:tc>
          <w:tcPr>
            <w:tcW w:w="1134" w:type="dxa"/>
            <w:vAlign w:val="center"/>
          </w:tcPr>
          <w:p w14:paraId="3E85A42E" w14:textId="77777777" w:rsidR="00DE4866" w:rsidRPr="00DE4866" w:rsidRDefault="00DE4866" w:rsidP="00DE4866">
            <w:pPr>
              <w:jc w:val="center"/>
              <w:rPr>
                <w:bCs/>
                <w:sz w:val="28"/>
                <w:szCs w:val="28"/>
              </w:rPr>
            </w:pPr>
            <w:r w:rsidRPr="00DE4866">
              <w:rPr>
                <w:bCs/>
                <w:sz w:val="28"/>
                <w:szCs w:val="28"/>
              </w:rPr>
              <w:t>-</w:t>
            </w:r>
          </w:p>
        </w:tc>
        <w:tc>
          <w:tcPr>
            <w:tcW w:w="1134" w:type="dxa"/>
            <w:vAlign w:val="center"/>
          </w:tcPr>
          <w:p w14:paraId="27F84750"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7AD4904A"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47B06AFB" w14:textId="77777777" w:rsidR="00DE4866" w:rsidRPr="00DE4866" w:rsidRDefault="00DE4866" w:rsidP="00DE4866">
            <w:pPr>
              <w:jc w:val="center"/>
              <w:rPr>
                <w:bCs/>
                <w:sz w:val="28"/>
                <w:szCs w:val="28"/>
              </w:rPr>
            </w:pPr>
            <w:r w:rsidRPr="00DE4866">
              <w:rPr>
                <w:bCs/>
                <w:sz w:val="28"/>
                <w:szCs w:val="28"/>
              </w:rPr>
              <w:t>-</w:t>
            </w:r>
          </w:p>
        </w:tc>
        <w:tc>
          <w:tcPr>
            <w:tcW w:w="1105" w:type="dxa"/>
            <w:vAlign w:val="center"/>
          </w:tcPr>
          <w:p w14:paraId="56050203" w14:textId="77777777" w:rsidR="00DE4866" w:rsidRPr="00DE4866" w:rsidRDefault="00DE4866" w:rsidP="00DE4866">
            <w:pPr>
              <w:jc w:val="center"/>
              <w:rPr>
                <w:bCs/>
                <w:sz w:val="28"/>
                <w:szCs w:val="28"/>
              </w:rPr>
            </w:pPr>
            <w:r w:rsidRPr="00DE4866">
              <w:rPr>
                <w:bCs/>
                <w:sz w:val="28"/>
                <w:szCs w:val="28"/>
              </w:rPr>
              <w:t>-</w:t>
            </w:r>
          </w:p>
        </w:tc>
      </w:tr>
    </w:tbl>
    <w:p w14:paraId="26112377" w14:textId="77777777" w:rsidR="00DE4866" w:rsidRPr="00DE4866" w:rsidRDefault="00DE4866" w:rsidP="00DE4866">
      <w:pPr>
        <w:ind w:left="-567"/>
        <w:jc w:val="center"/>
        <w:rPr>
          <w:bCs/>
          <w:sz w:val="28"/>
          <w:szCs w:val="28"/>
        </w:rPr>
      </w:pPr>
    </w:p>
    <w:p w14:paraId="7A8A610C" w14:textId="77777777" w:rsidR="00DE4866" w:rsidRPr="00DE4866" w:rsidRDefault="00DE4866" w:rsidP="00DE4866">
      <w:pPr>
        <w:ind w:left="-567"/>
        <w:jc w:val="center"/>
        <w:rPr>
          <w:bCs/>
          <w:sz w:val="28"/>
          <w:szCs w:val="28"/>
        </w:rPr>
      </w:pPr>
    </w:p>
    <w:p w14:paraId="29B9FAE1" w14:textId="77777777" w:rsidR="00DE4866" w:rsidRPr="00DE4866" w:rsidRDefault="00DE4866" w:rsidP="00DE4866">
      <w:pPr>
        <w:ind w:left="-567"/>
        <w:jc w:val="center"/>
        <w:rPr>
          <w:bCs/>
          <w:sz w:val="28"/>
          <w:szCs w:val="28"/>
        </w:rPr>
      </w:pPr>
    </w:p>
    <w:p w14:paraId="5EDA4468" w14:textId="77777777" w:rsidR="00DE4866" w:rsidRPr="00DE4866" w:rsidRDefault="00DE4866" w:rsidP="00DE4866">
      <w:pPr>
        <w:ind w:left="-567"/>
        <w:jc w:val="center"/>
        <w:rPr>
          <w:bCs/>
          <w:sz w:val="28"/>
          <w:szCs w:val="28"/>
        </w:rPr>
      </w:pPr>
    </w:p>
    <w:p w14:paraId="767F2C3C" w14:textId="77777777" w:rsidR="00DE4866" w:rsidRPr="00DE4866" w:rsidRDefault="00DE4866" w:rsidP="00DE4866">
      <w:pPr>
        <w:ind w:left="-567"/>
        <w:jc w:val="center"/>
        <w:rPr>
          <w:bCs/>
          <w:sz w:val="28"/>
          <w:szCs w:val="28"/>
        </w:rPr>
      </w:pPr>
    </w:p>
    <w:p w14:paraId="07D0ED91" w14:textId="77777777" w:rsidR="00DE4866" w:rsidRPr="00DE4866" w:rsidRDefault="00DE4866" w:rsidP="00DE4866">
      <w:pPr>
        <w:ind w:left="-567"/>
        <w:jc w:val="center"/>
        <w:rPr>
          <w:bCs/>
          <w:sz w:val="28"/>
          <w:szCs w:val="28"/>
        </w:rPr>
      </w:pPr>
    </w:p>
    <w:p w14:paraId="75367936" w14:textId="77777777" w:rsidR="00DE4866" w:rsidRPr="00DE4866" w:rsidRDefault="00DE4866" w:rsidP="00DE4866">
      <w:pPr>
        <w:ind w:left="-567"/>
        <w:jc w:val="center"/>
        <w:rPr>
          <w:bCs/>
          <w:sz w:val="28"/>
          <w:szCs w:val="28"/>
        </w:rPr>
      </w:pPr>
    </w:p>
    <w:p w14:paraId="45D50CE5" w14:textId="77777777" w:rsidR="00DE4866" w:rsidRPr="00DE4866" w:rsidRDefault="00DE4866" w:rsidP="00DE4866">
      <w:pPr>
        <w:ind w:left="-567"/>
        <w:jc w:val="center"/>
        <w:rPr>
          <w:bCs/>
          <w:sz w:val="28"/>
          <w:szCs w:val="28"/>
        </w:rPr>
      </w:pPr>
    </w:p>
    <w:p w14:paraId="195C85D6" w14:textId="77777777" w:rsidR="00DE4866" w:rsidRPr="00DE4866" w:rsidRDefault="00DE4866" w:rsidP="00DE4866">
      <w:pPr>
        <w:ind w:left="-567"/>
        <w:jc w:val="center"/>
        <w:rPr>
          <w:bCs/>
          <w:sz w:val="28"/>
          <w:szCs w:val="28"/>
        </w:rPr>
      </w:pPr>
    </w:p>
    <w:p w14:paraId="0D8711A7" w14:textId="77777777" w:rsidR="00DE4866" w:rsidRPr="00DE4866" w:rsidRDefault="00DE4866" w:rsidP="00DE4866">
      <w:pPr>
        <w:ind w:left="-567"/>
        <w:jc w:val="center"/>
        <w:rPr>
          <w:bCs/>
          <w:sz w:val="28"/>
          <w:szCs w:val="28"/>
        </w:rPr>
      </w:pPr>
    </w:p>
    <w:p w14:paraId="11BCDBE8" w14:textId="77777777" w:rsidR="00DE4866" w:rsidRPr="00DE4866" w:rsidRDefault="00DE4866" w:rsidP="00DE4866">
      <w:pPr>
        <w:ind w:left="-567"/>
        <w:jc w:val="center"/>
        <w:rPr>
          <w:bCs/>
          <w:sz w:val="28"/>
          <w:szCs w:val="28"/>
        </w:rPr>
      </w:pPr>
    </w:p>
    <w:p w14:paraId="154D1B84" w14:textId="77777777" w:rsidR="00DE4866" w:rsidRPr="00DE4866" w:rsidRDefault="00DE4866" w:rsidP="00DE4866">
      <w:pPr>
        <w:ind w:left="-567"/>
        <w:jc w:val="center"/>
        <w:rPr>
          <w:bCs/>
          <w:sz w:val="28"/>
          <w:szCs w:val="28"/>
        </w:rPr>
      </w:pPr>
    </w:p>
    <w:p w14:paraId="4A254E53" w14:textId="77777777" w:rsidR="00DE4866" w:rsidRPr="00DE4866" w:rsidRDefault="00DE4866" w:rsidP="00DE4866">
      <w:pPr>
        <w:ind w:left="-567"/>
        <w:jc w:val="center"/>
        <w:rPr>
          <w:bCs/>
          <w:sz w:val="28"/>
          <w:szCs w:val="28"/>
        </w:rPr>
      </w:pPr>
    </w:p>
    <w:p w14:paraId="143AA8E9" w14:textId="77777777" w:rsidR="00DE4866" w:rsidRPr="00DE4866" w:rsidRDefault="00DE4866" w:rsidP="00DE4866">
      <w:pPr>
        <w:ind w:left="-567"/>
        <w:jc w:val="center"/>
        <w:rPr>
          <w:bCs/>
          <w:sz w:val="28"/>
          <w:szCs w:val="28"/>
        </w:rPr>
      </w:pPr>
    </w:p>
    <w:p w14:paraId="296EB58F" w14:textId="77777777" w:rsidR="00DE4866" w:rsidRPr="00DE4866" w:rsidRDefault="00DE4866" w:rsidP="00DE4866">
      <w:pPr>
        <w:ind w:left="-567"/>
        <w:jc w:val="center"/>
        <w:rPr>
          <w:bCs/>
          <w:sz w:val="28"/>
          <w:szCs w:val="28"/>
        </w:rPr>
      </w:pPr>
    </w:p>
    <w:p w14:paraId="1737EA4C" w14:textId="77777777" w:rsidR="00DE4866" w:rsidRPr="00DE4866" w:rsidRDefault="00DE4866" w:rsidP="00DE4866">
      <w:pPr>
        <w:ind w:left="-567"/>
        <w:jc w:val="center"/>
        <w:rPr>
          <w:bCs/>
          <w:sz w:val="28"/>
          <w:szCs w:val="28"/>
        </w:rPr>
        <w:sectPr w:rsidR="00DE4866" w:rsidRPr="00DE4866" w:rsidSect="008F7E58">
          <w:pgSz w:w="16838" w:h="11906" w:orient="landscape"/>
          <w:pgMar w:top="851" w:right="851" w:bottom="709" w:left="709" w:header="709" w:footer="709" w:gutter="0"/>
          <w:cols w:space="708"/>
          <w:titlePg/>
          <w:docGrid w:linePitch="360"/>
        </w:sectPr>
      </w:pPr>
    </w:p>
    <w:p w14:paraId="572413B0" w14:textId="77777777" w:rsidR="00DE4866" w:rsidRPr="00DE4866" w:rsidRDefault="00DE4866" w:rsidP="00DE4866">
      <w:pPr>
        <w:ind w:left="-567"/>
        <w:jc w:val="center"/>
        <w:rPr>
          <w:bCs/>
          <w:sz w:val="28"/>
          <w:szCs w:val="28"/>
        </w:rPr>
      </w:pPr>
      <w:r w:rsidRPr="00DE4866">
        <w:rPr>
          <w:bCs/>
          <w:sz w:val="28"/>
          <w:szCs w:val="28"/>
        </w:rPr>
        <w:lastRenderedPageBreak/>
        <w:t>Раздел 9. Расчет эффективности производственной программы</w:t>
      </w:r>
    </w:p>
    <w:p w14:paraId="1E143BFA" w14:textId="77777777" w:rsidR="00DE4866" w:rsidRPr="00DE4866" w:rsidRDefault="00DE4866" w:rsidP="00DE4866">
      <w:pPr>
        <w:ind w:left="-567"/>
        <w:jc w:val="center"/>
        <w:rPr>
          <w:bCs/>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DE4866" w:rsidRPr="00DE4866" w14:paraId="183B63C0" w14:textId="77777777" w:rsidTr="00FC2646">
        <w:trPr>
          <w:trHeight w:val="2430"/>
        </w:trPr>
        <w:tc>
          <w:tcPr>
            <w:tcW w:w="736" w:type="dxa"/>
            <w:vAlign w:val="center"/>
          </w:tcPr>
          <w:p w14:paraId="094DB506" w14:textId="77777777" w:rsidR="00DE4866" w:rsidRPr="00DE4866" w:rsidRDefault="00DE4866" w:rsidP="00DE4866">
            <w:pPr>
              <w:jc w:val="center"/>
              <w:rPr>
                <w:bCs/>
                <w:sz w:val="28"/>
                <w:szCs w:val="28"/>
              </w:rPr>
            </w:pPr>
            <w:r w:rsidRPr="00DE4866">
              <w:rPr>
                <w:bCs/>
                <w:sz w:val="28"/>
                <w:szCs w:val="28"/>
              </w:rPr>
              <w:t>№ п/п</w:t>
            </w:r>
          </w:p>
        </w:tc>
        <w:tc>
          <w:tcPr>
            <w:tcW w:w="3659" w:type="dxa"/>
            <w:vAlign w:val="center"/>
          </w:tcPr>
          <w:p w14:paraId="05265A6F" w14:textId="77777777" w:rsidR="00DE4866" w:rsidRPr="00DE4866" w:rsidRDefault="00DE4866" w:rsidP="00DE4866">
            <w:pPr>
              <w:jc w:val="center"/>
              <w:rPr>
                <w:bCs/>
                <w:sz w:val="28"/>
                <w:szCs w:val="28"/>
              </w:rPr>
            </w:pPr>
            <w:r w:rsidRPr="00DE4866">
              <w:rPr>
                <w:bCs/>
                <w:sz w:val="28"/>
                <w:szCs w:val="28"/>
              </w:rPr>
              <w:t>Наименование показателя</w:t>
            </w:r>
          </w:p>
        </w:tc>
        <w:tc>
          <w:tcPr>
            <w:tcW w:w="1559" w:type="dxa"/>
            <w:vAlign w:val="center"/>
          </w:tcPr>
          <w:p w14:paraId="2B681118" w14:textId="77777777" w:rsidR="00DE4866" w:rsidRPr="00DE4866" w:rsidRDefault="00DE4866" w:rsidP="00DE4866">
            <w:pPr>
              <w:jc w:val="center"/>
              <w:rPr>
                <w:bCs/>
                <w:sz w:val="28"/>
                <w:szCs w:val="28"/>
              </w:rPr>
            </w:pPr>
            <w:r w:rsidRPr="00DE4866">
              <w:rPr>
                <w:bCs/>
                <w:sz w:val="28"/>
                <w:szCs w:val="28"/>
              </w:rPr>
              <w:t>Значение показателя в базовом периоде    2024 год</w:t>
            </w:r>
          </w:p>
        </w:tc>
        <w:tc>
          <w:tcPr>
            <w:tcW w:w="2551" w:type="dxa"/>
            <w:vAlign w:val="center"/>
          </w:tcPr>
          <w:p w14:paraId="5264851B" w14:textId="77777777" w:rsidR="00DE4866" w:rsidRPr="00DE4866" w:rsidRDefault="00DE4866" w:rsidP="00DE4866">
            <w:pPr>
              <w:jc w:val="center"/>
              <w:rPr>
                <w:bCs/>
                <w:sz w:val="28"/>
                <w:szCs w:val="28"/>
              </w:rPr>
            </w:pPr>
            <w:r w:rsidRPr="00DE4866">
              <w:rPr>
                <w:bCs/>
                <w:sz w:val="28"/>
                <w:szCs w:val="28"/>
              </w:rPr>
              <w:t>Планируемое значение показателя по итогам реализации производственной программы                  2029 год</w:t>
            </w:r>
          </w:p>
        </w:tc>
        <w:tc>
          <w:tcPr>
            <w:tcW w:w="2125" w:type="dxa"/>
            <w:vAlign w:val="center"/>
          </w:tcPr>
          <w:p w14:paraId="75535045" w14:textId="77777777" w:rsidR="00DE4866" w:rsidRPr="00DE4866" w:rsidRDefault="00DE4866" w:rsidP="00DE4866">
            <w:pPr>
              <w:jc w:val="center"/>
              <w:rPr>
                <w:bCs/>
                <w:sz w:val="28"/>
                <w:szCs w:val="28"/>
              </w:rPr>
            </w:pPr>
            <w:r w:rsidRPr="00DE4866">
              <w:rPr>
                <w:bCs/>
                <w:sz w:val="28"/>
                <w:szCs w:val="28"/>
              </w:rPr>
              <w:t xml:space="preserve">Эффективность </w:t>
            </w:r>
            <w:proofErr w:type="spellStart"/>
            <w:proofErr w:type="gramStart"/>
            <w:r w:rsidRPr="00DE4866">
              <w:rPr>
                <w:bCs/>
                <w:sz w:val="28"/>
                <w:szCs w:val="28"/>
              </w:rPr>
              <w:t>производствен</w:t>
            </w:r>
            <w:proofErr w:type="spellEnd"/>
            <w:r w:rsidRPr="00DE4866">
              <w:rPr>
                <w:bCs/>
                <w:sz w:val="28"/>
                <w:szCs w:val="28"/>
              </w:rPr>
              <w:t>-ной</w:t>
            </w:r>
            <w:proofErr w:type="gramEnd"/>
            <w:r w:rsidRPr="00DE4866">
              <w:rPr>
                <w:bCs/>
                <w:sz w:val="28"/>
                <w:szCs w:val="28"/>
              </w:rPr>
              <w:t xml:space="preserve"> программы, тыс. руб.</w:t>
            </w:r>
          </w:p>
        </w:tc>
      </w:tr>
      <w:tr w:rsidR="00DE4866" w:rsidRPr="00DE4866" w14:paraId="5791E6B9" w14:textId="77777777" w:rsidTr="00FC2646">
        <w:tc>
          <w:tcPr>
            <w:tcW w:w="736" w:type="dxa"/>
          </w:tcPr>
          <w:p w14:paraId="396E79D1" w14:textId="77777777" w:rsidR="00DE4866" w:rsidRPr="00DE4866" w:rsidRDefault="00DE4866" w:rsidP="00DE4866">
            <w:pPr>
              <w:jc w:val="center"/>
              <w:rPr>
                <w:bCs/>
                <w:sz w:val="28"/>
                <w:szCs w:val="28"/>
              </w:rPr>
            </w:pPr>
            <w:r w:rsidRPr="00DE4866">
              <w:rPr>
                <w:bCs/>
                <w:sz w:val="28"/>
                <w:szCs w:val="28"/>
              </w:rPr>
              <w:t>1</w:t>
            </w:r>
          </w:p>
        </w:tc>
        <w:tc>
          <w:tcPr>
            <w:tcW w:w="3659" w:type="dxa"/>
          </w:tcPr>
          <w:p w14:paraId="5E442230" w14:textId="77777777" w:rsidR="00DE4866" w:rsidRPr="00DE4866" w:rsidRDefault="00DE4866" w:rsidP="00DE4866">
            <w:pPr>
              <w:jc w:val="center"/>
              <w:rPr>
                <w:bCs/>
                <w:sz w:val="28"/>
                <w:szCs w:val="28"/>
              </w:rPr>
            </w:pPr>
            <w:r w:rsidRPr="00DE4866">
              <w:rPr>
                <w:bCs/>
                <w:sz w:val="28"/>
                <w:szCs w:val="28"/>
              </w:rPr>
              <w:t>2</w:t>
            </w:r>
          </w:p>
        </w:tc>
        <w:tc>
          <w:tcPr>
            <w:tcW w:w="1559" w:type="dxa"/>
          </w:tcPr>
          <w:p w14:paraId="76E06E6A" w14:textId="77777777" w:rsidR="00DE4866" w:rsidRPr="00DE4866" w:rsidRDefault="00DE4866" w:rsidP="00DE4866">
            <w:pPr>
              <w:jc w:val="center"/>
              <w:rPr>
                <w:bCs/>
                <w:sz w:val="28"/>
                <w:szCs w:val="28"/>
              </w:rPr>
            </w:pPr>
            <w:r w:rsidRPr="00DE4866">
              <w:rPr>
                <w:bCs/>
                <w:sz w:val="28"/>
                <w:szCs w:val="28"/>
              </w:rPr>
              <w:t>3</w:t>
            </w:r>
          </w:p>
        </w:tc>
        <w:tc>
          <w:tcPr>
            <w:tcW w:w="2551" w:type="dxa"/>
          </w:tcPr>
          <w:p w14:paraId="1AF8D6B1" w14:textId="77777777" w:rsidR="00DE4866" w:rsidRPr="00DE4866" w:rsidRDefault="00DE4866" w:rsidP="00DE4866">
            <w:pPr>
              <w:jc w:val="center"/>
              <w:rPr>
                <w:bCs/>
                <w:sz w:val="28"/>
                <w:szCs w:val="28"/>
              </w:rPr>
            </w:pPr>
            <w:r w:rsidRPr="00DE4866">
              <w:rPr>
                <w:bCs/>
                <w:sz w:val="28"/>
                <w:szCs w:val="28"/>
              </w:rPr>
              <w:t>4</w:t>
            </w:r>
          </w:p>
        </w:tc>
        <w:tc>
          <w:tcPr>
            <w:tcW w:w="2125" w:type="dxa"/>
          </w:tcPr>
          <w:p w14:paraId="5750F348" w14:textId="77777777" w:rsidR="00DE4866" w:rsidRPr="00DE4866" w:rsidRDefault="00DE4866" w:rsidP="00DE4866">
            <w:pPr>
              <w:jc w:val="center"/>
              <w:rPr>
                <w:bCs/>
                <w:sz w:val="28"/>
                <w:szCs w:val="28"/>
              </w:rPr>
            </w:pPr>
            <w:r w:rsidRPr="00DE4866">
              <w:rPr>
                <w:bCs/>
                <w:sz w:val="28"/>
                <w:szCs w:val="28"/>
              </w:rPr>
              <w:t>5</w:t>
            </w:r>
          </w:p>
        </w:tc>
      </w:tr>
      <w:tr w:rsidR="00DE4866" w:rsidRPr="00DE4866" w14:paraId="1377BE53" w14:textId="77777777" w:rsidTr="00FC2646">
        <w:trPr>
          <w:trHeight w:val="538"/>
        </w:trPr>
        <w:tc>
          <w:tcPr>
            <w:tcW w:w="10630" w:type="dxa"/>
            <w:gridSpan w:val="5"/>
            <w:vAlign w:val="center"/>
          </w:tcPr>
          <w:p w14:paraId="134D31AF" w14:textId="77777777" w:rsidR="00DE4866" w:rsidRPr="00DE4866" w:rsidRDefault="00DE4866" w:rsidP="00DE4866">
            <w:pPr>
              <w:numPr>
                <w:ilvl w:val="0"/>
                <w:numId w:val="6"/>
              </w:numPr>
              <w:contextualSpacing/>
              <w:jc w:val="center"/>
              <w:rPr>
                <w:bCs/>
                <w:sz w:val="28"/>
                <w:szCs w:val="28"/>
              </w:rPr>
            </w:pPr>
            <w:r w:rsidRPr="00DE4866">
              <w:rPr>
                <w:bCs/>
                <w:sz w:val="28"/>
                <w:szCs w:val="28"/>
              </w:rPr>
              <w:t>Показатели качества воды</w:t>
            </w:r>
          </w:p>
        </w:tc>
      </w:tr>
      <w:tr w:rsidR="00DE4866" w:rsidRPr="00DE4866" w14:paraId="4CACEC77" w14:textId="77777777" w:rsidTr="00FC2646">
        <w:trPr>
          <w:trHeight w:val="3565"/>
        </w:trPr>
        <w:tc>
          <w:tcPr>
            <w:tcW w:w="736" w:type="dxa"/>
            <w:vAlign w:val="center"/>
          </w:tcPr>
          <w:p w14:paraId="73CD2F05" w14:textId="77777777" w:rsidR="00DE4866" w:rsidRPr="00DE4866" w:rsidRDefault="00DE4866" w:rsidP="00DE4866">
            <w:pPr>
              <w:jc w:val="center"/>
              <w:rPr>
                <w:bCs/>
                <w:sz w:val="28"/>
                <w:szCs w:val="28"/>
              </w:rPr>
            </w:pPr>
            <w:r w:rsidRPr="00DE4866">
              <w:rPr>
                <w:bCs/>
                <w:sz w:val="28"/>
                <w:szCs w:val="28"/>
              </w:rPr>
              <w:t>1.1.</w:t>
            </w:r>
          </w:p>
        </w:tc>
        <w:tc>
          <w:tcPr>
            <w:tcW w:w="3659" w:type="dxa"/>
            <w:vAlign w:val="center"/>
          </w:tcPr>
          <w:p w14:paraId="2191CDDA" w14:textId="77777777" w:rsidR="00DE4866" w:rsidRPr="00DE4866" w:rsidRDefault="00DE4866" w:rsidP="00DE4866">
            <w:pPr>
              <w:rPr>
                <w:sz w:val="22"/>
                <w:szCs w:val="22"/>
              </w:rPr>
            </w:pPr>
            <w:r w:rsidRPr="00DE4866">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192E18F" w14:textId="77777777" w:rsidR="00DE4866" w:rsidRPr="00DE4866" w:rsidRDefault="00DE4866" w:rsidP="00DE4866">
            <w:pPr>
              <w:jc w:val="center"/>
              <w:rPr>
                <w:bCs/>
                <w:sz w:val="28"/>
                <w:szCs w:val="28"/>
              </w:rPr>
            </w:pPr>
            <w:r w:rsidRPr="00DE4866">
              <w:rPr>
                <w:bCs/>
                <w:sz w:val="28"/>
                <w:szCs w:val="28"/>
              </w:rPr>
              <w:t>31,96</w:t>
            </w:r>
          </w:p>
        </w:tc>
        <w:tc>
          <w:tcPr>
            <w:tcW w:w="2551" w:type="dxa"/>
            <w:vAlign w:val="center"/>
          </w:tcPr>
          <w:p w14:paraId="2AE42216" w14:textId="77777777" w:rsidR="00DE4866" w:rsidRPr="00DE4866" w:rsidRDefault="00DE4866" w:rsidP="00DE4866">
            <w:pPr>
              <w:jc w:val="center"/>
              <w:rPr>
                <w:bCs/>
                <w:sz w:val="28"/>
                <w:szCs w:val="28"/>
              </w:rPr>
            </w:pPr>
            <w:r w:rsidRPr="00DE4866">
              <w:rPr>
                <w:bCs/>
                <w:sz w:val="28"/>
                <w:szCs w:val="28"/>
              </w:rPr>
              <w:t>31,96</w:t>
            </w:r>
          </w:p>
        </w:tc>
        <w:tc>
          <w:tcPr>
            <w:tcW w:w="2125" w:type="dxa"/>
            <w:vAlign w:val="center"/>
          </w:tcPr>
          <w:p w14:paraId="0CFC78A4" w14:textId="77777777" w:rsidR="00DE4866" w:rsidRPr="00DE4866" w:rsidRDefault="00DE4866" w:rsidP="00DE4866">
            <w:pPr>
              <w:jc w:val="center"/>
              <w:rPr>
                <w:bCs/>
                <w:sz w:val="28"/>
                <w:szCs w:val="28"/>
              </w:rPr>
            </w:pPr>
            <w:r w:rsidRPr="00DE4866">
              <w:rPr>
                <w:bCs/>
                <w:sz w:val="28"/>
                <w:szCs w:val="28"/>
              </w:rPr>
              <w:t>-</w:t>
            </w:r>
          </w:p>
        </w:tc>
      </w:tr>
      <w:tr w:rsidR="00DE4866" w:rsidRPr="00DE4866" w14:paraId="25FEF627" w14:textId="77777777" w:rsidTr="00FC2646">
        <w:trPr>
          <w:trHeight w:val="2387"/>
        </w:trPr>
        <w:tc>
          <w:tcPr>
            <w:tcW w:w="736" w:type="dxa"/>
            <w:vAlign w:val="center"/>
          </w:tcPr>
          <w:p w14:paraId="20F8769C" w14:textId="77777777" w:rsidR="00DE4866" w:rsidRPr="00DE4866" w:rsidRDefault="00DE4866" w:rsidP="00DE4866">
            <w:pPr>
              <w:jc w:val="center"/>
              <w:rPr>
                <w:bCs/>
                <w:sz w:val="28"/>
                <w:szCs w:val="28"/>
              </w:rPr>
            </w:pPr>
            <w:r w:rsidRPr="00DE4866">
              <w:rPr>
                <w:bCs/>
                <w:sz w:val="28"/>
                <w:szCs w:val="28"/>
              </w:rPr>
              <w:t>1.2.</w:t>
            </w:r>
          </w:p>
        </w:tc>
        <w:tc>
          <w:tcPr>
            <w:tcW w:w="3659" w:type="dxa"/>
            <w:vAlign w:val="center"/>
          </w:tcPr>
          <w:p w14:paraId="76EB0F4B" w14:textId="77777777" w:rsidR="00DE4866" w:rsidRPr="00DE4866" w:rsidRDefault="00DE4866" w:rsidP="00DE4866">
            <w:pPr>
              <w:rPr>
                <w:bCs/>
                <w:sz w:val="28"/>
                <w:szCs w:val="28"/>
              </w:rPr>
            </w:pPr>
            <w:r w:rsidRPr="00DE4866">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2B69B2B" w14:textId="77777777" w:rsidR="00DE4866" w:rsidRPr="00DE4866" w:rsidRDefault="00DE4866" w:rsidP="00DE4866">
            <w:pPr>
              <w:jc w:val="center"/>
              <w:rPr>
                <w:bCs/>
                <w:sz w:val="28"/>
                <w:szCs w:val="28"/>
              </w:rPr>
            </w:pPr>
            <w:r w:rsidRPr="00DE4866">
              <w:rPr>
                <w:bCs/>
                <w:sz w:val="28"/>
                <w:szCs w:val="28"/>
              </w:rPr>
              <w:t>17,70</w:t>
            </w:r>
          </w:p>
        </w:tc>
        <w:tc>
          <w:tcPr>
            <w:tcW w:w="2551" w:type="dxa"/>
            <w:vAlign w:val="center"/>
          </w:tcPr>
          <w:p w14:paraId="226BA241" w14:textId="77777777" w:rsidR="00DE4866" w:rsidRPr="00DE4866" w:rsidRDefault="00DE4866" w:rsidP="00DE4866">
            <w:pPr>
              <w:jc w:val="center"/>
              <w:rPr>
                <w:bCs/>
                <w:sz w:val="28"/>
                <w:szCs w:val="28"/>
              </w:rPr>
            </w:pPr>
            <w:r w:rsidRPr="00DE4866">
              <w:rPr>
                <w:bCs/>
                <w:sz w:val="28"/>
                <w:szCs w:val="28"/>
              </w:rPr>
              <w:t>17,70</w:t>
            </w:r>
          </w:p>
        </w:tc>
        <w:tc>
          <w:tcPr>
            <w:tcW w:w="2125" w:type="dxa"/>
            <w:vAlign w:val="center"/>
          </w:tcPr>
          <w:p w14:paraId="163C6518" w14:textId="77777777" w:rsidR="00DE4866" w:rsidRPr="00DE4866" w:rsidRDefault="00DE4866" w:rsidP="00DE4866">
            <w:pPr>
              <w:jc w:val="center"/>
              <w:rPr>
                <w:bCs/>
                <w:sz w:val="28"/>
                <w:szCs w:val="28"/>
              </w:rPr>
            </w:pPr>
            <w:r w:rsidRPr="00DE4866">
              <w:rPr>
                <w:bCs/>
                <w:sz w:val="28"/>
                <w:szCs w:val="28"/>
              </w:rPr>
              <w:t>-</w:t>
            </w:r>
          </w:p>
        </w:tc>
      </w:tr>
      <w:tr w:rsidR="00DE4866" w:rsidRPr="00DE4866" w14:paraId="506A6169" w14:textId="77777777" w:rsidTr="00DE4866">
        <w:trPr>
          <w:trHeight w:val="139"/>
        </w:trPr>
        <w:tc>
          <w:tcPr>
            <w:tcW w:w="10630" w:type="dxa"/>
            <w:gridSpan w:val="5"/>
            <w:vAlign w:val="center"/>
          </w:tcPr>
          <w:p w14:paraId="413604FE" w14:textId="77777777" w:rsidR="00DE4866" w:rsidRPr="00DE4866" w:rsidRDefault="00DE4866" w:rsidP="00DE4866">
            <w:pPr>
              <w:numPr>
                <w:ilvl w:val="0"/>
                <w:numId w:val="6"/>
              </w:numPr>
              <w:contextualSpacing/>
              <w:jc w:val="center"/>
              <w:rPr>
                <w:bCs/>
                <w:sz w:val="28"/>
                <w:szCs w:val="28"/>
              </w:rPr>
            </w:pPr>
            <w:r w:rsidRPr="00DE4866">
              <w:rPr>
                <w:bCs/>
                <w:sz w:val="28"/>
                <w:szCs w:val="28"/>
              </w:rPr>
              <w:t>Показатели надежности и бесперебойности водоснабжения и водоотведения</w:t>
            </w:r>
          </w:p>
        </w:tc>
      </w:tr>
      <w:tr w:rsidR="00DE4866" w:rsidRPr="00DE4866" w14:paraId="1B4FDB57" w14:textId="77777777" w:rsidTr="00DE4866">
        <w:trPr>
          <w:trHeight w:val="70"/>
        </w:trPr>
        <w:tc>
          <w:tcPr>
            <w:tcW w:w="736" w:type="dxa"/>
            <w:vAlign w:val="center"/>
          </w:tcPr>
          <w:p w14:paraId="1C27CA85" w14:textId="77777777" w:rsidR="00DE4866" w:rsidRPr="00DE4866" w:rsidRDefault="00DE4866" w:rsidP="00DE4866">
            <w:pPr>
              <w:jc w:val="center"/>
              <w:rPr>
                <w:bCs/>
                <w:sz w:val="28"/>
                <w:szCs w:val="28"/>
              </w:rPr>
            </w:pPr>
            <w:r w:rsidRPr="00DE4866">
              <w:rPr>
                <w:bCs/>
                <w:sz w:val="28"/>
                <w:szCs w:val="28"/>
              </w:rPr>
              <w:t>2.1.</w:t>
            </w:r>
          </w:p>
        </w:tc>
        <w:tc>
          <w:tcPr>
            <w:tcW w:w="3659" w:type="dxa"/>
            <w:vAlign w:val="center"/>
          </w:tcPr>
          <w:p w14:paraId="3D910DD5" w14:textId="77777777" w:rsidR="00DE4866" w:rsidRPr="00DE4866" w:rsidRDefault="00DE4866" w:rsidP="00DE4866">
            <w:pPr>
              <w:rPr>
                <w:bCs/>
                <w:sz w:val="28"/>
                <w:szCs w:val="28"/>
              </w:rPr>
            </w:pPr>
            <w:r w:rsidRPr="00DE4866">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0CC8318" w14:textId="77777777" w:rsidR="00DE4866" w:rsidRPr="00DE4866" w:rsidRDefault="00DE4866" w:rsidP="00DE4866">
            <w:pPr>
              <w:jc w:val="center"/>
              <w:rPr>
                <w:bCs/>
                <w:sz w:val="28"/>
                <w:szCs w:val="28"/>
              </w:rPr>
            </w:pPr>
            <w:r w:rsidRPr="00DE4866">
              <w:rPr>
                <w:bCs/>
                <w:sz w:val="28"/>
                <w:szCs w:val="28"/>
              </w:rPr>
              <w:t>0,04</w:t>
            </w:r>
          </w:p>
        </w:tc>
        <w:tc>
          <w:tcPr>
            <w:tcW w:w="2551" w:type="dxa"/>
            <w:vAlign w:val="center"/>
          </w:tcPr>
          <w:p w14:paraId="40CDD39C" w14:textId="77777777" w:rsidR="00DE4866" w:rsidRPr="00DE4866" w:rsidRDefault="00DE4866" w:rsidP="00DE4866">
            <w:pPr>
              <w:jc w:val="center"/>
              <w:rPr>
                <w:bCs/>
                <w:sz w:val="28"/>
                <w:szCs w:val="28"/>
              </w:rPr>
            </w:pPr>
            <w:r w:rsidRPr="00DE4866">
              <w:rPr>
                <w:bCs/>
                <w:sz w:val="28"/>
                <w:szCs w:val="28"/>
              </w:rPr>
              <w:t>0,04</w:t>
            </w:r>
          </w:p>
        </w:tc>
        <w:tc>
          <w:tcPr>
            <w:tcW w:w="2125" w:type="dxa"/>
            <w:vAlign w:val="center"/>
          </w:tcPr>
          <w:p w14:paraId="333BE1BD" w14:textId="77777777" w:rsidR="00DE4866" w:rsidRPr="00DE4866" w:rsidRDefault="00DE4866" w:rsidP="00DE4866">
            <w:pPr>
              <w:jc w:val="center"/>
              <w:rPr>
                <w:bCs/>
                <w:sz w:val="28"/>
                <w:szCs w:val="28"/>
              </w:rPr>
            </w:pPr>
            <w:r w:rsidRPr="00DE4866">
              <w:rPr>
                <w:bCs/>
                <w:sz w:val="28"/>
                <w:szCs w:val="28"/>
              </w:rPr>
              <w:t>-</w:t>
            </w:r>
          </w:p>
        </w:tc>
      </w:tr>
      <w:tr w:rsidR="00DE4866" w:rsidRPr="00DE4866" w14:paraId="3586F88E" w14:textId="77777777" w:rsidTr="00FC2646">
        <w:tc>
          <w:tcPr>
            <w:tcW w:w="736" w:type="dxa"/>
          </w:tcPr>
          <w:p w14:paraId="619E5D9D" w14:textId="77777777" w:rsidR="00DE4866" w:rsidRPr="00DE4866" w:rsidRDefault="00DE4866" w:rsidP="00DE4866">
            <w:pPr>
              <w:jc w:val="center"/>
              <w:rPr>
                <w:bCs/>
                <w:sz w:val="28"/>
                <w:szCs w:val="28"/>
              </w:rPr>
            </w:pPr>
            <w:r w:rsidRPr="00DE4866">
              <w:rPr>
                <w:bCs/>
                <w:sz w:val="28"/>
                <w:szCs w:val="28"/>
              </w:rPr>
              <w:lastRenderedPageBreak/>
              <w:t>1</w:t>
            </w:r>
          </w:p>
        </w:tc>
        <w:tc>
          <w:tcPr>
            <w:tcW w:w="3659" w:type="dxa"/>
          </w:tcPr>
          <w:p w14:paraId="137A350B" w14:textId="77777777" w:rsidR="00DE4866" w:rsidRPr="00DE4866" w:rsidRDefault="00DE4866" w:rsidP="00DE4866">
            <w:pPr>
              <w:jc w:val="center"/>
              <w:rPr>
                <w:bCs/>
                <w:sz w:val="28"/>
                <w:szCs w:val="28"/>
              </w:rPr>
            </w:pPr>
            <w:r w:rsidRPr="00DE4866">
              <w:rPr>
                <w:bCs/>
                <w:sz w:val="28"/>
                <w:szCs w:val="28"/>
              </w:rPr>
              <w:t>2</w:t>
            </w:r>
          </w:p>
        </w:tc>
        <w:tc>
          <w:tcPr>
            <w:tcW w:w="1559" w:type="dxa"/>
          </w:tcPr>
          <w:p w14:paraId="525194C7" w14:textId="77777777" w:rsidR="00DE4866" w:rsidRPr="00DE4866" w:rsidRDefault="00DE4866" w:rsidP="00DE4866">
            <w:pPr>
              <w:jc w:val="center"/>
              <w:rPr>
                <w:bCs/>
                <w:sz w:val="28"/>
                <w:szCs w:val="28"/>
              </w:rPr>
            </w:pPr>
            <w:r w:rsidRPr="00DE4866">
              <w:rPr>
                <w:bCs/>
                <w:sz w:val="28"/>
                <w:szCs w:val="28"/>
              </w:rPr>
              <w:t>3</w:t>
            </w:r>
          </w:p>
        </w:tc>
        <w:tc>
          <w:tcPr>
            <w:tcW w:w="2551" w:type="dxa"/>
          </w:tcPr>
          <w:p w14:paraId="1EC56F76" w14:textId="77777777" w:rsidR="00DE4866" w:rsidRPr="00DE4866" w:rsidRDefault="00DE4866" w:rsidP="00DE4866">
            <w:pPr>
              <w:jc w:val="center"/>
              <w:rPr>
                <w:bCs/>
                <w:sz w:val="28"/>
                <w:szCs w:val="28"/>
              </w:rPr>
            </w:pPr>
            <w:r w:rsidRPr="00DE4866">
              <w:rPr>
                <w:bCs/>
                <w:sz w:val="28"/>
                <w:szCs w:val="28"/>
              </w:rPr>
              <w:t>4</w:t>
            </w:r>
          </w:p>
        </w:tc>
        <w:tc>
          <w:tcPr>
            <w:tcW w:w="2125" w:type="dxa"/>
          </w:tcPr>
          <w:p w14:paraId="1751BB31" w14:textId="77777777" w:rsidR="00DE4866" w:rsidRPr="00DE4866" w:rsidRDefault="00DE4866" w:rsidP="00DE4866">
            <w:pPr>
              <w:jc w:val="center"/>
              <w:rPr>
                <w:bCs/>
                <w:sz w:val="28"/>
                <w:szCs w:val="28"/>
              </w:rPr>
            </w:pPr>
            <w:r w:rsidRPr="00DE4866">
              <w:rPr>
                <w:bCs/>
                <w:sz w:val="28"/>
                <w:szCs w:val="28"/>
              </w:rPr>
              <w:t>5</w:t>
            </w:r>
          </w:p>
        </w:tc>
      </w:tr>
      <w:tr w:rsidR="00DE4866" w:rsidRPr="00DE4866" w14:paraId="1D60E5A1" w14:textId="77777777" w:rsidTr="00FC2646">
        <w:trPr>
          <w:trHeight w:val="953"/>
        </w:trPr>
        <w:tc>
          <w:tcPr>
            <w:tcW w:w="736" w:type="dxa"/>
            <w:vAlign w:val="center"/>
          </w:tcPr>
          <w:p w14:paraId="15FA2A71" w14:textId="77777777" w:rsidR="00DE4866" w:rsidRPr="00DE4866" w:rsidRDefault="00DE4866" w:rsidP="00DE4866">
            <w:pPr>
              <w:jc w:val="center"/>
              <w:rPr>
                <w:bCs/>
                <w:sz w:val="28"/>
                <w:szCs w:val="28"/>
              </w:rPr>
            </w:pPr>
            <w:r w:rsidRPr="00DE4866">
              <w:rPr>
                <w:bCs/>
                <w:sz w:val="28"/>
                <w:szCs w:val="28"/>
              </w:rPr>
              <w:t>2.2.</w:t>
            </w:r>
          </w:p>
        </w:tc>
        <w:tc>
          <w:tcPr>
            <w:tcW w:w="3659" w:type="dxa"/>
            <w:vAlign w:val="center"/>
          </w:tcPr>
          <w:p w14:paraId="393AF623" w14:textId="77777777" w:rsidR="00DE4866" w:rsidRPr="00DE4866" w:rsidRDefault="00DE4866" w:rsidP="00DE4866">
            <w:pPr>
              <w:rPr>
                <w:bCs/>
                <w:sz w:val="28"/>
                <w:szCs w:val="28"/>
              </w:rPr>
            </w:pPr>
            <w:r w:rsidRPr="00DE4866">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26016253" w14:textId="77777777" w:rsidR="00DE4866" w:rsidRPr="00DE4866" w:rsidRDefault="00DE4866" w:rsidP="00DE4866">
            <w:pPr>
              <w:jc w:val="center"/>
              <w:rPr>
                <w:bCs/>
                <w:sz w:val="28"/>
                <w:szCs w:val="28"/>
              </w:rPr>
            </w:pPr>
            <w:r w:rsidRPr="00DE4866">
              <w:rPr>
                <w:bCs/>
                <w:sz w:val="28"/>
                <w:szCs w:val="28"/>
              </w:rPr>
              <w:t>0,08</w:t>
            </w:r>
          </w:p>
        </w:tc>
        <w:tc>
          <w:tcPr>
            <w:tcW w:w="2551" w:type="dxa"/>
            <w:vAlign w:val="center"/>
          </w:tcPr>
          <w:p w14:paraId="1E25DA2E" w14:textId="77777777" w:rsidR="00DE4866" w:rsidRPr="00DE4866" w:rsidRDefault="00DE4866" w:rsidP="00DE4866">
            <w:pPr>
              <w:jc w:val="center"/>
              <w:rPr>
                <w:bCs/>
                <w:sz w:val="28"/>
                <w:szCs w:val="28"/>
              </w:rPr>
            </w:pPr>
            <w:r w:rsidRPr="00DE4866">
              <w:rPr>
                <w:bCs/>
                <w:sz w:val="28"/>
                <w:szCs w:val="28"/>
              </w:rPr>
              <w:t>0,08</w:t>
            </w:r>
          </w:p>
        </w:tc>
        <w:tc>
          <w:tcPr>
            <w:tcW w:w="2125" w:type="dxa"/>
            <w:vAlign w:val="center"/>
          </w:tcPr>
          <w:p w14:paraId="2D2FC9E3" w14:textId="77777777" w:rsidR="00DE4866" w:rsidRPr="00DE4866" w:rsidRDefault="00DE4866" w:rsidP="00DE4866">
            <w:pPr>
              <w:jc w:val="center"/>
              <w:rPr>
                <w:bCs/>
                <w:sz w:val="28"/>
                <w:szCs w:val="28"/>
              </w:rPr>
            </w:pPr>
            <w:r w:rsidRPr="00DE4866">
              <w:rPr>
                <w:bCs/>
                <w:sz w:val="28"/>
                <w:szCs w:val="28"/>
              </w:rPr>
              <w:t>-</w:t>
            </w:r>
          </w:p>
        </w:tc>
      </w:tr>
      <w:tr w:rsidR="00DE4866" w:rsidRPr="00DE4866" w14:paraId="66706DB9" w14:textId="77777777" w:rsidTr="00FC2646">
        <w:trPr>
          <w:trHeight w:val="498"/>
        </w:trPr>
        <w:tc>
          <w:tcPr>
            <w:tcW w:w="10630" w:type="dxa"/>
            <w:gridSpan w:val="5"/>
            <w:vAlign w:val="center"/>
          </w:tcPr>
          <w:p w14:paraId="29561500" w14:textId="77777777" w:rsidR="00DE4866" w:rsidRPr="00DE4866" w:rsidRDefault="00DE4866" w:rsidP="00DE4866">
            <w:pPr>
              <w:numPr>
                <w:ilvl w:val="0"/>
                <w:numId w:val="6"/>
              </w:numPr>
              <w:contextualSpacing/>
              <w:jc w:val="center"/>
              <w:rPr>
                <w:bCs/>
                <w:sz w:val="28"/>
                <w:szCs w:val="28"/>
              </w:rPr>
            </w:pPr>
            <w:r w:rsidRPr="00DE4866">
              <w:rPr>
                <w:bCs/>
                <w:sz w:val="28"/>
                <w:szCs w:val="28"/>
              </w:rPr>
              <w:t>Показатели качества очистки сточных вод</w:t>
            </w:r>
          </w:p>
        </w:tc>
      </w:tr>
      <w:tr w:rsidR="00DE4866" w:rsidRPr="00DE4866" w14:paraId="519258A5" w14:textId="77777777" w:rsidTr="00FC2646">
        <w:trPr>
          <w:trHeight w:val="1894"/>
        </w:trPr>
        <w:tc>
          <w:tcPr>
            <w:tcW w:w="736" w:type="dxa"/>
            <w:vAlign w:val="center"/>
          </w:tcPr>
          <w:p w14:paraId="022E526A" w14:textId="77777777" w:rsidR="00DE4866" w:rsidRPr="00DE4866" w:rsidRDefault="00DE4866" w:rsidP="00DE4866">
            <w:pPr>
              <w:jc w:val="center"/>
              <w:rPr>
                <w:bCs/>
                <w:sz w:val="28"/>
                <w:szCs w:val="28"/>
              </w:rPr>
            </w:pPr>
            <w:r w:rsidRPr="00DE4866">
              <w:rPr>
                <w:bCs/>
                <w:sz w:val="28"/>
                <w:szCs w:val="28"/>
              </w:rPr>
              <w:t>3.1.</w:t>
            </w:r>
          </w:p>
        </w:tc>
        <w:tc>
          <w:tcPr>
            <w:tcW w:w="3659" w:type="dxa"/>
            <w:vAlign w:val="center"/>
          </w:tcPr>
          <w:p w14:paraId="461C57D1" w14:textId="77777777" w:rsidR="00DE4866" w:rsidRPr="00DE4866" w:rsidRDefault="00DE4866" w:rsidP="00DE4866">
            <w:pPr>
              <w:rPr>
                <w:sz w:val="22"/>
                <w:szCs w:val="22"/>
              </w:rPr>
            </w:pPr>
            <w:r w:rsidRPr="00DE4866">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861C651" w14:textId="77777777" w:rsidR="00DE4866" w:rsidRPr="00DE4866" w:rsidRDefault="00DE4866" w:rsidP="00DE4866">
            <w:pPr>
              <w:jc w:val="center"/>
              <w:rPr>
                <w:bCs/>
                <w:sz w:val="28"/>
                <w:szCs w:val="28"/>
              </w:rPr>
            </w:pPr>
            <w:r w:rsidRPr="00DE4866">
              <w:rPr>
                <w:bCs/>
                <w:sz w:val="28"/>
                <w:szCs w:val="28"/>
              </w:rPr>
              <w:t>1,00</w:t>
            </w:r>
          </w:p>
        </w:tc>
        <w:tc>
          <w:tcPr>
            <w:tcW w:w="2551" w:type="dxa"/>
            <w:vAlign w:val="center"/>
          </w:tcPr>
          <w:p w14:paraId="6A01F6A7" w14:textId="77777777" w:rsidR="00DE4866" w:rsidRPr="00DE4866" w:rsidRDefault="00DE4866" w:rsidP="00DE4866">
            <w:pPr>
              <w:jc w:val="center"/>
              <w:rPr>
                <w:bCs/>
                <w:sz w:val="28"/>
                <w:szCs w:val="28"/>
              </w:rPr>
            </w:pPr>
            <w:r w:rsidRPr="00DE4866">
              <w:rPr>
                <w:bCs/>
                <w:sz w:val="28"/>
                <w:szCs w:val="28"/>
              </w:rPr>
              <w:t>1,00</w:t>
            </w:r>
          </w:p>
        </w:tc>
        <w:tc>
          <w:tcPr>
            <w:tcW w:w="2125" w:type="dxa"/>
            <w:vAlign w:val="center"/>
          </w:tcPr>
          <w:p w14:paraId="68604DB7" w14:textId="77777777" w:rsidR="00DE4866" w:rsidRPr="00DE4866" w:rsidRDefault="00DE4866" w:rsidP="00DE4866">
            <w:pPr>
              <w:jc w:val="center"/>
              <w:rPr>
                <w:bCs/>
                <w:sz w:val="28"/>
                <w:szCs w:val="28"/>
              </w:rPr>
            </w:pPr>
            <w:r w:rsidRPr="00DE4866">
              <w:rPr>
                <w:bCs/>
                <w:sz w:val="28"/>
                <w:szCs w:val="28"/>
              </w:rPr>
              <w:t>-</w:t>
            </w:r>
          </w:p>
        </w:tc>
      </w:tr>
      <w:tr w:rsidR="00DE4866" w:rsidRPr="00DE4866" w14:paraId="38D9DBAA" w14:textId="77777777" w:rsidTr="00FC2646">
        <w:trPr>
          <w:trHeight w:val="2120"/>
        </w:trPr>
        <w:tc>
          <w:tcPr>
            <w:tcW w:w="736" w:type="dxa"/>
            <w:vAlign w:val="center"/>
          </w:tcPr>
          <w:p w14:paraId="765F92BF" w14:textId="77777777" w:rsidR="00DE4866" w:rsidRPr="00DE4866" w:rsidRDefault="00DE4866" w:rsidP="00DE4866">
            <w:pPr>
              <w:jc w:val="center"/>
              <w:rPr>
                <w:bCs/>
                <w:sz w:val="28"/>
                <w:szCs w:val="28"/>
              </w:rPr>
            </w:pPr>
            <w:r w:rsidRPr="00DE4866">
              <w:rPr>
                <w:bCs/>
                <w:sz w:val="28"/>
                <w:szCs w:val="28"/>
              </w:rPr>
              <w:t>3.2.</w:t>
            </w:r>
          </w:p>
        </w:tc>
        <w:tc>
          <w:tcPr>
            <w:tcW w:w="3659" w:type="dxa"/>
            <w:vAlign w:val="center"/>
          </w:tcPr>
          <w:p w14:paraId="4B8D9D4D" w14:textId="77777777" w:rsidR="00DE4866" w:rsidRPr="00DE4866" w:rsidRDefault="00DE4866" w:rsidP="00DE4866">
            <w:pPr>
              <w:rPr>
                <w:bCs/>
                <w:sz w:val="28"/>
                <w:szCs w:val="28"/>
              </w:rPr>
            </w:pPr>
            <w:r w:rsidRPr="00DE4866">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2D86CD1" w14:textId="77777777" w:rsidR="00DE4866" w:rsidRPr="00DE4866" w:rsidRDefault="00DE4866" w:rsidP="00DE4866">
            <w:pPr>
              <w:jc w:val="center"/>
              <w:rPr>
                <w:bCs/>
                <w:sz w:val="28"/>
                <w:szCs w:val="28"/>
              </w:rPr>
            </w:pPr>
            <w:r w:rsidRPr="00DE4866">
              <w:rPr>
                <w:bCs/>
                <w:sz w:val="28"/>
                <w:szCs w:val="28"/>
              </w:rPr>
              <w:t>-</w:t>
            </w:r>
          </w:p>
        </w:tc>
        <w:tc>
          <w:tcPr>
            <w:tcW w:w="2551" w:type="dxa"/>
            <w:vAlign w:val="center"/>
          </w:tcPr>
          <w:p w14:paraId="13D3393D" w14:textId="77777777" w:rsidR="00DE4866" w:rsidRPr="00DE4866" w:rsidRDefault="00DE4866" w:rsidP="00DE4866">
            <w:pPr>
              <w:jc w:val="center"/>
              <w:rPr>
                <w:bCs/>
                <w:sz w:val="28"/>
                <w:szCs w:val="28"/>
              </w:rPr>
            </w:pPr>
            <w:r w:rsidRPr="00DE4866">
              <w:rPr>
                <w:bCs/>
                <w:sz w:val="28"/>
                <w:szCs w:val="28"/>
              </w:rPr>
              <w:t>-</w:t>
            </w:r>
          </w:p>
        </w:tc>
        <w:tc>
          <w:tcPr>
            <w:tcW w:w="2125" w:type="dxa"/>
            <w:vAlign w:val="center"/>
          </w:tcPr>
          <w:p w14:paraId="29478C30" w14:textId="77777777" w:rsidR="00DE4866" w:rsidRPr="00DE4866" w:rsidRDefault="00DE4866" w:rsidP="00DE4866">
            <w:pPr>
              <w:jc w:val="center"/>
              <w:rPr>
                <w:bCs/>
                <w:sz w:val="28"/>
                <w:szCs w:val="28"/>
              </w:rPr>
            </w:pPr>
            <w:r w:rsidRPr="00DE4866">
              <w:rPr>
                <w:bCs/>
                <w:sz w:val="28"/>
                <w:szCs w:val="28"/>
              </w:rPr>
              <w:t>-</w:t>
            </w:r>
          </w:p>
        </w:tc>
      </w:tr>
      <w:tr w:rsidR="00DE4866" w:rsidRPr="00DE4866" w14:paraId="7B56F63C" w14:textId="77777777" w:rsidTr="00FC2646">
        <w:trPr>
          <w:trHeight w:val="3242"/>
        </w:trPr>
        <w:tc>
          <w:tcPr>
            <w:tcW w:w="736" w:type="dxa"/>
            <w:vAlign w:val="center"/>
          </w:tcPr>
          <w:p w14:paraId="18CCD483" w14:textId="77777777" w:rsidR="00DE4866" w:rsidRPr="00DE4866" w:rsidRDefault="00DE4866" w:rsidP="00DE4866">
            <w:pPr>
              <w:jc w:val="center"/>
              <w:rPr>
                <w:bCs/>
                <w:sz w:val="28"/>
                <w:szCs w:val="28"/>
              </w:rPr>
            </w:pPr>
            <w:r w:rsidRPr="00DE4866">
              <w:rPr>
                <w:bCs/>
                <w:sz w:val="28"/>
                <w:szCs w:val="28"/>
              </w:rPr>
              <w:t>3.3.</w:t>
            </w:r>
          </w:p>
        </w:tc>
        <w:tc>
          <w:tcPr>
            <w:tcW w:w="3659" w:type="dxa"/>
            <w:vAlign w:val="center"/>
          </w:tcPr>
          <w:p w14:paraId="05017192" w14:textId="77777777" w:rsidR="00DE4866" w:rsidRPr="00DE4866" w:rsidRDefault="00DE4866" w:rsidP="00DE4866">
            <w:pPr>
              <w:rPr>
                <w:sz w:val="22"/>
                <w:szCs w:val="22"/>
              </w:rPr>
            </w:pPr>
            <w:r w:rsidRPr="00DE4866">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36EA88F" w14:textId="77777777" w:rsidR="00DE4866" w:rsidRPr="00DE4866" w:rsidRDefault="00DE4866" w:rsidP="00DE4866">
            <w:pPr>
              <w:jc w:val="center"/>
              <w:rPr>
                <w:bCs/>
                <w:sz w:val="28"/>
                <w:szCs w:val="28"/>
              </w:rPr>
            </w:pPr>
            <w:r w:rsidRPr="00DE4866">
              <w:rPr>
                <w:bCs/>
                <w:sz w:val="28"/>
                <w:szCs w:val="28"/>
              </w:rPr>
              <w:t>0,65</w:t>
            </w:r>
          </w:p>
        </w:tc>
        <w:tc>
          <w:tcPr>
            <w:tcW w:w="2551" w:type="dxa"/>
            <w:vAlign w:val="center"/>
          </w:tcPr>
          <w:p w14:paraId="67454A77" w14:textId="77777777" w:rsidR="00DE4866" w:rsidRPr="00DE4866" w:rsidRDefault="00DE4866" w:rsidP="00DE4866">
            <w:pPr>
              <w:jc w:val="center"/>
              <w:rPr>
                <w:bCs/>
                <w:sz w:val="28"/>
                <w:szCs w:val="28"/>
              </w:rPr>
            </w:pPr>
            <w:r w:rsidRPr="00DE4866">
              <w:rPr>
                <w:bCs/>
                <w:sz w:val="28"/>
                <w:szCs w:val="28"/>
              </w:rPr>
              <w:t>0,65</w:t>
            </w:r>
          </w:p>
        </w:tc>
        <w:tc>
          <w:tcPr>
            <w:tcW w:w="2125" w:type="dxa"/>
            <w:vAlign w:val="center"/>
          </w:tcPr>
          <w:p w14:paraId="6846B33C" w14:textId="77777777" w:rsidR="00DE4866" w:rsidRPr="00DE4866" w:rsidRDefault="00DE4866" w:rsidP="00DE4866">
            <w:pPr>
              <w:jc w:val="center"/>
              <w:rPr>
                <w:bCs/>
                <w:sz w:val="28"/>
                <w:szCs w:val="28"/>
              </w:rPr>
            </w:pPr>
            <w:r w:rsidRPr="00DE4866">
              <w:rPr>
                <w:bCs/>
                <w:sz w:val="28"/>
                <w:szCs w:val="28"/>
              </w:rPr>
              <w:t>-</w:t>
            </w:r>
          </w:p>
        </w:tc>
      </w:tr>
      <w:tr w:rsidR="00DE4866" w:rsidRPr="00DE4866" w14:paraId="4AA8FD7D" w14:textId="77777777" w:rsidTr="00FC2646">
        <w:trPr>
          <w:trHeight w:val="982"/>
        </w:trPr>
        <w:tc>
          <w:tcPr>
            <w:tcW w:w="10630" w:type="dxa"/>
            <w:gridSpan w:val="5"/>
            <w:vAlign w:val="center"/>
          </w:tcPr>
          <w:p w14:paraId="52315C26" w14:textId="77777777" w:rsidR="00DE4866" w:rsidRPr="00DE4866" w:rsidRDefault="00DE4866" w:rsidP="00DE4866">
            <w:pPr>
              <w:numPr>
                <w:ilvl w:val="0"/>
                <w:numId w:val="6"/>
              </w:numPr>
              <w:contextualSpacing/>
              <w:jc w:val="center"/>
              <w:rPr>
                <w:bCs/>
                <w:sz w:val="28"/>
                <w:szCs w:val="28"/>
              </w:rPr>
            </w:pPr>
            <w:r w:rsidRPr="00DE4866">
              <w:rPr>
                <w:bCs/>
                <w:sz w:val="28"/>
                <w:szCs w:val="28"/>
              </w:rPr>
              <w:t>Показатели энергетической эффективности использования ресурсов, в том числе уровень потерь воды</w:t>
            </w:r>
          </w:p>
        </w:tc>
      </w:tr>
      <w:tr w:rsidR="00DE4866" w:rsidRPr="00DE4866" w14:paraId="6494D368" w14:textId="77777777" w:rsidTr="00FC2646">
        <w:trPr>
          <w:trHeight w:val="1980"/>
        </w:trPr>
        <w:tc>
          <w:tcPr>
            <w:tcW w:w="736" w:type="dxa"/>
            <w:vAlign w:val="center"/>
          </w:tcPr>
          <w:p w14:paraId="50117C86" w14:textId="77777777" w:rsidR="00DE4866" w:rsidRPr="00DE4866" w:rsidRDefault="00DE4866" w:rsidP="00DE4866">
            <w:pPr>
              <w:jc w:val="center"/>
              <w:rPr>
                <w:bCs/>
                <w:sz w:val="28"/>
                <w:szCs w:val="28"/>
              </w:rPr>
            </w:pPr>
            <w:r w:rsidRPr="00DE4866">
              <w:rPr>
                <w:bCs/>
                <w:sz w:val="28"/>
                <w:szCs w:val="28"/>
              </w:rPr>
              <w:t>4.1.</w:t>
            </w:r>
          </w:p>
        </w:tc>
        <w:tc>
          <w:tcPr>
            <w:tcW w:w="3659" w:type="dxa"/>
            <w:vAlign w:val="center"/>
          </w:tcPr>
          <w:p w14:paraId="49E311E5" w14:textId="77777777" w:rsidR="00DE4866" w:rsidRPr="00DE4866" w:rsidRDefault="00DE4866" w:rsidP="00DE4866">
            <w:pPr>
              <w:rPr>
                <w:bCs/>
                <w:sz w:val="28"/>
                <w:szCs w:val="28"/>
              </w:rPr>
            </w:pPr>
            <w:r w:rsidRPr="00DE4866">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73269A4" w14:textId="77777777" w:rsidR="00DE4866" w:rsidRPr="00DE4866" w:rsidRDefault="00DE4866" w:rsidP="00DE4866">
            <w:pPr>
              <w:jc w:val="center"/>
              <w:rPr>
                <w:bCs/>
                <w:sz w:val="28"/>
                <w:szCs w:val="28"/>
              </w:rPr>
            </w:pPr>
            <w:r w:rsidRPr="00DE4866">
              <w:rPr>
                <w:bCs/>
                <w:sz w:val="28"/>
                <w:szCs w:val="28"/>
              </w:rPr>
              <w:t>1,79</w:t>
            </w:r>
          </w:p>
        </w:tc>
        <w:tc>
          <w:tcPr>
            <w:tcW w:w="2551" w:type="dxa"/>
            <w:vAlign w:val="center"/>
          </w:tcPr>
          <w:p w14:paraId="540B7E30" w14:textId="77777777" w:rsidR="00DE4866" w:rsidRPr="00DE4866" w:rsidRDefault="00DE4866" w:rsidP="00DE4866">
            <w:pPr>
              <w:jc w:val="center"/>
              <w:rPr>
                <w:bCs/>
                <w:sz w:val="28"/>
                <w:szCs w:val="28"/>
              </w:rPr>
            </w:pPr>
            <w:r w:rsidRPr="00DE4866">
              <w:rPr>
                <w:bCs/>
                <w:sz w:val="28"/>
                <w:szCs w:val="28"/>
              </w:rPr>
              <w:t>1,79</w:t>
            </w:r>
          </w:p>
        </w:tc>
        <w:tc>
          <w:tcPr>
            <w:tcW w:w="2125" w:type="dxa"/>
            <w:vAlign w:val="center"/>
          </w:tcPr>
          <w:p w14:paraId="57F4C776" w14:textId="77777777" w:rsidR="00DE4866" w:rsidRPr="00DE4866" w:rsidRDefault="00DE4866" w:rsidP="00DE4866">
            <w:pPr>
              <w:jc w:val="center"/>
              <w:rPr>
                <w:bCs/>
                <w:sz w:val="28"/>
                <w:szCs w:val="28"/>
              </w:rPr>
            </w:pPr>
            <w:r w:rsidRPr="00DE4866">
              <w:rPr>
                <w:bCs/>
                <w:sz w:val="28"/>
                <w:szCs w:val="28"/>
              </w:rPr>
              <w:t>-</w:t>
            </w:r>
          </w:p>
        </w:tc>
      </w:tr>
      <w:tr w:rsidR="00DE4866" w:rsidRPr="00DE4866" w14:paraId="3717A42D" w14:textId="77777777" w:rsidTr="00DE4866">
        <w:trPr>
          <w:trHeight w:val="2253"/>
        </w:trPr>
        <w:tc>
          <w:tcPr>
            <w:tcW w:w="736" w:type="dxa"/>
            <w:vAlign w:val="center"/>
          </w:tcPr>
          <w:p w14:paraId="3C7F18F2" w14:textId="77777777" w:rsidR="00DE4866" w:rsidRPr="00DE4866" w:rsidRDefault="00DE4866" w:rsidP="00DE4866">
            <w:pPr>
              <w:jc w:val="center"/>
              <w:rPr>
                <w:bCs/>
                <w:sz w:val="28"/>
                <w:szCs w:val="28"/>
              </w:rPr>
            </w:pPr>
            <w:r w:rsidRPr="00DE4866">
              <w:rPr>
                <w:bCs/>
                <w:sz w:val="28"/>
                <w:szCs w:val="28"/>
              </w:rPr>
              <w:t>4.2.</w:t>
            </w:r>
          </w:p>
        </w:tc>
        <w:tc>
          <w:tcPr>
            <w:tcW w:w="3659" w:type="dxa"/>
            <w:vAlign w:val="center"/>
          </w:tcPr>
          <w:p w14:paraId="72ECBF6C" w14:textId="77777777" w:rsidR="00DE4866" w:rsidRPr="00DE4866" w:rsidRDefault="00DE4866" w:rsidP="00DE4866">
            <w:pPr>
              <w:rPr>
                <w:bCs/>
                <w:sz w:val="28"/>
                <w:szCs w:val="28"/>
              </w:rPr>
            </w:pPr>
            <w:r w:rsidRPr="00DE4866">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DE4866">
              <w:rPr>
                <w:sz w:val="22"/>
                <w:szCs w:val="22"/>
                <w:vertAlign w:val="superscript"/>
              </w:rPr>
              <w:t>3</w:t>
            </w:r>
            <w:r w:rsidRPr="00DE4866">
              <w:rPr>
                <w:sz w:val="22"/>
                <w:szCs w:val="22"/>
              </w:rPr>
              <w:t xml:space="preserve">) – </w:t>
            </w:r>
            <w:r w:rsidRPr="00DE4866">
              <w:rPr>
                <w:sz w:val="22"/>
                <w:szCs w:val="22"/>
                <w:u w:val="single"/>
              </w:rPr>
              <w:t>для организаций, оказывающих услуги по водоподготовке</w:t>
            </w:r>
          </w:p>
        </w:tc>
        <w:tc>
          <w:tcPr>
            <w:tcW w:w="1559" w:type="dxa"/>
            <w:vAlign w:val="center"/>
          </w:tcPr>
          <w:p w14:paraId="7F788552" w14:textId="77777777" w:rsidR="00DE4866" w:rsidRPr="00DE4866" w:rsidRDefault="00DE4866" w:rsidP="00DE4866">
            <w:pPr>
              <w:jc w:val="center"/>
              <w:rPr>
                <w:bCs/>
                <w:sz w:val="28"/>
                <w:szCs w:val="28"/>
              </w:rPr>
            </w:pPr>
            <w:r w:rsidRPr="00DE4866">
              <w:rPr>
                <w:bCs/>
                <w:sz w:val="28"/>
                <w:szCs w:val="28"/>
              </w:rPr>
              <w:t>-</w:t>
            </w:r>
          </w:p>
        </w:tc>
        <w:tc>
          <w:tcPr>
            <w:tcW w:w="2551" w:type="dxa"/>
            <w:vAlign w:val="center"/>
          </w:tcPr>
          <w:p w14:paraId="4D9F9AFE" w14:textId="77777777" w:rsidR="00DE4866" w:rsidRPr="00DE4866" w:rsidRDefault="00DE4866" w:rsidP="00DE4866">
            <w:pPr>
              <w:jc w:val="center"/>
              <w:rPr>
                <w:bCs/>
                <w:sz w:val="28"/>
                <w:szCs w:val="28"/>
              </w:rPr>
            </w:pPr>
            <w:r w:rsidRPr="00DE4866">
              <w:rPr>
                <w:bCs/>
                <w:sz w:val="28"/>
                <w:szCs w:val="28"/>
              </w:rPr>
              <w:t>-</w:t>
            </w:r>
          </w:p>
        </w:tc>
        <w:tc>
          <w:tcPr>
            <w:tcW w:w="2125" w:type="dxa"/>
            <w:vAlign w:val="center"/>
          </w:tcPr>
          <w:p w14:paraId="7F09D404" w14:textId="77777777" w:rsidR="00DE4866" w:rsidRPr="00DE4866" w:rsidRDefault="00DE4866" w:rsidP="00DE4866">
            <w:pPr>
              <w:jc w:val="center"/>
              <w:rPr>
                <w:bCs/>
                <w:sz w:val="28"/>
                <w:szCs w:val="28"/>
              </w:rPr>
            </w:pPr>
            <w:r w:rsidRPr="00DE4866">
              <w:rPr>
                <w:bCs/>
                <w:sz w:val="28"/>
                <w:szCs w:val="28"/>
              </w:rPr>
              <w:t>-</w:t>
            </w:r>
          </w:p>
        </w:tc>
      </w:tr>
      <w:tr w:rsidR="00DE4866" w:rsidRPr="00DE4866" w14:paraId="6A5BC0E6" w14:textId="77777777" w:rsidTr="00FC2646">
        <w:tc>
          <w:tcPr>
            <w:tcW w:w="736" w:type="dxa"/>
            <w:vAlign w:val="center"/>
          </w:tcPr>
          <w:p w14:paraId="21021C9B" w14:textId="77777777" w:rsidR="00DE4866" w:rsidRPr="00DE4866" w:rsidRDefault="00DE4866" w:rsidP="00DE4866">
            <w:pPr>
              <w:jc w:val="center"/>
              <w:rPr>
                <w:bCs/>
                <w:sz w:val="28"/>
                <w:szCs w:val="28"/>
              </w:rPr>
            </w:pPr>
            <w:r w:rsidRPr="00DE4866">
              <w:rPr>
                <w:bCs/>
                <w:sz w:val="28"/>
                <w:szCs w:val="28"/>
              </w:rPr>
              <w:lastRenderedPageBreak/>
              <w:t>1</w:t>
            </w:r>
          </w:p>
        </w:tc>
        <w:tc>
          <w:tcPr>
            <w:tcW w:w="3659" w:type="dxa"/>
            <w:vAlign w:val="center"/>
          </w:tcPr>
          <w:p w14:paraId="69101A02" w14:textId="77777777" w:rsidR="00DE4866" w:rsidRPr="00DE4866" w:rsidRDefault="00DE4866" w:rsidP="00DE4866">
            <w:pPr>
              <w:jc w:val="center"/>
              <w:rPr>
                <w:sz w:val="28"/>
                <w:szCs w:val="28"/>
              </w:rPr>
            </w:pPr>
            <w:r w:rsidRPr="00DE4866">
              <w:rPr>
                <w:sz w:val="28"/>
                <w:szCs w:val="28"/>
              </w:rPr>
              <w:t>2</w:t>
            </w:r>
          </w:p>
        </w:tc>
        <w:tc>
          <w:tcPr>
            <w:tcW w:w="1559" w:type="dxa"/>
            <w:vAlign w:val="center"/>
          </w:tcPr>
          <w:p w14:paraId="29C2A54E" w14:textId="77777777" w:rsidR="00DE4866" w:rsidRPr="00DE4866" w:rsidRDefault="00DE4866" w:rsidP="00DE4866">
            <w:pPr>
              <w:jc w:val="center"/>
              <w:rPr>
                <w:bCs/>
                <w:sz w:val="28"/>
                <w:szCs w:val="28"/>
              </w:rPr>
            </w:pPr>
            <w:r w:rsidRPr="00DE4866">
              <w:rPr>
                <w:bCs/>
                <w:sz w:val="28"/>
                <w:szCs w:val="28"/>
              </w:rPr>
              <w:t>3</w:t>
            </w:r>
          </w:p>
        </w:tc>
        <w:tc>
          <w:tcPr>
            <w:tcW w:w="2551" w:type="dxa"/>
            <w:vAlign w:val="center"/>
          </w:tcPr>
          <w:p w14:paraId="2B4C6E5D" w14:textId="77777777" w:rsidR="00DE4866" w:rsidRPr="00DE4866" w:rsidRDefault="00DE4866" w:rsidP="00DE4866">
            <w:pPr>
              <w:jc w:val="center"/>
              <w:rPr>
                <w:bCs/>
                <w:sz w:val="28"/>
                <w:szCs w:val="28"/>
              </w:rPr>
            </w:pPr>
            <w:r w:rsidRPr="00DE4866">
              <w:rPr>
                <w:bCs/>
                <w:sz w:val="28"/>
                <w:szCs w:val="28"/>
              </w:rPr>
              <w:t>4</w:t>
            </w:r>
          </w:p>
        </w:tc>
        <w:tc>
          <w:tcPr>
            <w:tcW w:w="2125" w:type="dxa"/>
            <w:vAlign w:val="center"/>
          </w:tcPr>
          <w:p w14:paraId="2E32B523" w14:textId="77777777" w:rsidR="00DE4866" w:rsidRPr="00DE4866" w:rsidRDefault="00DE4866" w:rsidP="00DE4866">
            <w:pPr>
              <w:jc w:val="center"/>
              <w:rPr>
                <w:bCs/>
                <w:sz w:val="28"/>
                <w:szCs w:val="28"/>
              </w:rPr>
            </w:pPr>
            <w:r w:rsidRPr="00DE4866">
              <w:rPr>
                <w:bCs/>
                <w:sz w:val="28"/>
                <w:szCs w:val="28"/>
              </w:rPr>
              <w:t>5</w:t>
            </w:r>
          </w:p>
        </w:tc>
      </w:tr>
      <w:tr w:rsidR="00DE4866" w:rsidRPr="00DE4866" w14:paraId="30A9B44C" w14:textId="77777777" w:rsidTr="00FC2646">
        <w:trPr>
          <w:trHeight w:val="2228"/>
        </w:trPr>
        <w:tc>
          <w:tcPr>
            <w:tcW w:w="736" w:type="dxa"/>
            <w:vAlign w:val="center"/>
          </w:tcPr>
          <w:p w14:paraId="5D0438CE" w14:textId="77777777" w:rsidR="00DE4866" w:rsidRPr="00DE4866" w:rsidRDefault="00DE4866" w:rsidP="00DE4866">
            <w:pPr>
              <w:jc w:val="center"/>
              <w:rPr>
                <w:bCs/>
                <w:sz w:val="28"/>
                <w:szCs w:val="28"/>
              </w:rPr>
            </w:pPr>
            <w:r w:rsidRPr="00DE4866">
              <w:rPr>
                <w:bCs/>
                <w:sz w:val="28"/>
                <w:szCs w:val="28"/>
              </w:rPr>
              <w:t>4.3.</w:t>
            </w:r>
          </w:p>
        </w:tc>
        <w:tc>
          <w:tcPr>
            <w:tcW w:w="3659" w:type="dxa"/>
            <w:vAlign w:val="center"/>
          </w:tcPr>
          <w:p w14:paraId="06041D57" w14:textId="77777777" w:rsidR="00DE4866" w:rsidRPr="00DE4866" w:rsidRDefault="00DE4866" w:rsidP="00DE4866">
            <w:pPr>
              <w:rPr>
                <w:sz w:val="22"/>
                <w:szCs w:val="22"/>
              </w:rPr>
            </w:pPr>
            <w:r w:rsidRPr="00DE4866">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E4866">
              <w:rPr>
                <w:sz w:val="22"/>
                <w:szCs w:val="22"/>
                <w:vertAlign w:val="superscript"/>
              </w:rPr>
              <w:t>3</w:t>
            </w:r>
            <w:r w:rsidRPr="00DE4866">
              <w:rPr>
                <w:sz w:val="22"/>
                <w:szCs w:val="22"/>
              </w:rPr>
              <w:t xml:space="preserve">) – </w:t>
            </w:r>
            <w:r w:rsidRPr="00DE4866">
              <w:rPr>
                <w:sz w:val="22"/>
                <w:szCs w:val="22"/>
                <w:u w:val="single"/>
              </w:rPr>
              <w:t>для организаций, оказывающих услуги по транспортировке</w:t>
            </w:r>
          </w:p>
        </w:tc>
        <w:tc>
          <w:tcPr>
            <w:tcW w:w="1559" w:type="dxa"/>
            <w:vAlign w:val="center"/>
          </w:tcPr>
          <w:p w14:paraId="66E658A9" w14:textId="77777777" w:rsidR="00DE4866" w:rsidRPr="00DE4866" w:rsidRDefault="00DE4866" w:rsidP="00DE4866">
            <w:pPr>
              <w:jc w:val="center"/>
              <w:rPr>
                <w:bCs/>
                <w:sz w:val="28"/>
                <w:szCs w:val="28"/>
              </w:rPr>
            </w:pPr>
            <w:r w:rsidRPr="00DE4866">
              <w:rPr>
                <w:bCs/>
                <w:sz w:val="28"/>
                <w:szCs w:val="28"/>
              </w:rPr>
              <w:t>-</w:t>
            </w:r>
          </w:p>
        </w:tc>
        <w:tc>
          <w:tcPr>
            <w:tcW w:w="2551" w:type="dxa"/>
            <w:vAlign w:val="center"/>
          </w:tcPr>
          <w:p w14:paraId="2DE4453B" w14:textId="77777777" w:rsidR="00DE4866" w:rsidRPr="00DE4866" w:rsidRDefault="00DE4866" w:rsidP="00DE4866">
            <w:pPr>
              <w:jc w:val="center"/>
              <w:rPr>
                <w:bCs/>
                <w:sz w:val="28"/>
                <w:szCs w:val="28"/>
              </w:rPr>
            </w:pPr>
            <w:r w:rsidRPr="00DE4866">
              <w:rPr>
                <w:bCs/>
                <w:sz w:val="28"/>
                <w:szCs w:val="28"/>
              </w:rPr>
              <w:t>-</w:t>
            </w:r>
          </w:p>
        </w:tc>
        <w:tc>
          <w:tcPr>
            <w:tcW w:w="2125" w:type="dxa"/>
            <w:vAlign w:val="center"/>
          </w:tcPr>
          <w:p w14:paraId="2940A940" w14:textId="77777777" w:rsidR="00DE4866" w:rsidRPr="00DE4866" w:rsidRDefault="00DE4866" w:rsidP="00DE4866">
            <w:pPr>
              <w:jc w:val="center"/>
              <w:rPr>
                <w:bCs/>
                <w:sz w:val="28"/>
                <w:szCs w:val="28"/>
              </w:rPr>
            </w:pPr>
            <w:r w:rsidRPr="00DE4866">
              <w:rPr>
                <w:bCs/>
                <w:sz w:val="28"/>
                <w:szCs w:val="28"/>
              </w:rPr>
              <w:t>-</w:t>
            </w:r>
          </w:p>
        </w:tc>
      </w:tr>
      <w:tr w:rsidR="00DE4866" w:rsidRPr="00DE4866" w14:paraId="2958BB50" w14:textId="77777777" w:rsidTr="00FC2646">
        <w:trPr>
          <w:trHeight w:val="2259"/>
        </w:trPr>
        <w:tc>
          <w:tcPr>
            <w:tcW w:w="736" w:type="dxa"/>
            <w:vAlign w:val="center"/>
          </w:tcPr>
          <w:p w14:paraId="79769C5A" w14:textId="77777777" w:rsidR="00DE4866" w:rsidRPr="00DE4866" w:rsidRDefault="00DE4866" w:rsidP="00DE4866">
            <w:pPr>
              <w:jc w:val="center"/>
              <w:rPr>
                <w:bCs/>
                <w:sz w:val="28"/>
                <w:szCs w:val="28"/>
              </w:rPr>
            </w:pPr>
            <w:r w:rsidRPr="00DE4866">
              <w:rPr>
                <w:bCs/>
                <w:sz w:val="28"/>
                <w:szCs w:val="28"/>
              </w:rPr>
              <w:t>4.4.</w:t>
            </w:r>
          </w:p>
        </w:tc>
        <w:tc>
          <w:tcPr>
            <w:tcW w:w="3659" w:type="dxa"/>
            <w:vAlign w:val="center"/>
          </w:tcPr>
          <w:p w14:paraId="5659133E" w14:textId="77777777" w:rsidR="00DE4866" w:rsidRPr="00DE4866" w:rsidRDefault="00DE4866" w:rsidP="00DE4866">
            <w:pPr>
              <w:rPr>
                <w:bCs/>
                <w:sz w:val="28"/>
                <w:szCs w:val="28"/>
              </w:rPr>
            </w:pPr>
            <w:r w:rsidRPr="00DE4866">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E4866">
              <w:rPr>
                <w:sz w:val="22"/>
                <w:szCs w:val="22"/>
                <w:vertAlign w:val="superscript"/>
              </w:rPr>
              <w:t>3</w:t>
            </w:r>
            <w:r w:rsidRPr="00DE4866">
              <w:rPr>
                <w:sz w:val="22"/>
                <w:szCs w:val="22"/>
              </w:rPr>
              <w:t xml:space="preserve">) – </w:t>
            </w:r>
            <w:r w:rsidRPr="00DE4866">
              <w:rPr>
                <w:sz w:val="22"/>
                <w:szCs w:val="22"/>
                <w:u w:val="single"/>
              </w:rPr>
              <w:t>для организаций, оказывающих услуги водоснабжения (полный цикл)</w:t>
            </w:r>
          </w:p>
        </w:tc>
        <w:tc>
          <w:tcPr>
            <w:tcW w:w="1559" w:type="dxa"/>
            <w:vAlign w:val="center"/>
          </w:tcPr>
          <w:p w14:paraId="324416C1" w14:textId="77777777" w:rsidR="00DE4866" w:rsidRPr="00DE4866" w:rsidRDefault="00DE4866" w:rsidP="00DE4866">
            <w:pPr>
              <w:jc w:val="center"/>
              <w:rPr>
                <w:bCs/>
                <w:sz w:val="28"/>
                <w:szCs w:val="28"/>
              </w:rPr>
            </w:pPr>
            <w:r w:rsidRPr="00DE4866">
              <w:rPr>
                <w:bCs/>
                <w:sz w:val="28"/>
                <w:szCs w:val="28"/>
              </w:rPr>
              <w:t>4,51</w:t>
            </w:r>
          </w:p>
        </w:tc>
        <w:tc>
          <w:tcPr>
            <w:tcW w:w="2551" w:type="dxa"/>
            <w:vAlign w:val="center"/>
          </w:tcPr>
          <w:p w14:paraId="7929ACCC" w14:textId="77777777" w:rsidR="00DE4866" w:rsidRPr="00DE4866" w:rsidRDefault="00DE4866" w:rsidP="00DE4866">
            <w:pPr>
              <w:jc w:val="center"/>
              <w:rPr>
                <w:bCs/>
                <w:sz w:val="28"/>
                <w:szCs w:val="28"/>
              </w:rPr>
            </w:pPr>
            <w:r w:rsidRPr="00DE4866">
              <w:rPr>
                <w:bCs/>
                <w:sz w:val="28"/>
                <w:szCs w:val="28"/>
              </w:rPr>
              <w:t>4,51</w:t>
            </w:r>
          </w:p>
        </w:tc>
        <w:tc>
          <w:tcPr>
            <w:tcW w:w="2125" w:type="dxa"/>
            <w:vAlign w:val="center"/>
          </w:tcPr>
          <w:p w14:paraId="4ED70146" w14:textId="77777777" w:rsidR="00DE4866" w:rsidRPr="00DE4866" w:rsidRDefault="00DE4866" w:rsidP="00DE4866">
            <w:pPr>
              <w:jc w:val="center"/>
              <w:rPr>
                <w:bCs/>
                <w:sz w:val="28"/>
                <w:szCs w:val="28"/>
              </w:rPr>
            </w:pPr>
            <w:r w:rsidRPr="00DE4866">
              <w:rPr>
                <w:bCs/>
                <w:sz w:val="28"/>
                <w:szCs w:val="28"/>
              </w:rPr>
              <w:t>-</w:t>
            </w:r>
          </w:p>
        </w:tc>
      </w:tr>
      <w:tr w:rsidR="00DE4866" w:rsidRPr="00DE4866" w14:paraId="1D6F2160" w14:textId="77777777" w:rsidTr="00FC2646">
        <w:trPr>
          <w:trHeight w:val="1978"/>
        </w:trPr>
        <w:tc>
          <w:tcPr>
            <w:tcW w:w="736" w:type="dxa"/>
            <w:vAlign w:val="center"/>
          </w:tcPr>
          <w:p w14:paraId="4C16C095" w14:textId="77777777" w:rsidR="00DE4866" w:rsidRPr="00DE4866" w:rsidRDefault="00DE4866" w:rsidP="00DE4866">
            <w:pPr>
              <w:jc w:val="center"/>
              <w:rPr>
                <w:bCs/>
                <w:sz w:val="28"/>
                <w:szCs w:val="28"/>
              </w:rPr>
            </w:pPr>
            <w:r w:rsidRPr="00DE4866">
              <w:rPr>
                <w:bCs/>
                <w:sz w:val="28"/>
                <w:szCs w:val="28"/>
              </w:rPr>
              <w:t>4.5.</w:t>
            </w:r>
          </w:p>
        </w:tc>
        <w:tc>
          <w:tcPr>
            <w:tcW w:w="3659" w:type="dxa"/>
            <w:vAlign w:val="center"/>
          </w:tcPr>
          <w:p w14:paraId="1FE6E9C6" w14:textId="77777777" w:rsidR="00DE4866" w:rsidRPr="00DE4866" w:rsidRDefault="00DE4866" w:rsidP="00DE4866">
            <w:pPr>
              <w:rPr>
                <w:bCs/>
                <w:sz w:val="28"/>
                <w:szCs w:val="28"/>
              </w:rPr>
            </w:pPr>
            <w:r w:rsidRPr="00DE4866">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E4866">
              <w:rPr>
                <w:sz w:val="22"/>
                <w:szCs w:val="22"/>
                <w:vertAlign w:val="superscript"/>
              </w:rPr>
              <w:t>3</w:t>
            </w:r>
            <w:r w:rsidRPr="00DE4866">
              <w:rPr>
                <w:sz w:val="22"/>
                <w:szCs w:val="22"/>
              </w:rPr>
              <w:t xml:space="preserve">) – </w:t>
            </w:r>
            <w:r w:rsidRPr="00DE4866">
              <w:rPr>
                <w:sz w:val="22"/>
                <w:szCs w:val="22"/>
                <w:u w:val="single"/>
              </w:rPr>
              <w:t>для организаций, оказывающих услуги по очистке сточных вод</w:t>
            </w:r>
          </w:p>
        </w:tc>
        <w:tc>
          <w:tcPr>
            <w:tcW w:w="1559" w:type="dxa"/>
            <w:vAlign w:val="center"/>
          </w:tcPr>
          <w:p w14:paraId="78A31C01" w14:textId="77777777" w:rsidR="00DE4866" w:rsidRPr="00DE4866" w:rsidRDefault="00DE4866" w:rsidP="00DE4866">
            <w:pPr>
              <w:jc w:val="center"/>
              <w:rPr>
                <w:bCs/>
                <w:sz w:val="28"/>
                <w:szCs w:val="28"/>
              </w:rPr>
            </w:pPr>
            <w:r w:rsidRPr="00DE4866">
              <w:rPr>
                <w:bCs/>
                <w:sz w:val="28"/>
                <w:szCs w:val="28"/>
              </w:rPr>
              <w:t>-</w:t>
            </w:r>
          </w:p>
        </w:tc>
        <w:tc>
          <w:tcPr>
            <w:tcW w:w="2551" w:type="dxa"/>
            <w:vAlign w:val="center"/>
          </w:tcPr>
          <w:p w14:paraId="247652B8" w14:textId="77777777" w:rsidR="00DE4866" w:rsidRPr="00DE4866" w:rsidRDefault="00DE4866" w:rsidP="00DE4866">
            <w:pPr>
              <w:jc w:val="center"/>
              <w:rPr>
                <w:bCs/>
                <w:sz w:val="28"/>
                <w:szCs w:val="28"/>
              </w:rPr>
            </w:pPr>
            <w:r w:rsidRPr="00DE4866">
              <w:rPr>
                <w:bCs/>
                <w:sz w:val="28"/>
                <w:szCs w:val="28"/>
              </w:rPr>
              <w:t>-</w:t>
            </w:r>
          </w:p>
        </w:tc>
        <w:tc>
          <w:tcPr>
            <w:tcW w:w="2125" w:type="dxa"/>
            <w:vAlign w:val="center"/>
          </w:tcPr>
          <w:p w14:paraId="6A501629" w14:textId="77777777" w:rsidR="00DE4866" w:rsidRPr="00DE4866" w:rsidRDefault="00DE4866" w:rsidP="00DE4866">
            <w:pPr>
              <w:jc w:val="center"/>
              <w:rPr>
                <w:bCs/>
                <w:sz w:val="28"/>
                <w:szCs w:val="28"/>
              </w:rPr>
            </w:pPr>
            <w:r w:rsidRPr="00DE4866">
              <w:rPr>
                <w:bCs/>
                <w:sz w:val="28"/>
                <w:szCs w:val="28"/>
              </w:rPr>
              <w:t>-</w:t>
            </w:r>
          </w:p>
        </w:tc>
      </w:tr>
      <w:tr w:rsidR="00DE4866" w:rsidRPr="00DE4866" w14:paraId="71518222" w14:textId="77777777" w:rsidTr="00FC2646">
        <w:trPr>
          <w:trHeight w:val="2117"/>
        </w:trPr>
        <w:tc>
          <w:tcPr>
            <w:tcW w:w="736" w:type="dxa"/>
            <w:vAlign w:val="center"/>
          </w:tcPr>
          <w:p w14:paraId="4B602ABA" w14:textId="77777777" w:rsidR="00DE4866" w:rsidRPr="00DE4866" w:rsidRDefault="00DE4866" w:rsidP="00DE4866">
            <w:pPr>
              <w:jc w:val="center"/>
              <w:rPr>
                <w:bCs/>
                <w:sz w:val="28"/>
                <w:szCs w:val="28"/>
              </w:rPr>
            </w:pPr>
            <w:r w:rsidRPr="00DE4866">
              <w:rPr>
                <w:bCs/>
                <w:sz w:val="28"/>
                <w:szCs w:val="28"/>
              </w:rPr>
              <w:t>4.6.</w:t>
            </w:r>
          </w:p>
        </w:tc>
        <w:tc>
          <w:tcPr>
            <w:tcW w:w="3659" w:type="dxa"/>
            <w:vAlign w:val="center"/>
          </w:tcPr>
          <w:p w14:paraId="43540D05" w14:textId="77777777" w:rsidR="00DE4866" w:rsidRPr="00DE4866" w:rsidRDefault="00DE4866" w:rsidP="00DE4866">
            <w:pPr>
              <w:rPr>
                <w:sz w:val="22"/>
                <w:szCs w:val="22"/>
              </w:rPr>
            </w:pPr>
            <w:r w:rsidRPr="00DE4866">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E4866">
              <w:rPr>
                <w:sz w:val="22"/>
                <w:szCs w:val="22"/>
                <w:vertAlign w:val="superscript"/>
              </w:rPr>
              <w:t>3</w:t>
            </w:r>
            <w:r w:rsidRPr="00DE4866">
              <w:rPr>
                <w:sz w:val="22"/>
                <w:szCs w:val="22"/>
              </w:rPr>
              <w:t xml:space="preserve">) – </w:t>
            </w:r>
            <w:r w:rsidRPr="00DE4866">
              <w:rPr>
                <w:sz w:val="22"/>
                <w:szCs w:val="22"/>
                <w:u w:val="single"/>
              </w:rPr>
              <w:t>для организаций, оказывающих услуги по транспортировке сточных вод</w:t>
            </w:r>
          </w:p>
        </w:tc>
        <w:tc>
          <w:tcPr>
            <w:tcW w:w="1559" w:type="dxa"/>
            <w:vAlign w:val="center"/>
          </w:tcPr>
          <w:p w14:paraId="0A843E6E" w14:textId="77777777" w:rsidR="00DE4866" w:rsidRPr="00DE4866" w:rsidRDefault="00DE4866" w:rsidP="00DE4866">
            <w:pPr>
              <w:jc w:val="center"/>
              <w:rPr>
                <w:bCs/>
                <w:sz w:val="28"/>
                <w:szCs w:val="28"/>
              </w:rPr>
            </w:pPr>
            <w:r w:rsidRPr="00DE4866">
              <w:rPr>
                <w:bCs/>
                <w:sz w:val="28"/>
                <w:szCs w:val="28"/>
              </w:rPr>
              <w:t>-</w:t>
            </w:r>
          </w:p>
        </w:tc>
        <w:tc>
          <w:tcPr>
            <w:tcW w:w="2551" w:type="dxa"/>
            <w:vAlign w:val="center"/>
          </w:tcPr>
          <w:p w14:paraId="0E5BABA0" w14:textId="77777777" w:rsidR="00DE4866" w:rsidRPr="00DE4866" w:rsidRDefault="00DE4866" w:rsidP="00DE4866">
            <w:pPr>
              <w:jc w:val="center"/>
              <w:rPr>
                <w:bCs/>
                <w:sz w:val="28"/>
                <w:szCs w:val="28"/>
              </w:rPr>
            </w:pPr>
            <w:r w:rsidRPr="00DE4866">
              <w:rPr>
                <w:bCs/>
                <w:sz w:val="28"/>
                <w:szCs w:val="28"/>
              </w:rPr>
              <w:t>-</w:t>
            </w:r>
          </w:p>
        </w:tc>
        <w:tc>
          <w:tcPr>
            <w:tcW w:w="2125" w:type="dxa"/>
            <w:vAlign w:val="center"/>
          </w:tcPr>
          <w:p w14:paraId="6DD3CC4C" w14:textId="77777777" w:rsidR="00DE4866" w:rsidRPr="00DE4866" w:rsidRDefault="00DE4866" w:rsidP="00DE4866">
            <w:pPr>
              <w:jc w:val="center"/>
              <w:rPr>
                <w:bCs/>
                <w:sz w:val="28"/>
                <w:szCs w:val="28"/>
              </w:rPr>
            </w:pPr>
            <w:r w:rsidRPr="00DE4866">
              <w:rPr>
                <w:bCs/>
                <w:sz w:val="28"/>
                <w:szCs w:val="28"/>
              </w:rPr>
              <w:t>-</w:t>
            </w:r>
          </w:p>
        </w:tc>
      </w:tr>
      <w:tr w:rsidR="00DE4866" w:rsidRPr="00DE4866" w14:paraId="1AA22588" w14:textId="77777777" w:rsidTr="00FC2646">
        <w:trPr>
          <w:trHeight w:val="2248"/>
        </w:trPr>
        <w:tc>
          <w:tcPr>
            <w:tcW w:w="736" w:type="dxa"/>
            <w:vAlign w:val="center"/>
          </w:tcPr>
          <w:p w14:paraId="5EFA3C60" w14:textId="77777777" w:rsidR="00DE4866" w:rsidRPr="00DE4866" w:rsidRDefault="00DE4866" w:rsidP="00DE4866">
            <w:pPr>
              <w:jc w:val="center"/>
              <w:rPr>
                <w:bCs/>
                <w:sz w:val="28"/>
                <w:szCs w:val="28"/>
              </w:rPr>
            </w:pPr>
            <w:r w:rsidRPr="00DE4866">
              <w:rPr>
                <w:bCs/>
                <w:sz w:val="28"/>
                <w:szCs w:val="28"/>
              </w:rPr>
              <w:t>4.7.</w:t>
            </w:r>
          </w:p>
        </w:tc>
        <w:tc>
          <w:tcPr>
            <w:tcW w:w="3659" w:type="dxa"/>
            <w:vAlign w:val="center"/>
          </w:tcPr>
          <w:p w14:paraId="40EB099D" w14:textId="77777777" w:rsidR="00DE4866" w:rsidRPr="00DE4866" w:rsidRDefault="00DE4866" w:rsidP="00DE4866">
            <w:pPr>
              <w:rPr>
                <w:sz w:val="22"/>
                <w:szCs w:val="22"/>
              </w:rPr>
            </w:pPr>
            <w:r w:rsidRPr="00DE4866">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E4866">
              <w:rPr>
                <w:sz w:val="22"/>
                <w:szCs w:val="22"/>
                <w:vertAlign w:val="superscript"/>
              </w:rPr>
              <w:t>3</w:t>
            </w:r>
            <w:r w:rsidRPr="00DE4866">
              <w:rPr>
                <w:sz w:val="22"/>
                <w:szCs w:val="22"/>
              </w:rPr>
              <w:t xml:space="preserve">) – </w:t>
            </w:r>
            <w:r w:rsidRPr="00DE4866">
              <w:rPr>
                <w:sz w:val="22"/>
                <w:szCs w:val="22"/>
                <w:u w:val="single"/>
              </w:rPr>
              <w:t>для организаций, оказывающих услуги по водоотведению</w:t>
            </w:r>
          </w:p>
        </w:tc>
        <w:tc>
          <w:tcPr>
            <w:tcW w:w="1559" w:type="dxa"/>
            <w:vAlign w:val="center"/>
          </w:tcPr>
          <w:p w14:paraId="13DCA49A" w14:textId="77777777" w:rsidR="00DE4866" w:rsidRPr="00DE4866" w:rsidRDefault="00DE4866" w:rsidP="00DE4866">
            <w:pPr>
              <w:jc w:val="center"/>
              <w:rPr>
                <w:bCs/>
                <w:sz w:val="28"/>
                <w:szCs w:val="28"/>
              </w:rPr>
            </w:pPr>
            <w:r w:rsidRPr="00DE4866">
              <w:rPr>
                <w:bCs/>
                <w:sz w:val="28"/>
                <w:szCs w:val="28"/>
              </w:rPr>
              <w:t>-</w:t>
            </w:r>
          </w:p>
        </w:tc>
        <w:tc>
          <w:tcPr>
            <w:tcW w:w="2551" w:type="dxa"/>
            <w:vAlign w:val="center"/>
          </w:tcPr>
          <w:p w14:paraId="12A37640" w14:textId="77777777" w:rsidR="00DE4866" w:rsidRPr="00DE4866" w:rsidRDefault="00DE4866" w:rsidP="00DE4866">
            <w:pPr>
              <w:jc w:val="center"/>
              <w:rPr>
                <w:bCs/>
                <w:sz w:val="28"/>
                <w:szCs w:val="28"/>
              </w:rPr>
            </w:pPr>
            <w:r w:rsidRPr="00DE4866">
              <w:rPr>
                <w:bCs/>
                <w:sz w:val="28"/>
                <w:szCs w:val="28"/>
              </w:rPr>
              <w:t>-</w:t>
            </w:r>
          </w:p>
        </w:tc>
        <w:tc>
          <w:tcPr>
            <w:tcW w:w="2125" w:type="dxa"/>
            <w:vAlign w:val="center"/>
          </w:tcPr>
          <w:p w14:paraId="23FC219C" w14:textId="77777777" w:rsidR="00DE4866" w:rsidRPr="00DE4866" w:rsidRDefault="00DE4866" w:rsidP="00DE4866">
            <w:pPr>
              <w:jc w:val="center"/>
              <w:rPr>
                <w:bCs/>
                <w:sz w:val="28"/>
                <w:szCs w:val="28"/>
              </w:rPr>
            </w:pPr>
            <w:r w:rsidRPr="00DE4866">
              <w:rPr>
                <w:bCs/>
                <w:sz w:val="28"/>
                <w:szCs w:val="28"/>
              </w:rPr>
              <w:t>-</w:t>
            </w:r>
          </w:p>
        </w:tc>
      </w:tr>
    </w:tbl>
    <w:p w14:paraId="59868D4C" w14:textId="77777777" w:rsidR="00DE4866" w:rsidRPr="00DE4866" w:rsidRDefault="00DE4866" w:rsidP="00DE4866">
      <w:pPr>
        <w:ind w:left="-567"/>
        <w:jc w:val="center"/>
        <w:rPr>
          <w:bCs/>
          <w:sz w:val="28"/>
          <w:szCs w:val="28"/>
        </w:rPr>
      </w:pPr>
    </w:p>
    <w:p w14:paraId="19E793F9" w14:textId="77777777" w:rsidR="00DE4866" w:rsidRPr="00DE4866" w:rsidRDefault="00DE4866" w:rsidP="00DE4866">
      <w:pPr>
        <w:ind w:left="-567"/>
        <w:jc w:val="center"/>
        <w:rPr>
          <w:bCs/>
          <w:sz w:val="28"/>
          <w:szCs w:val="28"/>
        </w:rPr>
      </w:pPr>
    </w:p>
    <w:p w14:paraId="6424787E" w14:textId="77777777" w:rsidR="00DE4866" w:rsidRPr="00DE4866" w:rsidRDefault="00DE4866" w:rsidP="00DE4866">
      <w:pPr>
        <w:ind w:left="-567"/>
        <w:jc w:val="center"/>
        <w:rPr>
          <w:bCs/>
          <w:sz w:val="28"/>
          <w:szCs w:val="28"/>
        </w:rPr>
      </w:pPr>
    </w:p>
    <w:p w14:paraId="662F6D16" w14:textId="77777777" w:rsidR="00DE4866" w:rsidRPr="00DE4866" w:rsidRDefault="00DE4866" w:rsidP="00DE4866">
      <w:pPr>
        <w:ind w:left="-567"/>
        <w:jc w:val="center"/>
        <w:rPr>
          <w:bCs/>
          <w:sz w:val="28"/>
          <w:szCs w:val="28"/>
        </w:rPr>
      </w:pPr>
    </w:p>
    <w:p w14:paraId="4478D3BC" w14:textId="77777777" w:rsidR="00DE4866" w:rsidRPr="00DE4866" w:rsidRDefault="00DE4866" w:rsidP="00DE4866">
      <w:pPr>
        <w:ind w:left="-567"/>
        <w:jc w:val="center"/>
        <w:rPr>
          <w:bCs/>
          <w:sz w:val="28"/>
          <w:szCs w:val="28"/>
        </w:rPr>
      </w:pPr>
    </w:p>
    <w:p w14:paraId="6A5FBEF7" w14:textId="77777777" w:rsidR="00DE4866" w:rsidRPr="00DE4866" w:rsidRDefault="00DE4866" w:rsidP="00DE4866">
      <w:pPr>
        <w:ind w:left="-567"/>
        <w:jc w:val="center"/>
        <w:rPr>
          <w:bCs/>
          <w:sz w:val="28"/>
          <w:szCs w:val="28"/>
        </w:rPr>
      </w:pPr>
    </w:p>
    <w:p w14:paraId="762E0A9B" w14:textId="77777777" w:rsidR="00DE4866" w:rsidRPr="00DE4866" w:rsidRDefault="00DE4866" w:rsidP="00DE4866">
      <w:pPr>
        <w:ind w:left="-567"/>
        <w:jc w:val="center"/>
        <w:rPr>
          <w:bCs/>
          <w:sz w:val="28"/>
          <w:szCs w:val="28"/>
        </w:rPr>
      </w:pPr>
    </w:p>
    <w:p w14:paraId="5F59C655" w14:textId="77777777" w:rsidR="00DE4866" w:rsidRPr="00DE4866" w:rsidRDefault="00DE4866" w:rsidP="00DE4866">
      <w:pPr>
        <w:ind w:left="-567"/>
        <w:jc w:val="center"/>
        <w:rPr>
          <w:bCs/>
          <w:sz w:val="28"/>
          <w:szCs w:val="28"/>
        </w:rPr>
      </w:pPr>
    </w:p>
    <w:p w14:paraId="121A859F" w14:textId="77777777" w:rsidR="00DE4866" w:rsidRPr="00DE4866" w:rsidRDefault="00DE4866" w:rsidP="00DE4866">
      <w:pPr>
        <w:ind w:left="-567"/>
        <w:jc w:val="center"/>
        <w:rPr>
          <w:bCs/>
          <w:sz w:val="28"/>
          <w:szCs w:val="28"/>
        </w:rPr>
      </w:pPr>
    </w:p>
    <w:p w14:paraId="1E84D6F7" w14:textId="77777777" w:rsidR="00DE4866" w:rsidRPr="00DE4866" w:rsidRDefault="00DE4866" w:rsidP="00DE4866">
      <w:pPr>
        <w:ind w:left="-567"/>
        <w:jc w:val="center"/>
        <w:rPr>
          <w:bCs/>
          <w:sz w:val="28"/>
          <w:szCs w:val="28"/>
        </w:rPr>
      </w:pPr>
    </w:p>
    <w:p w14:paraId="69379007" w14:textId="77777777" w:rsidR="00DE4866" w:rsidRPr="00DE4866" w:rsidRDefault="00DE4866" w:rsidP="00DE4866">
      <w:pPr>
        <w:ind w:left="-567"/>
        <w:jc w:val="center"/>
        <w:rPr>
          <w:bCs/>
          <w:sz w:val="28"/>
          <w:szCs w:val="28"/>
        </w:rPr>
      </w:pPr>
    </w:p>
    <w:p w14:paraId="139D55A1" w14:textId="77777777" w:rsidR="00DE4866" w:rsidRPr="00DE4866" w:rsidRDefault="00DE4866" w:rsidP="00DE4866">
      <w:pPr>
        <w:ind w:left="-567"/>
        <w:jc w:val="center"/>
        <w:rPr>
          <w:bCs/>
          <w:sz w:val="28"/>
          <w:szCs w:val="28"/>
        </w:rPr>
      </w:pPr>
      <w:r w:rsidRPr="00DE4866">
        <w:rPr>
          <w:bCs/>
          <w:sz w:val="28"/>
          <w:szCs w:val="28"/>
        </w:rPr>
        <w:t>Раздел 10. Отчет об исполнении производственной программы за 2022 год</w:t>
      </w:r>
    </w:p>
    <w:p w14:paraId="15EAC959" w14:textId="77777777" w:rsidR="00DE4866" w:rsidRPr="00DE4866" w:rsidRDefault="00DE4866" w:rsidP="00DE4866">
      <w:pPr>
        <w:ind w:left="-567"/>
        <w:jc w:val="center"/>
        <w:rPr>
          <w:bCs/>
          <w:sz w:val="28"/>
          <w:szCs w:val="28"/>
        </w:rPr>
      </w:pPr>
    </w:p>
    <w:tbl>
      <w:tblPr>
        <w:tblStyle w:val="ae"/>
        <w:tblW w:w="10173" w:type="dxa"/>
        <w:tblInd w:w="-567" w:type="dxa"/>
        <w:tblLook w:val="04A0" w:firstRow="1" w:lastRow="0" w:firstColumn="1" w:lastColumn="0" w:noHBand="0" w:noVBand="1"/>
      </w:tblPr>
      <w:tblGrid>
        <w:gridCol w:w="6641"/>
        <w:gridCol w:w="3532"/>
      </w:tblGrid>
      <w:tr w:rsidR="00DE4866" w:rsidRPr="00DE4866" w14:paraId="5DCDF3A6" w14:textId="77777777" w:rsidTr="00FC2646">
        <w:tc>
          <w:tcPr>
            <w:tcW w:w="6641" w:type="dxa"/>
            <w:vAlign w:val="center"/>
          </w:tcPr>
          <w:p w14:paraId="6B3B1639" w14:textId="77777777" w:rsidR="00DE4866" w:rsidRPr="00DE4866" w:rsidRDefault="00DE4866" w:rsidP="00DE4866">
            <w:pPr>
              <w:jc w:val="center"/>
              <w:rPr>
                <w:bCs/>
                <w:sz w:val="28"/>
                <w:szCs w:val="28"/>
              </w:rPr>
            </w:pPr>
            <w:r w:rsidRPr="00DE4866">
              <w:rPr>
                <w:bCs/>
                <w:sz w:val="28"/>
                <w:szCs w:val="28"/>
              </w:rPr>
              <w:t>Наименование показателя</w:t>
            </w:r>
          </w:p>
        </w:tc>
        <w:tc>
          <w:tcPr>
            <w:tcW w:w="3532" w:type="dxa"/>
            <w:vAlign w:val="center"/>
          </w:tcPr>
          <w:p w14:paraId="54D08011" w14:textId="77777777" w:rsidR="00DE4866" w:rsidRPr="00DE4866" w:rsidRDefault="00DE4866" w:rsidP="00DE4866">
            <w:pPr>
              <w:jc w:val="center"/>
              <w:rPr>
                <w:bCs/>
                <w:sz w:val="28"/>
                <w:szCs w:val="28"/>
              </w:rPr>
            </w:pPr>
            <w:r w:rsidRPr="00DE4866">
              <w:rPr>
                <w:bCs/>
                <w:sz w:val="28"/>
                <w:szCs w:val="28"/>
              </w:rPr>
              <w:t>Фактическое значение показателя, тыс. руб.</w:t>
            </w:r>
          </w:p>
        </w:tc>
      </w:tr>
      <w:tr w:rsidR="00DE4866" w:rsidRPr="00DE4866" w14:paraId="165A621E" w14:textId="77777777" w:rsidTr="00FC2646">
        <w:trPr>
          <w:trHeight w:val="541"/>
        </w:trPr>
        <w:tc>
          <w:tcPr>
            <w:tcW w:w="10173" w:type="dxa"/>
            <w:gridSpan w:val="2"/>
            <w:vAlign w:val="center"/>
          </w:tcPr>
          <w:p w14:paraId="41092197" w14:textId="77777777" w:rsidR="00DE4866" w:rsidRPr="00DE4866" w:rsidRDefault="00DE4866" w:rsidP="00DE4866">
            <w:pPr>
              <w:numPr>
                <w:ilvl w:val="0"/>
                <w:numId w:val="21"/>
              </w:numPr>
              <w:contextualSpacing/>
              <w:jc w:val="center"/>
              <w:rPr>
                <w:bCs/>
                <w:sz w:val="28"/>
                <w:szCs w:val="28"/>
              </w:rPr>
            </w:pPr>
            <w:r w:rsidRPr="00DE4866">
              <w:rPr>
                <w:bCs/>
                <w:sz w:val="28"/>
                <w:szCs w:val="28"/>
              </w:rPr>
              <w:t>Холодное водоснабжение питьевой водой</w:t>
            </w:r>
          </w:p>
        </w:tc>
      </w:tr>
      <w:tr w:rsidR="00DE4866" w:rsidRPr="00DE4866" w14:paraId="3D5067AE" w14:textId="77777777" w:rsidTr="00FC2646">
        <w:tc>
          <w:tcPr>
            <w:tcW w:w="6641" w:type="dxa"/>
            <w:vAlign w:val="center"/>
          </w:tcPr>
          <w:p w14:paraId="2472DE95" w14:textId="77777777" w:rsidR="00DE4866" w:rsidRPr="00DE4866" w:rsidRDefault="00DE4866" w:rsidP="00DE4866">
            <w:pPr>
              <w:jc w:val="center"/>
              <w:rPr>
                <w:bCs/>
                <w:sz w:val="28"/>
                <w:szCs w:val="28"/>
              </w:rPr>
            </w:pPr>
            <w:r w:rsidRPr="00DE4866">
              <w:rPr>
                <w:bCs/>
                <w:sz w:val="28"/>
                <w:szCs w:val="28"/>
              </w:rPr>
              <w:t>-</w:t>
            </w:r>
          </w:p>
        </w:tc>
        <w:tc>
          <w:tcPr>
            <w:tcW w:w="3532" w:type="dxa"/>
            <w:vAlign w:val="center"/>
          </w:tcPr>
          <w:p w14:paraId="65D1D11E" w14:textId="77777777" w:rsidR="00DE4866" w:rsidRPr="00DE4866" w:rsidRDefault="00DE4866" w:rsidP="00DE4866">
            <w:pPr>
              <w:jc w:val="center"/>
              <w:rPr>
                <w:bCs/>
                <w:sz w:val="28"/>
                <w:szCs w:val="28"/>
              </w:rPr>
            </w:pPr>
            <w:r w:rsidRPr="00DE4866">
              <w:rPr>
                <w:bCs/>
                <w:sz w:val="28"/>
                <w:szCs w:val="28"/>
              </w:rPr>
              <w:t>-</w:t>
            </w:r>
          </w:p>
        </w:tc>
      </w:tr>
      <w:tr w:rsidR="00DE4866" w:rsidRPr="00DE4866" w14:paraId="18F437BE" w14:textId="77777777" w:rsidTr="00FC2646">
        <w:trPr>
          <w:trHeight w:val="514"/>
        </w:trPr>
        <w:tc>
          <w:tcPr>
            <w:tcW w:w="10173" w:type="dxa"/>
            <w:gridSpan w:val="2"/>
            <w:vAlign w:val="center"/>
          </w:tcPr>
          <w:p w14:paraId="50A65ABF" w14:textId="77777777" w:rsidR="00DE4866" w:rsidRPr="00DE4866" w:rsidRDefault="00DE4866" w:rsidP="00DE4866">
            <w:pPr>
              <w:numPr>
                <w:ilvl w:val="0"/>
                <w:numId w:val="21"/>
              </w:numPr>
              <w:contextualSpacing/>
              <w:jc w:val="center"/>
              <w:rPr>
                <w:bCs/>
                <w:sz w:val="28"/>
                <w:szCs w:val="28"/>
              </w:rPr>
            </w:pPr>
            <w:r w:rsidRPr="00DE4866">
              <w:rPr>
                <w:bCs/>
                <w:sz w:val="28"/>
                <w:szCs w:val="28"/>
              </w:rPr>
              <w:t>Водоотведение</w:t>
            </w:r>
          </w:p>
        </w:tc>
      </w:tr>
      <w:tr w:rsidR="00DE4866" w:rsidRPr="00DE4866" w14:paraId="144DB599" w14:textId="77777777" w:rsidTr="00FC2646">
        <w:tc>
          <w:tcPr>
            <w:tcW w:w="6641" w:type="dxa"/>
            <w:vAlign w:val="center"/>
          </w:tcPr>
          <w:p w14:paraId="6C0B2C24" w14:textId="77777777" w:rsidR="00DE4866" w:rsidRPr="00DE4866" w:rsidRDefault="00DE4866" w:rsidP="00DE4866">
            <w:pPr>
              <w:jc w:val="center"/>
              <w:rPr>
                <w:bCs/>
                <w:sz w:val="28"/>
                <w:szCs w:val="28"/>
              </w:rPr>
            </w:pPr>
            <w:r w:rsidRPr="00DE4866">
              <w:rPr>
                <w:bCs/>
                <w:sz w:val="28"/>
                <w:szCs w:val="28"/>
              </w:rPr>
              <w:t>-</w:t>
            </w:r>
          </w:p>
        </w:tc>
        <w:tc>
          <w:tcPr>
            <w:tcW w:w="3532" w:type="dxa"/>
            <w:vAlign w:val="center"/>
          </w:tcPr>
          <w:p w14:paraId="03A96328" w14:textId="77777777" w:rsidR="00DE4866" w:rsidRPr="00DE4866" w:rsidRDefault="00DE4866" w:rsidP="00DE4866">
            <w:pPr>
              <w:jc w:val="center"/>
              <w:rPr>
                <w:bCs/>
                <w:sz w:val="28"/>
                <w:szCs w:val="28"/>
              </w:rPr>
            </w:pPr>
            <w:r w:rsidRPr="00DE4866">
              <w:rPr>
                <w:bCs/>
                <w:sz w:val="28"/>
                <w:szCs w:val="28"/>
              </w:rPr>
              <w:t>-</w:t>
            </w:r>
          </w:p>
        </w:tc>
      </w:tr>
    </w:tbl>
    <w:p w14:paraId="043C6DAD" w14:textId="77777777" w:rsidR="00DE4866" w:rsidRPr="00DE4866" w:rsidRDefault="00DE4866" w:rsidP="00DE4866">
      <w:pPr>
        <w:ind w:left="-567"/>
        <w:jc w:val="center"/>
        <w:rPr>
          <w:bCs/>
          <w:sz w:val="28"/>
          <w:szCs w:val="28"/>
        </w:rPr>
      </w:pPr>
    </w:p>
    <w:p w14:paraId="1D483714" w14:textId="77777777" w:rsidR="00DE4866" w:rsidRPr="00DE4866" w:rsidRDefault="00DE4866" w:rsidP="00DE4866">
      <w:pPr>
        <w:jc w:val="both"/>
        <w:rPr>
          <w:sz w:val="28"/>
          <w:szCs w:val="28"/>
          <w:lang w:eastAsia="en-US"/>
        </w:rPr>
      </w:pPr>
    </w:p>
    <w:p w14:paraId="7675BAB3" w14:textId="77777777" w:rsidR="00DE4866" w:rsidRPr="00DE4866" w:rsidRDefault="00DE4866" w:rsidP="00DE4866">
      <w:pPr>
        <w:jc w:val="both"/>
        <w:rPr>
          <w:sz w:val="28"/>
          <w:szCs w:val="28"/>
          <w:lang w:eastAsia="en-US"/>
        </w:rPr>
      </w:pPr>
    </w:p>
    <w:p w14:paraId="1D886D53" w14:textId="77777777" w:rsidR="00DE4866" w:rsidRPr="00DE4866" w:rsidRDefault="00DE4866" w:rsidP="00DE4866">
      <w:pPr>
        <w:jc w:val="both"/>
        <w:rPr>
          <w:sz w:val="28"/>
          <w:szCs w:val="28"/>
          <w:lang w:eastAsia="en-US"/>
        </w:rPr>
      </w:pPr>
    </w:p>
    <w:p w14:paraId="15D6CC37" w14:textId="77777777" w:rsidR="00DE4866" w:rsidRPr="00DE4866" w:rsidRDefault="00DE4866" w:rsidP="00DE4866">
      <w:pPr>
        <w:jc w:val="both"/>
        <w:rPr>
          <w:sz w:val="28"/>
          <w:szCs w:val="28"/>
          <w:lang w:eastAsia="en-US"/>
        </w:rPr>
      </w:pPr>
    </w:p>
    <w:p w14:paraId="6C652342" w14:textId="77777777" w:rsidR="00DE4866" w:rsidRPr="00DE4866" w:rsidRDefault="00DE4866" w:rsidP="00DE4866">
      <w:pPr>
        <w:jc w:val="both"/>
        <w:rPr>
          <w:sz w:val="28"/>
          <w:szCs w:val="28"/>
          <w:lang w:eastAsia="en-US"/>
        </w:rPr>
      </w:pPr>
    </w:p>
    <w:p w14:paraId="7F068D8A" w14:textId="77777777" w:rsidR="00DE4866" w:rsidRPr="00DE4866" w:rsidRDefault="00DE4866" w:rsidP="00DE4866">
      <w:pPr>
        <w:jc w:val="both"/>
        <w:rPr>
          <w:sz w:val="28"/>
          <w:szCs w:val="28"/>
          <w:lang w:eastAsia="en-US"/>
        </w:rPr>
      </w:pPr>
    </w:p>
    <w:p w14:paraId="3970DCFF" w14:textId="77777777" w:rsidR="00DE4866" w:rsidRPr="00DE4866" w:rsidRDefault="00DE4866" w:rsidP="00DE4866">
      <w:pPr>
        <w:jc w:val="both"/>
        <w:rPr>
          <w:sz w:val="28"/>
          <w:szCs w:val="28"/>
          <w:lang w:eastAsia="en-US"/>
        </w:rPr>
      </w:pPr>
    </w:p>
    <w:p w14:paraId="39DAF1D6" w14:textId="77777777" w:rsidR="00DE4866" w:rsidRPr="00DE4866" w:rsidRDefault="00DE4866" w:rsidP="00DE4866">
      <w:pPr>
        <w:jc w:val="both"/>
        <w:rPr>
          <w:sz w:val="28"/>
          <w:szCs w:val="28"/>
          <w:lang w:eastAsia="en-US"/>
        </w:rPr>
      </w:pPr>
    </w:p>
    <w:p w14:paraId="1F7C785C" w14:textId="77777777" w:rsidR="00DE4866" w:rsidRPr="00DE4866" w:rsidRDefault="00DE4866" w:rsidP="00DE4866">
      <w:pPr>
        <w:jc w:val="both"/>
        <w:rPr>
          <w:sz w:val="28"/>
          <w:szCs w:val="28"/>
          <w:lang w:eastAsia="en-US"/>
        </w:rPr>
      </w:pPr>
    </w:p>
    <w:p w14:paraId="05221E31" w14:textId="77777777" w:rsidR="00DE4866" w:rsidRPr="00DE4866" w:rsidRDefault="00DE4866" w:rsidP="00DE4866">
      <w:pPr>
        <w:jc w:val="both"/>
        <w:rPr>
          <w:sz w:val="28"/>
          <w:szCs w:val="28"/>
          <w:lang w:eastAsia="en-US"/>
        </w:rPr>
      </w:pPr>
    </w:p>
    <w:p w14:paraId="08ECFD32" w14:textId="77777777" w:rsidR="00DE4866" w:rsidRPr="00DE4866" w:rsidRDefault="00DE4866" w:rsidP="00DE4866">
      <w:pPr>
        <w:jc w:val="both"/>
        <w:rPr>
          <w:sz w:val="28"/>
          <w:szCs w:val="28"/>
          <w:lang w:eastAsia="en-US"/>
        </w:rPr>
      </w:pPr>
    </w:p>
    <w:p w14:paraId="06BA0DE8" w14:textId="77777777" w:rsidR="00DE4866" w:rsidRPr="00DE4866" w:rsidRDefault="00DE4866" w:rsidP="00DE4866">
      <w:pPr>
        <w:jc w:val="both"/>
        <w:rPr>
          <w:sz w:val="28"/>
          <w:szCs w:val="28"/>
          <w:lang w:eastAsia="en-US"/>
        </w:rPr>
      </w:pPr>
    </w:p>
    <w:p w14:paraId="2AB42D3D" w14:textId="77777777" w:rsidR="00DE4866" w:rsidRPr="00DE4866" w:rsidRDefault="00DE4866" w:rsidP="00DE4866">
      <w:pPr>
        <w:jc w:val="both"/>
        <w:rPr>
          <w:sz w:val="28"/>
          <w:szCs w:val="28"/>
          <w:lang w:eastAsia="en-US"/>
        </w:rPr>
      </w:pPr>
    </w:p>
    <w:p w14:paraId="5D383A3A" w14:textId="77777777" w:rsidR="00DE4866" w:rsidRPr="00DE4866" w:rsidRDefault="00DE4866" w:rsidP="00DE4866">
      <w:pPr>
        <w:jc w:val="both"/>
        <w:rPr>
          <w:sz w:val="28"/>
          <w:szCs w:val="28"/>
          <w:lang w:eastAsia="en-US"/>
        </w:rPr>
      </w:pPr>
    </w:p>
    <w:p w14:paraId="511E9E55" w14:textId="77777777" w:rsidR="00DE4866" w:rsidRPr="00DE4866" w:rsidRDefault="00DE4866" w:rsidP="00DE4866">
      <w:pPr>
        <w:jc w:val="both"/>
        <w:rPr>
          <w:sz w:val="28"/>
          <w:szCs w:val="28"/>
          <w:lang w:eastAsia="en-US"/>
        </w:rPr>
      </w:pPr>
    </w:p>
    <w:p w14:paraId="1EAD05DD" w14:textId="77777777" w:rsidR="00DE4866" w:rsidRPr="00DE4866" w:rsidRDefault="00DE4866" w:rsidP="00DE4866">
      <w:pPr>
        <w:jc w:val="both"/>
        <w:rPr>
          <w:sz w:val="28"/>
          <w:szCs w:val="28"/>
          <w:lang w:eastAsia="en-US"/>
        </w:rPr>
      </w:pPr>
    </w:p>
    <w:p w14:paraId="6EC6A0BC" w14:textId="77777777" w:rsidR="00DE4866" w:rsidRPr="00DE4866" w:rsidRDefault="00DE4866" w:rsidP="00DE4866">
      <w:pPr>
        <w:jc w:val="both"/>
        <w:rPr>
          <w:sz w:val="28"/>
          <w:szCs w:val="28"/>
          <w:lang w:eastAsia="en-US"/>
        </w:rPr>
      </w:pPr>
    </w:p>
    <w:p w14:paraId="55114801" w14:textId="77777777" w:rsidR="00DE4866" w:rsidRPr="00DE4866" w:rsidRDefault="00DE4866" w:rsidP="00DE4866">
      <w:pPr>
        <w:jc w:val="both"/>
        <w:rPr>
          <w:sz w:val="28"/>
          <w:szCs w:val="28"/>
          <w:lang w:eastAsia="en-US"/>
        </w:rPr>
      </w:pPr>
    </w:p>
    <w:p w14:paraId="13042402" w14:textId="77777777" w:rsidR="00DE4866" w:rsidRPr="00DE4866" w:rsidRDefault="00DE4866" w:rsidP="00DE4866">
      <w:pPr>
        <w:jc w:val="both"/>
        <w:rPr>
          <w:sz w:val="28"/>
          <w:szCs w:val="28"/>
          <w:lang w:eastAsia="en-US"/>
        </w:rPr>
      </w:pPr>
    </w:p>
    <w:p w14:paraId="20E62BCF" w14:textId="77777777" w:rsidR="00DE4866" w:rsidRPr="00DE4866" w:rsidRDefault="00DE4866" w:rsidP="00DE4866">
      <w:pPr>
        <w:jc w:val="both"/>
        <w:rPr>
          <w:sz w:val="28"/>
          <w:szCs w:val="28"/>
          <w:lang w:eastAsia="en-US"/>
        </w:rPr>
      </w:pPr>
    </w:p>
    <w:p w14:paraId="392B57D3" w14:textId="77777777" w:rsidR="00DE4866" w:rsidRPr="00DE4866" w:rsidRDefault="00DE4866" w:rsidP="00DE4866">
      <w:pPr>
        <w:jc w:val="both"/>
        <w:rPr>
          <w:sz w:val="28"/>
          <w:szCs w:val="28"/>
          <w:lang w:eastAsia="en-US"/>
        </w:rPr>
      </w:pPr>
    </w:p>
    <w:p w14:paraId="4ED51943" w14:textId="77777777" w:rsidR="00DE4866" w:rsidRPr="00DE4866" w:rsidRDefault="00DE4866" w:rsidP="00DE4866">
      <w:pPr>
        <w:jc w:val="both"/>
        <w:rPr>
          <w:sz w:val="28"/>
          <w:szCs w:val="28"/>
          <w:lang w:eastAsia="en-US"/>
        </w:rPr>
      </w:pPr>
    </w:p>
    <w:p w14:paraId="6036F07C" w14:textId="77777777" w:rsidR="00DE4866" w:rsidRPr="00DE4866" w:rsidRDefault="00DE4866" w:rsidP="00DE4866">
      <w:pPr>
        <w:jc w:val="both"/>
        <w:rPr>
          <w:sz w:val="28"/>
          <w:szCs w:val="28"/>
          <w:lang w:eastAsia="en-US"/>
        </w:rPr>
      </w:pPr>
    </w:p>
    <w:p w14:paraId="36B4BA63" w14:textId="77777777" w:rsidR="00DE4866" w:rsidRPr="00DE4866" w:rsidRDefault="00DE4866" w:rsidP="00DE4866">
      <w:pPr>
        <w:jc w:val="both"/>
        <w:rPr>
          <w:sz w:val="28"/>
          <w:szCs w:val="28"/>
          <w:lang w:eastAsia="en-US"/>
        </w:rPr>
      </w:pPr>
    </w:p>
    <w:p w14:paraId="4E5F2CAC" w14:textId="77777777" w:rsidR="00DE4866" w:rsidRPr="00DE4866" w:rsidRDefault="00DE4866" w:rsidP="00DE4866">
      <w:pPr>
        <w:jc w:val="both"/>
        <w:rPr>
          <w:sz w:val="28"/>
          <w:szCs w:val="28"/>
          <w:lang w:eastAsia="en-US"/>
        </w:rPr>
      </w:pPr>
    </w:p>
    <w:p w14:paraId="3441B1FB" w14:textId="77777777" w:rsidR="00DE4866" w:rsidRPr="00DE4866" w:rsidRDefault="00DE4866" w:rsidP="00DE4866">
      <w:pPr>
        <w:jc w:val="both"/>
        <w:rPr>
          <w:sz w:val="28"/>
          <w:szCs w:val="28"/>
          <w:lang w:eastAsia="en-US"/>
        </w:rPr>
      </w:pPr>
    </w:p>
    <w:p w14:paraId="5755A873" w14:textId="77777777" w:rsidR="00DE4866" w:rsidRPr="00DE4866" w:rsidRDefault="00DE4866" w:rsidP="00DE4866">
      <w:pPr>
        <w:jc w:val="both"/>
        <w:rPr>
          <w:sz w:val="28"/>
          <w:szCs w:val="28"/>
          <w:lang w:eastAsia="en-US"/>
        </w:rPr>
      </w:pPr>
    </w:p>
    <w:p w14:paraId="0C2C1B72" w14:textId="77777777" w:rsidR="00DE4866" w:rsidRPr="00DE4866" w:rsidRDefault="00DE4866" w:rsidP="00DE4866">
      <w:pPr>
        <w:jc w:val="both"/>
        <w:rPr>
          <w:sz w:val="28"/>
          <w:szCs w:val="28"/>
          <w:lang w:eastAsia="en-US"/>
        </w:rPr>
      </w:pPr>
    </w:p>
    <w:p w14:paraId="1325ABD3" w14:textId="77777777" w:rsidR="00DE4866" w:rsidRPr="00DE4866" w:rsidRDefault="00DE4866" w:rsidP="00DE4866">
      <w:pPr>
        <w:jc w:val="both"/>
        <w:rPr>
          <w:sz w:val="28"/>
          <w:szCs w:val="28"/>
          <w:lang w:eastAsia="en-US"/>
        </w:rPr>
      </w:pPr>
    </w:p>
    <w:p w14:paraId="273D751A" w14:textId="77777777" w:rsidR="00DE4866" w:rsidRPr="00DE4866" w:rsidRDefault="00DE4866" w:rsidP="00DE4866">
      <w:pPr>
        <w:jc w:val="both"/>
        <w:rPr>
          <w:sz w:val="28"/>
          <w:szCs w:val="28"/>
          <w:lang w:eastAsia="en-US"/>
        </w:rPr>
      </w:pPr>
    </w:p>
    <w:p w14:paraId="7BC229CD" w14:textId="77777777" w:rsidR="00DE4866" w:rsidRPr="00DE4866" w:rsidRDefault="00DE4866" w:rsidP="00DE4866">
      <w:pPr>
        <w:jc w:val="both"/>
        <w:rPr>
          <w:sz w:val="28"/>
          <w:szCs w:val="28"/>
          <w:lang w:eastAsia="en-US"/>
        </w:rPr>
      </w:pPr>
    </w:p>
    <w:p w14:paraId="62CAA8FD" w14:textId="77777777" w:rsidR="00DE4866" w:rsidRPr="00DE4866" w:rsidRDefault="00DE4866" w:rsidP="00DE4866">
      <w:pPr>
        <w:jc w:val="both"/>
        <w:rPr>
          <w:sz w:val="28"/>
          <w:szCs w:val="28"/>
          <w:lang w:eastAsia="en-US"/>
        </w:rPr>
      </w:pPr>
    </w:p>
    <w:p w14:paraId="13C1D425" w14:textId="77777777" w:rsidR="00DE4866" w:rsidRPr="00DE4866" w:rsidRDefault="00DE4866" w:rsidP="00DE4866">
      <w:pPr>
        <w:jc w:val="both"/>
        <w:rPr>
          <w:sz w:val="28"/>
          <w:szCs w:val="28"/>
          <w:lang w:eastAsia="en-US"/>
        </w:rPr>
      </w:pPr>
    </w:p>
    <w:p w14:paraId="0DF447F1" w14:textId="77777777" w:rsidR="00DE4866" w:rsidRPr="00DE4866" w:rsidRDefault="00DE4866" w:rsidP="00DE4866">
      <w:pPr>
        <w:jc w:val="both"/>
        <w:rPr>
          <w:sz w:val="28"/>
          <w:szCs w:val="28"/>
          <w:lang w:eastAsia="en-US"/>
        </w:rPr>
      </w:pPr>
    </w:p>
    <w:p w14:paraId="6F789A60" w14:textId="77777777" w:rsidR="00DE4866" w:rsidRPr="00DE4866" w:rsidRDefault="00DE4866" w:rsidP="00DE4866">
      <w:pPr>
        <w:ind w:left="-567"/>
        <w:jc w:val="center"/>
        <w:rPr>
          <w:bCs/>
          <w:sz w:val="28"/>
          <w:szCs w:val="28"/>
        </w:rPr>
      </w:pPr>
      <w:r w:rsidRPr="00DE4866">
        <w:rPr>
          <w:bCs/>
          <w:sz w:val="28"/>
          <w:szCs w:val="28"/>
        </w:rPr>
        <w:t>Раздел 11. Мероприятия, направленные на повышение качества обслуживания абонентов</w:t>
      </w:r>
    </w:p>
    <w:p w14:paraId="00C74D10" w14:textId="77777777" w:rsidR="00DE4866" w:rsidRPr="00DE4866" w:rsidRDefault="00DE4866" w:rsidP="00DE4866">
      <w:pPr>
        <w:ind w:left="-567"/>
        <w:jc w:val="center"/>
        <w:rPr>
          <w:bCs/>
          <w:sz w:val="28"/>
          <w:szCs w:val="28"/>
        </w:rPr>
      </w:pPr>
    </w:p>
    <w:tbl>
      <w:tblPr>
        <w:tblStyle w:val="ae"/>
        <w:tblW w:w="9918" w:type="dxa"/>
        <w:tblInd w:w="-567" w:type="dxa"/>
        <w:tblLook w:val="04A0" w:firstRow="1" w:lastRow="0" w:firstColumn="1" w:lastColumn="0" w:noHBand="0" w:noVBand="1"/>
      </w:tblPr>
      <w:tblGrid>
        <w:gridCol w:w="5935"/>
        <w:gridCol w:w="3983"/>
      </w:tblGrid>
      <w:tr w:rsidR="00DE4866" w:rsidRPr="00DE4866" w14:paraId="43200AD5" w14:textId="77777777" w:rsidTr="00FC2646">
        <w:trPr>
          <w:trHeight w:val="748"/>
        </w:trPr>
        <w:tc>
          <w:tcPr>
            <w:tcW w:w="5935" w:type="dxa"/>
            <w:vAlign w:val="center"/>
          </w:tcPr>
          <w:p w14:paraId="78E41FC6" w14:textId="77777777" w:rsidR="00DE4866" w:rsidRPr="00DE4866" w:rsidRDefault="00DE4866" w:rsidP="00DE4866">
            <w:pPr>
              <w:jc w:val="center"/>
              <w:rPr>
                <w:bCs/>
                <w:sz w:val="28"/>
                <w:szCs w:val="28"/>
              </w:rPr>
            </w:pPr>
            <w:r w:rsidRPr="00DE4866">
              <w:rPr>
                <w:bCs/>
                <w:sz w:val="28"/>
                <w:szCs w:val="28"/>
              </w:rPr>
              <w:t>Наименование мероприятия</w:t>
            </w:r>
          </w:p>
        </w:tc>
        <w:tc>
          <w:tcPr>
            <w:tcW w:w="3983" w:type="dxa"/>
            <w:vAlign w:val="center"/>
          </w:tcPr>
          <w:p w14:paraId="62A3DB46" w14:textId="77777777" w:rsidR="00DE4866" w:rsidRPr="00DE4866" w:rsidRDefault="00DE4866" w:rsidP="00DE4866">
            <w:pPr>
              <w:jc w:val="center"/>
              <w:rPr>
                <w:bCs/>
                <w:sz w:val="28"/>
                <w:szCs w:val="28"/>
              </w:rPr>
            </w:pPr>
            <w:r w:rsidRPr="00DE4866">
              <w:rPr>
                <w:bCs/>
                <w:sz w:val="28"/>
                <w:szCs w:val="28"/>
              </w:rPr>
              <w:t>Период проведения мероприятий</w:t>
            </w:r>
          </w:p>
        </w:tc>
      </w:tr>
      <w:tr w:rsidR="00DE4866" w:rsidRPr="00DE4866" w14:paraId="620A85E5" w14:textId="77777777" w:rsidTr="00FC2646">
        <w:trPr>
          <w:trHeight w:val="517"/>
        </w:trPr>
        <w:tc>
          <w:tcPr>
            <w:tcW w:w="5935" w:type="dxa"/>
            <w:vAlign w:val="center"/>
          </w:tcPr>
          <w:p w14:paraId="3F4C77A1" w14:textId="77777777" w:rsidR="00DE4866" w:rsidRPr="00DE4866" w:rsidRDefault="00DE4866" w:rsidP="00DE4866">
            <w:pPr>
              <w:jc w:val="center"/>
              <w:rPr>
                <w:bCs/>
                <w:sz w:val="28"/>
                <w:szCs w:val="28"/>
              </w:rPr>
            </w:pPr>
            <w:r w:rsidRPr="00DE4866">
              <w:rPr>
                <w:bCs/>
                <w:sz w:val="28"/>
                <w:szCs w:val="28"/>
              </w:rPr>
              <w:t>-</w:t>
            </w:r>
          </w:p>
        </w:tc>
        <w:tc>
          <w:tcPr>
            <w:tcW w:w="3983" w:type="dxa"/>
            <w:vAlign w:val="center"/>
          </w:tcPr>
          <w:p w14:paraId="739624B1" w14:textId="77777777" w:rsidR="00DE4866" w:rsidRPr="00DE4866" w:rsidRDefault="00DE4866" w:rsidP="00DE4866">
            <w:pPr>
              <w:jc w:val="center"/>
              <w:rPr>
                <w:bCs/>
                <w:sz w:val="28"/>
                <w:szCs w:val="28"/>
              </w:rPr>
            </w:pPr>
            <w:r w:rsidRPr="00DE4866">
              <w:rPr>
                <w:bCs/>
                <w:sz w:val="28"/>
                <w:szCs w:val="28"/>
              </w:rPr>
              <w:t>-</w:t>
            </w:r>
          </w:p>
        </w:tc>
      </w:tr>
    </w:tbl>
    <w:p w14:paraId="48BF9C19" w14:textId="77777777" w:rsidR="00DE4866" w:rsidRPr="00DE4866" w:rsidRDefault="00DE4866" w:rsidP="00DE4866">
      <w:pPr>
        <w:jc w:val="both"/>
        <w:rPr>
          <w:sz w:val="28"/>
          <w:szCs w:val="28"/>
          <w:lang w:eastAsia="en-US"/>
        </w:rPr>
      </w:pPr>
    </w:p>
    <w:p w14:paraId="79D45939" w14:textId="77777777" w:rsidR="00DE4866" w:rsidRPr="00DE4866" w:rsidRDefault="00DE4866" w:rsidP="00DE4866">
      <w:pPr>
        <w:jc w:val="both"/>
        <w:rPr>
          <w:sz w:val="28"/>
          <w:szCs w:val="28"/>
          <w:lang w:eastAsia="en-US"/>
        </w:rPr>
      </w:pPr>
    </w:p>
    <w:p w14:paraId="626FE05B" w14:textId="77777777" w:rsidR="00DE4866" w:rsidRPr="00DE4866" w:rsidRDefault="00DE4866" w:rsidP="00DE4866">
      <w:pPr>
        <w:jc w:val="both"/>
        <w:rPr>
          <w:sz w:val="28"/>
          <w:szCs w:val="28"/>
          <w:lang w:eastAsia="en-US"/>
        </w:rPr>
      </w:pPr>
    </w:p>
    <w:p w14:paraId="78FEFE9D" w14:textId="77777777" w:rsidR="00DE4866" w:rsidRPr="00DE4866" w:rsidRDefault="00DE4866" w:rsidP="00DE4866">
      <w:pPr>
        <w:jc w:val="both"/>
        <w:rPr>
          <w:sz w:val="28"/>
          <w:szCs w:val="28"/>
          <w:lang w:eastAsia="en-US"/>
        </w:rPr>
      </w:pPr>
    </w:p>
    <w:p w14:paraId="697ABB07" w14:textId="77777777" w:rsidR="00DE4866" w:rsidRPr="00DE4866" w:rsidRDefault="00DE4866" w:rsidP="00DE4866">
      <w:pPr>
        <w:jc w:val="both"/>
        <w:rPr>
          <w:sz w:val="28"/>
          <w:szCs w:val="28"/>
          <w:lang w:eastAsia="en-US"/>
        </w:rPr>
      </w:pPr>
    </w:p>
    <w:p w14:paraId="2465EE43" w14:textId="77777777" w:rsidR="00DE4866" w:rsidRPr="00DE4866" w:rsidRDefault="00DE4866" w:rsidP="00DE4866">
      <w:pPr>
        <w:jc w:val="both"/>
        <w:rPr>
          <w:sz w:val="28"/>
          <w:szCs w:val="28"/>
          <w:lang w:eastAsia="en-US"/>
        </w:rPr>
      </w:pPr>
    </w:p>
    <w:p w14:paraId="75723756" w14:textId="77777777" w:rsidR="00DE4866" w:rsidRPr="00DE4866" w:rsidRDefault="00DE4866" w:rsidP="00DE4866">
      <w:pPr>
        <w:jc w:val="both"/>
        <w:rPr>
          <w:sz w:val="28"/>
          <w:szCs w:val="28"/>
          <w:lang w:eastAsia="en-US"/>
        </w:rPr>
      </w:pPr>
    </w:p>
    <w:p w14:paraId="39C1C485" w14:textId="77777777" w:rsidR="00DE4866" w:rsidRPr="00DE4866" w:rsidRDefault="00DE4866" w:rsidP="00DE4866">
      <w:pPr>
        <w:jc w:val="both"/>
        <w:rPr>
          <w:sz w:val="28"/>
          <w:szCs w:val="28"/>
          <w:lang w:eastAsia="en-US"/>
        </w:rPr>
      </w:pPr>
    </w:p>
    <w:p w14:paraId="599CF9E8" w14:textId="77777777" w:rsidR="00DE4866" w:rsidRPr="00DE4866" w:rsidRDefault="00DE4866" w:rsidP="00DE4866">
      <w:pPr>
        <w:jc w:val="both"/>
        <w:rPr>
          <w:sz w:val="28"/>
          <w:szCs w:val="28"/>
          <w:lang w:eastAsia="en-US"/>
        </w:rPr>
      </w:pPr>
    </w:p>
    <w:p w14:paraId="762C2014" w14:textId="77777777" w:rsidR="00DE4866" w:rsidRPr="00DE4866" w:rsidRDefault="00DE4866" w:rsidP="00DE4866">
      <w:pPr>
        <w:jc w:val="both"/>
        <w:rPr>
          <w:sz w:val="28"/>
          <w:szCs w:val="28"/>
          <w:lang w:eastAsia="en-US"/>
        </w:rPr>
      </w:pPr>
    </w:p>
    <w:p w14:paraId="15D7A790" w14:textId="77777777" w:rsidR="00DE4866" w:rsidRPr="00DE4866" w:rsidRDefault="00DE4866" w:rsidP="00DE4866">
      <w:pPr>
        <w:jc w:val="both"/>
        <w:rPr>
          <w:sz w:val="28"/>
          <w:szCs w:val="28"/>
          <w:lang w:eastAsia="en-US"/>
        </w:rPr>
      </w:pPr>
    </w:p>
    <w:p w14:paraId="0D440260" w14:textId="77777777" w:rsidR="00DE4866" w:rsidRPr="00DE4866" w:rsidRDefault="00DE4866" w:rsidP="00DE4866">
      <w:pPr>
        <w:jc w:val="both"/>
        <w:rPr>
          <w:sz w:val="28"/>
          <w:szCs w:val="28"/>
          <w:lang w:eastAsia="en-US"/>
        </w:rPr>
      </w:pPr>
    </w:p>
    <w:p w14:paraId="051BE629" w14:textId="77777777" w:rsidR="00DE4866" w:rsidRPr="00DE4866" w:rsidRDefault="00DE4866" w:rsidP="00DE4866">
      <w:pPr>
        <w:jc w:val="both"/>
        <w:rPr>
          <w:sz w:val="28"/>
          <w:szCs w:val="28"/>
          <w:lang w:eastAsia="en-US"/>
        </w:rPr>
      </w:pPr>
    </w:p>
    <w:p w14:paraId="1A5958BC" w14:textId="77777777" w:rsidR="00DE4866" w:rsidRPr="00DE4866" w:rsidRDefault="00DE4866" w:rsidP="00DE4866">
      <w:pPr>
        <w:jc w:val="both"/>
        <w:rPr>
          <w:sz w:val="28"/>
          <w:szCs w:val="28"/>
          <w:lang w:eastAsia="en-US"/>
        </w:rPr>
      </w:pPr>
    </w:p>
    <w:p w14:paraId="70ADF3B8" w14:textId="77777777" w:rsidR="00DE4866" w:rsidRPr="00DE4866" w:rsidRDefault="00DE4866" w:rsidP="00DE4866">
      <w:pPr>
        <w:jc w:val="both"/>
        <w:rPr>
          <w:sz w:val="28"/>
          <w:szCs w:val="28"/>
          <w:lang w:eastAsia="en-US"/>
        </w:rPr>
      </w:pPr>
    </w:p>
    <w:p w14:paraId="5C6BC85D" w14:textId="77777777" w:rsidR="00DE4866" w:rsidRPr="00DE4866" w:rsidRDefault="00DE4866" w:rsidP="00DE4866">
      <w:pPr>
        <w:jc w:val="both"/>
        <w:rPr>
          <w:sz w:val="28"/>
          <w:szCs w:val="28"/>
          <w:lang w:eastAsia="en-US"/>
        </w:rPr>
      </w:pPr>
    </w:p>
    <w:p w14:paraId="2DF26EA1" w14:textId="77777777" w:rsidR="00DE4866" w:rsidRPr="00DE4866" w:rsidRDefault="00DE4866" w:rsidP="00DE4866">
      <w:pPr>
        <w:jc w:val="both"/>
        <w:rPr>
          <w:sz w:val="28"/>
          <w:szCs w:val="28"/>
          <w:lang w:eastAsia="en-US"/>
        </w:rPr>
      </w:pPr>
    </w:p>
    <w:p w14:paraId="488ADDF8" w14:textId="77777777" w:rsidR="00DE4866" w:rsidRPr="00DE4866" w:rsidRDefault="00DE4866" w:rsidP="00DE4866">
      <w:pPr>
        <w:jc w:val="both"/>
        <w:rPr>
          <w:sz w:val="28"/>
          <w:szCs w:val="28"/>
          <w:lang w:eastAsia="en-US"/>
        </w:rPr>
      </w:pPr>
    </w:p>
    <w:p w14:paraId="127257E0" w14:textId="77777777" w:rsidR="00DE4866" w:rsidRPr="00DE4866" w:rsidRDefault="00DE4866" w:rsidP="00DE4866">
      <w:pPr>
        <w:jc w:val="both"/>
        <w:rPr>
          <w:sz w:val="28"/>
          <w:szCs w:val="28"/>
          <w:lang w:eastAsia="en-US"/>
        </w:rPr>
      </w:pPr>
    </w:p>
    <w:p w14:paraId="47A1EB9D" w14:textId="77777777" w:rsidR="00DE4866" w:rsidRPr="00DE4866" w:rsidRDefault="00DE4866" w:rsidP="00DE4866">
      <w:pPr>
        <w:jc w:val="both"/>
        <w:rPr>
          <w:sz w:val="28"/>
          <w:szCs w:val="28"/>
          <w:lang w:eastAsia="en-US"/>
        </w:rPr>
      </w:pPr>
    </w:p>
    <w:p w14:paraId="29D8CB91" w14:textId="77777777" w:rsidR="00DE4866" w:rsidRPr="00DE4866" w:rsidRDefault="00DE4866" w:rsidP="00DE4866">
      <w:pPr>
        <w:jc w:val="both"/>
        <w:rPr>
          <w:sz w:val="28"/>
          <w:szCs w:val="28"/>
          <w:lang w:eastAsia="en-US"/>
        </w:rPr>
      </w:pPr>
    </w:p>
    <w:p w14:paraId="7D0631DE" w14:textId="77777777" w:rsidR="00DE4866" w:rsidRPr="00DE4866" w:rsidRDefault="00DE4866" w:rsidP="00DE4866">
      <w:pPr>
        <w:jc w:val="both"/>
        <w:rPr>
          <w:sz w:val="28"/>
          <w:szCs w:val="28"/>
          <w:lang w:eastAsia="en-US"/>
        </w:rPr>
      </w:pPr>
    </w:p>
    <w:p w14:paraId="71B41AB1" w14:textId="77777777" w:rsidR="00DE4866" w:rsidRPr="00DE4866" w:rsidRDefault="00DE4866" w:rsidP="00DE4866">
      <w:pPr>
        <w:jc w:val="both"/>
        <w:rPr>
          <w:sz w:val="28"/>
          <w:szCs w:val="28"/>
          <w:lang w:eastAsia="en-US"/>
        </w:rPr>
      </w:pPr>
    </w:p>
    <w:p w14:paraId="2570DAAF" w14:textId="77777777" w:rsidR="00DE4866" w:rsidRPr="00DE4866" w:rsidRDefault="00DE4866" w:rsidP="00DE4866">
      <w:pPr>
        <w:jc w:val="both"/>
        <w:rPr>
          <w:sz w:val="28"/>
          <w:szCs w:val="28"/>
          <w:lang w:eastAsia="en-US"/>
        </w:rPr>
      </w:pPr>
    </w:p>
    <w:p w14:paraId="75823214" w14:textId="77777777" w:rsidR="00DE4866" w:rsidRPr="00DE4866" w:rsidRDefault="00DE4866" w:rsidP="00DE4866">
      <w:pPr>
        <w:jc w:val="both"/>
        <w:rPr>
          <w:sz w:val="28"/>
          <w:szCs w:val="28"/>
          <w:lang w:eastAsia="en-US"/>
        </w:rPr>
      </w:pPr>
    </w:p>
    <w:p w14:paraId="1EC8268C" w14:textId="77777777" w:rsidR="00DE4866" w:rsidRPr="00DE4866" w:rsidRDefault="00DE4866" w:rsidP="00DE4866">
      <w:pPr>
        <w:jc w:val="both"/>
        <w:rPr>
          <w:sz w:val="28"/>
          <w:szCs w:val="28"/>
          <w:lang w:eastAsia="en-US"/>
        </w:rPr>
      </w:pPr>
    </w:p>
    <w:p w14:paraId="7F7B974E" w14:textId="77777777" w:rsidR="00DE4866" w:rsidRPr="00DE4866" w:rsidRDefault="00DE4866" w:rsidP="00DE4866">
      <w:pPr>
        <w:jc w:val="both"/>
        <w:rPr>
          <w:sz w:val="28"/>
          <w:szCs w:val="28"/>
          <w:lang w:eastAsia="en-US"/>
        </w:rPr>
      </w:pPr>
    </w:p>
    <w:p w14:paraId="4368925B" w14:textId="77777777" w:rsidR="00DE4866" w:rsidRPr="00DE4866" w:rsidRDefault="00DE4866" w:rsidP="00DE4866">
      <w:pPr>
        <w:jc w:val="both"/>
        <w:rPr>
          <w:sz w:val="28"/>
          <w:szCs w:val="28"/>
          <w:lang w:eastAsia="en-US"/>
        </w:rPr>
      </w:pPr>
    </w:p>
    <w:p w14:paraId="1DC39330" w14:textId="77777777" w:rsidR="00DE4866" w:rsidRPr="00DE4866" w:rsidRDefault="00DE4866" w:rsidP="00DE4866">
      <w:pPr>
        <w:jc w:val="both"/>
        <w:rPr>
          <w:sz w:val="28"/>
          <w:szCs w:val="28"/>
          <w:lang w:eastAsia="en-US"/>
        </w:rPr>
      </w:pPr>
    </w:p>
    <w:p w14:paraId="72F26204" w14:textId="77777777" w:rsidR="00DE4866" w:rsidRPr="00DE4866" w:rsidRDefault="00DE4866" w:rsidP="00DE4866">
      <w:pPr>
        <w:jc w:val="both"/>
        <w:rPr>
          <w:sz w:val="28"/>
          <w:szCs w:val="28"/>
          <w:lang w:eastAsia="en-US"/>
        </w:rPr>
      </w:pPr>
    </w:p>
    <w:p w14:paraId="57A71B87" w14:textId="77777777" w:rsidR="00DE4866" w:rsidRPr="00DE4866" w:rsidRDefault="00DE4866" w:rsidP="00DE4866">
      <w:pPr>
        <w:jc w:val="both"/>
        <w:rPr>
          <w:sz w:val="28"/>
          <w:szCs w:val="28"/>
          <w:lang w:eastAsia="en-US"/>
        </w:rPr>
      </w:pPr>
    </w:p>
    <w:p w14:paraId="0746D709" w14:textId="77777777" w:rsidR="00DE4866" w:rsidRPr="00DE4866" w:rsidRDefault="00DE4866" w:rsidP="00DE4866">
      <w:pPr>
        <w:jc w:val="both"/>
        <w:rPr>
          <w:sz w:val="28"/>
          <w:szCs w:val="28"/>
          <w:lang w:eastAsia="en-US"/>
        </w:rPr>
      </w:pPr>
    </w:p>
    <w:p w14:paraId="43B424D3" w14:textId="77777777" w:rsidR="00DE4866" w:rsidRPr="00DE4866" w:rsidRDefault="00DE4866" w:rsidP="00DE4866">
      <w:pPr>
        <w:jc w:val="both"/>
        <w:rPr>
          <w:sz w:val="28"/>
          <w:szCs w:val="28"/>
          <w:lang w:eastAsia="en-US"/>
        </w:rPr>
      </w:pPr>
    </w:p>
    <w:p w14:paraId="70F58119" w14:textId="77777777" w:rsidR="00DE4866" w:rsidRPr="00DE4866" w:rsidRDefault="00DE4866" w:rsidP="00DE4866">
      <w:pPr>
        <w:jc w:val="both"/>
        <w:rPr>
          <w:sz w:val="28"/>
          <w:szCs w:val="28"/>
          <w:lang w:eastAsia="en-US"/>
        </w:rPr>
      </w:pPr>
    </w:p>
    <w:p w14:paraId="1566A31B" w14:textId="77777777" w:rsidR="00DE4866" w:rsidRPr="00DE4866" w:rsidRDefault="00DE4866" w:rsidP="00DE4866">
      <w:pPr>
        <w:jc w:val="both"/>
        <w:rPr>
          <w:sz w:val="28"/>
          <w:szCs w:val="28"/>
          <w:lang w:eastAsia="en-US"/>
        </w:rPr>
        <w:sectPr w:rsidR="00DE4866" w:rsidRPr="00DE4866" w:rsidSect="00B02E94">
          <w:pgSz w:w="11906" w:h="16838"/>
          <w:pgMar w:top="851" w:right="709" w:bottom="709" w:left="1559" w:header="709" w:footer="709" w:gutter="0"/>
          <w:cols w:space="708"/>
          <w:titlePg/>
          <w:docGrid w:linePitch="360"/>
        </w:sectPr>
      </w:pPr>
    </w:p>
    <w:p w14:paraId="23D4AA40" w14:textId="36517898" w:rsidR="00DE4866" w:rsidRPr="00AE0629" w:rsidRDefault="00DE4866" w:rsidP="00DE4866">
      <w:pPr>
        <w:tabs>
          <w:tab w:val="left" w:pos="5580"/>
          <w:tab w:val="left" w:pos="9498"/>
        </w:tabs>
        <w:ind w:left="-4836" w:right="-569" w:firstLine="16035"/>
      </w:pPr>
      <w:r w:rsidRPr="00AE0629">
        <w:lastRenderedPageBreak/>
        <w:t xml:space="preserve">Приложение № </w:t>
      </w:r>
      <w:r>
        <w:t>3</w:t>
      </w:r>
      <w:r>
        <w:t>7</w:t>
      </w:r>
      <w:r>
        <w:t xml:space="preserve"> </w:t>
      </w:r>
      <w:r w:rsidRPr="00AE0629">
        <w:t xml:space="preserve">к протоколу № </w:t>
      </w:r>
      <w:r>
        <w:t>71</w:t>
      </w:r>
    </w:p>
    <w:p w14:paraId="3094126C" w14:textId="77777777" w:rsidR="00DE4866" w:rsidRPr="00AE0629" w:rsidRDefault="00DE4866" w:rsidP="00DE4866">
      <w:pPr>
        <w:tabs>
          <w:tab w:val="left" w:pos="5580"/>
          <w:tab w:val="left" w:pos="9498"/>
        </w:tabs>
        <w:ind w:left="-4836" w:right="-569" w:firstLine="16035"/>
      </w:pPr>
      <w:r w:rsidRPr="00AE0629">
        <w:t>заседания правления Региональной</w:t>
      </w:r>
    </w:p>
    <w:p w14:paraId="3B93836A" w14:textId="77777777" w:rsidR="00DE4866" w:rsidRPr="00AE0629" w:rsidRDefault="00DE4866" w:rsidP="00DE4866">
      <w:pPr>
        <w:tabs>
          <w:tab w:val="left" w:pos="5580"/>
          <w:tab w:val="left" w:pos="9498"/>
        </w:tabs>
        <w:ind w:left="-4836" w:right="-569" w:firstLine="16035"/>
      </w:pPr>
      <w:r w:rsidRPr="00AE0629">
        <w:t>энергетической комиссии</w:t>
      </w:r>
    </w:p>
    <w:p w14:paraId="25254C9B" w14:textId="77777777" w:rsidR="00DE4866" w:rsidRDefault="00DE4866" w:rsidP="00DE4866">
      <w:pPr>
        <w:tabs>
          <w:tab w:val="left" w:pos="5580"/>
          <w:tab w:val="left" w:pos="9498"/>
        </w:tabs>
        <w:ind w:left="-4836" w:right="-569" w:firstLine="16035"/>
      </w:pPr>
      <w:r w:rsidRPr="00AE0629">
        <w:t xml:space="preserve">Кузбасса от </w:t>
      </w:r>
      <w:r>
        <w:t>16</w:t>
      </w:r>
      <w:r w:rsidRPr="00AE0629">
        <w:t>.1</w:t>
      </w:r>
      <w:r>
        <w:t>1</w:t>
      </w:r>
      <w:r w:rsidRPr="00AE0629">
        <w:t>.2023</w:t>
      </w:r>
    </w:p>
    <w:p w14:paraId="301FA743" w14:textId="77777777" w:rsidR="00DE4866" w:rsidRPr="00DE4866" w:rsidRDefault="00DE4866" w:rsidP="00DE4866">
      <w:pPr>
        <w:tabs>
          <w:tab w:val="left" w:pos="0"/>
          <w:tab w:val="left" w:pos="3052"/>
        </w:tabs>
        <w:ind w:left="3544"/>
        <w:rPr>
          <w:lang w:eastAsia="en-US"/>
        </w:rPr>
      </w:pPr>
      <w:r w:rsidRPr="00DE4866">
        <w:rPr>
          <w:lang w:eastAsia="en-US"/>
        </w:rPr>
        <w:tab/>
      </w:r>
    </w:p>
    <w:p w14:paraId="49607448" w14:textId="77777777" w:rsidR="00DE4866" w:rsidRPr="00DE4866" w:rsidRDefault="00DE4866" w:rsidP="00DE4866">
      <w:pPr>
        <w:jc w:val="center"/>
        <w:rPr>
          <w:b/>
          <w:sz w:val="28"/>
          <w:szCs w:val="28"/>
          <w:lang w:eastAsia="en-US"/>
        </w:rPr>
      </w:pPr>
      <w:proofErr w:type="spellStart"/>
      <w:r w:rsidRPr="00DE4866">
        <w:rPr>
          <w:b/>
          <w:sz w:val="28"/>
          <w:szCs w:val="28"/>
          <w:lang w:eastAsia="en-US"/>
        </w:rPr>
        <w:t>Одноставочные</w:t>
      </w:r>
      <w:proofErr w:type="spellEnd"/>
      <w:r w:rsidRPr="00DE4866">
        <w:rPr>
          <w:b/>
          <w:sz w:val="28"/>
          <w:szCs w:val="28"/>
          <w:lang w:eastAsia="en-US"/>
        </w:rPr>
        <w:t xml:space="preserve"> тарифы на питьевую воду, водоотведение </w:t>
      </w:r>
    </w:p>
    <w:p w14:paraId="1459B7D0" w14:textId="77777777" w:rsidR="00DE4866" w:rsidRPr="00DE4866" w:rsidRDefault="00DE4866" w:rsidP="00DE4866">
      <w:pPr>
        <w:jc w:val="center"/>
        <w:rPr>
          <w:b/>
          <w:bCs/>
          <w:sz w:val="28"/>
          <w:szCs w:val="28"/>
          <w:lang w:eastAsia="en-US"/>
        </w:rPr>
      </w:pPr>
      <w:r w:rsidRPr="00DE4866">
        <w:rPr>
          <w:b/>
          <w:sz w:val="28"/>
          <w:szCs w:val="28"/>
          <w:lang w:eastAsia="en-US"/>
        </w:rPr>
        <w:t xml:space="preserve">ОАО «РЖД» </w:t>
      </w:r>
      <w:r w:rsidRPr="00DE4866">
        <w:rPr>
          <w:b/>
          <w:bCs/>
          <w:sz w:val="28"/>
          <w:szCs w:val="28"/>
          <w:lang w:eastAsia="en-US"/>
        </w:rPr>
        <w:t xml:space="preserve">(Центральная дирекция по тепловодоснабжению Западно-Сибирская дирекция по тепловодоснабжению </w:t>
      </w:r>
    </w:p>
    <w:p w14:paraId="50ED6F3E" w14:textId="77777777" w:rsidR="00DE4866" w:rsidRPr="00DE4866" w:rsidRDefault="00DE4866" w:rsidP="00DE4866">
      <w:pPr>
        <w:jc w:val="center"/>
        <w:rPr>
          <w:b/>
          <w:sz w:val="28"/>
          <w:szCs w:val="28"/>
          <w:lang w:eastAsia="en-US"/>
        </w:rPr>
      </w:pPr>
      <w:r w:rsidRPr="00DE4866">
        <w:rPr>
          <w:b/>
          <w:bCs/>
          <w:sz w:val="28"/>
          <w:szCs w:val="28"/>
          <w:lang w:eastAsia="en-US"/>
        </w:rPr>
        <w:t>Кузбасский территориальный участок)</w:t>
      </w:r>
      <w:r w:rsidRPr="00DE4866">
        <w:rPr>
          <w:b/>
          <w:sz w:val="28"/>
          <w:szCs w:val="28"/>
          <w:lang w:eastAsia="en-US"/>
        </w:rPr>
        <w:t xml:space="preserve"> (Кемеровский городской округ, Новокузнецкий городской округ, Таштагольский муниципальный район)</w:t>
      </w:r>
      <w:r w:rsidRPr="00DE4866">
        <w:rPr>
          <w:b/>
          <w:bCs/>
          <w:kern w:val="32"/>
          <w:sz w:val="28"/>
          <w:szCs w:val="28"/>
          <w:lang w:eastAsia="en-US"/>
        </w:rPr>
        <w:t xml:space="preserve"> </w:t>
      </w:r>
      <w:r w:rsidRPr="00DE4866">
        <w:rPr>
          <w:b/>
          <w:sz w:val="28"/>
          <w:szCs w:val="28"/>
          <w:lang w:eastAsia="en-US"/>
        </w:rPr>
        <w:t>на период с 01.01.2024 по 31.12.2028</w:t>
      </w:r>
    </w:p>
    <w:p w14:paraId="3FD17EB5" w14:textId="77777777" w:rsidR="00DE4866" w:rsidRPr="00DE4866" w:rsidRDefault="00DE4866" w:rsidP="00DE4866">
      <w:pPr>
        <w:jc w:val="center"/>
        <w:rPr>
          <w:b/>
          <w:sz w:val="28"/>
          <w:szCs w:val="28"/>
          <w:lang w:eastAsia="en-US"/>
        </w:rPr>
      </w:pPr>
    </w:p>
    <w:tbl>
      <w:tblPr>
        <w:tblW w:w="15735" w:type="dxa"/>
        <w:tblInd w:w="-147" w:type="dxa"/>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DE4866" w:rsidRPr="00DE4866" w14:paraId="5D0F9EC9" w14:textId="77777777" w:rsidTr="00FC2646">
        <w:trPr>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F6AFC8" w14:textId="77777777" w:rsidR="00DE4866" w:rsidRPr="00DE4866" w:rsidRDefault="00DE4866" w:rsidP="00DE4866">
            <w:pPr>
              <w:jc w:val="center"/>
              <w:rPr>
                <w:sz w:val="28"/>
                <w:szCs w:val="28"/>
              </w:rPr>
            </w:pPr>
            <w:r w:rsidRPr="00DE4866">
              <w:rPr>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C2772E" w14:textId="77777777" w:rsidR="00DE4866" w:rsidRPr="00DE4866" w:rsidRDefault="00DE4866" w:rsidP="00DE4866">
            <w:pPr>
              <w:jc w:val="center"/>
              <w:rPr>
                <w:sz w:val="28"/>
                <w:szCs w:val="28"/>
              </w:rPr>
            </w:pPr>
            <w:r w:rsidRPr="00DE4866">
              <w:rPr>
                <w:sz w:val="28"/>
                <w:szCs w:val="28"/>
              </w:rPr>
              <w:t>Наименование услуг,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3B62EC4A" w14:textId="77777777" w:rsidR="00DE4866" w:rsidRPr="00DE4866" w:rsidRDefault="00DE4866" w:rsidP="00DE4866">
            <w:pPr>
              <w:jc w:val="center"/>
              <w:rPr>
                <w:sz w:val="28"/>
                <w:szCs w:val="28"/>
              </w:rPr>
            </w:pPr>
            <w:r w:rsidRPr="00DE4866">
              <w:rPr>
                <w:sz w:val="28"/>
                <w:szCs w:val="28"/>
              </w:rPr>
              <w:t>Тариф, руб./м</w:t>
            </w:r>
            <w:r w:rsidRPr="00DE4866">
              <w:rPr>
                <w:sz w:val="28"/>
                <w:szCs w:val="28"/>
                <w:vertAlign w:val="superscript"/>
              </w:rPr>
              <w:t>3</w:t>
            </w:r>
          </w:p>
        </w:tc>
      </w:tr>
      <w:tr w:rsidR="00DE4866" w:rsidRPr="00DE4866" w14:paraId="6E748660" w14:textId="77777777" w:rsidTr="00FC2646">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3B4B5EEF" w14:textId="77777777" w:rsidR="00DE4866" w:rsidRPr="00DE4866" w:rsidRDefault="00DE4866" w:rsidP="00DE4866">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5585CF77" w14:textId="77777777" w:rsidR="00DE4866" w:rsidRPr="00DE4866" w:rsidRDefault="00DE4866" w:rsidP="00DE4866">
            <w:pPr>
              <w:rPr>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0974DD81" w14:textId="77777777" w:rsidR="00DE4866" w:rsidRPr="00DE4866" w:rsidRDefault="00DE4866" w:rsidP="00DE4866">
            <w:pPr>
              <w:jc w:val="center"/>
              <w:rPr>
                <w:sz w:val="28"/>
                <w:szCs w:val="28"/>
              </w:rPr>
            </w:pPr>
            <w:r w:rsidRPr="00DE4866">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63624619" w14:textId="77777777" w:rsidR="00DE4866" w:rsidRPr="00DE4866" w:rsidRDefault="00DE4866" w:rsidP="00DE4866">
            <w:pPr>
              <w:jc w:val="center"/>
              <w:rPr>
                <w:sz w:val="28"/>
                <w:szCs w:val="28"/>
              </w:rPr>
            </w:pPr>
            <w:r w:rsidRPr="00DE4866">
              <w:rPr>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4C281BAD" w14:textId="77777777" w:rsidR="00DE4866" w:rsidRPr="00DE4866" w:rsidRDefault="00DE4866" w:rsidP="00DE4866">
            <w:pPr>
              <w:jc w:val="center"/>
              <w:rPr>
                <w:sz w:val="28"/>
                <w:szCs w:val="28"/>
              </w:rPr>
            </w:pPr>
            <w:r w:rsidRPr="00DE4866">
              <w:rPr>
                <w:sz w:val="28"/>
                <w:szCs w:val="28"/>
              </w:rPr>
              <w:t>2026 год</w:t>
            </w:r>
          </w:p>
        </w:tc>
        <w:tc>
          <w:tcPr>
            <w:tcW w:w="2552" w:type="dxa"/>
            <w:gridSpan w:val="2"/>
            <w:tcBorders>
              <w:top w:val="nil"/>
              <w:left w:val="nil"/>
              <w:bottom w:val="single" w:sz="4" w:space="0" w:color="auto"/>
              <w:right w:val="single" w:sz="4" w:space="0" w:color="auto"/>
            </w:tcBorders>
            <w:shd w:val="clear" w:color="000000" w:fill="FFFFFF"/>
            <w:vAlign w:val="center"/>
          </w:tcPr>
          <w:p w14:paraId="39BA9995" w14:textId="77777777" w:rsidR="00DE4866" w:rsidRPr="00DE4866" w:rsidRDefault="00DE4866" w:rsidP="00DE4866">
            <w:pPr>
              <w:jc w:val="center"/>
              <w:rPr>
                <w:sz w:val="28"/>
                <w:szCs w:val="28"/>
              </w:rPr>
            </w:pPr>
            <w:r w:rsidRPr="00DE4866">
              <w:rPr>
                <w:sz w:val="28"/>
                <w:szCs w:val="28"/>
              </w:rPr>
              <w:t>2027 год</w:t>
            </w:r>
          </w:p>
        </w:tc>
        <w:tc>
          <w:tcPr>
            <w:tcW w:w="2693" w:type="dxa"/>
            <w:gridSpan w:val="2"/>
            <w:tcBorders>
              <w:top w:val="nil"/>
              <w:left w:val="nil"/>
              <w:bottom w:val="single" w:sz="4" w:space="0" w:color="auto"/>
              <w:right w:val="single" w:sz="4" w:space="0" w:color="auto"/>
            </w:tcBorders>
            <w:shd w:val="clear" w:color="000000" w:fill="FFFFFF"/>
            <w:vAlign w:val="center"/>
          </w:tcPr>
          <w:p w14:paraId="46A2CBE2" w14:textId="77777777" w:rsidR="00DE4866" w:rsidRPr="00DE4866" w:rsidRDefault="00DE4866" w:rsidP="00DE4866">
            <w:pPr>
              <w:jc w:val="center"/>
              <w:rPr>
                <w:sz w:val="28"/>
                <w:szCs w:val="28"/>
              </w:rPr>
            </w:pPr>
            <w:r w:rsidRPr="00DE4866">
              <w:rPr>
                <w:sz w:val="28"/>
                <w:szCs w:val="28"/>
              </w:rPr>
              <w:t>2028 год</w:t>
            </w:r>
          </w:p>
        </w:tc>
      </w:tr>
      <w:tr w:rsidR="00DE4866" w:rsidRPr="00DE4866" w14:paraId="47F7EA9B" w14:textId="77777777" w:rsidTr="00FC2646">
        <w:trPr>
          <w:trHeight w:val="646"/>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0753F296" w14:textId="77777777" w:rsidR="00DE4866" w:rsidRPr="00DE4866" w:rsidRDefault="00DE4866" w:rsidP="00DE4866">
            <w:pPr>
              <w:rPr>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3A8E1293" w14:textId="77777777" w:rsidR="00DE4866" w:rsidRPr="00DE4866" w:rsidRDefault="00DE4866" w:rsidP="00DE4866">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776B6013" w14:textId="77777777" w:rsidR="00DE4866" w:rsidRPr="00DE4866" w:rsidRDefault="00DE4866" w:rsidP="00DE4866">
            <w:pPr>
              <w:jc w:val="center"/>
              <w:rPr>
                <w:sz w:val="28"/>
                <w:szCs w:val="28"/>
              </w:rPr>
            </w:pPr>
            <w:r w:rsidRPr="00DE4866">
              <w:rPr>
                <w:sz w:val="28"/>
                <w:szCs w:val="28"/>
              </w:rPr>
              <w:t xml:space="preserve">с 01.01. </w:t>
            </w:r>
          </w:p>
          <w:p w14:paraId="6D51AE76" w14:textId="77777777" w:rsidR="00DE4866" w:rsidRPr="00DE4866" w:rsidRDefault="00DE4866" w:rsidP="00DE4866">
            <w:pPr>
              <w:jc w:val="center"/>
              <w:rPr>
                <w:sz w:val="28"/>
                <w:szCs w:val="28"/>
              </w:rPr>
            </w:pPr>
            <w:r w:rsidRPr="00DE4866">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719EE4EB" w14:textId="77777777" w:rsidR="00DE4866" w:rsidRPr="00DE4866" w:rsidRDefault="00DE4866" w:rsidP="00DE4866">
            <w:pPr>
              <w:jc w:val="center"/>
              <w:rPr>
                <w:sz w:val="28"/>
                <w:szCs w:val="28"/>
              </w:rPr>
            </w:pPr>
            <w:r w:rsidRPr="00DE4866">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7C0F58B" w14:textId="77777777" w:rsidR="00DE4866" w:rsidRPr="00DE4866" w:rsidRDefault="00DE4866" w:rsidP="00DE4866">
            <w:pPr>
              <w:jc w:val="center"/>
              <w:rPr>
                <w:sz w:val="28"/>
                <w:szCs w:val="28"/>
              </w:rPr>
            </w:pPr>
            <w:r w:rsidRPr="00DE4866">
              <w:rPr>
                <w:sz w:val="28"/>
                <w:szCs w:val="28"/>
              </w:rPr>
              <w:t xml:space="preserve">с 01.01. </w:t>
            </w:r>
          </w:p>
          <w:p w14:paraId="4098BE2C" w14:textId="77777777" w:rsidR="00DE4866" w:rsidRPr="00DE4866" w:rsidRDefault="00DE4866" w:rsidP="00DE4866">
            <w:pPr>
              <w:jc w:val="center"/>
              <w:rPr>
                <w:sz w:val="28"/>
                <w:szCs w:val="28"/>
              </w:rPr>
            </w:pPr>
            <w:r w:rsidRPr="00DE4866">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EC46E62" w14:textId="77777777" w:rsidR="00DE4866" w:rsidRPr="00DE4866" w:rsidRDefault="00DE4866" w:rsidP="00DE4866">
            <w:pPr>
              <w:jc w:val="center"/>
              <w:rPr>
                <w:sz w:val="28"/>
                <w:szCs w:val="28"/>
              </w:rPr>
            </w:pPr>
            <w:r w:rsidRPr="00DE4866">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0CB7B9F" w14:textId="77777777" w:rsidR="00DE4866" w:rsidRPr="00DE4866" w:rsidRDefault="00DE4866" w:rsidP="00DE4866">
            <w:pPr>
              <w:jc w:val="center"/>
              <w:rPr>
                <w:sz w:val="28"/>
                <w:szCs w:val="28"/>
              </w:rPr>
            </w:pPr>
            <w:r w:rsidRPr="00DE4866">
              <w:rPr>
                <w:sz w:val="28"/>
                <w:szCs w:val="28"/>
              </w:rPr>
              <w:t xml:space="preserve">с 01.01. </w:t>
            </w:r>
          </w:p>
          <w:p w14:paraId="69524A51" w14:textId="77777777" w:rsidR="00DE4866" w:rsidRPr="00DE4866" w:rsidRDefault="00DE4866" w:rsidP="00DE4866">
            <w:pPr>
              <w:jc w:val="center"/>
              <w:rPr>
                <w:sz w:val="28"/>
                <w:szCs w:val="28"/>
              </w:rPr>
            </w:pPr>
            <w:r w:rsidRPr="00DE4866">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14F9F12D" w14:textId="77777777" w:rsidR="00DE4866" w:rsidRPr="00DE4866" w:rsidRDefault="00DE4866" w:rsidP="00DE4866">
            <w:pPr>
              <w:jc w:val="center"/>
              <w:rPr>
                <w:sz w:val="28"/>
                <w:szCs w:val="28"/>
              </w:rPr>
            </w:pPr>
            <w:r w:rsidRPr="00DE4866">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3A60677" w14:textId="77777777" w:rsidR="00DE4866" w:rsidRPr="00DE4866" w:rsidRDefault="00DE4866" w:rsidP="00DE4866">
            <w:pPr>
              <w:jc w:val="center"/>
              <w:rPr>
                <w:sz w:val="28"/>
                <w:szCs w:val="28"/>
              </w:rPr>
            </w:pPr>
            <w:r w:rsidRPr="00DE4866">
              <w:rPr>
                <w:sz w:val="28"/>
                <w:szCs w:val="28"/>
              </w:rPr>
              <w:t xml:space="preserve">с 01.01. </w:t>
            </w:r>
          </w:p>
          <w:p w14:paraId="2352E923" w14:textId="77777777" w:rsidR="00DE4866" w:rsidRPr="00DE4866" w:rsidRDefault="00DE4866" w:rsidP="00DE4866">
            <w:pPr>
              <w:jc w:val="center"/>
              <w:rPr>
                <w:sz w:val="28"/>
                <w:szCs w:val="28"/>
              </w:rPr>
            </w:pPr>
            <w:r w:rsidRPr="00DE4866">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EC69864" w14:textId="77777777" w:rsidR="00DE4866" w:rsidRPr="00DE4866" w:rsidRDefault="00DE4866" w:rsidP="00DE4866">
            <w:pPr>
              <w:jc w:val="center"/>
              <w:rPr>
                <w:sz w:val="28"/>
                <w:szCs w:val="28"/>
              </w:rPr>
            </w:pPr>
            <w:r w:rsidRPr="00DE4866">
              <w:rPr>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63D10267" w14:textId="77777777" w:rsidR="00DE4866" w:rsidRPr="00DE4866" w:rsidRDefault="00DE4866" w:rsidP="00DE4866">
            <w:pPr>
              <w:jc w:val="center"/>
              <w:rPr>
                <w:sz w:val="28"/>
                <w:szCs w:val="28"/>
              </w:rPr>
            </w:pPr>
            <w:r w:rsidRPr="00DE4866">
              <w:rPr>
                <w:sz w:val="28"/>
                <w:szCs w:val="28"/>
              </w:rPr>
              <w:t xml:space="preserve">с 01.01. </w:t>
            </w:r>
          </w:p>
          <w:p w14:paraId="64560D98" w14:textId="77777777" w:rsidR="00DE4866" w:rsidRPr="00DE4866" w:rsidRDefault="00DE4866" w:rsidP="00DE4866">
            <w:pPr>
              <w:jc w:val="center"/>
              <w:rPr>
                <w:sz w:val="28"/>
                <w:szCs w:val="28"/>
              </w:rPr>
            </w:pPr>
            <w:r w:rsidRPr="00DE4866">
              <w:rPr>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54547ACD" w14:textId="77777777" w:rsidR="00DE4866" w:rsidRPr="00DE4866" w:rsidRDefault="00DE4866" w:rsidP="00DE4866">
            <w:pPr>
              <w:jc w:val="center"/>
              <w:rPr>
                <w:sz w:val="28"/>
                <w:szCs w:val="28"/>
              </w:rPr>
            </w:pPr>
            <w:r w:rsidRPr="00DE4866">
              <w:rPr>
                <w:sz w:val="28"/>
                <w:szCs w:val="28"/>
              </w:rPr>
              <w:t>с 01.07. по 31.12.</w:t>
            </w:r>
          </w:p>
        </w:tc>
      </w:tr>
      <w:tr w:rsidR="00DE4866" w:rsidRPr="00DE4866" w14:paraId="41EDD6DE" w14:textId="77777777" w:rsidTr="00FC2646">
        <w:trPr>
          <w:trHeight w:val="337"/>
        </w:trPr>
        <w:tc>
          <w:tcPr>
            <w:tcW w:w="636" w:type="dxa"/>
            <w:tcBorders>
              <w:top w:val="single" w:sz="4" w:space="0" w:color="auto"/>
              <w:left w:val="single" w:sz="4" w:space="0" w:color="auto"/>
              <w:bottom w:val="single" w:sz="4" w:space="0" w:color="auto"/>
              <w:right w:val="single" w:sz="4" w:space="0" w:color="auto"/>
            </w:tcBorders>
            <w:vAlign w:val="center"/>
          </w:tcPr>
          <w:p w14:paraId="0CF017E0" w14:textId="77777777" w:rsidR="00DE4866" w:rsidRPr="00DE4866" w:rsidRDefault="00DE4866" w:rsidP="00DE4866">
            <w:pPr>
              <w:jc w:val="center"/>
              <w:rPr>
                <w:sz w:val="28"/>
                <w:szCs w:val="28"/>
              </w:rPr>
            </w:pPr>
            <w:r w:rsidRPr="00DE4866">
              <w:rPr>
                <w:sz w:val="28"/>
                <w:szCs w:val="28"/>
              </w:rPr>
              <w:t>1</w:t>
            </w:r>
          </w:p>
        </w:tc>
        <w:tc>
          <w:tcPr>
            <w:tcW w:w="2057" w:type="dxa"/>
            <w:tcBorders>
              <w:top w:val="single" w:sz="4" w:space="0" w:color="auto"/>
              <w:left w:val="single" w:sz="4" w:space="0" w:color="auto"/>
              <w:bottom w:val="single" w:sz="4" w:space="0" w:color="auto"/>
              <w:right w:val="single" w:sz="4" w:space="0" w:color="auto"/>
            </w:tcBorders>
            <w:vAlign w:val="center"/>
          </w:tcPr>
          <w:p w14:paraId="71D09E80" w14:textId="77777777" w:rsidR="00DE4866" w:rsidRPr="00DE4866" w:rsidRDefault="00DE4866" w:rsidP="00DE4866">
            <w:pPr>
              <w:jc w:val="center"/>
              <w:rPr>
                <w:sz w:val="28"/>
                <w:szCs w:val="28"/>
              </w:rPr>
            </w:pPr>
            <w:r w:rsidRPr="00DE4866">
              <w:rPr>
                <w:sz w:val="28"/>
                <w:szCs w:val="28"/>
              </w:rPr>
              <w:t>2</w:t>
            </w:r>
          </w:p>
        </w:tc>
        <w:tc>
          <w:tcPr>
            <w:tcW w:w="1276" w:type="dxa"/>
            <w:tcBorders>
              <w:top w:val="nil"/>
              <w:left w:val="nil"/>
              <w:bottom w:val="single" w:sz="4" w:space="0" w:color="auto"/>
              <w:right w:val="single" w:sz="4" w:space="0" w:color="auto"/>
            </w:tcBorders>
            <w:shd w:val="clear" w:color="000000" w:fill="FFFFFF"/>
            <w:vAlign w:val="center"/>
          </w:tcPr>
          <w:p w14:paraId="6B5D8231" w14:textId="77777777" w:rsidR="00DE4866" w:rsidRPr="00DE4866" w:rsidRDefault="00DE4866" w:rsidP="00DE4866">
            <w:pPr>
              <w:jc w:val="center"/>
              <w:rPr>
                <w:sz w:val="28"/>
                <w:szCs w:val="28"/>
              </w:rPr>
            </w:pPr>
            <w:r w:rsidRPr="00DE4866">
              <w:rPr>
                <w:sz w:val="28"/>
                <w:szCs w:val="28"/>
              </w:rPr>
              <w:t>3</w:t>
            </w:r>
          </w:p>
        </w:tc>
        <w:tc>
          <w:tcPr>
            <w:tcW w:w="1276" w:type="dxa"/>
            <w:tcBorders>
              <w:top w:val="nil"/>
              <w:left w:val="nil"/>
              <w:bottom w:val="single" w:sz="4" w:space="0" w:color="auto"/>
              <w:right w:val="single" w:sz="4" w:space="0" w:color="auto"/>
            </w:tcBorders>
            <w:shd w:val="clear" w:color="000000" w:fill="FFFFFF"/>
            <w:vAlign w:val="center"/>
          </w:tcPr>
          <w:p w14:paraId="7D588F01" w14:textId="77777777" w:rsidR="00DE4866" w:rsidRPr="00DE4866" w:rsidRDefault="00DE4866" w:rsidP="00DE4866">
            <w:pPr>
              <w:jc w:val="center"/>
              <w:rPr>
                <w:sz w:val="28"/>
                <w:szCs w:val="28"/>
              </w:rPr>
            </w:pPr>
            <w:r w:rsidRPr="00DE4866">
              <w:rPr>
                <w:sz w:val="28"/>
                <w:szCs w:val="28"/>
              </w:rPr>
              <w:t>4</w:t>
            </w:r>
          </w:p>
        </w:tc>
        <w:tc>
          <w:tcPr>
            <w:tcW w:w="1276" w:type="dxa"/>
            <w:tcBorders>
              <w:top w:val="nil"/>
              <w:left w:val="nil"/>
              <w:bottom w:val="single" w:sz="4" w:space="0" w:color="auto"/>
              <w:right w:val="single" w:sz="4" w:space="0" w:color="auto"/>
            </w:tcBorders>
            <w:shd w:val="clear" w:color="000000" w:fill="FFFFFF"/>
            <w:vAlign w:val="center"/>
          </w:tcPr>
          <w:p w14:paraId="49730748" w14:textId="77777777" w:rsidR="00DE4866" w:rsidRPr="00DE4866" w:rsidRDefault="00DE4866" w:rsidP="00DE4866">
            <w:pPr>
              <w:jc w:val="center"/>
              <w:rPr>
                <w:sz w:val="28"/>
                <w:szCs w:val="28"/>
              </w:rPr>
            </w:pPr>
            <w:r w:rsidRPr="00DE4866">
              <w:rPr>
                <w:sz w:val="28"/>
                <w:szCs w:val="28"/>
              </w:rPr>
              <w:t>5</w:t>
            </w:r>
          </w:p>
        </w:tc>
        <w:tc>
          <w:tcPr>
            <w:tcW w:w="1276" w:type="dxa"/>
            <w:tcBorders>
              <w:top w:val="nil"/>
              <w:left w:val="nil"/>
              <w:bottom w:val="single" w:sz="4" w:space="0" w:color="auto"/>
              <w:right w:val="single" w:sz="4" w:space="0" w:color="auto"/>
            </w:tcBorders>
            <w:shd w:val="clear" w:color="000000" w:fill="FFFFFF"/>
            <w:vAlign w:val="center"/>
          </w:tcPr>
          <w:p w14:paraId="5CEB40FA" w14:textId="77777777" w:rsidR="00DE4866" w:rsidRPr="00DE4866" w:rsidRDefault="00DE4866" w:rsidP="00DE4866">
            <w:pPr>
              <w:jc w:val="center"/>
              <w:rPr>
                <w:sz w:val="28"/>
                <w:szCs w:val="28"/>
              </w:rPr>
            </w:pPr>
            <w:r w:rsidRPr="00DE4866">
              <w:rPr>
                <w:sz w:val="28"/>
                <w:szCs w:val="28"/>
              </w:rPr>
              <w:t>6</w:t>
            </w:r>
          </w:p>
        </w:tc>
        <w:tc>
          <w:tcPr>
            <w:tcW w:w="1276" w:type="dxa"/>
            <w:tcBorders>
              <w:top w:val="nil"/>
              <w:left w:val="nil"/>
              <w:bottom w:val="single" w:sz="4" w:space="0" w:color="auto"/>
              <w:right w:val="single" w:sz="4" w:space="0" w:color="auto"/>
            </w:tcBorders>
            <w:shd w:val="clear" w:color="000000" w:fill="FFFFFF"/>
            <w:vAlign w:val="center"/>
          </w:tcPr>
          <w:p w14:paraId="48289F45" w14:textId="77777777" w:rsidR="00DE4866" w:rsidRPr="00DE4866" w:rsidRDefault="00DE4866" w:rsidP="00DE4866">
            <w:pPr>
              <w:jc w:val="center"/>
              <w:rPr>
                <w:sz w:val="28"/>
                <w:szCs w:val="28"/>
              </w:rPr>
            </w:pPr>
            <w:r w:rsidRPr="00DE4866">
              <w:rPr>
                <w:sz w:val="28"/>
                <w:szCs w:val="28"/>
              </w:rPr>
              <w:t>7</w:t>
            </w:r>
          </w:p>
        </w:tc>
        <w:tc>
          <w:tcPr>
            <w:tcW w:w="1417" w:type="dxa"/>
            <w:tcBorders>
              <w:top w:val="nil"/>
              <w:left w:val="nil"/>
              <w:bottom w:val="single" w:sz="4" w:space="0" w:color="auto"/>
              <w:right w:val="single" w:sz="4" w:space="0" w:color="auto"/>
            </w:tcBorders>
            <w:shd w:val="clear" w:color="000000" w:fill="FFFFFF"/>
            <w:vAlign w:val="center"/>
          </w:tcPr>
          <w:p w14:paraId="5972FBD9" w14:textId="77777777" w:rsidR="00DE4866" w:rsidRPr="00DE4866" w:rsidRDefault="00DE4866" w:rsidP="00DE4866">
            <w:pPr>
              <w:jc w:val="center"/>
              <w:rPr>
                <w:sz w:val="28"/>
                <w:szCs w:val="28"/>
              </w:rPr>
            </w:pPr>
            <w:r w:rsidRPr="00DE4866">
              <w:rPr>
                <w:sz w:val="28"/>
                <w:szCs w:val="28"/>
              </w:rPr>
              <w:t>8</w:t>
            </w:r>
          </w:p>
        </w:tc>
        <w:tc>
          <w:tcPr>
            <w:tcW w:w="1276" w:type="dxa"/>
            <w:tcBorders>
              <w:top w:val="nil"/>
              <w:left w:val="nil"/>
              <w:bottom w:val="single" w:sz="4" w:space="0" w:color="auto"/>
              <w:right w:val="single" w:sz="4" w:space="0" w:color="auto"/>
            </w:tcBorders>
            <w:shd w:val="clear" w:color="000000" w:fill="FFFFFF"/>
            <w:vAlign w:val="center"/>
          </w:tcPr>
          <w:p w14:paraId="2B348F3F" w14:textId="77777777" w:rsidR="00DE4866" w:rsidRPr="00DE4866" w:rsidRDefault="00DE4866" w:rsidP="00DE4866">
            <w:pPr>
              <w:jc w:val="center"/>
              <w:rPr>
                <w:sz w:val="28"/>
                <w:szCs w:val="28"/>
              </w:rPr>
            </w:pPr>
            <w:r w:rsidRPr="00DE4866">
              <w:rPr>
                <w:sz w:val="28"/>
                <w:szCs w:val="28"/>
              </w:rPr>
              <w:t>9</w:t>
            </w:r>
          </w:p>
        </w:tc>
        <w:tc>
          <w:tcPr>
            <w:tcW w:w="1276" w:type="dxa"/>
            <w:tcBorders>
              <w:top w:val="nil"/>
              <w:left w:val="nil"/>
              <w:bottom w:val="single" w:sz="4" w:space="0" w:color="auto"/>
              <w:right w:val="single" w:sz="4" w:space="0" w:color="auto"/>
            </w:tcBorders>
            <w:shd w:val="clear" w:color="000000" w:fill="FFFFFF"/>
            <w:vAlign w:val="center"/>
          </w:tcPr>
          <w:p w14:paraId="1A682E71" w14:textId="77777777" w:rsidR="00DE4866" w:rsidRPr="00DE4866" w:rsidRDefault="00DE4866" w:rsidP="00DE4866">
            <w:pPr>
              <w:jc w:val="center"/>
              <w:rPr>
                <w:sz w:val="28"/>
                <w:szCs w:val="28"/>
              </w:rPr>
            </w:pPr>
            <w:r w:rsidRPr="00DE4866">
              <w:rPr>
                <w:sz w:val="28"/>
                <w:szCs w:val="28"/>
              </w:rPr>
              <w:t>10</w:t>
            </w:r>
          </w:p>
        </w:tc>
        <w:tc>
          <w:tcPr>
            <w:tcW w:w="1277" w:type="dxa"/>
            <w:tcBorders>
              <w:top w:val="nil"/>
              <w:left w:val="nil"/>
              <w:bottom w:val="single" w:sz="4" w:space="0" w:color="auto"/>
              <w:right w:val="single" w:sz="4" w:space="0" w:color="auto"/>
            </w:tcBorders>
            <w:shd w:val="clear" w:color="000000" w:fill="FFFFFF"/>
            <w:vAlign w:val="center"/>
          </w:tcPr>
          <w:p w14:paraId="29CA74A0" w14:textId="77777777" w:rsidR="00DE4866" w:rsidRPr="00DE4866" w:rsidRDefault="00DE4866" w:rsidP="00DE4866">
            <w:pPr>
              <w:jc w:val="center"/>
              <w:rPr>
                <w:sz w:val="28"/>
                <w:szCs w:val="28"/>
              </w:rPr>
            </w:pPr>
            <w:r w:rsidRPr="00DE4866">
              <w:rPr>
                <w:sz w:val="28"/>
                <w:szCs w:val="28"/>
              </w:rPr>
              <w:t>11</w:t>
            </w:r>
          </w:p>
        </w:tc>
        <w:tc>
          <w:tcPr>
            <w:tcW w:w="1416" w:type="dxa"/>
            <w:tcBorders>
              <w:top w:val="nil"/>
              <w:left w:val="nil"/>
              <w:bottom w:val="single" w:sz="4" w:space="0" w:color="auto"/>
              <w:right w:val="single" w:sz="4" w:space="0" w:color="auto"/>
            </w:tcBorders>
            <w:shd w:val="clear" w:color="000000" w:fill="FFFFFF"/>
            <w:vAlign w:val="center"/>
          </w:tcPr>
          <w:p w14:paraId="56E8F437" w14:textId="77777777" w:rsidR="00DE4866" w:rsidRPr="00DE4866" w:rsidRDefault="00DE4866" w:rsidP="00DE4866">
            <w:pPr>
              <w:jc w:val="center"/>
              <w:rPr>
                <w:sz w:val="28"/>
                <w:szCs w:val="28"/>
              </w:rPr>
            </w:pPr>
            <w:r w:rsidRPr="00DE4866">
              <w:rPr>
                <w:sz w:val="28"/>
                <w:szCs w:val="28"/>
              </w:rPr>
              <w:t>12</w:t>
            </w:r>
          </w:p>
        </w:tc>
      </w:tr>
      <w:tr w:rsidR="00DE4866" w:rsidRPr="00DE4866" w14:paraId="27410FE7" w14:textId="77777777" w:rsidTr="00FC2646">
        <w:trPr>
          <w:trHeight w:val="435"/>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5C58EA46" w14:textId="77777777" w:rsidR="00DE4866" w:rsidRPr="00DE4866" w:rsidRDefault="00DE4866" w:rsidP="00DE4866">
            <w:pPr>
              <w:jc w:val="center"/>
              <w:rPr>
                <w:sz w:val="28"/>
                <w:szCs w:val="28"/>
              </w:rPr>
            </w:pPr>
            <w:r w:rsidRPr="00DE4866">
              <w:rPr>
                <w:sz w:val="28"/>
                <w:szCs w:val="28"/>
              </w:rPr>
              <w:t xml:space="preserve">1. Питьевая вода (Кемеровский городской округ, </w:t>
            </w:r>
          </w:p>
          <w:p w14:paraId="5A206149" w14:textId="77777777" w:rsidR="00DE4866" w:rsidRPr="00DE4866" w:rsidRDefault="00DE4866" w:rsidP="00DE4866">
            <w:pPr>
              <w:jc w:val="center"/>
              <w:rPr>
                <w:sz w:val="28"/>
                <w:szCs w:val="28"/>
              </w:rPr>
            </w:pPr>
            <w:r w:rsidRPr="00DE4866">
              <w:rPr>
                <w:sz w:val="28"/>
                <w:szCs w:val="28"/>
              </w:rPr>
              <w:t xml:space="preserve">Таштагольский муниципальный район (п. </w:t>
            </w:r>
            <w:proofErr w:type="spellStart"/>
            <w:r w:rsidRPr="00DE4866">
              <w:rPr>
                <w:sz w:val="28"/>
                <w:szCs w:val="28"/>
              </w:rPr>
              <w:t>Амзас</w:t>
            </w:r>
            <w:proofErr w:type="spellEnd"/>
            <w:r w:rsidRPr="00DE4866">
              <w:rPr>
                <w:sz w:val="28"/>
                <w:szCs w:val="28"/>
              </w:rPr>
              <w:t xml:space="preserve">, п. </w:t>
            </w:r>
            <w:proofErr w:type="spellStart"/>
            <w:r w:rsidRPr="00DE4866">
              <w:rPr>
                <w:sz w:val="28"/>
                <w:szCs w:val="28"/>
              </w:rPr>
              <w:t>Калары</w:t>
            </w:r>
            <w:proofErr w:type="spellEnd"/>
            <w:r w:rsidRPr="00DE4866">
              <w:rPr>
                <w:sz w:val="28"/>
                <w:szCs w:val="28"/>
              </w:rPr>
              <w:t>, п. Чугунаш)</w:t>
            </w:r>
          </w:p>
        </w:tc>
      </w:tr>
      <w:tr w:rsidR="00DE4866" w:rsidRPr="00DE4866" w14:paraId="5A48F121" w14:textId="77777777" w:rsidTr="00FC2646">
        <w:trPr>
          <w:trHeight w:val="492"/>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60BD75B" w14:textId="77777777" w:rsidR="00DE4866" w:rsidRPr="00DE4866" w:rsidRDefault="00DE4866" w:rsidP="00DE4866">
            <w:pPr>
              <w:jc w:val="center"/>
              <w:rPr>
                <w:sz w:val="28"/>
                <w:szCs w:val="28"/>
              </w:rPr>
            </w:pPr>
            <w:r w:rsidRPr="00DE4866">
              <w:rPr>
                <w:sz w:val="28"/>
                <w:szCs w:val="28"/>
              </w:rPr>
              <w:t>1.1.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0F5167A6" w14:textId="77777777" w:rsidR="00DE4866" w:rsidRPr="00DE4866" w:rsidRDefault="00DE4866" w:rsidP="00DE4866">
            <w:pPr>
              <w:rPr>
                <w:sz w:val="28"/>
                <w:szCs w:val="28"/>
              </w:rPr>
            </w:pPr>
            <w:r w:rsidRPr="00DE4866">
              <w:rPr>
                <w:sz w:val="28"/>
                <w:szCs w:val="28"/>
              </w:rPr>
              <w:t xml:space="preserve">Население      </w:t>
            </w:r>
          </w:p>
          <w:p w14:paraId="4101F783" w14:textId="77777777" w:rsidR="00DE4866" w:rsidRPr="00DE4866" w:rsidRDefault="00DE4866" w:rsidP="00DE4866">
            <w:pPr>
              <w:rPr>
                <w:sz w:val="28"/>
                <w:szCs w:val="28"/>
              </w:rPr>
            </w:pPr>
            <w:r w:rsidRPr="00DE4866">
              <w:rPr>
                <w:sz w:val="28"/>
                <w:szCs w:val="28"/>
              </w:rPr>
              <w:t xml:space="preserve">(с </w:t>
            </w:r>
            <w:proofErr w:type="gramStart"/>
            <w:r w:rsidRPr="00DE4866">
              <w:rPr>
                <w:sz w:val="28"/>
                <w:szCs w:val="28"/>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03813CE0" w14:textId="77777777" w:rsidR="00DE4866" w:rsidRPr="00DE4866" w:rsidRDefault="00DE4866" w:rsidP="00DE4866">
            <w:pPr>
              <w:jc w:val="center"/>
              <w:rPr>
                <w:sz w:val="28"/>
                <w:szCs w:val="28"/>
              </w:rPr>
            </w:pPr>
            <w:r w:rsidRPr="00DE4866">
              <w:rPr>
                <w:sz w:val="28"/>
                <w:szCs w:val="28"/>
              </w:rPr>
              <w:t>49,87</w:t>
            </w:r>
          </w:p>
        </w:tc>
        <w:tc>
          <w:tcPr>
            <w:tcW w:w="1276" w:type="dxa"/>
            <w:tcBorders>
              <w:top w:val="nil"/>
              <w:left w:val="nil"/>
              <w:bottom w:val="single" w:sz="4" w:space="0" w:color="auto"/>
              <w:right w:val="single" w:sz="4" w:space="0" w:color="auto"/>
            </w:tcBorders>
            <w:shd w:val="clear" w:color="000000" w:fill="FFFFFF"/>
            <w:vAlign w:val="center"/>
          </w:tcPr>
          <w:p w14:paraId="10092084" w14:textId="77777777" w:rsidR="00DE4866" w:rsidRPr="00DE4866" w:rsidRDefault="00DE4866" w:rsidP="00DE4866">
            <w:pPr>
              <w:jc w:val="center"/>
              <w:rPr>
                <w:sz w:val="28"/>
                <w:szCs w:val="28"/>
              </w:rPr>
            </w:pPr>
            <w:r w:rsidRPr="00DE4866">
              <w:rPr>
                <w:sz w:val="28"/>
                <w:szCs w:val="28"/>
              </w:rPr>
              <w:t>54,66</w:t>
            </w:r>
          </w:p>
        </w:tc>
        <w:tc>
          <w:tcPr>
            <w:tcW w:w="1276" w:type="dxa"/>
            <w:tcBorders>
              <w:top w:val="nil"/>
              <w:left w:val="nil"/>
              <w:bottom w:val="single" w:sz="4" w:space="0" w:color="auto"/>
              <w:right w:val="single" w:sz="4" w:space="0" w:color="auto"/>
            </w:tcBorders>
            <w:shd w:val="clear" w:color="000000" w:fill="FFFFFF"/>
            <w:vAlign w:val="center"/>
          </w:tcPr>
          <w:p w14:paraId="493111D6" w14:textId="77777777" w:rsidR="00DE4866" w:rsidRPr="00DE4866" w:rsidRDefault="00DE4866" w:rsidP="00DE4866">
            <w:pPr>
              <w:jc w:val="center"/>
              <w:rPr>
                <w:sz w:val="28"/>
                <w:szCs w:val="28"/>
              </w:rPr>
            </w:pPr>
            <w:r w:rsidRPr="00DE4866">
              <w:rPr>
                <w:sz w:val="28"/>
                <w:szCs w:val="28"/>
              </w:rPr>
              <w:t>54,66</w:t>
            </w:r>
          </w:p>
        </w:tc>
        <w:tc>
          <w:tcPr>
            <w:tcW w:w="1276" w:type="dxa"/>
            <w:tcBorders>
              <w:top w:val="nil"/>
              <w:left w:val="nil"/>
              <w:bottom w:val="single" w:sz="4" w:space="0" w:color="auto"/>
              <w:right w:val="single" w:sz="4" w:space="0" w:color="auto"/>
            </w:tcBorders>
            <w:shd w:val="clear" w:color="000000" w:fill="FFFFFF"/>
            <w:vAlign w:val="center"/>
          </w:tcPr>
          <w:p w14:paraId="7A862D2F" w14:textId="77777777" w:rsidR="00DE4866" w:rsidRPr="00DE4866" w:rsidRDefault="00DE4866" w:rsidP="00DE4866">
            <w:pPr>
              <w:jc w:val="center"/>
              <w:rPr>
                <w:sz w:val="28"/>
                <w:szCs w:val="28"/>
              </w:rPr>
            </w:pPr>
            <w:r w:rsidRPr="00DE4866">
              <w:rPr>
                <w:sz w:val="28"/>
                <w:szCs w:val="28"/>
              </w:rPr>
              <w:t>66,36</w:t>
            </w:r>
          </w:p>
        </w:tc>
        <w:tc>
          <w:tcPr>
            <w:tcW w:w="1276" w:type="dxa"/>
            <w:tcBorders>
              <w:top w:val="nil"/>
              <w:left w:val="nil"/>
              <w:bottom w:val="single" w:sz="4" w:space="0" w:color="auto"/>
              <w:right w:val="single" w:sz="4" w:space="0" w:color="auto"/>
            </w:tcBorders>
            <w:shd w:val="clear" w:color="000000" w:fill="FFFFFF"/>
            <w:vAlign w:val="center"/>
          </w:tcPr>
          <w:p w14:paraId="08805A3D" w14:textId="77777777" w:rsidR="00DE4866" w:rsidRPr="00DE4866" w:rsidRDefault="00DE4866" w:rsidP="00DE4866">
            <w:pPr>
              <w:jc w:val="center"/>
              <w:rPr>
                <w:sz w:val="28"/>
                <w:szCs w:val="28"/>
              </w:rPr>
            </w:pPr>
            <w:r w:rsidRPr="00DE4866">
              <w:rPr>
                <w:sz w:val="28"/>
                <w:szCs w:val="28"/>
              </w:rPr>
              <w:t>66,36</w:t>
            </w:r>
          </w:p>
        </w:tc>
        <w:tc>
          <w:tcPr>
            <w:tcW w:w="1417" w:type="dxa"/>
            <w:tcBorders>
              <w:top w:val="nil"/>
              <w:left w:val="nil"/>
              <w:bottom w:val="single" w:sz="4" w:space="0" w:color="auto"/>
              <w:right w:val="single" w:sz="4" w:space="0" w:color="auto"/>
            </w:tcBorders>
            <w:shd w:val="clear" w:color="000000" w:fill="FFFFFF"/>
            <w:vAlign w:val="center"/>
          </w:tcPr>
          <w:p w14:paraId="3F129ADF" w14:textId="77777777" w:rsidR="00DE4866" w:rsidRPr="00DE4866" w:rsidRDefault="00DE4866" w:rsidP="00DE4866">
            <w:pPr>
              <w:jc w:val="center"/>
              <w:rPr>
                <w:sz w:val="28"/>
                <w:szCs w:val="28"/>
              </w:rPr>
            </w:pPr>
            <w:r w:rsidRPr="00DE4866">
              <w:rPr>
                <w:sz w:val="28"/>
                <w:szCs w:val="28"/>
              </w:rPr>
              <w:t>105,42</w:t>
            </w:r>
          </w:p>
        </w:tc>
        <w:tc>
          <w:tcPr>
            <w:tcW w:w="1276" w:type="dxa"/>
            <w:tcBorders>
              <w:top w:val="nil"/>
              <w:left w:val="nil"/>
              <w:bottom w:val="single" w:sz="4" w:space="0" w:color="auto"/>
              <w:right w:val="single" w:sz="4" w:space="0" w:color="auto"/>
            </w:tcBorders>
            <w:shd w:val="clear" w:color="000000" w:fill="FFFFFF"/>
            <w:vAlign w:val="center"/>
          </w:tcPr>
          <w:p w14:paraId="47CC2624" w14:textId="77777777" w:rsidR="00DE4866" w:rsidRPr="00DE4866" w:rsidRDefault="00DE4866" w:rsidP="00DE4866">
            <w:pPr>
              <w:jc w:val="center"/>
              <w:rPr>
                <w:sz w:val="28"/>
                <w:szCs w:val="28"/>
              </w:rPr>
            </w:pPr>
            <w:r w:rsidRPr="00DE4866">
              <w:rPr>
                <w:sz w:val="28"/>
                <w:szCs w:val="28"/>
              </w:rPr>
              <w:t>105,42</w:t>
            </w:r>
          </w:p>
        </w:tc>
        <w:tc>
          <w:tcPr>
            <w:tcW w:w="1276" w:type="dxa"/>
            <w:tcBorders>
              <w:top w:val="nil"/>
              <w:left w:val="nil"/>
              <w:bottom w:val="single" w:sz="4" w:space="0" w:color="auto"/>
              <w:right w:val="single" w:sz="4" w:space="0" w:color="auto"/>
            </w:tcBorders>
            <w:shd w:val="clear" w:color="000000" w:fill="FFFFFF"/>
            <w:vAlign w:val="center"/>
          </w:tcPr>
          <w:p w14:paraId="7DE017B4" w14:textId="77777777" w:rsidR="00DE4866" w:rsidRPr="00DE4866" w:rsidRDefault="00DE4866" w:rsidP="00DE4866">
            <w:pPr>
              <w:jc w:val="center"/>
              <w:rPr>
                <w:sz w:val="28"/>
                <w:szCs w:val="28"/>
              </w:rPr>
            </w:pPr>
            <w:r w:rsidRPr="00DE4866">
              <w:rPr>
                <w:sz w:val="28"/>
                <w:szCs w:val="28"/>
              </w:rPr>
              <w:t>105,42</w:t>
            </w:r>
          </w:p>
        </w:tc>
        <w:tc>
          <w:tcPr>
            <w:tcW w:w="1277" w:type="dxa"/>
            <w:tcBorders>
              <w:top w:val="nil"/>
              <w:left w:val="nil"/>
              <w:bottom w:val="single" w:sz="4" w:space="0" w:color="auto"/>
              <w:right w:val="single" w:sz="4" w:space="0" w:color="auto"/>
            </w:tcBorders>
            <w:shd w:val="clear" w:color="000000" w:fill="FFFFFF"/>
            <w:vAlign w:val="center"/>
          </w:tcPr>
          <w:p w14:paraId="18FA526C" w14:textId="77777777" w:rsidR="00DE4866" w:rsidRPr="00DE4866" w:rsidRDefault="00DE4866" w:rsidP="00DE4866">
            <w:pPr>
              <w:jc w:val="center"/>
              <w:rPr>
                <w:sz w:val="28"/>
                <w:szCs w:val="28"/>
              </w:rPr>
            </w:pPr>
            <w:r w:rsidRPr="00DE4866">
              <w:rPr>
                <w:sz w:val="28"/>
                <w:szCs w:val="28"/>
              </w:rPr>
              <w:t>105,42</w:t>
            </w:r>
          </w:p>
        </w:tc>
        <w:tc>
          <w:tcPr>
            <w:tcW w:w="1416" w:type="dxa"/>
            <w:tcBorders>
              <w:top w:val="nil"/>
              <w:left w:val="nil"/>
              <w:bottom w:val="single" w:sz="4" w:space="0" w:color="auto"/>
              <w:right w:val="single" w:sz="4" w:space="0" w:color="auto"/>
            </w:tcBorders>
            <w:shd w:val="clear" w:color="000000" w:fill="FFFFFF"/>
            <w:vAlign w:val="center"/>
          </w:tcPr>
          <w:p w14:paraId="5638C0CA" w14:textId="77777777" w:rsidR="00DE4866" w:rsidRPr="00DE4866" w:rsidRDefault="00DE4866" w:rsidP="00DE4866">
            <w:pPr>
              <w:jc w:val="center"/>
              <w:rPr>
                <w:sz w:val="28"/>
                <w:szCs w:val="28"/>
              </w:rPr>
            </w:pPr>
            <w:r w:rsidRPr="00DE4866">
              <w:rPr>
                <w:sz w:val="28"/>
                <w:szCs w:val="28"/>
              </w:rPr>
              <w:t>115,52</w:t>
            </w:r>
          </w:p>
        </w:tc>
      </w:tr>
      <w:tr w:rsidR="00DE4866" w:rsidRPr="00DE4866" w14:paraId="3F931F74" w14:textId="77777777" w:rsidTr="00FC2646">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B576078" w14:textId="77777777" w:rsidR="00DE4866" w:rsidRPr="00DE4866" w:rsidRDefault="00DE4866" w:rsidP="00DE4866">
            <w:pPr>
              <w:jc w:val="center"/>
              <w:rPr>
                <w:sz w:val="28"/>
                <w:szCs w:val="28"/>
              </w:rPr>
            </w:pPr>
            <w:r w:rsidRPr="00DE4866">
              <w:rPr>
                <w:sz w:val="28"/>
                <w:szCs w:val="28"/>
              </w:rPr>
              <w:t>1.2.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21CC180" w14:textId="77777777" w:rsidR="00DE4866" w:rsidRPr="00DE4866" w:rsidRDefault="00DE4866" w:rsidP="00DE4866">
            <w:pPr>
              <w:rPr>
                <w:sz w:val="28"/>
                <w:szCs w:val="28"/>
              </w:rPr>
            </w:pPr>
            <w:r w:rsidRPr="00DE4866">
              <w:rPr>
                <w:sz w:val="28"/>
                <w:szCs w:val="28"/>
              </w:rPr>
              <w:t xml:space="preserve">Прочие потребители  </w:t>
            </w:r>
          </w:p>
          <w:p w14:paraId="4438002D" w14:textId="77777777" w:rsidR="00DE4866" w:rsidRPr="00DE4866" w:rsidRDefault="00DE4866" w:rsidP="00DE4866">
            <w:pPr>
              <w:rPr>
                <w:sz w:val="28"/>
                <w:szCs w:val="28"/>
              </w:rPr>
            </w:pPr>
            <w:r w:rsidRPr="00DE4866">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336B8C6D" w14:textId="77777777" w:rsidR="00DE4866" w:rsidRPr="00DE4866" w:rsidRDefault="00DE4866" w:rsidP="00DE4866">
            <w:pPr>
              <w:jc w:val="center"/>
              <w:rPr>
                <w:sz w:val="28"/>
                <w:szCs w:val="28"/>
              </w:rPr>
            </w:pPr>
            <w:r w:rsidRPr="00DE4866">
              <w:rPr>
                <w:sz w:val="28"/>
                <w:szCs w:val="28"/>
              </w:rPr>
              <w:t>41,56</w:t>
            </w:r>
          </w:p>
        </w:tc>
        <w:tc>
          <w:tcPr>
            <w:tcW w:w="1276" w:type="dxa"/>
            <w:tcBorders>
              <w:top w:val="nil"/>
              <w:left w:val="nil"/>
              <w:bottom w:val="single" w:sz="4" w:space="0" w:color="auto"/>
              <w:right w:val="single" w:sz="4" w:space="0" w:color="auto"/>
            </w:tcBorders>
            <w:shd w:val="clear" w:color="000000" w:fill="FFFFFF"/>
            <w:vAlign w:val="center"/>
          </w:tcPr>
          <w:p w14:paraId="3FF6EF6A" w14:textId="77777777" w:rsidR="00DE4866" w:rsidRPr="00DE4866" w:rsidRDefault="00DE4866" w:rsidP="00DE4866">
            <w:pPr>
              <w:jc w:val="center"/>
              <w:rPr>
                <w:sz w:val="28"/>
                <w:szCs w:val="28"/>
              </w:rPr>
            </w:pPr>
            <w:r w:rsidRPr="00DE4866">
              <w:rPr>
                <w:sz w:val="28"/>
                <w:szCs w:val="28"/>
              </w:rPr>
              <w:t>45,55</w:t>
            </w:r>
          </w:p>
        </w:tc>
        <w:tc>
          <w:tcPr>
            <w:tcW w:w="1276" w:type="dxa"/>
            <w:tcBorders>
              <w:top w:val="nil"/>
              <w:left w:val="nil"/>
              <w:bottom w:val="single" w:sz="4" w:space="0" w:color="auto"/>
              <w:right w:val="single" w:sz="4" w:space="0" w:color="auto"/>
            </w:tcBorders>
            <w:shd w:val="clear" w:color="000000" w:fill="FFFFFF"/>
            <w:vAlign w:val="center"/>
          </w:tcPr>
          <w:p w14:paraId="7F4B89B9" w14:textId="77777777" w:rsidR="00DE4866" w:rsidRPr="00DE4866" w:rsidRDefault="00DE4866" w:rsidP="00DE4866">
            <w:pPr>
              <w:jc w:val="center"/>
              <w:rPr>
                <w:sz w:val="28"/>
                <w:szCs w:val="28"/>
              </w:rPr>
            </w:pPr>
            <w:r w:rsidRPr="00DE4866">
              <w:rPr>
                <w:sz w:val="28"/>
                <w:szCs w:val="28"/>
              </w:rPr>
              <w:t>45,55</w:t>
            </w:r>
          </w:p>
        </w:tc>
        <w:tc>
          <w:tcPr>
            <w:tcW w:w="1276" w:type="dxa"/>
            <w:tcBorders>
              <w:top w:val="nil"/>
              <w:left w:val="nil"/>
              <w:bottom w:val="single" w:sz="4" w:space="0" w:color="auto"/>
              <w:right w:val="single" w:sz="4" w:space="0" w:color="auto"/>
            </w:tcBorders>
            <w:shd w:val="clear" w:color="000000" w:fill="FFFFFF"/>
            <w:vAlign w:val="center"/>
          </w:tcPr>
          <w:p w14:paraId="0FEF84B5" w14:textId="77777777" w:rsidR="00DE4866" w:rsidRPr="00DE4866" w:rsidRDefault="00DE4866" w:rsidP="00DE4866">
            <w:pPr>
              <w:jc w:val="center"/>
              <w:rPr>
                <w:sz w:val="28"/>
                <w:szCs w:val="28"/>
              </w:rPr>
            </w:pPr>
            <w:r w:rsidRPr="00DE4866">
              <w:rPr>
                <w:sz w:val="28"/>
                <w:szCs w:val="28"/>
              </w:rPr>
              <w:t>55,30</w:t>
            </w:r>
          </w:p>
        </w:tc>
        <w:tc>
          <w:tcPr>
            <w:tcW w:w="1276" w:type="dxa"/>
            <w:tcBorders>
              <w:top w:val="nil"/>
              <w:left w:val="nil"/>
              <w:bottom w:val="single" w:sz="4" w:space="0" w:color="auto"/>
              <w:right w:val="single" w:sz="4" w:space="0" w:color="auto"/>
            </w:tcBorders>
            <w:shd w:val="clear" w:color="000000" w:fill="FFFFFF"/>
            <w:vAlign w:val="center"/>
          </w:tcPr>
          <w:p w14:paraId="72C2C906" w14:textId="77777777" w:rsidR="00DE4866" w:rsidRPr="00DE4866" w:rsidRDefault="00DE4866" w:rsidP="00DE4866">
            <w:pPr>
              <w:jc w:val="center"/>
              <w:rPr>
                <w:sz w:val="28"/>
                <w:szCs w:val="28"/>
              </w:rPr>
            </w:pPr>
            <w:r w:rsidRPr="00DE4866">
              <w:rPr>
                <w:sz w:val="28"/>
                <w:szCs w:val="28"/>
              </w:rPr>
              <w:t>55,30</w:t>
            </w:r>
          </w:p>
        </w:tc>
        <w:tc>
          <w:tcPr>
            <w:tcW w:w="1417" w:type="dxa"/>
            <w:tcBorders>
              <w:top w:val="nil"/>
              <w:left w:val="nil"/>
              <w:bottom w:val="single" w:sz="4" w:space="0" w:color="auto"/>
              <w:right w:val="single" w:sz="4" w:space="0" w:color="auto"/>
            </w:tcBorders>
            <w:shd w:val="clear" w:color="000000" w:fill="FFFFFF"/>
            <w:vAlign w:val="center"/>
          </w:tcPr>
          <w:p w14:paraId="35A6F101" w14:textId="77777777" w:rsidR="00DE4866" w:rsidRPr="00DE4866" w:rsidRDefault="00DE4866" w:rsidP="00DE4866">
            <w:pPr>
              <w:jc w:val="center"/>
              <w:rPr>
                <w:sz w:val="28"/>
                <w:szCs w:val="28"/>
              </w:rPr>
            </w:pPr>
            <w:r w:rsidRPr="00DE4866">
              <w:rPr>
                <w:sz w:val="28"/>
                <w:szCs w:val="28"/>
              </w:rPr>
              <w:t>87,85</w:t>
            </w:r>
          </w:p>
        </w:tc>
        <w:tc>
          <w:tcPr>
            <w:tcW w:w="1276" w:type="dxa"/>
            <w:tcBorders>
              <w:top w:val="nil"/>
              <w:left w:val="nil"/>
              <w:bottom w:val="single" w:sz="4" w:space="0" w:color="auto"/>
              <w:right w:val="single" w:sz="4" w:space="0" w:color="auto"/>
            </w:tcBorders>
            <w:shd w:val="clear" w:color="000000" w:fill="FFFFFF"/>
            <w:vAlign w:val="center"/>
          </w:tcPr>
          <w:p w14:paraId="607876B9" w14:textId="77777777" w:rsidR="00DE4866" w:rsidRPr="00DE4866" w:rsidRDefault="00DE4866" w:rsidP="00DE4866">
            <w:pPr>
              <w:jc w:val="center"/>
              <w:rPr>
                <w:sz w:val="28"/>
                <w:szCs w:val="28"/>
              </w:rPr>
            </w:pPr>
            <w:r w:rsidRPr="00DE4866">
              <w:rPr>
                <w:sz w:val="28"/>
                <w:szCs w:val="28"/>
              </w:rPr>
              <w:t>87,85</w:t>
            </w:r>
          </w:p>
        </w:tc>
        <w:tc>
          <w:tcPr>
            <w:tcW w:w="1276" w:type="dxa"/>
            <w:tcBorders>
              <w:top w:val="nil"/>
              <w:left w:val="nil"/>
              <w:bottom w:val="single" w:sz="4" w:space="0" w:color="auto"/>
              <w:right w:val="single" w:sz="4" w:space="0" w:color="auto"/>
            </w:tcBorders>
            <w:shd w:val="clear" w:color="000000" w:fill="FFFFFF"/>
            <w:vAlign w:val="center"/>
          </w:tcPr>
          <w:p w14:paraId="086F7C5D" w14:textId="77777777" w:rsidR="00DE4866" w:rsidRPr="00DE4866" w:rsidRDefault="00DE4866" w:rsidP="00DE4866">
            <w:pPr>
              <w:jc w:val="center"/>
              <w:rPr>
                <w:sz w:val="28"/>
                <w:szCs w:val="28"/>
              </w:rPr>
            </w:pPr>
            <w:r w:rsidRPr="00DE4866">
              <w:rPr>
                <w:sz w:val="28"/>
                <w:szCs w:val="28"/>
              </w:rPr>
              <w:t>87,85</w:t>
            </w:r>
          </w:p>
        </w:tc>
        <w:tc>
          <w:tcPr>
            <w:tcW w:w="1277" w:type="dxa"/>
            <w:tcBorders>
              <w:top w:val="nil"/>
              <w:left w:val="nil"/>
              <w:bottom w:val="single" w:sz="4" w:space="0" w:color="auto"/>
              <w:right w:val="single" w:sz="4" w:space="0" w:color="auto"/>
            </w:tcBorders>
            <w:shd w:val="clear" w:color="000000" w:fill="FFFFFF"/>
            <w:vAlign w:val="center"/>
          </w:tcPr>
          <w:p w14:paraId="3802B781" w14:textId="77777777" w:rsidR="00DE4866" w:rsidRPr="00DE4866" w:rsidRDefault="00DE4866" w:rsidP="00DE4866">
            <w:pPr>
              <w:jc w:val="center"/>
              <w:rPr>
                <w:sz w:val="28"/>
                <w:szCs w:val="28"/>
              </w:rPr>
            </w:pPr>
            <w:r w:rsidRPr="00DE4866">
              <w:rPr>
                <w:sz w:val="28"/>
                <w:szCs w:val="28"/>
              </w:rPr>
              <w:t>87,85</w:t>
            </w:r>
          </w:p>
        </w:tc>
        <w:tc>
          <w:tcPr>
            <w:tcW w:w="1416" w:type="dxa"/>
            <w:tcBorders>
              <w:top w:val="nil"/>
              <w:left w:val="nil"/>
              <w:bottom w:val="single" w:sz="4" w:space="0" w:color="auto"/>
              <w:right w:val="single" w:sz="4" w:space="0" w:color="auto"/>
            </w:tcBorders>
            <w:shd w:val="clear" w:color="000000" w:fill="FFFFFF"/>
            <w:vAlign w:val="center"/>
          </w:tcPr>
          <w:p w14:paraId="5B46A0C9" w14:textId="77777777" w:rsidR="00DE4866" w:rsidRPr="00DE4866" w:rsidRDefault="00DE4866" w:rsidP="00DE4866">
            <w:pPr>
              <w:jc w:val="center"/>
              <w:rPr>
                <w:sz w:val="28"/>
                <w:szCs w:val="28"/>
              </w:rPr>
            </w:pPr>
            <w:r w:rsidRPr="00DE4866">
              <w:rPr>
                <w:sz w:val="28"/>
                <w:szCs w:val="28"/>
              </w:rPr>
              <w:t>96,27</w:t>
            </w:r>
          </w:p>
        </w:tc>
      </w:tr>
      <w:tr w:rsidR="00DE4866" w:rsidRPr="00DE4866" w14:paraId="1A05E3FD" w14:textId="77777777" w:rsidTr="00FC2646">
        <w:trPr>
          <w:trHeight w:val="435"/>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0A2A7637" w14:textId="77777777" w:rsidR="00DE4866" w:rsidRPr="00DE4866" w:rsidRDefault="00DE4866" w:rsidP="00DE4866">
            <w:pPr>
              <w:jc w:val="center"/>
              <w:rPr>
                <w:sz w:val="28"/>
                <w:szCs w:val="28"/>
              </w:rPr>
            </w:pPr>
            <w:r w:rsidRPr="00DE4866">
              <w:rPr>
                <w:sz w:val="28"/>
                <w:szCs w:val="28"/>
              </w:rPr>
              <w:t>2. Водоотведение (Новокузнецкий городской округ)</w:t>
            </w:r>
          </w:p>
        </w:tc>
      </w:tr>
      <w:tr w:rsidR="00DE4866" w:rsidRPr="00DE4866" w14:paraId="05CDA2DA" w14:textId="77777777" w:rsidTr="00FC2646">
        <w:trPr>
          <w:trHeight w:val="56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829BD" w14:textId="77777777" w:rsidR="00DE4866" w:rsidRPr="00DE4866" w:rsidRDefault="00DE4866" w:rsidP="00DE4866">
            <w:pPr>
              <w:jc w:val="center"/>
              <w:rPr>
                <w:sz w:val="28"/>
                <w:szCs w:val="28"/>
              </w:rPr>
            </w:pPr>
            <w:r w:rsidRPr="00DE4866">
              <w:rPr>
                <w:sz w:val="28"/>
                <w:szCs w:val="28"/>
              </w:rPr>
              <w:t>2.1.</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626C8" w14:textId="77777777" w:rsidR="00DE4866" w:rsidRPr="00DE4866" w:rsidRDefault="00DE4866" w:rsidP="00DE4866">
            <w:pPr>
              <w:rPr>
                <w:sz w:val="28"/>
                <w:szCs w:val="28"/>
              </w:rPr>
            </w:pPr>
            <w:r w:rsidRPr="00DE4866">
              <w:rPr>
                <w:sz w:val="28"/>
                <w:szCs w:val="28"/>
              </w:rPr>
              <w:t>Прочие потребители</w:t>
            </w:r>
          </w:p>
          <w:p w14:paraId="637A8884" w14:textId="77777777" w:rsidR="00DE4866" w:rsidRPr="00DE4866" w:rsidRDefault="00DE4866" w:rsidP="00DE4866">
            <w:pPr>
              <w:rPr>
                <w:sz w:val="28"/>
                <w:szCs w:val="28"/>
              </w:rPr>
            </w:pPr>
            <w:r w:rsidRPr="00DE4866">
              <w:rPr>
                <w:sz w:val="28"/>
                <w:szCs w:val="28"/>
              </w:rPr>
              <w:t>(без НДС)</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D42331" w14:textId="77777777" w:rsidR="00DE4866" w:rsidRPr="00DE4866" w:rsidRDefault="00DE4866" w:rsidP="00DE4866">
            <w:pPr>
              <w:jc w:val="center"/>
              <w:rPr>
                <w:sz w:val="28"/>
                <w:szCs w:val="28"/>
              </w:rPr>
            </w:pPr>
            <w:r w:rsidRPr="00DE4866">
              <w:rPr>
                <w:sz w:val="28"/>
                <w:szCs w:val="28"/>
              </w:rPr>
              <w:t>31,85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56F693" w14:textId="77777777" w:rsidR="00DE4866" w:rsidRPr="00DE4866" w:rsidRDefault="00DE4866" w:rsidP="00DE4866">
            <w:pPr>
              <w:jc w:val="center"/>
              <w:rPr>
                <w:sz w:val="28"/>
                <w:szCs w:val="28"/>
              </w:rPr>
            </w:pPr>
            <w:r w:rsidRPr="00DE4866">
              <w:rPr>
                <w:sz w:val="28"/>
                <w:szCs w:val="28"/>
              </w:rPr>
              <w:t>56,54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3E5545" w14:textId="77777777" w:rsidR="00DE4866" w:rsidRPr="00DE4866" w:rsidRDefault="00DE4866" w:rsidP="00DE4866">
            <w:pPr>
              <w:jc w:val="center"/>
              <w:rPr>
                <w:sz w:val="28"/>
                <w:szCs w:val="28"/>
              </w:rPr>
            </w:pPr>
            <w:r w:rsidRPr="00DE4866">
              <w:rPr>
                <w:sz w:val="28"/>
                <w:szCs w:val="28"/>
              </w:rPr>
              <w:t>56,54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5A192D" w14:textId="77777777" w:rsidR="00DE4866" w:rsidRPr="00DE4866" w:rsidRDefault="00DE4866" w:rsidP="00DE4866">
            <w:pPr>
              <w:jc w:val="center"/>
              <w:rPr>
                <w:sz w:val="28"/>
                <w:szCs w:val="28"/>
              </w:rPr>
            </w:pPr>
            <w:r w:rsidRPr="00DE4866">
              <w:rPr>
                <w:sz w:val="28"/>
                <w:szCs w:val="28"/>
              </w:rPr>
              <w:t>56,54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849669" w14:textId="77777777" w:rsidR="00DE4866" w:rsidRPr="00DE4866" w:rsidRDefault="00DE4866" w:rsidP="00DE4866">
            <w:pPr>
              <w:jc w:val="center"/>
              <w:rPr>
                <w:sz w:val="28"/>
                <w:szCs w:val="28"/>
              </w:rPr>
            </w:pPr>
            <w:r w:rsidRPr="00DE4866">
              <w:rPr>
                <w:sz w:val="28"/>
                <w:szCs w:val="28"/>
              </w:rPr>
              <w:t>56,54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48B036D" w14:textId="77777777" w:rsidR="00DE4866" w:rsidRPr="00DE4866" w:rsidRDefault="00DE4866" w:rsidP="00DE4866">
            <w:pPr>
              <w:jc w:val="center"/>
              <w:rPr>
                <w:sz w:val="28"/>
                <w:szCs w:val="28"/>
              </w:rPr>
            </w:pPr>
            <w:r w:rsidRPr="00DE4866">
              <w:rPr>
                <w:sz w:val="28"/>
                <w:szCs w:val="28"/>
              </w:rPr>
              <w:t>56,54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0F38CD" w14:textId="77777777" w:rsidR="00DE4866" w:rsidRPr="00DE4866" w:rsidRDefault="00DE4866" w:rsidP="00DE4866">
            <w:pPr>
              <w:jc w:val="center"/>
              <w:rPr>
                <w:sz w:val="28"/>
                <w:szCs w:val="28"/>
              </w:rPr>
            </w:pPr>
            <w:r w:rsidRPr="00DE4866">
              <w:rPr>
                <w:sz w:val="28"/>
                <w:szCs w:val="28"/>
              </w:rPr>
              <w:t>56,54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02DFE5" w14:textId="77777777" w:rsidR="00DE4866" w:rsidRPr="00DE4866" w:rsidRDefault="00DE4866" w:rsidP="00DE4866">
            <w:pPr>
              <w:jc w:val="center"/>
              <w:rPr>
                <w:sz w:val="28"/>
                <w:szCs w:val="28"/>
              </w:rPr>
            </w:pPr>
            <w:r w:rsidRPr="00DE4866">
              <w:rPr>
                <w:sz w:val="28"/>
                <w:szCs w:val="28"/>
              </w:rPr>
              <w:t>56,54</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445442B6" w14:textId="77777777" w:rsidR="00DE4866" w:rsidRPr="00DE4866" w:rsidRDefault="00DE4866" w:rsidP="00DE4866">
            <w:pPr>
              <w:jc w:val="center"/>
              <w:rPr>
                <w:sz w:val="28"/>
                <w:szCs w:val="28"/>
              </w:rPr>
            </w:pPr>
            <w:r w:rsidRPr="00DE4866">
              <w:rPr>
                <w:sz w:val="28"/>
                <w:szCs w:val="28"/>
              </w:rPr>
              <w:t>56,54</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14:paraId="6F9016F5" w14:textId="77777777" w:rsidR="00DE4866" w:rsidRPr="00DE4866" w:rsidRDefault="00DE4866" w:rsidP="00DE4866">
            <w:pPr>
              <w:jc w:val="center"/>
              <w:rPr>
                <w:sz w:val="28"/>
                <w:szCs w:val="28"/>
              </w:rPr>
            </w:pPr>
            <w:r w:rsidRPr="00DE4866">
              <w:rPr>
                <w:sz w:val="28"/>
                <w:szCs w:val="28"/>
              </w:rPr>
              <w:t>57,35</w:t>
            </w:r>
          </w:p>
        </w:tc>
      </w:tr>
    </w:tbl>
    <w:p w14:paraId="3CED43C3" w14:textId="77777777" w:rsidR="00DE4866" w:rsidRPr="00DE4866" w:rsidRDefault="00DE4866" w:rsidP="00DE4866">
      <w:pPr>
        <w:ind w:firstLine="709"/>
        <w:jc w:val="both"/>
        <w:rPr>
          <w:sz w:val="28"/>
          <w:szCs w:val="28"/>
          <w:lang w:eastAsia="en-US"/>
        </w:rPr>
      </w:pPr>
      <w:r w:rsidRPr="00DE4866">
        <w:rPr>
          <w:sz w:val="28"/>
          <w:szCs w:val="28"/>
          <w:lang w:eastAsia="en-US"/>
        </w:rPr>
        <w:t>*Выделяется в целях реализации пункта 6 статьи 168 Налогового кодекса Российской Федерации.</w:t>
      </w:r>
    </w:p>
    <w:p w14:paraId="1AD3108E" w14:textId="3611FE34" w:rsidR="000D337C" w:rsidRPr="00FD0C48" w:rsidRDefault="000D337C" w:rsidP="00FD0C48">
      <w:pPr>
        <w:snapToGrid w:val="0"/>
        <w:jc w:val="both"/>
        <w:rPr>
          <w:rFonts w:eastAsia="Arial"/>
          <w:sz w:val="28"/>
          <w:szCs w:val="28"/>
        </w:rPr>
      </w:pPr>
    </w:p>
    <w:bookmarkEnd w:id="0"/>
    <w:bookmarkEnd w:id="1"/>
    <w:sectPr w:rsidR="000D337C" w:rsidRPr="00FD0C48" w:rsidSect="00DE4866">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2D11" w14:textId="77777777" w:rsidR="001C0896" w:rsidRDefault="001C0896" w:rsidP="001E3E26">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3E3C708" w14:textId="77777777" w:rsidR="001C0896" w:rsidRDefault="001C0896" w:rsidP="00CC5F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BD51" w14:textId="77777777" w:rsidR="001C0896" w:rsidRPr="00D11147" w:rsidRDefault="001C0896" w:rsidP="00CC5F4D">
    <w:pPr>
      <w:pStyle w:val="a7"/>
      <w:ind w:right="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5B81" w14:textId="77777777" w:rsidR="001C0896" w:rsidRPr="00D11147" w:rsidRDefault="001C0896">
    <w:pPr>
      <w:pStyle w:val="a7"/>
      <w:jc w:val="center"/>
    </w:pPr>
  </w:p>
  <w:p w14:paraId="7CA9524E" w14:textId="77777777" w:rsidR="001C0896" w:rsidRDefault="001C08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96012"/>
      <w:docPartObj>
        <w:docPartGallery w:val="Page Numbers (Top of Page)"/>
        <w:docPartUnique/>
      </w:docPartObj>
    </w:sdtPr>
    <w:sdtContent>
      <w:p w14:paraId="6AAFCBB3" w14:textId="77777777" w:rsidR="00FD0C48" w:rsidRDefault="00FD0C48">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323330"/>
      <w:docPartObj>
        <w:docPartGallery w:val="Page Numbers (Top of Page)"/>
        <w:docPartUnique/>
      </w:docPartObj>
    </w:sdtPr>
    <w:sdtContent>
      <w:p w14:paraId="16DE9F3E" w14:textId="77777777" w:rsidR="0058745C" w:rsidRDefault="0058745C">
        <w:pPr>
          <w:pStyle w:val="a5"/>
          <w:jc w:val="center"/>
        </w:pPr>
        <w:r>
          <w:fldChar w:fldCharType="begin"/>
        </w:r>
        <w:r>
          <w:instrText>PAGE   \* MERGEFORMAT</w:instrText>
        </w:r>
        <w:r>
          <w:fldChar w:fldCharType="separate"/>
        </w:r>
        <w:r w:rsidRPr="00616ECC">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B25C" w14:textId="77777777" w:rsidR="001C0896" w:rsidRDefault="001C0896" w:rsidP="004255D5">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36C04ED6" w14:textId="77777777" w:rsidR="001C0896" w:rsidRDefault="001C0896">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5D2F" w14:textId="77777777" w:rsidR="001C0896" w:rsidRDefault="001C0896">
    <w:pPr>
      <w:pStyle w:val="a5"/>
      <w:jc w:val="center"/>
    </w:pPr>
    <w:r>
      <w:fldChar w:fldCharType="begin"/>
    </w:r>
    <w:r>
      <w:instrText>PAGE   \* MERGEFORMAT</w:instrText>
    </w:r>
    <w:r>
      <w:fldChar w:fldCharType="separate"/>
    </w:r>
    <w:r w:rsidRPr="00895DF7">
      <w:rPr>
        <w:noProof/>
      </w:rPr>
      <w:t>14</w:t>
    </w:r>
    <w:r>
      <w:fldChar w:fldCharType="end"/>
    </w:r>
  </w:p>
  <w:p w14:paraId="3BC6AA2B" w14:textId="77777777" w:rsidR="001C0896" w:rsidRDefault="001C0896">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E172" w14:textId="77777777" w:rsidR="001C0896" w:rsidRDefault="001C0896">
    <w:pPr>
      <w:pStyle w:val="a5"/>
      <w:jc w:val="center"/>
    </w:pPr>
    <w:r>
      <w:fldChar w:fldCharType="begin"/>
    </w:r>
    <w:r>
      <w:instrText>PAGE   \* MERGEFORMAT</w:instrText>
    </w:r>
    <w:r>
      <w:fldChar w:fldCharType="separate"/>
    </w:r>
    <w:r w:rsidRPr="00895DF7">
      <w:rPr>
        <w:noProof/>
      </w:rPr>
      <w:t>7</w:t>
    </w:r>
    <w:r>
      <w:fldChar w:fldCharType="end"/>
    </w:r>
  </w:p>
  <w:p w14:paraId="32F0B2B3" w14:textId="77777777" w:rsidR="001C0896" w:rsidRPr="00765B27" w:rsidRDefault="001C0896" w:rsidP="00765B27">
    <w:pPr>
      <w:pStyle w:val="a5"/>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Content>
      <w:p w14:paraId="53892F69" w14:textId="77777777" w:rsidR="007629FF" w:rsidRDefault="007629FF">
        <w:pPr>
          <w:pStyle w:val="a5"/>
          <w:jc w:val="center"/>
        </w:pPr>
        <w:r>
          <w:fldChar w:fldCharType="begin"/>
        </w:r>
        <w:r>
          <w:instrText xml:space="preserve"> PAGE   \* MERGEFORMAT </w:instrText>
        </w:r>
        <w:r>
          <w:fldChar w:fldCharType="separate"/>
        </w:r>
        <w:r>
          <w:rPr>
            <w:noProof/>
          </w:rPr>
          <w:t>21</w:t>
        </w:r>
        <w:r>
          <w:rPr>
            <w:noProof/>
          </w:rPr>
          <w:fldChar w:fldCharType="end"/>
        </w:r>
      </w:p>
    </w:sdtContent>
  </w:sdt>
  <w:p w14:paraId="50ECBCB0" w14:textId="77777777" w:rsidR="007629FF" w:rsidRDefault="007629FF">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Content>
      <w:p w14:paraId="62C20FFA" w14:textId="77777777" w:rsidR="007629FF" w:rsidRDefault="007629FF">
        <w:pPr>
          <w:pStyle w:val="a5"/>
          <w:jc w:val="center"/>
        </w:pPr>
        <w:r>
          <w:fldChar w:fldCharType="begin"/>
        </w:r>
        <w:r>
          <w:instrText>PAGE   \* MERGEFORMAT</w:instrText>
        </w:r>
        <w:r>
          <w:fldChar w:fldCharType="separate"/>
        </w:r>
        <w:r>
          <w:rPr>
            <w:noProof/>
          </w:rPr>
          <w:t>17</w:t>
        </w:r>
        <w:r>
          <w:fldChar w:fldCharType="end"/>
        </w:r>
      </w:p>
    </w:sdtContent>
  </w:sdt>
  <w:p w14:paraId="49EBCDD9" w14:textId="77777777" w:rsidR="007629FF" w:rsidRDefault="007629FF">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045140"/>
      <w:docPartObj>
        <w:docPartGallery w:val="Page Numbers (Top of Page)"/>
        <w:docPartUnique/>
      </w:docPartObj>
    </w:sdtPr>
    <w:sdtContent>
      <w:p w14:paraId="74E4D448" w14:textId="77777777" w:rsidR="00DE4866" w:rsidRDefault="00DE4866">
        <w:pPr>
          <w:pStyle w:val="a5"/>
          <w:jc w:val="center"/>
        </w:pPr>
        <w:r>
          <w:fldChar w:fldCharType="begin"/>
        </w:r>
        <w:r>
          <w:instrText xml:space="preserve"> PAGE   \* MERGEFORMAT </w:instrText>
        </w:r>
        <w:r>
          <w:fldChar w:fldCharType="separate"/>
        </w:r>
        <w:r>
          <w:rPr>
            <w:noProof/>
          </w:rPr>
          <w:t>20</w:t>
        </w:r>
        <w:r>
          <w:rPr>
            <w:noProof/>
          </w:rPr>
          <w:fldChar w:fldCharType="end"/>
        </w:r>
      </w:p>
    </w:sdtContent>
  </w:sdt>
  <w:p w14:paraId="09B0B81C" w14:textId="77777777" w:rsidR="00DE4866" w:rsidRDefault="00DE4866">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966039"/>
      <w:docPartObj>
        <w:docPartGallery w:val="Page Numbers (Top of Page)"/>
        <w:docPartUnique/>
      </w:docPartObj>
    </w:sdtPr>
    <w:sdtContent>
      <w:p w14:paraId="4CF96552" w14:textId="77777777" w:rsidR="00DE4866" w:rsidRDefault="00DE4866">
        <w:pPr>
          <w:pStyle w:val="a5"/>
          <w:jc w:val="center"/>
        </w:pPr>
        <w:r>
          <w:fldChar w:fldCharType="begin"/>
        </w:r>
        <w:r>
          <w:instrText>PAGE   \* MERGEFORMAT</w:instrText>
        </w:r>
        <w:r>
          <w:fldChar w:fldCharType="separate"/>
        </w:r>
        <w:r>
          <w:rPr>
            <w:noProof/>
          </w:rPr>
          <w:t>21</w:t>
        </w:r>
        <w:r>
          <w:fldChar w:fldCharType="end"/>
        </w:r>
      </w:p>
    </w:sdtContent>
  </w:sdt>
  <w:p w14:paraId="16B0EAF6" w14:textId="77777777" w:rsidR="00DE4866" w:rsidRDefault="00DE486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7"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9D168BE"/>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3"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5"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9" w15:restartNumberingAfterBreak="0">
    <w:nsid w:val="774A2B3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2675462">
    <w:abstractNumId w:val="2"/>
  </w:num>
  <w:num w:numId="2" w16cid:durableId="1855412922">
    <w:abstractNumId w:val="1"/>
  </w:num>
  <w:num w:numId="3" w16cid:durableId="186480840">
    <w:abstractNumId w:val="0"/>
  </w:num>
  <w:num w:numId="4" w16cid:durableId="997458085">
    <w:abstractNumId w:val="26"/>
  </w:num>
  <w:num w:numId="5" w16cid:durableId="1377050709">
    <w:abstractNumId w:val="42"/>
  </w:num>
  <w:num w:numId="6" w16cid:durableId="17128784">
    <w:abstractNumId w:val="31"/>
  </w:num>
  <w:num w:numId="7" w16cid:durableId="1060135419">
    <w:abstractNumId w:val="23"/>
  </w:num>
  <w:num w:numId="8" w16cid:durableId="628439802">
    <w:abstractNumId w:val="30"/>
  </w:num>
  <w:num w:numId="9" w16cid:durableId="1457678108">
    <w:abstractNumId w:val="34"/>
  </w:num>
  <w:num w:numId="10" w16cid:durableId="1063604585">
    <w:abstractNumId w:val="32"/>
  </w:num>
  <w:num w:numId="11" w16cid:durableId="726417114">
    <w:abstractNumId w:val="22"/>
  </w:num>
  <w:num w:numId="12" w16cid:durableId="134493811">
    <w:abstractNumId w:val="16"/>
  </w:num>
  <w:num w:numId="13" w16cid:durableId="55323481">
    <w:abstractNumId w:val="45"/>
  </w:num>
  <w:num w:numId="14" w16cid:durableId="175458504">
    <w:abstractNumId w:val="51"/>
  </w:num>
  <w:num w:numId="15" w16cid:durableId="644360577">
    <w:abstractNumId w:val="46"/>
  </w:num>
  <w:num w:numId="16" w16cid:durableId="1052735704">
    <w:abstractNumId w:val="19"/>
  </w:num>
  <w:num w:numId="17" w16cid:durableId="404182406">
    <w:abstractNumId w:val="21"/>
  </w:num>
  <w:num w:numId="18" w16cid:durableId="1237009029">
    <w:abstractNumId w:val="48"/>
  </w:num>
  <w:num w:numId="19" w16cid:durableId="1547720035">
    <w:abstractNumId w:val="50"/>
  </w:num>
  <w:num w:numId="20" w16cid:durableId="1409228825">
    <w:abstractNumId w:val="28"/>
  </w:num>
  <w:num w:numId="21" w16cid:durableId="122819112">
    <w:abstractNumId w:val="17"/>
  </w:num>
  <w:num w:numId="22" w16cid:durableId="836843640">
    <w:abstractNumId w:val="43"/>
  </w:num>
  <w:num w:numId="23" w16cid:durableId="304438097">
    <w:abstractNumId w:val="29"/>
  </w:num>
  <w:num w:numId="24" w16cid:durableId="782309606">
    <w:abstractNumId w:val="44"/>
  </w:num>
  <w:num w:numId="25" w16cid:durableId="829833033">
    <w:abstractNumId w:val="33"/>
  </w:num>
  <w:num w:numId="26" w16cid:durableId="2030641099">
    <w:abstractNumId w:val="41"/>
  </w:num>
  <w:num w:numId="27" w16cid:durableId="29184360">
    <w:abstractNumId w:val="47"/>
  </w:num>
  <w:num w:numId="28" w16cid:durableId="763377172">
    <w:abstractNumId w:val="40"/>
  </w:num>
  <w:num w:numId="29" w16cid:durableId="979386799">
    <w:abstractNumId w:val="39"/>
  </w:num>
  <w:num w:numId="30" w16cid:durableId="2112779282">
    <w:abstractNumId w:val="24"/>
  </w:num>
  <w:num w:numId="31" w16cid:durableId="1322928740">
    <w:abstractNumId w:val="36"/>
  </w:num>
  <w:num w:numId="32" w16cid:durableId="265768874">
    <w:abstractNumId w:val="38"/>
  </w:num>
  <w:num w:numId="33" w16cid:durableId="7025631">
    <w:abstractNumId w:val="25"/>
  </w:num>
  <w:num w:numId="34" w16cid:durableId="458495500">
    <w:abstractNumId w:val="27"/>
  </w:num>
  <w:num w:numId="35" w16cid:durableId="2074892554">
    <w:abstractNumId w:val="35"/>
  </w:num>
  <w:num w:numId="36" w16cid:durableId="497766543">
    <w:abstractNumId w:val="18"/>
  </w:num>
  <w:num w:numId="37" w16cid:durableId="1413703416">
    <w:abstractNumId w:val="37"/>
  </w:num>
  <w:num w:numId="38" w16cid:durableId="612517172">
    <w:abstractNumId w:val="15"/>
  </w:num>
  <w:num w:numId="39" w16cid:durableId="666522464">
    <w:abstractNumId w:val="20"/>
  </w:num>
  <w:num w:numId="40" w16cid:durableId="581531088">
    <w:abstractNumId w:val="4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337C"/>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314A"/>
    <w:rsid w:val="001435C3"/>
    <w:rsid w:val="00144573"/>
    <w:rsid w:val="00146E69"/>
    <w:rsid w:val="00147B66"/>
    <w:rsid w:val="00150CB6"/>
    <w:rsid w:val="0015160A"/>
    <w:rsid w:val="00151A45"/>
    <w:rsid w:val="00151B99"/>
    <w:rsid w:val="00151FF7"/>
    <w:rsid w:val="00152107"/>
    <w:rsid w:val="0015267A"/>
    <w:rsid w:val="00152A1D"/>
    <w:rsid w:val="00153A18"/>
    <w:rsid w:val="00155358"/>
    <w:rsid w:val="001554B2"/>
    <w:rsid w:val="00156428"/>
    <w:rsid w:val="00157A6F"/>
    <w:rsid w:val="00157F13"/>
    <w:rsid w:val="001600F2"/>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C0896"/>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4067"/>
    <w:rsid w:val="005558DE"/>
    <w:rsid w:val="00555B9F"/>
    <w:rsid w:val="005560DD"/>
    <w:rsid w:val="0055631A"/>
    <w:rsid w:val="0055660D"/>
    <w:rsid w:val="00556C7F"/>
    <w:rsid w:val="00556E51"/>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45C"/>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805"/>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29FF"/>
    <w:rsid w:val="00764BDC"/>
    <w:rsid w:val="00764F22"/>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425"/>
    <w:rsid w:val="00B93A25"/>
    <w:rsid w:val="00B93DBA"/>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4866"/>
    <w:rsid w:val="00DE5295"/>
    <w:rsid w:val="00DE54F1"/>
    <w:rsid w:val="00DE58A7"/>
    <w:rsid w:val="00DE5A09"/>
    <w:rsid w:val="00DE5BA3"/>
    <w:rsid w:val="00DE5EDB"/>
    <w:rsid w:val="00DE62E3"/>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235B"/>
    <w:rsid w:val="00FC43F0"/>
    <w:rsid w:val="00FC4ABF"/>
    <w:rsid w:val="00FC55F1"/>
    <w:rsid w:val="00FC59B5"/>
    <w:rsid w:val="00FC6D6C"/>
    <w:rsid w:val="00FC71D4"/>
    <w:rsid w:val="00FC781C"/>
    <w:rsid w:val="00FD0588"/>
    <w:rsid w:val="00FD0C4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rsid w:val="00AB3107"/>
    <w:rPr>
      <w:sz w:val="16"/>
      <w:szCs w:val="16"/>
    </w:rPr>
  </w:style>
  <w:style w:type="character" w:customStyle="1" w:styleId="afe">
    <w:name w:val="Тема примечания Знак"/>
    <w:link w:val="aff"/>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uiPriority w:val="11"/>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uiPriority w:val="11"/>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uiPriority w:val="99"/>
    <w:rsid w:val="00AB3107"/>
    <w:pPr>
      <w:textAlignment w:val="top"/>
    </w:pPr>
    <w:rPr>
      <w:rFonts w:eastAsia="Calibri"/>
    </w:rPr>
  </w:style>
  <w:style w:type="paragraph" w:styleId="aff9">
    <w:name w:val="Document Map"/>
    <w:basedOn w:val="a1"/>
    <w:link w:val="affa"/>
    <w:uiPriority w:val="99"/>
    <w:unhideWhenUsed/>
    <w:rsid w:val="00AB3107"/>
    <w:rPr>
      <w:rFonts w:ascii="Segoe UI" w:hAnsi="Segoe UI" w:cs="Segoe UI"/>
      <w:sz w:val="16"/>
      <w:szCs w:val="16"/>
    </w:rPr>
  </w:style>
  <w:style w:type="character" w:customStyle="1" w:styleId="affa">
    <w:name w:val="Схема документа Знак"/>
    <w:basedOn w:val="a2"/>
    <w:link w:val="aff9"/>
    <w:uiPriority w:val="9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uiPriority w:val="99"/>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FD0C48"/>
  </w:style>
  <w:style w:type="paragraph" w:customStyle="1" w:styleId="1fffff5">
    <w:name w:val=" Знак Знак1 Знак Знак"/>
    <w:basedOn w:val="a1"/>
    <w:rsid w:val="00FD0C48"/>
    <w:pPr>
      <w:tabs>
        <w:tab w:val="num" w:pos="360"/>
      </w:tabs>
      <w:spacing w:after="160" w:line="240" w:lineRule="exact"/>
    </w:pPr>
    <w:rPr>
      <w:rFonts w:ascii="Verdana" w:hAnsi="Verdana" w:cs="Verdana"/>
      <w:sz w:val="20"/>
      <w:szCs w:val="20"/>
      <w:lang w:val="en-US" w:eastAsia="en-US"/>
    </w:rPr>
  </w:style>
  <w:style w:type="numbering" w:customStyle="1" w:styleId="1421">
    <w:name w:val="Нет списка142"/>
    <w:next w:val="a4"/>
    <w:uiPriority w:val="99"/>
    <w:semiHidden/>
    <w:rsid w:val="00FD0C48"/>
  </w:style>
  <w:style w:type="numbering" w:customStyle="1" w:styleId="1118">
    <w:name w:val="Нет списка1118"/>
    <w:next w:val="a4"/>
    <w:uiPriority w:val="99"/>
    <w:semiHidden/>
    <w:unhideWhenUsed/>
    <w:rsid w:val="00FD0C48"/>
  </w:style>
  <w:style w:type="table" w:customStyle="1" w:styleId="1700">
    <w:name w:val="Сетка таблицы170"/>
    <w:basedOn w:val="a3"/>
    <w:next w:val="ae"/>
    <w:uiPriority w:val="39"/>
    <w:rsid w:val="00FD0C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FD0C48"/>
  </w:style>
  <w:style w:type="table" w:customStyle="1" w:styleId="2510">
    <w:name w:val="Сетка таблицы251"/>
    <w:basedOn w:val="a3"/>
    <w:next w:val="ae"/>
    <w:uiPriority w:val="39"/>
    <w:rsid w:val="00FD0C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FD0C48"/>
  </w:style>
  <w:style w:type="numbering" w:customStyle="1" w:styleId="1214">
    <w:name w:val="Нет списка1214"/>
    <w:next w:val="a4"/>
    <w:uiPriority w:val="99"/>
    <w:semiHidden/>
    <w:unhideWhenUsed/>
    <w:rsid w:val="00FD0C48"/>
  </w:style>
  <w:style w:type="numbering" w:customStyle="1" w:styleId="2114">
    <w:name w:val="Нет списка2114"/>
    <w:next w:val="a4"/>
    <w:uiPriority w:val="99"/>
    <w:semiHidden/>
    <w:unhideWhenUsed/>
    <w:rsid w:val="00FD0C48"/>
  </w:style>
  <w:style w:type="paragraph" w:customStyle="1" w:styleId="8a">
    <w:name w:val=" Знак Знак8"/>
    <w:basedOn w:val="a1"/>
    <w:rsid w:val="00FD0C48"/>
    <w:pPr>
      <w:tabs>
        <w:tab w:val="num" w:pos="360"/>
      </w:tabs>
      <w:spacing w:after="160" w:line="240" w:lineRule="exact"/>
    </w:pPr>
    <w:rPr>
      <w:rFonts w:ascii="Verdana" w:hAnsi="Verdana" w:cs="Verdana"/>
      <w:sz w:val="20"/>
      <w:szCs w:val="20"/>
      <w:lang w:val="en-US" w:eastAsia="en-US"/>
    </w:rPr>
  </w:style>
  <w:style w:type="numbering" w:customStyle="1" w:styleId="1030">
    <w:name w:val="Нет списка103"/>
    <w:next w:val="a4"/>
    <w:uiPriority w:val="99"/>
    <w:semiHidden/>
    <w:unhideWhenUsed/>
    <w:rsid w:val="00FD0C48"/>
  </w:style>
  <w:style w:type="numbering" w:customStyle="1" w:styleId="1431">
    <w:name w:val="Нет списка143"/>
    <w:next w:val="a4"/>
    <w:uiPriority w:val="99"/>
    <w:semiHidden/>
    <w:rsid w:val="00FD0C48"/>
  </w:style>
  <w:style w:type="numbering" w:customStyle="1" w:styleId="1119">
    <w:name w:val="Нет списка1119"/>
    <w:next w:val="a4"/>
    <w:uiPriority w:val="99"/>
    <w:semiHidden/>
    <w:unhideWhenUsed/>
    <w:rsid w:val="00FD0C48"/>
  </w:style>
  <w:style w:type="table" w:customStyle="1" w:styleId="1710">
    <w:name w:val="Сетка таблицы171"/>
    <w:basedOn w:val="a3"/>
    <w:next w:val="ae"/>
    <w:uiPriority w:val="39"/>
    <w:rsid w:val="00FD0C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FD0C48"/>
  </w:style>
  <w:style w:type="table" w:customStyle="1" w:styleId="252">
    <w:name w:val="Сетка таблицы252"/>
    <w:basedOn w:val="a3"/>
    <w:next w:val="ae"/>
    <w:uiPriority w:val="39"/>
    <w:rsid w:val="00FD0C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FD0C48"/>
  </w:style>
  <w:style w:type="numbering" w:customStyle="1" w:styleId="1215">
    <w:name w:val="Нет списка1215"/>
    <w:next w:val="a4"/>
    <w:uiPriority w:val="99"/>
    <w:semiHidden/>
    <w:unhideWhenUsed/>
    <w:rsid w:val="00FD0C48"/>
  </w:style>
  <w:style w:type="numbering" w:customStyle="1" w:styleId="2115">
    <w:name w:val="Нет списка2115"/>
    <w:next w:val="a4"/>
    <w:uiPriority w:val="99"/>
    <w:semiHidden/>
    <w:unhideWhenUsed/>
    <w:rsid w:val="00FD0C48"/>
  </w:style>
  <w:style w:type="numbering" w:customStyle="1" w:styleId="1040">
    <w:name w:val="Нет списка104"/>
    <w:next w:val="a4"/>
    <w:uiPriority w:val="99"/>
    <w:semiHidden/>
    <w:unhideWhenUsed/>
    <w:rsid w:val="00FD0C48"/>
  </w:style>
  <w:style w:type="table" w:customStyle="1" w:styleId="751">
    <w:name w:val="Сетка таблицы75"/>
    <w:basedOn w:val="a3"/>
    <w:next w:val="ae"/>
    <w:uiPriority w:val="39"/>
    <w:rsid w:val="00FD0C48"/>
    <w:pPr>
      <w:spacing w:after="0" w:line="240" w:lineRule="auto"/>
    </w:pPr>
    <w:rPr>
      <w:rFonts w:ascii="Arial" w:eastAsia="Arial"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4"/>
    <w:uiPriority w:val="99"/>
    <w:semiHidden/>
    <w:rsid w:val="00FD0C48"/>
  </w:style>
  <w:style w:type="numbering" w:customStyle="1" w:styleId="11200">
    <w:name w:val="Нет списка1120"/>
    <w:next w:val="a4"/>
    <w:uiPriority w:val="99"/>
    <w:semiHidden/>
    <w:unhideWhenUsed/>
    <w:rsid w:val="00FD0C48"/>
  </w:style>
  <w:style w:type="table" w:customStyle="1" w:styleId="1720">
    <w:name w:val="Сетка таблицы172"/>
    <w:basedOn w:val="a3"/>
    <w:next w:val="ae"/>
    <w:uiPriority w:val="39"/>
    <w:rsid w:val="00FD0C4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FD0C48"/>
  </w:style>
  <w:style w:type="table" w:customStyle="1" w:styleId="253">
    <w:name w:val="Сетка таблицы253"/>
    <w:basedOn w:val="a3"/>
    <w:next w:val="ae"/>
    <w:uiPriority w:val="39"/>
    <w:rsid w:val="00FD0C4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0">
    <w:name w:val="Нет списка317"/>
    <w:next w:val="a4"/>
    <w:uiPriority w:val="99"/>
    <w:semiHidden/>
    <w:rsid w:val="00FD0C48"/>
  </w:style>
  <w:style w:type="numbering" w:customStyle="1" w:styleId="1216">
    <w:name w:val="Нет списка1216"/>
    <w:next w:val="a4"/>
    <w:uiPriority w:val="99"/>
    <w:semiHidden/>
    <w:unhideWhenUsed/>
    <w:rsid w:val="00FD0C48"/>
  </w:style>
  <w:style w:type="numbering" w:customStyle="1" w:styleId="2116">
    <w:name w:val="Нет списка2116"/>
    <w:next w:val="a4"/>
    <w:uiPriority w:val="99"/>
    <w:semiHidden/>
    <w:unhideWhenUsed/>
    <w:rsid w:val="00FD0C48"/>
  </w:style>
  <w:style w:type="numbering" w:customStyle="1" w:styleId="1050">
    <w:name w:val="Нет списка105"/>
    <w:next w:val="a4"/>
    <w:uiPriority w:val="99"/>
    <w:semiHidden/>
    <w:unhideWhenUsed/>
    <w:rsid w:val="00FD0C48"/>
  </w:style>
  <w:style w:type="character" w:customStyle="1" w:styleId="21d">
    <w:name w:val="Основной текст 2 Знак1"/>
    <w:basedOn w:val="a2"/>
    <w:uiPriority w:val="99"/>
    <w:semiHidden/>
    <w:rsid w:val="00FD0C48"/>
    <w:rPr>
      <w:rFonts w:ascii="Times New Roman" w:eastAsia="Times New Roman" w:hAnsi="Times New Roman" w:cs="Times New Roman"/>
      <w:snapToGrid w:val="0"/>
      <w:sz w:val="28"/>
      <w:szCs w:val="28"/>
      <w:lang w:eastAsia="ru-RU"/>
    </w:rPr>
  </w:style>
  <w:style w:type="character" w:customStyle="1" w:styleId="318">
    <w:name w:val="Основной текст с отступом 3 Знак1"/>
    <w:basedOn w:val="a2"/>
    <w:uiPriority w:val="99"/>
    <w:semiHidden/>
    <w:rsid w:val="00FD0C48"/>
    <w:rPr>
      <w:rFonts w:ascii="Times New Roman" w:eastAsia="Times New Roman" w:hAnsi="Times New Roman" w:cs="Times New Roman"/>
      <w:snapToGrid w:val="0"/>
      <w:sz w:val="16"/>
      <w:szCs w:val="16"/>
      <w:lang w:eastAsia="ru-RU"/>
    </w:rPr>
  </w:style>
  <w:style w:type="character" w:customStyle="1" w:styleId="21e">
    <w:name w:val="Основной текст с отступом 2 Знак1"/>
    <w:basedOn w:val="a2"/>
    <w:uiPriority w:val="99"/>
    <w:semiHidden/>
    <w:rsid w:val="00FD0C48"/>
    <w:rPr>
      <w:rFonts w:ascii="Times New Roman" w:eastAsia="Times New Roman" w:hAnsi="Times New Roman" w:cs="Times New Roman"/>
      <w:snapToGrid w:val="0"/>
      <w:sz w:val="28"/>
      <w:szCs w:val="28"/>
      <w:lang w:eastAsia="ru-RU"/>
    </w:rPr>
  </w:style>
  <w:style w:type="paragraph" w:customStyle="1" w:styleId="Normal0">
    <w:name w:val="Normal"/>
    <w:rsid w:val="001C0896"/>
    <w:pPr>
      <w:spacing w:after="0" w:line="240" w:lineRule="auto"/>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C0896"/>
    <w:pPr>
      <w:spacing w:before="120"/>
      <w:ind w:firstLine="567"/>
      <w:jc w:val="both"/>
    </w:pPr>
    <w:rPr>
      <w:rFonts w:ascii="TimesDL" w:hAnsi="TimesDL"/>
      <w:szCs w:val="20"/>
    </w:rPr>
  </w:style>
  <w:style w:type="table" w:customStyle="1" w:styleId="1730">
    <w:name w:val="Сетка таблицы173"/>
    <w:basedOn w:val="a3"/>
    <w:next w:val="ae"/>
    <w:uiPriority w:val="59"/>
    <w:rsid w:val="001C08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a">
    <w:name w:val=" Знак Знак Знак Знак Знак Знак Знак Знак Знак Знак Знак Знак"/>
    <w:basedOn w:val="a1"/>
    <w:rsid w:val="001C0896"/>
    <w:pPr>
      <w:tabs>
        <w:tab w:val="num" w:pos="360"/>
      </w:tabs>
      <w:spacing w:after="160" w:line="240" w:lineRule="exact"/>
    </w:pPr>
    <w:rPr>
      <w:rFonts w:ascii="Verdana" w:hAnsi="Verdana" w:cs="Verdana"/>
      <w:sz w:val="20"/>
      <w:szCs w:val="20"/>
      <w:lang w:val="en-US" w:eastAsia="en-US"/>
    </w:rPr>
  </w:style>
  <w:style w:type="table" w:customStyle="1" w:styleId="254">
    <w:name w:val="Сетка таблицы254"/>
    <w:basedOn w:val="a3"/>
    <w:next w:val="ae"/>
    <w:rsid w:val="001C0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3"/>
    <w:next w:val="ae"/>
    <w:uiPriority w:val="59"/>
    <w:rsid w:val="007629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762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3"/>
    <w:next w:val="ae"/>
    <w:uiPriority w:val="59"/>
    <w:rsid w:val="00DE48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
    <w:name w:val="Сетка таблицы256"/>
    <w:basedOn w:val="a3"/>
    <w:next w:val="ae"/>
    <w:rsid w:val="00DE4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78250595">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56122045">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openxmlformats.org/officeDocument/2006/relationships/hyperlink" Target="consultantplus://offline/ref=F7AA3007675746ABB6CA88F03F79CA48E0C325E11E350A9D771DF46CAB3DB3AAE3EEAC0CDE9DFA43BB7D53A845E74E1CA885538C017A8CD9R9R7G" TargetMode="External"/><Relationship Id="rId47" Type="http://schemas.openxmlformats.org/officeDocument/2006/relationships/hyperlink" Target="consultantplus://offline/ref=7F0EA518CE12F8A7EB82613A28D780904965F6CFE51B3503FE836477F36A49564019CDD9DB6292CEqDo9E" TargetMode="External"/><Relationship Id="rId63" Type="http://schemas.openxmlformats.org/officeDocument/2006/relationships/image" Target="media/image30.wmf"/><Relationship Id="rId68" Type="http://schemas.openxmlformats.org/officeDocument/2006/relationships/image" Target="media/image32.wmf"/><Relationship Id="rId84" Type="http://schemas.openxmlformats.org/officeDocument/2006/relationships/header" Target="header5.xml"/><Relationship Id="rId89" Type="http://schemas.openxmlformats.org/officeDocument/2006/relationships/image" Target="media/image42.emf"/><Relationship Id="rId16" Type="http://schemas.openxmlformats.org/officeDocument/2006/relationships/image" Target="media/image5.wmf"/><Relationship Id="rId11" Type="http://schemas.openxmlformats.org/officeDocument/2006/relationships/image" Target="media/image1.wmf"/><Relationship Id="rId32" Type="http://schemas.openxmlformats.org/officeDocument/2006/relationships/image" Target="media/image21.wmf"/><Relationship Id="rId37" Type="http://schemas.openxmlformats.org/officeDocument/2006/relationships/hyperlink" Target="consultantplus://offline/ref=F7AA3007675746ABB6CA88F03F79CA48E0C325E11E350A9D771DF46CAB3DB3AAE3EEAC0CDE9DFB4BBA7D53A845E74E1CA885538C017A8CD9R9R7G" TargetMode="External"/><Relationship Id="rId53" Type="http://schemas.openxmlformats.org/officeDocument/2006/relationships/hyperlink" Target="consultantplus://offline/ref=7398D80FC6FF0B531002213767771D930DAD8DBA6BA0426D813336B2A78AB6C64967A328C3E0AC4F7D37A3514A682D0D26B0FE407C92A554lDr3I" TargetMode="External"/><Relationship Id="rId58" Type="http://schemas.openxmlformats.org/officeDocument/2006/relationships/image" Target="media/image27.wmf"/><Relationship Id="rId74" Type="http://schemas.openxmlformats.org/officeDocument/2006/relationships/image" Target="media/image38.wmf"/><Relationship Id="rId79"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eader" Target="header8.xml"/><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hyperlink" Target="consultantplus://offline/ref=F7AA3007675746ABB6CA88F03F79CA48E0C325E11E350A9D771DF46CAB3DB3AAE3EEAC0CDE9DFB4BBA7D53A845E74E1CA885538C017A8CD9R9R7G" TargetMode="External"/><Relationship Id="rId48" Type="http://schemas.openxmlformats.org/officeDocument/2006/relationships/hyperlink" Target="consultantplus://offline/ref=F7AA3007675746ABB6CA88F03F79CA48E0C325E11E350A9D771DF46CAB3DB3AAE3EEAC0CDE9DFA43BB7D53A845E74E1CA885538C017A8CD9R9R7G" TargetMode="External"/><Relationship Id="rId64" Type="http://schemas.openxmlformats.org/officeDocument/2006/relationships/image" Target="media/image31.wmf"/><Relationship Id="rId69" Type="http://schemas.openxmlformats.org/officeDocument/2006/relationships/image" Target="media/image33.wmf"/><Relationship Id="rId8" Type="http://schemas.openxmlformats.org/officeDocument/2006/relationships/hyperlink" Target="https://legalacts.ru/doc/postanovlenie-pravitelstva-rf-ot-22102012-n-1075/" TargetMode="External"/><Relationship Id="rId51" Type="http://schemas.openxmlformats.org/officeDocument/2006/relationships/hyperlink" Target="https://legalacts.ru/doc/postanovlenie-pravitelstva-rf-ot-22102012-n-1075/" TargetMode="External"/><Relationship Id="rId72" Type="http://schemas.openxmlformats.org/officeDocument/2006/relationships/image" Target="media/image36.wmf"/><Relationship Id="rId80" Type="http://schemas.openxmlformats.org/officeDocument/2006/relationships/header" Target="header3.xml"/><Relationship Id="rId85" Type="http://schemas.openxmlformats.org/officeDocument/2006/relationships/footer" Target="footer3.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hyperlink" Target="https://legalacts.ru/doc/postanovlenie-pravitelstva-rf-ot-22102012-n-1075/" TargetMode="External"/><Relationship Id="rId46" Type="http://schemas.openxmlformats.org/officeDocument/2006/relationships/hyperlink" Target="https://legalacts.ru/doc/prikaz-fst-rossii-ot-13062013-n-760-e/" TargetMode="External"/><Relationship Id="rId59" Type="http://schemas.openxmlformats.org/officeDocument/2006/relationships/image" Target="media/image28.wmf"/><Relationship Id="rId67" Type="http://schemas.openxmlformats.org/officeDocument/2006/relationships/hyperlink" Target="consultantplus://offline/ref=DA06D0DF696CC0831663215F5C3709CFC844C9224C13C4125D9949374F2CB2D8CC8ABBE81D20DE7BNFG7I" TargetMode="External"/><Relationship Id="rId20" Type="http://schemas.openxmlformats.org/officeDocument/2006/relationships/image" Target="media/image9.wmf"/><Relationship Id="rId41" Type="http://schemas.openxmlformats.org/officeDocument/2006/relationships/hyperlink" Target="consultantplus://offline/ref=7F0EA518CE12F8A7EB82613A28D780904965F6CFE51B3503FE836477F36A49564019CDD9DB6292CEqDo9E" TargetMode="External"/><Relationship Id="rId54" Type="http://schemas.openxmlformats.org/officeDocument/2006/relationships/hyperlink" Target="consultantplus://offline/ref=0DC7F746B8699DCD18F8093BA8B9901025B425E3EE97649999ACE1AC6F87CF2C2D9D211FE2FA3DE8F8A601BB9740468F1D7730E76994B48941E5C" TargetMode="External"/><Relationship Id="rId62" Type="http://schemas.openxmlformats.org/officeDocument/2006/relationships/image" Target="media/image29.wmf"/><Relationship Id="rId70" Type="http://schemas.openxmlformats.org/officeDocument/2006/relationships/image" Target="media/image34.wmf"/><Relationship Id="rId75" Type="http://schemas.openxmlformats.org/officeDocument/2006/relationships/image" Target="media/image39.wmf"/><Relationship Id="rId83" Type="http://schemas.openxmlformats.org/officeDocument/2006/relationships/footer" Target="footer2.xml"/><Relationship Id="rId88" Type="http://schemas.openxmlformats.org/officeDocument/2006/relationships/image" Target="media/image41.emf"/><Relationship Id="rId9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4.wmf"/><Relationship Id="rId49" Type="http://schemas.openxmlformats.org/officeDocument/2006/relationships/hyperlink" Target="consultantplus://offline/ref=F7AA3007675746ABB6CA88F03F79CA48E0C325E11E350A9D771DF46CAB3DB3AAE3EEAC0CDE9DFB4BBA7D53A845E74E1CA885538C017A8CD9R9R7G" TargetMode="External"/><Relationship Id="rId57" Type="http://schemas.openxmlformats.org/officeDocument/2006/relationships/image" Target="media/image26.wmf"/><Relationship Id="rId10" Type="http://schemas.openxmlformats.org/officeDocument/2006/relationships/hyperlink" Target="https://legalacts.ru/doc/prikaz-fst-rossii-ot-13062013-n-760-e/" TargetMode="External"/><Relationship Id="rId31" Type="http://schemas.openxmlformats.org/officeDocument/2006/relationships/image" Target="media/image20.wmf"/><Relationship Id="rId44" Type="http://schemas.openxmlformats.org/officeDocument/2006/relationships/hyperlink" Target="https://legalacts.ru/doc/postanovlenie-pravitelstva-rf-ot-22102012-n-1075/" TargetMode="External"/><Relationship Id="rId52" Type="http://schemas.openxmlformats.org/officeDocument/2006/relationships/hyperlink" Target="consultantplus://offline/ref=A37521EA361ED50104108DD2F9260606EBF5D25EFA1911A6CD2220F817507A938366565BBEB9709805631007D4165DA25BFF2F156334F111YFpDI" TargetMode="External"/><Relationship Id="rId60" Type="http://schemas.openxmlformats.org/officeDocument/2006/relationships/hyperlink" Target="consultantplus://offline/ref=3352B12E8996D141724D3A26BBB7C2FE72E8783E7A4FAAD18A799CB566A2154D97DD858F58O4ACD" TargetMode="External"/><Relationship Id="rId65" Type="http://schemas.openxmlformats.org/officeDocument/2006/relationships/hyperlink" Target="consultantplus://offline/ref=DA06D0DF696CC0831663215F5C3709CFC844C9224C13C4125D9949374F2CB2D8CC8ABBE81D20DB7DNFG4I" TargetMode="External"/><Relationship Id="rId73" Type="http://schemas.openxmlformats.org/officeDocument/2006/relationships/image" Target="media/image37.wmf"/><Relationship Id="rId78" Type="http://schemas.openxmlformats.org/officeDocument/2006/relationships/header" Target="header1.xml"/><Relationship Id="rId81" Type="http://schemas.openxmlformats.org/officeDocument/2006/relationships/header" Target="header4.xml"/><Relationship Id="rId86"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3" Type="http://schemas.openxmlformats.org/officeDocument/2006/relationships/image" Target="media/image3.wmf"/><Relationship Id="rId18" Type="http://schemas.openxmlformats.org/officeDocument/2006/relationships/image" Target="media/image7.wmf"/><Relationship Id="rId39" Type="http://schemas.openxmlformats.org/officeDocument/2006/relationships/hyperlink" Target="https://legalacts.ru/doc/prikaz-fst-rossii-ot-13062013-n-760-e/" TargetMode="External"/><Relationship Id="rId34" Type="http://schemas.openxmlformats.org/officeDocument/2006/relationships/hyperlink" Target="consultantplus://offline/ref=F7AA3007675746ABB6CA88F03F79CA48E0C325E11E350A9D771DF46CAB3DB3AAE3EEAC0CDE9DFA43BB7D53A845E74E1CA885538C017A8CD9R9R7G" TargetMode="External"/><Relationship Id="rId50" Type="http://schemas.openxmlformats.org/officeDocument/2006/relationships/image" Target="media/image25.png"/><Relationship Id="rId55" Type="http://schemas.openxmlformats.org/officeDocument/2006/relationships/hyperlink" Target="consultantplus://offline/ref=0DC7F746B8699DCD18F8093BA8B9901025B425E3EE97649999ACE1AC6F87CF2C2D9D211FE2FA3DEEFEA601BB9740468F1D7730E76994B48941E5C" TargetMode="External"/><Relationship Id="rId76" Type="http://schemas.openxmlformats.org/officeDocument/2006/relationships/image" Target="media/image40.wmf"/><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hyperlink" Target="https://legalacts.ru/doc/prikaz-fst-rossii-ot-13062013-n-760-e/" TargetMode="External"/><Relationship Id="rId45" Type="http://schemas.openxmlformats.org/officeDocument/2006/relationships/hyperlink" Target="https://legalacts.ru/doc/prikaz-fst-rossii-ot-13062013-n-760-e/" TargetMode="External"/><Relationship Id="rId66" Type="http://schemas.openxmlformats.org/officeDocument/2006/relationships/hyperlink" Target="consultantplus://offline/ref=DA06D0DF696CC0831663215F5C3709CFC844C9224C13C4125D9949374F2CB2D8CC8ABBE81D20DB7DNFGFI" TargetMode="External"/><Relationship Id="rId87" Type="http://schemas.openxmlformats.org/officeDocument/2006/relationships/header" Target="header7.xml"/><Relationship Id="rId61" Type="http://schemas.openxmlformats.org/officeDocument/2006/relationships/hyperlink" Target="consultantplus://offline/ref=3352B12E8996D141724D3A26BBB7C2FE72E8783E7A4FAAD18A799CB566A2154D97DD858D5B485F57O9A0D" TargetMode="External"/><Relationship Id="rId82" Type="http://schemas.openxmlformats.org/officeDocument/2006/relationships/footer" Target="footer1.xml"/><Relationship Id="rId19" Type="http://schemas.openxmlformats.org/officeDocument/2006/relationships/image" Target="media/image8.wmf"/><Relationship Id="rId14" Type="http://schemas.openxmlformats.org/officeDocument/2006/relationships/hyperlink" Target="consultantplus://offline/ref=7F0EA518CE12F8A7EB82613A28D780904965F6CFE51B3503FE836477F36A49564019CDD9DB6292CEqDo9E" TargetMode="External"/><Relationship Id="rId30" Type="http://schemas.openxmlformats.org/officeDocument/2006/relationships/image" Target="media/image19.wmf"/><Relationship Id="rId35" Type="http://schemas.openxmlformats.org/officeDocument/2006/relationships/image" Target="media/image23.wmf"/><Relationship Id="rId56" Type="http://schemas.openxmlformats.org/officeDocument/2006/relationships/hyperlink" Target="https://zakupki.gov.ru/epz/order/notice/notice223/protocols.html?noticeInfoId=14613870)." TargetMode="External"/><Relationship Id="rId77" Type="http://schemas.openxmlformats.org/officeDocument/2006/relationships/hyperlink" Target="consultantplus://offline/ref=6158D1BEC5B5B6331C82BA7DBED92440A5261479B45AE3AFA9CDDB609589EE5E3DE235612A55DF89k27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29593</TotalTime>
  <Pages>168</Pages>
  <Words>42565</Words>
  <Characters>242624</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190</cp:revision>
  <cp:lastPrinted>2023-11-16T07:36:00Z</cp:lastPrinted>
  <dcterms:created xsi:type="dcterms:W3CDTF">2022-07-15T03:00:00Z</dcterms:created>
  <dcterms:modified xsi:type="dcterms:W3CDTF">2023-11-21T05:59:00Z</dcterms:modified>
</cp:coreProperties>
</file>