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19C46B27" w:rsidR="009E60C3" w:rsidRPr="00D00103" w:rsidRDefault="009E60C3" w:rsidP="009E60C3">
      <w:pPr>
        <w:tabs>
          <w:tab w:val="left" w:pos="540"/>
        </w:tabs>
        <w:jc w:val="center"/>
        <w:rPr>
          <w:b/>
        </w:rPr>
      </w:pPr>
      <w:r w:rsidRPr="00D00103">
        <w:rPr>
          <w:b/>
        </w:rPr>
        <w:t xml:space="preserve">ПРОТОКОЛ № </w:t>
      </w:r>
      <w:r w:rsidR="00EF086E">
        <w:rPr>
          <w:b/>
        </w:rPr>
        <w:t>70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1D499A37" w:rsidR="009E60C3" w:rsidRPr="00D00103" w:rsidRDefault="00EF086E" w:rsidP="009E60C3">
      <w:pPr>
        <w:tabs>
          <w:tab w:val="left" w:pos="8619"/>
        </w:tabs>
        <w:jc w:val="both"/>
      </w:pPr>
      <w:r>
        <w:t>14</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70FE079F" w14:textId="77777777" w:rsidR="00EF086E" w:rsidRDefault="00F47A63" w:rsidP="00EF086E">
      <w:pPr>
        <w:ind w:right="-142"/>
        <w:jc w:val="both"/>
        <w:rPr>
          <w:bCs/>
        </w:rPr>
      </w:pPr>
      <w:r w:rsidRPr="00F35DFC">
        <w:rPr>
          <w:b/>
        </w:rPr>
        <w:t>Члены Правления:</w:t>
      </w:r>
      <w:r w:rsidRPr="00F35DFC">
        <w:rPr>
          <w:bCs/>
        </w:rPr>
        <w:t xml:space="preserve"> </w:t>
      </w:r>
      <w:r w:rsidR="00043C0D">
        <w:rPr>
          <w:bCs/>
        </w:rPr>
        <w:t xml:space="preserve">Чурсина О.А., </w:t>
      </w:r>
      <w:r w:rsidR="00634F53">
        <w:rPr>
          <w:bCs/>
        </w:rPr>
        <w:t xml:space="preserve">Гусельщиков Э.Б., </w:t>
      </w:r>
      <w:r w:rsidR="00F235DA">
        <w:rPr>
          <w:bCs/>
        </w:rPr>
        <w:t>Овчинников А.Г.</w:t>
      </w:r>
      <w:r w:rsidR="0093005D">
        <w:rPr>
          <w:bCs/>
        </w:rPr>
        <w:t xml:space="preserve">, </w:t>
      </w:r>
      <w:r w:rsidR="00043C0D">
        <w:rPr>
          <w:bCs/>
        </w:rPr>
        <w:t xml:space="preserve">Ермак Н.В., </w:t>
      </w:r>
      <w:r w:rsidR="00043C0D">
        <w:rPr>
          <w:bCs/>
        </w:rPr>
        <w:b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EF086E">
        <w:rPr>
          <w:bCs/>
        </w:rPr>
        <w:t>, Кулебякина М.В. (голосовала заочно, представила позицию по голосованию в письменном виде по вопросу № 1 повестки заседания).</w:t>
      </w:r>
    </w:p>
    <w:p w14:paraId="5EA19264" w14:textId="69B124FE"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9809902" w14:textId="4E1DE355" w:rsidR="00EF086E" w:rsidRDefault="00EF086E" w:rsidP="00EF086E">
      <w:pPr>
        <w:jc w:val="both"/>
        <w:rPr>
          <w:bCs/>
        </w:rPr>
      </w:pPr>
      <w:r>
        <w:rPr>
          <w:b/>
        </w:rPr>
        <w:t xml:space="preserve">Давидович Е.Ю. – </w:t>
      </w:r>
      <w:r>
        <w:rPr>
          <w:bCs/>
        </w:rPr>
        <w:t xml:space="preserve">ведущий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5DBD841B" w14:textId="77777777" w:rsidR="00EF086E" w:rsidRDefault="00EF086E" w:rsidP="00EF086E">
      <w:pPr>
        <w:jc w:val="both"/>
        <w:rPr>
          <w:bCs/>
        </w:rPr>
      </w:pPr>
      <w:proofErr w:type="spellStart"/>
      <w:r>
        <w:rPr>
          <w:b/>
        </w:rPr>
        <w:t>Ланщикова</w:t>
      </w:r>
      <w:proofErr w:type="spellEnd"/>
      <w:r>
        <w:rPr>
          <w:b/>
        </w:rPr>
        <w:t xml:space="preserve"> М.С. – </w:t>
      </w:r>
      <w:r w:rsidRPr="00EF086E">
        <w:rPr>
          <w:bCs/>
        </w:rPr>
        <w:t>ведущий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43088BDB" w14:textId="77777777" w:rsidR="00EF086E" w:rsidRDefault="00EF086E" w:rsidP="00EF086E">
      <w:pPr>
        <w:jc w:val="both"/>
        <w:rPr>
          <w:bCs/>
        </w:rPr>
      </w:pPr>
      <w:r>
        <w:rPr>
          <w:b/>
        </w:rPr>
        <w:t xml:space="preserve">Белоусова И.А. – </w:t>
      </w:r>
      <w:r w:rsidRPr="00EF086E">
        <w:rPr>
          <w:bCs/>
        </w:rPr>
        <w:t>главный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1A462E93" w14:textId="77777777" w:rsidR="00785B9D" w:rsidRDefault="00EF086E" w:rsidP="00785B9D">
      <w:pPr>
        <w:jc w:val="both"/>
        <w:rPr>
          <w:bCs/>
        </w:rPr>
      </w:pPr>
      <w:proofErr w:type="spellStart"/>
      <w:r>
        <w:rPr>
          <w:b/>
        </w:rPr>
        <w:t>Братышкина</w:t>
      </w:r>
      <w:proofErr w:type="spellEnd"/>
      <w:r>
        <w:rPr>
          <w:b/>
        </w:rPr>
        <w:t xml:space="preserve"> Е.В. – </w:t>
      </w:r>
      <w:r w:rsidRPr="00EF086E">
        <w:rPr>
          <w:bCs/>
        </w:rPr>
        <w:t xml:space="preserve">ведущий консультант отдела ценообразования </w:t>
      </w:r>
      <w:r w:rsidR="00785B9D">
        <w:rPr>
          <w:bCs/>
        </w:rPr>
        <w:t xml:space="preserve">в сфере газоснабжения и теплоэнергетики </w:t>
      </w:r>
      <w:r w:rsidR="00785B9D" w:rsidRPr="00F35DFC">
        <w:rPr>
          <w:bCs/>
        </w:rPr>
        <w:t>Региональной энергетической комиссии Кузбасса;</w:t>
      </w:r>
    </w:p>
    <w:p w14:paraId="3B7A3F27" w14:textId="77777777" w:rsidR="00785B9D" w:rsidRDefault="00785B9D" w:rsidP="00785B9D">
      <w:pPr>
        <w:jc w:val="both"/>
        <w:rPr>
          <w:bCs/>
        </w:rPr>
      </w:pPr>
      <w:r w:rsidRPr="00785B9D">
        <w:rPr>
          <w:b/>
        </w:rPr>
        <w:t>Умников И.А.</w:t>
      </w:r>
      <w:r>
        <w:rPr>
          <w:bCs/>
        </w:rPr>
        <w:t xml:space="preserve"> – главный консультант </w:t>
      </w:r>
      <w:r w:rsidRPr="00EF086E">
        <w:rPr>
          <w:bCs/>
        </w:rPr>
        <w:t xml:space="preserve">отдела ценообразования </w:t>
      </w:r>
      <w:r>
        <w:rPr>
          <w:bCs/>
        </w:rPr>
        <w:t xml:space="preserve">в сфере газоснабжения и теплоэнергетики </w:t>
      </w:r>
      <w:r w:rsidRPr="00F35DFC">
        <w:rPr>
          <w:bCs/>
        </w:rPr>
        <w:t>Региональной энергетической комиссии Кузбасса;</w:t>
      </w:r>
    </w:p>
    <w:p w14:paraId="52F5DFFD" w14:textId="12EE9D19" w:rsidR="00785B9D" w:rsidRDefault="00785B9D" w:rsidP="00B34BFA">
      <w:pPr>
        <w:jc w:val="both"/>
        <w:rPr>
          <w:bCs/>
        </w:rPr>
      </w:pPr>
      <w:proofErr w:type="spellStart"/>
      <w:r w:rsidRPr="00785B9D">
        <w:rPr>
          <w:b/>
        </w:rPr>
        <w:t>Чоботар</w:t>
      </w:r>
      <w:proofErr w:type="spellEnd"/>
      <w:r w:rsidRPr="00785B9D">
        <w:rPr>
          <w:b/>
        </w:rPr>
        <w:t xml:space="preserve"> Н.В.</w:t>
      </w:r>
      <w:r>
        <w:rPr>
          <w:bCs/>
        </w:rPr>
        <w:t xml:space="preserve"> – начальник отдела контроля и мониторинга </w:t>
      </w:r>
      <w:r w:rsidRPr="00F35DFC">
        <w:rPr>
          <w:bCs/>
        </w:rPr>
        <w:t>Региональной энергетической комиссии Кузбасса;</w:t>
      </w:r>
    </w:p>
    <w:p w14:paraId="0FA7AD27" w14:textId="77777777" w:rsidR="000A5142" w:rsidRDefault="000A5142" w:rsidP="000A5142">
      <w:pPr>
        <w:jc w:val="both"/>
        <w:rPr>
          <w:bCs/>
        </w:rPr>
      </w:pPr>
      <w:proofErr w:type="spellStart"/>
      <w:r w:rsidRPr="000A5142">
        <w:rPr>
          <w:b/>
        </w:rPr>
        <w:t>Дюбина</w:t>
      </w:r>
      <w:proofErr w:type="spellEnd"/>
      <w:r w:rsidRPr="000A5142">
        <w:rPr>
          <w:b/>
        </w:rPr>
        <w:t xml:space="preserve"> О.В.</w:t>
      </w:r>
      <w:r>
        <w:rPr>
          <w:bCs/>
        </w:rPr>
        <w:t xml:space="preserve"> – главный консультант отдела ценообразования в электроэнергетике </w:t>
      </w:r>
      <w:r w:rsidRPr="00F35DFC">
        <w:rPr>
          <w:bCs/>
        </w:rPr>
        <w:t>Региональной энергетической комиссии Кузбасса;</w:t>
      </w:r>
    </w:p>
    <w:p w14:paraId="5F3358C9" w14:textId="32F41A4B" w:rsidR="000A5142" w:rsidRPr="00785B9D" w:rsidRDefault="000A5142" w:rsidP="00B34BFA">
      <w:pPr>
        <w:jc w:val="both"/>
        <w:rPr>
          <w:bCs/>
        </w:rPr>
      </w:pPr>
      <w:r w:rsidRPr="000A5142">
        <w:rPr>
          <w:b/>
        </w:rPr>
        <w:t>Рогачева О.А.</w:t>
      </w:r>
      <w:r>
        <w:rPr>
          <w:bCs/>
        </w:rPr>
        <w:t xml:space="preserve"> – главный консультант технического отдела </w:t>
      </w:r>
      <w:r w:rsidRPr="00F35DFC">
        <w:rPr>
          <w:bCs/>
        </w:rPr>
        <w:t>Региональной энергетической комиссии Кузбасса;</w:t>
      </w:r>
    </w:p>
    <w:p w14:paraId="022E83D1" w14:textId="0DED703C" w:rsidR="00EF086E" w:rsidRDefault="00EF086E" w:rsidP="00EF086E">
      <w:pPr>
        <w:jc w:val="both"/>
        <w:rPr>
          <w:bCs/>
        </w:rPr>
      </w:pPr>
      <w:r>
        <w:rPr>
          <w:b/>
        </w:rPr>
        <w:t xml:space="preserve">Щеглов С.В. – </w:t>
      </w:r>
      <w:r w:rsidRPr="0035059A">
        <w:rPr>
          <w:bCs/>
        </w:rPr>
        <w:t>генеральный директор ОАО «АЭЭ»</w:t>
      </w:r>
      <w:r w:rsidR="00785B9D">
        <w:rPr>
          <w:bCs/>
        </w:rPr>
        <w:t>;</w:t>
      </w:r>
    </w:p>
    <w:p w14:paraId="34F2A3EA" w14:textId="6663473C" w:rsidR="006E4C31" w:rsidRDefault="006E4C31" w:rsidP="00EF086E">
      <w:pPr>
        <w:jc w:val="both"/>
        <w:rPr>
          <w:bCs/>
        </w:rPr>
      </w:pPr>
      <w:bookmarkStart w:id="1" w:name="_Hlk151125274"/>
      <w:r w:rsidRPr="006E4C31">
        <w:rPr>
          <w:b/>
        </w:rPr>
        <w:t>Худяков М.В.</w:t>
      </w:r>
      <w:r>
        <w:rPr>
          <w:bCs/>
        </w:rPr>
        <w:t xml:space="preserve"> - </w:t>
      </w:r>
      <w:r w:rsidRPr="006E4C31">
        <w:rPr>
          <w:bCs/>
        </w:rPr>
        <w:t xml:space="preserve">председатель комитета по экологии, энергетике, промышленной и аграрной политике Законодательного Собрания Кемеровской области </w:t>
      </w:r>
      <w:r>
        <w:rPr>
          <w:bCs/>
        </w:rPr>
        <w:t>–</w:t>
      </w:r>
      <w:r w:rsidRPr="006E4C31">
        <w:rPr>
          <w:bCs/>
        </w:rPr>
        <w:t xml:space="preserve"> Кузбасса</w:t>
      </w:r>
      <w:r>
        <w:rPr>
          <w:bCs/>
        </w:rPr>
        <w:t>;</w:t>
      </w:r>
    </w:p>
    <w:p w14:paraId="73E2FD0A" w14:textId="1EC70E9A" w:rsidR="00785B9D" w:rsidRDefault="00785B9D" w:rsidP="00EF086E">
      <w:pPr>
        <w:jc w:val="both"/>
        <w:rPr>
          <w:bCs/>
        </w:rPr>
      </w:pPr>
      <w:r w:rsidRPr="00785B9D">
        <w:rPr>
          <w:b/>
        </w:rPr>
        <w:t>Цыпленкова Е.М.</w:t>
      </w:r>
      <w:r>
        <w:rPr>
          <w:bCs/>
        </w:rPr>
        <w:t xml:space="preserve"> – заместитель генерального директора АО «Теплоэнерго», </w:t>
      </w:r>
      <w:r>
        <w:rPr>
          <w:bCs/>
        </w:rPr>
        <w:br/>
        <w:t>ООО «Лесная -Поляна»;</w:t>
      </w:r>
    </w:p>
    <w:p w14:paraId="4291173D" w14:textId="77777777" w:rsidR="004576D4" w:rsidRDefault="004576D4" w:rsidP="004576D4">
      <w:pPr>
        <w:jc w:val="both"/>
        <w:rPr>
          <w:b/>
        </w:rPr>
      </w:pPr>
      <w:r>
        <w:rPr>
          <w:b/>
        </w:rPr>
        <w:t xml:space="preserve">Лобач Н.А. – </w:t>
      </w:r>
      <w:r w:rsidRPr="00DC5996">
        <w:rPr>
          <w:bCs/>
        </w:rPr>
        <w:t>начальник управления экономики и развития ОАО «СКЭК».</w:t>
      </w:r>
    </w:p>
    <w:p w14:paraId="533552B4" w14:textId="1841154C" w:rsidR="004576D4" w:rsidRDefault="004576D4" w:rsidP="004576D4">
      <w:pPr>
        <w:jc w:val="both"/>
        <w:rPr>
          <w:bCs/>
        </w:rPr>
      </w:pPr>
      <w:r w:rsidRPr="00AF3FAD">
        <w:rPr>
          <w:b/>
        </w:rPr>
        <w:t>Ким Е.Х.</w:t>
      </w:r>
      <w:r>
        <w:rPr>
          <w:bCs/>
        </w:rPr>
        <w:t xml:space="preserve"> – директор по экономике и финансам КФ ООО «СГК»;</w:t>
      </w:r>
    </w:p>
    <w:p w14:paraId="5BBDD8BF" w14:textId="1878775A" w:rsidR="004576D4" w:rsidRDefault="004576D4" w:rsidP="004576D4">
      <w:pPr>
        <w:jc w:val="both"/>
        <w:rPr>
          <w:bCs/>
        </w:rPr>
      </w:pPr>
      <w:r w:rsidRPr="000F7DC5">
        <w:rPr>
          <w:b/>
        </w:rPr>
        <w:t>Кузнецова О.А.</w:t>
      </w:r>
      <w:r>
        <w:rPr>
          <w:bCs/>
        </w:rPr>
        <w:t xml:space="preserve"> – начальник управления тарифообразования КФ ООО «СГК».</w:t>
      </w:r>
    </w:p>
    <w:p w14:paraId="6069C484" w14:textId="1CEAB4C4" w:rsidR="002A405C" w:rsidRDefault="002A405C" w:rsidP="0093005D">
      <w:pPr>
        <w:jc w:val="both"/>
        <w:rPr>
          <w:bCs/>
        </w:rPr>
      </w:pPr>
    </w:p>
    <w:bookmarkEnd w:id="1"/>
    <w:p w14:paraId="43B3D21D" w14:textId="3837BAAE" w:rsidR="006940DE" w:rsidRDefault="006940DE" w:rsidP="006940DE">
      <w:pPr>
        <w:jc w:val="both"/>
        <w:rPr>
          <w:b/>
        </w:rPr>
      </w:pPr>
      <w:r>
        <w:rPr>
          <w:b/>
        </w:rPr>
        <w:t>Участие с помощью видеоконференцсвязи по вопросу № 1 повестки заседания:</w:t>
      </w:r>
    </w:p>
    <w:p w14:paraId="64907062" w14:textId="77777777" w:rsidR="006940DE" w:rsidRDefault="006940DE" w:rsidP="006940DE">
      <w:pPr>
        <w:jc w:val="both"/>
        <w:rPr>
          <w:b/>
        </w:rPr>
      </w:pPr>
    </w:p>
    <w:p w14:paraId="1434553E" w14:textId="77777777" w:rsidR="006940DE" w:rsidRPr="00DC7187" w:rsidRDefault="006940DE" w:rsidP="006940DE">
      <w:pPr>
        <w:rPr>
          <w:b/>
          <w:bCs/>
          <w:u w:val="single"/>
        </w:rPr>
      </w:pPr>
      <w:r w:rsidRPr="00DC7187">
        <w:rPr>
          <w:b/>
          <w:bCs/>
          <w:u w:val="single"/>
        </w:rPr>
        <w:t>Филиал ПАО «</w:t>
      </w:r>
      <w:proofErr w:type="spellStart"/>
      <w:r w:rsidRPr="00DC7187">
        <w:rPr>
          <w:b/>
          <w:bCs/>
          <w:u w:val="single"/>
        </w:rPr>
        <w:t>Россети</w:t>
      </w:r>
      <w:proofErr w:type="spellEnd"/>
      <w:r w:rsidRPr="00DC7187">
        <w:rPr>
          <w:b/>
          <w:bCs/>
          <w:u w:val="single"/>
        </w:rPr>
        <w:t xml:space="preserve"> Сибирь» - «Кузбассэнерго-РЭС»</w:t>
      </w:r>
    </w:p>
    <w:p w14:paraId="724B0961" w14:textId="52D77E50" w:rsidR="006940DE" w:rsidRPr="000A5142" w:rsidRDefault="006940DE" w:rsidP="000A5142">
      <w:r w:rsidRPr="00DC7187">
        <w:t xml:space="preserve">Беспалова </w:t>
      </w:r>
      <w:r>
        <w:t>А.В. – заместитель директора по экономике и финансам.</w:t>
      </w:r>
    </w:p>
    <w:p w14:paraId="4E03A0ED" w14:textId="77777777" w:rsidR="006940DE" w:rsidRDefault="006940DE" w:rsidP="009E60C3">
      <w:pPr>
        <w:jc w:val="both"/>
        <w:rPr>
          <w:b/>
        </w:rPr>
        <w:sectPr w:rsidR="006940DE" w:rsidSect="000A5142">
          <w:headerReference w:type="first" r:id="rId8"/>
          <w:pgSz w:w="11906" w:h="16838"/>
          <w:pgMar w:top="567" w:right="707" w:bottom="709" w:left="1418" w:header="709" w:footer="709" w:gutter="0"/>
          <w:cols w:space="708"/>
          <w:docGrid w:linePitch="360"/>
        </w:sectPr>
      </w:pPr>
    </w:p>
    <w:p w14:paraId="7B03CC70" w14:textId="0ABB4503" w:rsidR="009E60C3" w:rsidRPr="00D00103" w:rsidRDefault="009E60C3" w:rsidP="009E60C3">
      <w:pPr>
        <w:jc w:val="both"/>
        <w:rPr>
          <w:b/>
        </w:rPr>
      </w:pPr>
      <w:r w:rsidRPr="00D00103">
        <w:rPr>
          <w:b/>
        </w:rPr>
        <w:lastRenderedPageBreak/>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6940DE" w:rsidRPr="001410D8" w14:paraId="1DC98D40" w14:textId="77777777" w:rsidTr="00F015CD">
        <w:trPr>
          <w:trHeight w:val="315"/>
        </w:trPr>
        <w:tc>
          <w:tcPr>
            <w:tcW w:w="567" w:type="dxa"/>
            <w:shd w:val="clear" w:color="auto" w:fill="auto"/>
            <w:vAlign w:val="center"/>
          </w:tcPr>
          <w:p w14:paraId="5480E716" w14:textId="2CBDDC00" w:rsidR="006940DE" w:rsidRPr="00F47A63" w:rsidRDefault="006940DE" w:rsidP="006940DE">
            <w:pPr>
              <w:jc w:val="center"/>
              <w:rPr>
                <w:kern w:val="32"/>
              </w:rPr>
            </w:pPr>
            <w:r w:rsidRPr="00CA2912">
              <w:rPr>
                <w:kern w:val="32"/>
              </w:rPr>
              <w:t>1.</w:t>
            </w:r>
          </w:p>
        </w:tc>
        <w:tc>
          <w:tcPr>
            <w:tcW w:w="9204" w:type="dxa"/>
            <w:shd w:val="clear" w:color="auto" w:fill="auto"/>
            <w:vAlign w:val="center"/>
          </w:tcPr>
          <w:p w14:paraId="702E2AD4" w14:textId="0AADAD44" w:rsidR="006940DE" w:rsidRPr="005D20A7" w:rsidRDefault="006940DE" w:rsidP="006940DE">
            <w:pPr>
              <w:ind w:right="127"/>
              <w:jc w:val="both"/>
              <w:rPr>
                <w:kern w:val="32"/>
              </w:rPr>
            </w:pPr>
            <w:r w:rsidRPr="00952F0A">
              <w:rPr>
                <w:kern w:val="32"/>
              </w:rPr>
              <w:t>Об установлении платы за технологическое присоединение</w:t>
            </w:r>
            <w:r>
              <w:rPr>
                <w:kern w:val="32"/>
              </w:rPr>
              <w:br/>
            </w:r>
            <w:r w:rsidRPr="00952F0A">
              <w:rPr>
                <w:kern w:val="32"/>
              </w:rPr>
              <w:t>к электрическим сетям филиала ПАО «</w:t>
            </w:r>
            <w:proofErr w:type="spellStart"/>
            <w:r w:rsidRPr="00952F0A">
              <w:rPr>
                <w:kern w:val="32"/>
              </w:rPr>
              <w:t>Россети</w:t>
            </w:r>
            <w:proofErr w:type="spellEnd"/>
            <w:r w:rsidRPr="00952F0A">
              <w:rPr>
                <w:kern w:val="32"/>
              </w:rPr>
              <w:t xml:space="preserve"> Сибирь» – «Кузбассэнерго – РЭС» энергопринимающих устройств ПАО «Распадская»</w:t>
            </w:r>
            <w:r>
              <w:rPr>
                <w:kern w:val="32"/>
              </w:rPr>
              <w:br/>
            </w:r>
            <w:r w:rsidRPr="00952F0A">
              <w:rPr>
                <w:kern w:val="32"/>
              </w:rPr>
              <w:t>по индивидуальному проекту</w:t>
            </w:r>
          </w:p>
        </w:tc>
      </w:tr>
      <w:tr w:rsidR="006940DE" w:rsidRPr="001410D8" w14:paraId="5FFE9B2E" w14:textId="77777777" w:rsidTr="00F015CD">
        <w:trPr>
          <w:trHeight w:val="315"/>
        </w:trPr>
        <w:tc>
          <w:tcPr>
            <w:tcW w:w="567" w:type="dxa"/>
            <w:shd w:val="clear" w:color="auto" w:fill="auto"/>
            <w:vAlign w:val="center"/>
          </w:tcPr>
          <w:p w14:paraId="3ED0AC52" w14:textId="0785F18C" w:rsidR="006940DE" w:rsidRDefault="006940DE" w:rsidP="006940DE">
            <w:pPr>
              <w:jc w:val="center"/>
              <w:rPr>
                <w:kern w:val="32"/>
              </w:rPr>
            </w:pPr>
            <w:r>
              <w:rPr>
                <w:kern w:val="32"/>
              </w:rPr>
              <w:t>2.</w:t>
            </w:r>
          </w:p>
        </w:tc>
        <w:tc>
          <w:tcPr>
            <w:tcW w:w="9204" w:type="dxa"/>
            <w:shd w:val="clear" w:color="auto" w:fill="auto"/>
            <w:vAlign w:val="center"/>
          </w:tcPr>
          <w:p w14:paraId="666F8999" w14:textId="38904E4B" w:rsidR="006940DE" w:rsidRPr="00733AD4" w:rsidRDefault="006940DE" w:rsidP="006940DE">
            <w:pPr>
              <w:ind w:right="127"/>
              <w:jc w:val="both"/>
              <w:rPr>
                <w:kern w:val="32"/>
              </w:rPr>
            </w:pPr>
            <w:r w:rsidRPr="007E5AFD">
              <w:rPr>
                <w:kern w:val="32"/>
              </w:rPr>
              <w:t>Об утверждении нормативов технологических потерь при передаче</w:t>
            </w:r>
            <w:r>
              <w:rPr>
                <w:kern w:val="32"/>
              </w:rPr>
              <w:br/>
            </w:r>
            <w:r w:rsidRPr="007E5AFD">
              <w:rPr>
                <w:kern w:val="32"/>
              </w:rPr>
              <w:t>тепловой энергии, теплоносителя по тепловым сетям</w:t>
            </w:r>
            <w:r>
              <w:rPr>
                <w:kern w:val="32"/>
              </w:rPr>
              <w:br/>
            </w:r>
            <w:r w:rsidRPr="007E5AFD">
              <w:rPr>
                <w:kern w:val="32"/>
              </w:rPr>
              <w:t>ОАО «Северо-Кузбасская энергетическая компания» по узлу</w:t>
            </w:r>
            <w:r>
              <w:rPr>
                <w:kern w:val="32"/>
              </w:rPr>
              <w:br/>
            </w:r>
            <w:r w:rsidRPr="007E5AFD">
              <w:rPr>
                <w:kern w:val="32"/>
              </w:rPr>
              <w:t>теплоснабжения - котельные № 2, 3, 4, 7, 8, 9, котельная «Лесхоз»</w:t>
            </w:r>
            <w:r>
              <w:rPr>
                <w:kern w:val="32"/>
              </w:rPr>
              <w:br/>
            </w:r>
            <w:proofErr w:type="spellStart"/>
            <w:r w:rsidRPr="007E5AFD">
              <w:rPr>
                <w:kern w:val="32"/>
              </w:rPr>
              <w:t>Тайгинского</w:t>
            </w:r>
            <w:proofErr w:type="spellEnd"/>
            <w:r w:rsidRPr="007E5AFD">
              <w:rPr>
                <w:kern w:val="32"/>
              </w:rPr>
              <w:t xml:space="preserve"> городского округа, на 2023 год</w:t>
            </w:r>
          </w:p>
        </w:tc>
      </w:tr>
      <w:tr w:rsidR="006940DE" w:rsidRPr="001410D8" w14:paraId="489E20A1" w14:textId="77777777" w:rsidTr="00F015CD">
        <w:trPr>
          <w:trHeight w:val="315"/>
        </w:trPr>
        <w:tc>
          <w:tcPr>
            <w:tcW w:w="567" w:type="dxa"/>
            <w:shd w:val="clear" w:color="auto" w:fill="auto"/>
            <w:vAlign w:val="center"/>
          </w:tcPr>
          <w:p w14:paraId="0BC17174" w14:textId="29A247BD" w:rsidR="006940DE" w:rsidRDefault="006940DE" w:rsidP="006940DE">
            <w:pPr>
              <w:jc w:val="center"/>
              <w:rPr>
                <w:kern w:val="32"/>
              </w:rPr>
            </w:pPr>
            <w:r>
              <w:rPr>
                <w:kern w:val="32"/>
              </w:rPr>
              <w:t>3.</w:t>
            </w:r>
          </w:p>
        </w:tc>
        <w:tc>
          <w:tcPr>
            <w:tcW w:w="9204" w:type="dxa"/>
            <w:shd w:val="clear" w:color="auto" w:fill="auto"/>
            <w:vAlign w:val="center"/>
          </w:tcPr>
          <w:p w14:paraId="172A30C8" w14:textId="51A6D794" w:rsidR="006940DE" w:rsidRPr="008035C4" w:rsidRDefault="006940DE" w:rsidP="006940DE">
            <w:pPr>
              <w:ind w:right="127"/>
              <w:jc w:val="both"/>
              <w:rPr>
                <w:bCs/>
              </w:rPr>
            </w:pPr>
            <w:bookmarkStart w:id="2" w:name="_Hlk98847283"/>
            <w:r w:rsidRPr="007E5AFD">
              <w:rPr>
                <w:kern w:val="32"/>
              </w:rPr>
              <w:t>Об утверждении нормативов удельного расхода топлива</w:t>
            </w:r>
            <w:r>
              <w:rPr>
                <w:kern w:val="32"/>
              </w:rPr>
              <w:br/>
            </w:r>
            <w:bookmarkStart w:id="3" w:name="_Hlk98847307"/>
            <w:r w:rsidRPr="007E5AFD">
              <w:rPr>
                <w:kern w:val="32"/>
              </w:rPr>
              <w:t>при производстве тепловой энергии источниками тепловой энергии</w:t>
            </w:r>
            <w:r>
              <w:rPr>
                <w:kern w:val="32"/>
              </w:rPr>
              <w:br/>
            </w:r>
            <w:bookmarkEnd w:id="2"/>
            <w:bookmarkEnd w:id="3"/>
            <w:r w:rsidRPr="007E5AFD">
              <w:rPr>
                <w:kern w:val="32"/>
              </w:rPr>
              <w:t>ОАО «Северо-Кузбасская энергетическая компания» по узлу</w:t>
            </w:r>
            <w:r>
              <w:rPr>
                <w:kern w:val="32"/>
              </w:rPr>
              <w:br/>
            </w:r>
            <w:r w:rsidRPr="007E5AFD">
              <w:rPr>
                <w:kern w:val="32"/>
              </w:rPr>
              <w:t>теплоснабжения - котельные № 2, 3, 4, 7, 8, 9, котельная «Лесхоз»</w:t>
            </w:r>
            <w:r>
              <w:rPr>
                <w:kern w:val="32"/>
              </w:rPr>
              <w:br/>
            </w:r>
            <w:proofErr w:type="spellStart"/>
            <w:r w:rsidRPr="007E5AFD">
              <w:rPr>
                <w:kern w:val="32"/>
              </w:rPr>
              <w:t>Тайгинского</w:t>
            </w:r>
            <w:proofErr w:type="spellEnd"/>
            <w:r w:rsidRPr="007E5AFD">
              <w:rPr>
                <w:kern w:val="32"/>
              </w:rPr>
              <w:t xml:space="preserve"> городского округа, на 2023 год</w:t>
            </w:r>
          </w:p>
        </w:tc>
      </w:tr>
      <w:tr w:rsidR="006940DE" w:rsidRPr="001410D8" w14:paraId="644D22B7" w14:textId="77777777" w:rsidTr="00F015CD">
        <w:trPr>
          <w:trHeight w:val="315"/>
        </w:trPr>
        <w:tc>
          <w:tcPr>
            <w:tcW w:w="567" w:type="dxa"/>
            <w:shd w:val="clear" w:color="auto" w:fill="auto"/>
            <w:vAlign w:val="center"/>
          </w:tcPr>
          <w:p w14:paraId="3E1BA765" w14:textId="5DFA2AF3" w:rsidR="006940DE" w:rsidRDefault="006940DE" w:rsidP="006940DE">
            <w:pPr>
              <w:jc w:val="center"/>
              <w:rPr>
                <w:kern w:val="32"/>
              </w:rPr>
            </w:pPr>
            <w:r>
              <w:rPr>
                <w:kern w:val="32"/>
              </w:rPr>
              <w:t>4.</w:t>
            </w:r>
          </w:p>
        </w:tc>
        <w:tc>
          <w:tcPr>
            <w:tcW w:w="9204" w:type="dxa"/>
            <w:shd w:val="clear" w:color="auto" w:fill="auto"/>
            <w:vAlign w:val="center"/>
          </w:tcPr>
          <w:p w14:paraId="45F1B22C" w14:textId="614E9AB8" w:rsidR="006940DE" w:rsidRPr="008035C4" w:rsidRDefault="006940DE" w:rsidP="006940DE">
            <w:pPr>
              <w:ind w:right="127"/>
              <w:jc w:val="both"/>
              <w:rPr>
                <w:bCs/>
              </w:rPr>
            </w:pPr>
            <w:r w:rsidRPr="007E5AFD">
              <w:rPr>
                <w:kern w:val="32"/>
              </w:rPr>
              <w:t>Об утверждении норматива запасов топлива на источниках тепловой</w:t>
            </w:r>
            <w:r>
              <w:rPr>
                <w:kern w:val="32"/>
              </w:rPr>
              <w:br/>
            </w:r>
            <w:r w:rsidRPr="007E5AFD">
              <w:rPr>
                <w:kern w:val="32"/>
              </w:rPr>
              <w:t>энергии Кемеровской области - Кузбасса за исключением источников</w:t>
            </w:r>
            <w:r>
              <w:rPr>
                <w:kern w:val="32"/>
              </w:rPr>
              <w:br/>
            </w:r>
            <w:r w:rsidRPr="007E5AFD">
              <w:rPr>
                <w:kern w:val="32"/>
              </w:rPr>
              <w:t>тепловой энергии, функционирующих в режиме комбинированной</w:t>
            </w:r>
            <w:r>
              <w:rPr>
                <w:kern w:val="32"/>
              </w:rPr>
              <w:br/>
            </w:r>
            <w:r w:rsidRPr="007E5AFD">
              <w:rPr>
                <w:kern w:val="32"/>
              </w:rPr>
              <w:t>выработки электрической и тепловой энергии с установленной мощностью производства электрической энергии 25 МВт и более</w:t>
            </w:r>
            <w:r>
              <w:rPr>
                <w:kern w:val="32"/>
              </w:rPr>
              <w:br/>
            </w:r>
            <w:r w:rsidRPr="007E5AFD">
              <w:rPr>
                <w:kern w:val="32"/>
              </w:rPr>
              <w:t>ОАО «Северо-Кузбасская энергетическая компания» по узлу</w:t>
            </w:r>
            <w:r>
              <w:rPr>
                <w:kern w:val="32"/>
              </w:rPr>
              <w:br/>
            </w:r>
            <w:r w:rsidRPr="007E5AFD">
              <w:rPr>
                <w:kern w:val="32"/>
              </w:rPr>
              <w:t>теплоснабжения - котельные № 2, 3, 4, 7, 8, 9, котельная «Лесхоз»</w:t>
            </w:r>
            <w:r>
              <w:rPr>
                <w:kern w:val="32"/>
              </w:rPr>
              <w:br/>
            </w:r>
            <w:proofErr w:type="spellStart"/>
            <w:r w:rsidRPr="007E5AFD">
              <w:rPr>
                <w:kern w:val="32"/>
              </w:rPr>
              <w:t>Тайгинского</w:t>
            </w:r>
            <w:proofErr w:type="spellEnd"/>
            <w:r w:rsidRPr="007E5AFD">
              <w:rPr>
                <w:kern w:val="32"/>
              </w:rPr>
              <w:t xml:space="preserve"> городского округа, на 2023 год</w:t>
            </w:r>
          </w:p>
        </w:tc>
      </w:tr>
      <w:tr w:rsidR="006940DE" w:rsidRPr="001410D8" w14:paraId="6BF52166" w14:textId="77777777" w:rsidTr="00F015CD">
        <w:trPr>
          <w:trHeight w:val="315"/>
        </w:trPr>
        <w:tc>
          <w:tcPr>
            <w:tcW w:w="567" w:type="dxa"/>
            <w:shd w:val="clear" w:color="auto" w:fill="auto"/>
            <w:vAlign w:val="center"/>
          </w:tcPr>
          <w:p w14:paraId="30968B8A" w14:textId="5185C05C" w:rsidR="006940DE" w:rsidRDefault="006940DE" w:rsidP="006940DE">
            <w:pPr>
              <w:jc w:val="center"/>
              <w:rPr>
                <w:kern w:val="32"/>
              </w:rPr>
            </w:pPr>
            <w:r>
              <w:rPr>
                <w:kern w:val="32"/>
              </w:rPr>
              <w:t>5.</w:t>
            </w:r>
          </w:p>
        </w:tc>
        <w:tc>
          <w:tcPr>
            <w:tcW w:w="9204" w:type="dxa"/>
            <w:shd w:val="clear" w:color="auto" w:fill="auto"/>
            <w:vAlign w:val="center"/>
          </w:tcPr>
          <w:p w14:paraId="1A73EA6D" w14:textId="133171F3" w:rsidR="006940DE" w:rsidRPr="008035C4" w:rsidRDefault="006940DE" w:rsidP="006940DE">
            <w:pPr>
              <w:ind w:right="127"/>
              <w:jc w:val="both"/>
              <w:rPr>
                <w:bCs/>
              </w:rPr>
            </w:pPr>
            <w:r w:rsidRPr="00153CDA">
              <w:rPr>
                <w:kern w:val="32"/>
              </w:rPr>
              <w:t>Об установлении ОАО «Северо-Кузбасская энергетическая компания»</w:t>
            </w:r>
            <w:r>
              <w:rPr>
                <w:kern w:val="32"/>
              </w:rPr>
              <w:br/>
            </w:r>
            <w:r w:rsidRPr="00153CDA">
              <w:rPr>
                <w:kern w:val="32"/>
              </w:rPr>
              <w:t>тарифов на тепловую энергию, реализуемую на потребительском</w:t>
            </w:r>
            <w:r>
              <w:rPr>
                <w:kern w:val="32"/>
              </w:rPr>
              <w:br/>
            </w:r>
            <w:r w:rsidRPr="00153CDA">
              <w:rPr>
                <w:kern w:val="32"/>
              </w:rPr>
              <w:t xml:space="preserve">рынке </w:t>
            </w:r>
            <w:proofErr w:type="spellStart"/>
            <w:r w:rsidRPr="00153CDA">
              <w:rPr>
                <w:kern w:val="32"/>
              </w:rPr>
              <w:t>Тайгинского</w:t>
            </w:r>
            <w:proofErr w:type="spellEnd"/>
            <w:r w:rsidRPr="00153CDA">
              <w:rPr>
                <w:kern w:val="32"/>
              </w:rPr>
              <w:t xml:space="preserve"> городского округа по узлу теплоснабжения - котельные № 2, 3, 4, 7, 8, 9, котельная «Лесхоз», на 2023 год</w:t>
            </w:r>
          </w:p>
        </w:tc>
      </w:tr>
      <w:tr w:rsidR="006940DE" w:rsidRPr="001410D8" w14:paraId="7547527F" w14:textId="77777777" w:rsidTr="00F015CD">
        <w:trPr>
          <w:trHeight w:val="315"/>
        </w:trPr>
        <w:tc>
          <w:tcPr>
            <w:tcW w:w="567" w:type="dxa"/>
            <w:shd w:val="clear" w:color="auto" w:fill="auto"/>
            <w:vAlign w:val="center"/>
          </w:tcPr>
          <w:p w14:paraId="6DE9EE87" w14:textId="29CA060D" w:rsidR="006940DE" w:rsidRPr="00CA2912" w:rsidRDefault="006940DE" w:rsidP="006940DE">
            <w:pPr>
              <w:jc w:val="center"/>
              <w:rPr>
                <w:kern w:val="32"/>
              </w:rPr>
            </w:pPr>
            <w:r>
              <w:rPr>
                <w:kern w:val="32"/>
              </w:rPr>
              <w:t>6</w:t>
            </w:r>
            <w:r w:rsidRPr="00CA2912">
              <w:rPr>
                <w:kern w:val="32"/>
              </w:rPr>
              <w:t>.</w:t>
            </w:r>
          </w:p>
        </w:tc>
        <w:tc>
          <w:tcPr>
            <w:tcW w:w="9204" w:type="dxa"/>
            <w:shd w:val="clear" w:color="auto" w:fill="auto"/>
            <w:vAlign w:val="center"/>
          </w:tcPr>
          <w:p w14:paraId="42709D17" w14:textId="4656EBBA" w:rsidR="006940DE" w:rsidRPr="00CA2912" w:rsidRDefault="006940DE" w:rsidP="006940DE">
            <w:pPr>
              <w:ind w:right="127"/>
              <w:jc w:val="both"/>
              <w:rPr>
                <w:kern w:val="32"/>
              </w:rPr>
            </w:pPr>
            <w:r w:rsidRPr="00153CDA">
              <w:rPr>
                <w:kern w:val="32"/>
              </w:rPr>
              <w:t>Об установлении ОАО «Северо-Кузбасская энергетическая компания»</w:t>
            </w:r>
            <w:r>
              <w:rPr>
                <w:kern w:val="32"/>
              </w:rPr>
              <w:br/>
            </w:r>
            <w:r w:rsidRPr="00153CDA">
              <w:rPr>
                <w:kern w:val="32"/>
              </w:rPr>
              <w:t>тарифов на теплоноситель, реализуемый на потребительском рынке</w:t>
            </w:r>
            <w:r>
              <w:rPr>
                <w:kern w:val="32"/>
              </w:rPr>
              <w:br/>
            </w:r>
            <w:proofErr w:type="spellStart"/>
            <w:r w:rsidRPr="00153CDA">
              <w:rPr>
                <w:kern w:val="32"/>
              </w:rPr>
              <w:t>Тайгинского</w:t>
            </w:r>
            <w:proofErr w:type="spellEnd"/>
            <w:r w:rsidRPr="00153CDA">
              <w:rPr>
                <w:kern w:val="32"/>
              </w:rPr>
              <w:t xml:space="preserve"> городского округа по узлу теплоснабжения </w:t>
            </w:r>
            <w:r>
              <w:rPr>
                <w:kern w:val="32"/>
              </w:rPr>
              <w:t>–</w:t>
            </w:r>
            <w:r w:rsidRPr="00153CDA">
              <w:rPr>
                <w:kern w:val="32"/>
              </w:rPr>
              <w:t xml:space="preserve"> котельные</w:t>
            </w:r>
            <w:r>
              <w:rPr>
                <w:kern w:val="32"/>
              </w:rPr>
              <w:br/>
            </w:r>
            <w:r w:rsidRPr="00153CDA">
              <w:rPr>
                <w:kern w:val="32"/>
              </w:rPr>
              <w:t>№ 2, 3, 4, 7, 8, 9, котельная «Лесхоз», на 2023 год</w:t>
            </w:r>
          </w:p>
        </w:tc>
      </w:tr>
      <w:tr w:rsidR="006940DE" w:rsidRPr="001410D8" w14:paraId="22F1F881" w14:textId="77777777" w:rsidTr="00F015CD">
        <w:trPr>
          <w:trHeight w:val="315"/>
        </w:trPr>
        <w:tc>
          <w:tcPr>
            <w:tcW w:w="567" w:type="dxa"/>
            <w:shd w:val="clear" w:color="auto" w:fill="auto"/>
            <w:vAlign w:val="center"/>
          </w:tcPr>
          <w:p w14:paraId="1A88CC39" w14:textId="3E15B196" w:rsidR="006940DE" w:rsidRDefault="006940DE" w:rsidP="006940DE">
            <w:pPr>
              <w:jc w:val="center"/>
              <w:rPr>
                <w:kern w:val="32"/>
              </w:rPr>
            </w:pPr>
            <w:r>
              <w:rPr>
                <w:kern w:val="32"/>
              </w:rPr>
              <w:t>7.</w:t>
            </w:r>
          </w:p>
        </w:tc>
        <w:tc>
          <w:tcPr>
            <w:tcW w:w="9204" w:type="dxa"/>
            <w:shd w:val="clear" w:color="auto" w:fill="auto"/>
            <w:vAlign w:val="center"/>
          </w:tcPr>
          <w:p w14:paraId="0D0F6713" w14:textId="614A9843" w:rsidR="006940DE" w:rsidRPr="008035C4" w:rsidRDefault="006940DE" w:rsidP="006940DE">
            <w:pPr>
              <w:ind w:right="127"/>
              <w:jc w:val="both"/>
              <w:rPr>
                <w:bCs/>
              </w:rPr>
            </w:pPr>
            <w:r w:rsidRPr="00153CDA">
              <w:rPr>
                <w:kern w:val="32"/>
              </w:rPr>
              <w:t>Об установлении ОАО «Северо-Кузбасская  энергетическая компания»</w:t>
            </w:r>
            <w:r>
              <w:rPr>
                <w:kern w:val="32"/>
              </w:rPr>
              <w:br/>
            </w:r>
            <w:r w:rsidRPr="00153CDA">
              <w:rPr>
                <w:kern w:val="32"/>
              </w:rPr>
              <w:t>тарифов на горячую воду в открытой системе горячего водоснабжения</w:t>
            </w:r>
            <w:r>
              <w:rPr>
                <w:kern w:val="32"/>
              </w:rPr>
              <w:br/>
            </w:r>
            <w:r w:rsidRPr="00153CDA">
              <w:rPr>
                <w:kern w:val="32"/>
              </w:rPr>
              <w:t>(теплоснабжения), реализуемую на потребительском рынке</w:t>
            </w:r>
            <w:r>
              <w:rPr>
                <w:kern w:val="32"/>
              </w:rPr>
              <w:br/>
            </w:r>
            <w:proofErr w:type="spellStart"/>
            <w:r w:rsidRPr="00153CDA">
              <w:rPr>
                <w:kern w:val="32"/>
              </w:rPr>
              <w:t>Тайгинского</w:t>
            </w:r>
            <w:proofErr w:type="spellEnd"/>
            <w:r w:rsidRPr="00153CDA">
              <w:rPr>
                <w:kern w:val="32"/>
              </w:rPr>
              <w:t xml:space="preserve"> городского округа по узлу теплоснабжения </w:t>
            </w:r>
            <w:r>
              <w:rPr>
                <w:kern w:val="32"/>
              </w:rPr>
              <w:t>–</w:t>
            </w:r>
            <w:r w:rsidRPr="00153CDA">
              <w:rPr>
                <w:kern w:val="32"/>
              </w:rPr>
              <w:t xml:space="preserve"> котельные</w:t>
            </w:r>
            <w:r>
              <w:rPr>
                <w:kern w:val="32"/>
              </w:rPr>
              <w:br/>
            </w:r>
            <w:r w:rsidRPr="00153CDA">
              <w:rPr>
                <w:kern w:val="32"/>
              </w:rPr>
              <w:t>№ 2, 3, 4, 7, 8, 9, котельная «Лесхоз», на 2023 год</w:t>
            </w:r>
          </w:p>
        </w:tc>
      </w:tr>
      <w:tr w:rsidR="006940DE" w:rsidRPr="001410D8" w14:paraId="2C7C2FDC" w14:textId="77777777" w:rsidTr="00F015CD">
        <w:trPr>
          <w:trHeight w:val="315"/>
        </w:trPr>
        <w:tc>
          <w:tcPr>
            <w:tcW w:w="567" w:type="dxa"/>
            <w:shd w:val="clear" w:color="auto" w:fill="auto"/>
            <w:vAlign w:val="center"/>
          </w:tcPr>
          <w:p w14:paraId="393F614D" w14:textId="3AABECD8" w:rsidR="006940DE" w:rsidRDefault="006940DE" w:rsidP="006940DE">
            <w:pPr>
              <w:jc w:val="center"/>
              <w:rPr>
                <w:kern w:val="32"/>
              </w:rPr>
            </w:pPr>
            <w:r>
              <w:rPr>
                <w:kern w:val="32"/>
              </w:rPr>
              <w:t>8.</w:t>
            </w:r>
          </w:p>
        </w:tc>
        <w:tc>
          <w:tcPr>
            <w:tcW w:w="9204" w:type="dxa"/>
            <w:shd w:val="clear" w:color="auto" w:fill="auto"/>
            <w:vAlign w:val="center"/>
          </w:tcPr>
          <w:p w14:paraId="4F849605" w14:textId="70A9E1B9" w:rsidR="006940DE" w:rsidRPr="008035C4" w:rsidRDefault="006940DE" w:rsidP="006940DE">
            <w:pPr>
              <w:ind w:right="127"/>
              <w:jc w:val="both"/>
              <w:rPr>
                <w:bCs/>
              </w:rPr>
            </w:pPr>
            <w:r w:rsidRPr="00B36774">
              <w:rPr>
                <w:kern w:val="32"/>
              </w:rPr>
              <w:t>О внесении изменений в постановление Региональной энергетической</w:t>
            </w:r>
            <w:r>
              <w:rPr>
                <w:kern w:val="32"/>
              </w:rPr>
              <w:br/>
            </w:r>
            <w:r w:rsidRPr="00B36774">
              <w:rPr>
                <w:kern w:val="32"/>
              </w:rPr>
              <w:t xml:space="preserve">комиссии Кузбасса </w:t>
            </w:r>
            <w:bookmarkStart w:id="4" w:name="_Hlk92885359"/>
            <w:r w:rsidRPr="00B36774">
              <w:rPr>
                <w:kern w:val="32"/>
              </w:rPr>
              <w:t>от 17.11.2022 № 377 «Об утверждении индикативных предельных уровней цен на тепловую энергию (мощность) для ценовой</w:t>
            </w:r>
            <w:r>
              <w:rPr>
                <w:kern w:val="32"/>
              </w:rPr>
              <w:br/>
            </w:r>
            <w:r w:rsidRPr="00B36774">
              <w:rPr>
                <w:kern w:val="32"/>
              </w:rPr>
              <w:t>зоны теплоснабжения муниципальное образование город Кемерово</w:t>
            </w:r>
            <w:r>
              <w:rPr>
                <w:kern w:val="32"/>
              </w:rPr>
              <w:br/>
            </w:r>
            <w:r w:rsidRPr="00B36774">
              <w:rPr>
                <w:kern w:val="32"/>
              </w:rPr>
              <w:t>Кемеровской области – Кузбасса на период с 01.12.2022 по 31.12.2023»</w:t>
            </w:r>
            <w:bookmarkEnd w:id="4"/>
          </w:p>
        </w:tc>
      </w:tr>
      <w:tr w:rsidR="006940DE" w:rsidRPr="001410D8" w14:paraId="42D68630" w14:textId="77777777" w:rsidTr="00F015CD">
        <w:trPr>
          <w:trHeight w:val="315"/>
        </w:trPr>
        <w:tc>
          <w:tcPr>
            <w:tcW w:w="567" w:type="dxa"/>
            <w:shd w:val="clear" w:color="auto" w:fill="auto"/>
            <w:vAlign w:val="center"/>
          </w:tcPr>
          <w:p w14:paraId="2FD62360" w14:textId="425E1D2B" w:rsidR="006940DE" w:rsidRDefault="006940DE" w:rsidP="006940DE">
            <w:pPr>
              <w:jc w:val="center"/>
              <w:rPr>
                <w:kern w:val="32"/>
              </w:rPr>
            </w:pPr>
            <w:r>
              <w:rPr>
                <w:kern w:val="32"/>
              </w:rPr>
              <w:t>9.</w:t>
            </w:r>
          </w:p>
        </w:tc>
        <w:tc>
          <w:tcPr>
            <w:tcW w:w="9204" w:type="dxa"/>
            <w:shd w:val="clear" w:color="auto" w:fill="auto"/>
            <w:vAlign w:val="center"/>
          </w:tcPr>
          <w:p w14:paraId="2F91C69A" w14:textId="77777777" w:rsidR="006940DE" w:rsidRDefault="006940DE" w:rsidP="006940DE">
            <w:pPr>
              <w:jc w:val="both"/>
              <w:rPr>
                <w:kern w:val="32"/>
              </w:rPr>
            </w:pPr>
            <w:r w:rsidRPr="00B36774">
              <w:rPr>
                <w:kern w:val="32"/>
              </w:rPr>
              <w:t>О внесении изменений в постановление Региональной энергетической</w:t>
            </w:r>
            <w:r>
              <w:rPr>
                <w:kern w:val="32"/>
              </w:rPr>
              <w:br/>
            </w:r>
            <w:r w:rsidRPr="00B36774">
              <w:rPr>
                <w:kern w:val="32"/>
              </w:rPr>
              <w:t>комиссии Кузбасса от 17.11.2022 № 378 «Об утверждении предельных</w:t>
            </w:r>
            <w:r>
              <w:rPr>
                <w:kern w:val="32"/>
              </w:rPr>
              <w:br/>
            </w:r>
            <w:r w:rsidRPr="00B36774">
              <w:rPr>
                <w:kern w:val="32"/>
              </w:rPr>
              <w:t>уровней цен на тепловую энергию (мощность) для ценовой зоны</w:t>
            </w:r>
            <w:r>
              <w:rPr>
                <w:kern w:val="32"/>
              </w:rPr>
              <w:br/>
            </w:r>
            <w:r w:rsidRPr="00B36774">
              <w:rPr>
                <w:kern w:val="32"/>
              </w:rPr>
              <w:t>теплоснабжения муниципальное образование город Кемерово Кемеровской области – Кузбасса на период с 01.12.2022 по 31.12.2023»</w:t>
            </w:r>
          </w:p>
          <w:p w14:paraId="4517F31D" w14:textId="7F28E3B0" w:rsidR="006940DE" w:rsidRPr="008035C4" w:rsidRDefault="006940DE" w:rsidP="006940DE">
            <w:pPr>
              <w:ind w:right="127"/>
              <w:jc w:val="both"/>
              <w:rPr>
                <w:bCs/>
              </w:rPr>
            </w:pPr>
          </w:p>
        </w:tc>
      </w:tr>
      <w:tr w:rsidR="006940DE" w:rsidRPr="001410D8" w14:paraId="1CA4B0BF" w14:textId="77777777" w:rsidTr="00F015CD">
        <w:trPr>
          <w:trHeight w:val="315"/>
        </w:trPr>
        <w:tc>
          <w:tcPr>
            <w:tcW w:w="567" w:type="dxa"/>
            <w:shd w:val="clear" w:color="auto" w:fill="auto"/>
            <w:vAlign w:val="center"/>
          </w:tcPr>
          <w:p w14:paraId="7B99CF8F" w14:textId="7A56F5BF" w:rsidR="006940DE" w:rsidRDefault="006940DE" w:rsidP="006940DE">
            <w:pPr>
              <w:jc w:val="center"/>
              <w:rPr>
                <w:kern w:val="32"/>
              </w:rPr>
            </w:pPr>
            <w:r>
              <w:rPr>
                <w:kern w:val="32"/>
              </w:rPr>
              <w:t>10.</w:t>
            </w:r>
          </w:p>
        </w:tc>
        <w:tc>
          <w:tcPr>
            <w:tcW w:w="9204" w:type="dxa"/>
            <w:shd w:val="clear" w:color="auto" w:fill="auto"/>
            <w:vAlign w:val="center"/>
          </w:tcPr>
          <w:p w14:paraId="56BC9B75" w14:textId="751E9C64" w:rsidR="006940DE" w:rsidRPr="008035C4" w:rsidRDefault="006940DE" w:rsidP="006940DE">
            <w:pPr>
              <w:ind w:right="127"/>
              <w:jc w:val="both"/>
              <w:rPr>
                <w:bCs/>
              </w:rPr>
            </w:pPr>
            <w:r w:rsidRPr="00B36774">
              <w:rPr>
                <w:kern w:val="32"/>
              </w:rPr>
              <w:t xml:space="preserve">Об </w:t>
            </w:r>
            <w:bookmarkStart w:id="5" w:name="_Hlk53239651"/>
            <w:r w:rsidRPr="00B36774">
              <w:rPr>
                <w:kern w:val="32"/>
              </w:rPr>
              <w:t>утверждении индикативных предельных уровней цен на тепловую</w:t>
            </w:r>
            <w:r>
              <w:rPr>
                <w:kern w:val="32"/>
              </w:rPr>
              <w:br/>
            </w:r>
            <w:r w:rsidRPr="00B36774">
              <w:rPr>
                <w:kern w:val="32"/>
              </w:rPr>
              <w:t>энергию (мощность) для ценовой зоны теплоснабжения муниципальное</w:t>
            </w:r>
            <w:r>
              <w:rPr>
                <w:kern w:val="32"/>
              </w:rPr>
              <w:br/>
            </w:r>
            <w:r w:rsidRPr="00B36774">
              <w:rPr>
                <w:kern w:val="32"/>
              </w:rPr>
              <w:t>образование город Кемерово Кемеровской области – Кузбасса на 2024 год</w:t>
            </w:r>
            <w:bookmarkEnd w:id="5"/>
          </w:p>
        </w:tc>
      </w:tr>
      <w:tr w:rsidR="006940DE" w:rsidRPr="001410D8" w14:paraId="0B30F450" w14:textId="77777777" w:rsidTr="00F015CD">
        <w:trPr>
          <w:trHeight w:val="315"/>
        </w:trPr>
        <w:tc>
          <w:tcPr>
            <w:tcW w:w="567" w:type="dxa"/>
            <w:shd w:val="clear" w:color="auto" w:fill="auto"/>
            <w:vAlign w:val="center"/>
          </w:tcPr>
          <w:p w14:paraId="10A17682" w14:textId="326299D8" w:rsidR="006940DE" w:rsidRDefault="006940DE" w:rsidP="006940DE">
            <w:pPr>
              <w:jc w:val="center"/>
              <w:rPr>
                <w:kern w:val="32"/>
              </w:rPr>
            </w:pPr>
            <w:r>
              <w:rPr>
                <w:kern w:val="32"/>
              </w:rPr>
              <w:lastRenderedPageBreak/>
              <w:t>11.</w:t>
            </w:r>
          </w:p>
        </w:tc>
        <w:tc>
          <w:tcPr>
            <w:tcW w:w="9204" w:type="dxa"/>
            <w:shd w:val="clear" w:color="auto" w:fill="auto"/>
            <w:vAlign w:val="center"/>
          </w:tcPr>
          <w:p w14:paraId="1D4C1792" w14:textId="0BB4D481" w:rsidR="006940DE" w:rsidRPr="008035C4" w:rsidRDefault="006940DE" w:rsidP="006940DE">
            <w:pPr>
              <w:ind w:right="127"/>
              <w:jc w:val="both"/>
              <w:rPr>
                <w:bCs/>
              </w:rPr>
            </w:pPr>
            <w:r w:rsidRPr="00B36774">
              <w:rPr>
                <w:kern w:val="32"/>
              </w:rPr>
              <w:t>Об утверждении предельных уровней цен на тепловую энергию (мощность) для ценовой зоны теплоснабжения муниципальное образование город</w:t>
            </w:r>
            <w:r>
              <w:rPr>
                <w:kern w:val="32"/>
              </w:rPr>
              <w:br/>
            </w:r>
            <w:r w:rsidRPr="00B36774">
              <w:rPr>
                <w:kern w:val="32"/>
              </w:rPr>
              <w:t>Кемерово Кемеровской области – Кузбасса на 2024 год</w:t>
            </w:r>
          </w:p>
        </w:tc>
      </w:tr>
      <w:tr w:rsidR="006940DE" w:rsidRPr="001410D8" w14:paraId="50ED9814" w14:textId="77777777" w:rsidTr="00F015CD">
        <w:trPr>
          <w:trHeight w:val="315"/>
        </w:trPr>
        <w:tc>
          <w:tcPr>
            <w:tcW w:w="567" w:type="dxa"/>
            <w:shd w:val="clear" w:color="auto" w:fill="auto"/>
            <w:vAlign w:val="center"/>
          </w:tcPr>
          <w:p w14:paraId="37FFB1D0" w14:textId="334914F5" w:rsidR="006940DE" w:rsidRDefault="006940DE" w:rsidP="006940DE">
            <w:pPr>
              <w:jc w:val="center"/>
              <w:rPr>
                <w:kern w:val="32"/>
              </w:rPr>
            </w:pPr>
            <w:r>
              <w:rPr>
                <w:kern w:val="32"/>
              </w:rPr>
              <w:t>12.</w:t>
            </w:r>
          </w:p>
        </w:tc>
        <w:tc>
          <w:tcPr>
            <w:tcW w:w="9204" w:type="dxa"/>
            <w:shd w:val="clear" w:color="auto" w:fill="auto"/>
            <w:vAlign w:val="center"/>
          </w:tcPr>
          <w:p w14:paraId="67555D6A" w14:textId="15B5C868" w:rsidR="006940DE" w:rsidRPr="008035C4" w:rsidRDefault="006940DE" w:rsidP="006940DE">
            <w:pPr>
              <w:ind w:right="127"/>
              <w:jc w:val="both"/>
              <w:rPr>
                <w:bCs/>
              </w:rPr>
            </w:pPr>
            <w:r w:rsidRPr="00CD2972">
              <w:rPr>
                <w:kern w:val="32"/>
              </w:rPr>
              <w:t>Об утверждении индикативных предельных уровней цен на тепловую</w:t>
            </w:r>
            <w:r>
              <w:rPr>
                <w:kern w:val="32"/>
              </w:rPr>
              <w:br/>
            </w:r>
            <w:r w:rsidRPr="00CD2972">
              <w:rPr>
                <w:kern w:val="32"/>
              </w:rPr>
              <w:t>энергию (мощность) для ценовой зоны теплоснабжения муниципальное</w:t>
            </w:r>
            <w:r>
              <w:rPr>
                <w:kern w:val="32"/>
              </w:rPr>
              <w:br/>
            </w:r>
            <w:r w:rsidRPr="00CD2972">
              <w:rPr>
                <w:kern w:val="32"/>
              </w:rPr>
              <w:t>образование Беловский городской округ Кемеровской области – Кузбасса</w:t>
            </w:r>
            <w:r>
              <w:rPr>
                <w:kern w:val="32"/>
              </w:rPr>
              <w:br/>
            </w:r>
            <w:r w:rsidRPr="00CD2972">
              <w:rPr>
                <w:kern w:val="32"/>
              </w:rPr>
              <w:t>на 2024</w:t>
            </w:r>
          </w:p>
        </w:tc>
      </w:tr>
      <w:tr w:rsidR="006940DE" w:rsidRPr="001410D8" w14:paraId="29CB9A01" w14:textId="77777777" w:rsidTr="00F015CD">
        <w:trPr>
          <w:trHeight w:val="315"/>
        </w:trPr>
        <w:tc>
          <w:tcPr>
            <w:tcW w:w="567" w:type="dxa"/>
            <w:shd w:val="clear" w:color="auto" w:fill="auto"/>
            <w:vAlign w:val="center"/>
          </w:tcPr>
          <w:p w14:paraId="74F2C8C9" w14:textId="79D6099B" w:rsidR="006940DE" w:rsidRDefault="006940DE" w:rsidP="006940DE">
            <w:pPr>
              <w:jc w:val="center"/>
              <w:rPr>
                <w:kern w:val="32"/>
              </w:rPr>
            </w:pPr>
            <w:r>
              <w:rPr>
                <w:kern w:val="32"/>
              </w:rPr>
              <w:t>13.</w:t>
            </w:r>
          </w:p>
        </w:tc>
        <w:tc>
          <w:tcPr>
            <w:tcW w:w="9204" w:type="dxa"/>
            <w:shd w:val="clear" w:color="auto" w:fill="auto"/>
            <w:vAlign w:val="center"/>
          </w:tcPr>
          <w:p w14:paraId="210DCF04" w14:textId="233B789F" w:rsidR="006940DE" w:rsidRPr="008035C4" w:rsidRDefault="006940DE" w:rsidP="006940DE">
            <w:pPr>
              <w:ind w:right="127"/>
              <w:jc w:val="both"/>
              <w:rPr>
                <w:bCs/>
              </w:rPr>
            </w:pPr>
            <w:r w:rsidRPr="00CD2972">
              <w:rPr>
                <w:kern w:val="32"/>
              </w:rPr>
              <w:t>Об утверждении предельных уровней цен на тепловую энергию</w:t>
            </w:r>
            <w:r>
              <w:rPr>
                <w:kern w:val="32"/>
              </w:rPr>
              <w:br/>
            </w:r>
            <w:r w:rsidRPr="00CD2972">
              <w:rPr>
                <w:kern w:val="32"/>
              </w:rPr>
              <w:t>(мощность) для ценовой зоны теплоснабжения муниципальное образование Беловский городской округ Кемеровской области – Кузбасса на 2024 год</w:t>
            </w:r>
          </w:p>
        </w:tc>
      </w:tr>
      <w:tr w:rsidR="006940DE" w:rsidRPr="001410D8" w14:paraId="211851AD" w14:textId="77777777" w:rsidTr="00F015CD">
        <w:trPr>
          <w:trHeight w:val="315"/>
        </w:trPr>
        <w:tc>
          <w:tcPr>
            <w:tcW w:w="567" w:type="dxa"/>
            <w:shd w:val="clear" w:color="auto" w:fill="auto"/>
            <w:vAlign w:val="center"/>
          </w:tcPr>
          <w:p w14:paraId="150E1BD2" w14:textId="3B8F223C" w:rsidR="006940DE" w:rsidRDefault="006940DE" w:rsidP="006940DE">
            <w:pPr>
              <w:jc w:val="center"/>
              <w:rPr>
                <w:kern w:val="32"/>
              </w:rPr>
            </w:pPr>
            <w:r>
              <w:rPr>
                <w:kern w:val="32"/>
              </w:rPr>
              <w:t>14.</w:t>
            </w:r>
          </w:p>
        </w:tc>
        <w:tc>
          <w:tcPr>
            <w:tcW w:w="9204" w:type="dxa"/>
            <w:shd w:val="clear" w:color="auto" w:fill="auto"/>
            <w:vAlign w:val="center"/>
          </w:tcPr>
          <w:p w14:paraId="594E04BB" w14:textId="7D2133A8" w:rsidR="006940DE" w:rsidRPr="008035C4" w:rsidRDefault="006940DE" w:rsidP="006940DE">
            <w:pPr>
              <w:ind w:right="127"/>
              <w:jc w:val="both"/>
              <w:rPr>
                <w:bCs/>
              </w:rPr>
            </w:pPr>
            <w:r w:rsidRPr="00DB2F97">
              <w:rPr>
                <w:kern w:val="32"/>
              </w:rPr>
              <w:t>Об утверждении индикативных предельных уровней цен на тепловую</w:t>
            </w:r>
            <w:r>
              <w:rPr>
                <w:kern w:val="32"/>
              </w:rPr>
              <w:br/>
            </w:r>
            <w:r w:rsidRPr="00DB2F97">
              <w:rPr>
                <w:kern w:val="32"/>
              </w:rPr>
              <w:t>энергию (мощность) в ценовой зоне теплоснабжения Прокопьевский</w:t>
            </w:r>
            <w:r>
              <w:rPr>
                <w:kern w:val="32"/>
              </w:rPr>
              <w:br/>
            </w:r>
            <w:r w:rsidRPr="00DB2F97">
              <w:rPr>
                <w:kern w:val="32"/>
              </w:rPr>
              <w:t>городской округ Кемеровской области – Кузбасса на 2024 год</w:t>
            </w:r>
          </w:p>
        </w:tc>
      </w:tr>
      <w:tr w:rsidR="006940DE" w:rsidRPr="001410D8" w14:paraId="1F4BE3EE" w14:textId="77777777" w:rsidTr="00F015CD">
        <w:trPr>
          <w:trHeight w:val="315"/>
        </w:trPr>
        <w:tc>
          <w:tcPr>
            <w:tcW w:w="567" w:type="dxa"/>
            <w:shd w:val="clear" w:color="auto" w:fill="auto"/>
            <w:vAlign w:val="center"/>
          </w:tcPr>
          <w:p w14:paraId="327931A2" w14:textId="7DC7A864" w:rsidR="006940DE" w:rsidRDefault="006940DE" w:rsidP="006940DE">
            <w:pPr>
              <w:jc w:val="center"/>
              <w:rPr>
                <w:kern w:val="32"/>
              </w:rPr>
            </w:pPr>
            <w:r>
              <w:rPr>
                <w:kern w:val="32"/>
              </w:rPr>
              <w:t>15.</w:t>
            </w:r>
          </w:p>
        </w:tc>
        <w:tc>
          <w:tcPr>
            <w:tcW w:w="9204" w:type="dxa"/>
            <w:shd w:val="clear" w:color="auto" w:fill="auto"/>
            <w:vAlign w:val="center"/>
          </w:tcPr>
          <w:p w14:paraId="6E71D02B" w14:textId="6F9407F9" w:rsidR="006940DE" w:rsidRPr="008035C4" w:rsidRDefault="006940DE" w:rsidP="006940DE">
            <w:pPr>
              <w:ind w:right="127"/>
              <w:jc w:val="both"/>
              <w:rPr>
                <w:bCs/>
              </w:rPr>
            </w:pPr>
            <w:r w:rsidRPr="00DB2F97">
              <w:rPr>
                <w:kern w:val="32"/>
              </w:rPr>
              <w:t>Об утверждении предельных уровней цен на тепловую энергию</w:t>
            </w:r>
            <w:r>
              <w:rPr>
                <w:kern w:val="32"/>
              </w:rPr>
              <w:br/>
            </w:r>
            <w:r w:rsidRPr="00DB2F97">
              <w:rPr>
                <w:kern w:val="32"/>
              </w:rPr>
              <w:t>(мощность) в ценовой зоне теплоснабжения Прокопьевский городской округ Кемеровской области – Кузбасса на 2024 год</w:t>
            </w:r>
          </w:p>
        </w:tc>
      </w:tr>
      <w:tr w:rsidR="006940DE" w:rsidRPr="001410D8" w14:paraId="139BAE3A" w14:textId="77777777" w:rsidTr="00F015CD">
        <w:trPr>
          <w:trHeight w:val="315"/>
        </w:trPr>
        <w:tc>
          <w:tcPr>
            <w:tcW w:w="567" w:type="dxa"/>
            <w:shd w:val="clear" w:color="auto" w:fill="auto"/>
            <w:vAlign w:val="center"/>
          </w:tcPr>
          <w:p w14:paraId="6E11463B" w14:textId="1D02E135" w:rsidR="006940DE" w:rsidRDefault="006940DE" w:rsidP="006940DE">
            <w:pPr>
              <w:jc w:val="center"/>
              <w:rPr>
                <w:kern w:val="32"/>
              </w:rPr>
            </w:pPr>
            <w:r>
              <w:rPr>
                <w:kern w:val="32"/>
              </w:rPr>
              <w:t>16.</w:t>
            </w:r>
          </w:p>
        </w:tc>
        <w:tc>
          <w:tcPr>
            <w:tcW w:w="9204" w:type="dxa"/>
            <w:shd w:val="clear" w:color="auto" w:fill="auto"/>
            <w:vAlign w:val="center"/>
          </w:tcPr>
          <w:p w14:paraId="27C0341B" w14:textId="12866A93" w:rsidR="006940DE" w:rsidRPr="008035C4" w:rsidRDefault="006940DE" w:rsidP="006940DE">
            <w:pPr>
              <w:ind w:right="127"/>
              <w:jc w:val="both"/>
              <w:rPr>
                <w:bCs/>
              </w:rPr>
            </w:pPr>
            <w:bookmarkStart w:id="6" w:name="_Hlk89699757"/>
            <w:r w:rsidRPr="00C07D1B">
              <w:rPr>
                <w:kern w:val="32"/>
              </w:rPr>
              <w:t>О внесении изменений в постановление Региональной энергетической</w:t>
            </w:r>
            <w:r>
              <w:rPr>
                <w:kern w:val="32"/>
              </w:rPr>
              <w:br/>
            </w:r>
            <w:r w:rsidRPr="00C07D1B">
              <w:rPr>
                <w:kern w:val="32"/>
              </w:rPr>
              <w:t xml:space="preserve"> комиссии </w:t>
            </w:r>
            <w:bookmarkStart w:id="7" w:name="_Hlk131409266"/>
            <w:r w:rsidRPr="00C07D1B">
              <w:rPr>
                <w:kern w:val="32"/>
              </w:rPr>
              <w:t>Кузбасса от 28.11.2022 № 832 «Об установлении долгосрочных параметров регулирования и долгосрочных тарифов МКП «КТВС НМР»</w:t>
            </w:r>
            <w:r>
              <w:rPr>
                <w:kern w:val="32"/>
              </w:rPr>
              <w:br/>
            </w:r>
            <w:r w:rsidRPr="00C07D1B">
              <w:rPr>
                <w:kern w:val="32"/>
              </w:rPr>
              <w:t>на тепловую энергию, реализуемую на потребительском рынке</w:t>
            </w:r>
            <w:r>
              <w:rPr>
                <w:kern w:val="32"/>
              </w:rPr>
              <w:br/>
            </w:r>
            <w:r w:rsidRPr="00C07D1B">
              <w:rPr>
                <w:kern w:val="32"/>
              </w:rPr>
              <w:t>Новокузнецкого муниципального округа, на период 2023-2027 годы»</w:t>
            </w:r>
            <w:bookmarkEnd w:id="7"/>
            <w:r w:rsidRPr="00C07D1B">
              <w:rPr>
                <w:kern w:val="32"/>
              </w:rPr>
              <w:t>,</w:t>
            </w:r>
            <w:r>
              <w:rPr>
                <w:kern w:val="32"/>
              </w:rPr>
              <w:br/>
            </w:r>
            <w:r w:rsidRPr="00C07D1B">
              <w:rPr>
                <w:kern w:val="32"/>
              </w:rPr>
              <w:t>в части 2024 года</w:t>
            </w:r>
            <w:bookmarkEnd w:id="6"/>
          </w:p>
        </w:tc>
      </w:tr>
      <w:tr w:rsidR="006940DE" w:rsidRPr="001410D8" w14:paraId="0418A30C" w14:textId="77777777" w:rsidTr="00F015CD">
        <w:trPr>
          <w:trHeight w:val="315"/>
        </w:trPr>
        <w:tc>
          <w:tcPr>
            <w:tcW w:w="567" w:type="dxa"/>
            <w:shd w:val="clear" w:color="auto" w:fill="auto"/>
            <w:vAlign w:val="center"/>
          </w:tcPr>
          <w:p w14:paraId="15C23535" w14:textId="49B34558" w:rsidR="006940DE" w:rsidRDefault="006940DE" w:rsidP="006940DE">
            <w:pPr>
              <w:jc w:val="center"/>
              <w:rPr>
                <w:kern w:val="32"/>
              </w:rPr>
            </w:pPr>
            <w:r>
              <w:rPr>
                <w:kern w:val="32"/>
              </w:rPr>
              <w:t>17.</w:t>
            </w:r>
          </w:p>
        </w:tc>
        <w:tc>
          <w:tcPr>
            <w:tcW w:w="9204" w:type="dxa"/>
            <w:shd w:val="clear" w:color="auto" w:fill="auto"/>
            <w:vAlign w:val="center"/>
          </w:tcPr>
          <w:p w14:paraId="567FE8F3" w14:textId="7D7826CB" w:rsidR="006940DE" w:rsidRPr="008035C4" w:rsidRDefault="006940DE" w:rsidP="006940DE">
            <w:pPr>
              <w:ind w:right="127"/>
              <w:jc w:val="both"/>
              <w:rPr>
                <w:bCs/>
              </w:rPr>
            </w:pPr>
            <w:r w:rsidRPr="00C07D1B">
              <w:rPr>
                <w:kern w:val="32"/>
              </w:rPr>
              <w:t>О внесении изменений в постановление Региональной энергетической</w:t>
            </w:r>
            <w:r>
              <w:rPr>
                <w:kern w:val="32"/>
              </w:rPr>
              <w:br/>
            </w:r>
            <w:r w:rsidRPr="00C07D1B">
              <w:rPr>
                <w:kern w:val="32"/>
              </w:rPr>
              <w:t>комиссии Кузбасса от 28.11.2022 № 833 «Об установлении долгосрочных параметров регулирования и долгосрочных тарифов на теплоноситель,</w:t>
            </w:r>
            <w:r>
              <w:rPr>
                <w:kern w:val="32"/>
              </w:rPr>
              <w:br/>
            </w:r>
            <w:r w:rsidRPr="00C07D1B">
              <w:rPr>
                <w:kern w:val="32"/>
              </w:rPr>
              <w:t>реализуемый МКП «КТВС НМР» на потребительском рынке</w:t>
            </w:r>
            <w:r>
              <w:rPr>
                <w:kern w:val="32"/>
              </w:rPr>
              <w:br/>
            </w:r>
            <w:r w:rsidRPr="00C07D1B">
              <w:rPr>
                <w:kern w:val="32"/>
              </w:rPr>
              <w:t>Новокузнецкого муниципального округа, на 2023-2027 годы»,</w:t>
            </w:r>
            <w:r>
              <w:rPr>
                <w:kern w:val="32"/>
              </w:rPr>
              <w:br/>
            </w:r>
            <w:r w:rsidRPr="00C07D1B">
              <w:rPr>
                <w:kern w:val="32"/>
              </w:rPr>
              <w:t>в части 2024 года</w:t>
            </w:r>
          </w:p>
        </w:tc>
      </w:tr>
      <w:tr w:rsidR="006940DE" w:rsidRPr="001410D8" w14:paraId="535F749C" w14:textId="77777777" w:rsidTr="00F015CD">
        <w:trPr>
          <w:trHeight w:val="315"/>
        </w:trPr>
        <w:tc>
          <w:tcPr>
            <w:tcW w:w="567" w:type="dxa"/>
            <w:shd w:val="clear" w:color="auto" w:fill="auto"/>
            <w:vAlign w:val="center"/>
          </w:tcPr>
          <w:p w14:paraId="5CDFF608" w14:textId="0575342F" w:rsidR="006940DE" w:rsidRDefault="006940DE" w:rsidP="006940DE">
            <w:pPr>
              <w:jc w:val="center"/>
              <w:rPr>
                <w:kern w:val="32"/>
              </w:rPr>
            </w:pPr>
            <w:r>
              <w:rPr>
                <w:kern w:val="32"/>
              </w:rPr>
              <w:t>18.</w:t>
            </w:r>
          </w:p>
        </w:tc>
        <w:tc>
          <w:tcPr>
            <w:tcW w:w="9204" w:type="dxa"/>
            <w:shd w:val="clear" w:color="auto" w:fill="auto"/>
            <w:vAlign w:val="center"/>
          </w:tcPr>
          <w:p w14:paraId="16EE69D9" w14:textId="7C5F9B0E" w:rsidR="006940DE" w:rsidRPr="008035C4" w:rsidRDefault="006940DE" w:rsidP="006940DE">
            <w:pPr>
              <w:ind w:right="127"/>
              <w:jc w:val="both"/>
              <w:rPr>
                <w:bCs/>
              </w:rPr>
            </w:pPr>
            <w:r w:rsidRPr="00C07D1B">
              <w:rPr>
                <w:kern w:val="32"/>
              </w:rPr>
              <w:t>О внесении изменений в постановление Региональной энергетической</w:t>
            </w:r>
            <w:r>
              <w:rPr>
                <w:kern w:val="32"/>
              </w:rPr>
              <w:br/>
            </w:r>
            <w:r w:rsidRPr="00C07D1B">
              <w:rPr>
                <w:kern w:val="32"/>
              </w:rPr>
              <w:t>комиссии Кузбасса от 28.11.2022 № 834 «Об установлении долгосрочных тарифов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период 2023-2027 годы»,</w:t>
            </w:r>
            <w:r>
              <w:rPr>
                <w:kern w:val="32"/>
              </w:rPr>
              <w:br/>
            </w:r>
            <w:r w:rsidRPr="00C07D1B">
              <w:rPr>
                <w:kern w:val="32"/>
              </w:rPr>
              <w:t>в части 2024 года</w:t>
            </w:r>
          </w:p>
        </w:tc>
      </w:tr>
      <w:tr w:rsidR="006940DE" w:rsidRPr="001410D8" w14:paraId="25801DBD" w14:textId="77777777" w:rsidTr="00F015CD">
        <w:trPr>
          <w:trHeight w:val="315"/>
        </w:trPr>
        <w:tc>
          <w:tcPr>
            <w:tcW w:w="567" w:type="dxa"/>
            <w:shd w:val="clear" w:color="auto" w:fill="auto"/>
            <w:vAlign w:val="center"/>
          </w:tcPr>
          <w:p w14:paraId="4B325213" w14:textId="7ACC59D3" w:rsidR="006940DE" w:rsidRDefault="006940DE" w:rsidP="006940DE">
            <w:pPr>
              <w:jc w:val="center"/>
              <w:rPr>
                <w:kern w:val="32"/>
              </w:rPr>
            </w:pPr>
            <w:r>
              <w:rPr>
                <w:kern w:val="32"/>
              </w:rPr>
              <w:t>19.</w:t>
            </w:r>
          </w:p>
        </w:tc>
        <w:tc>
          <w:tcPr>
            <w:tcW w:w="9204" w:type="dxa"/>
            <w:shd w:val="clear" w:color="auto" w:fill="auto"/>
            <w:vAlign w:val="center"/>
          </w:tcPr>
          <w:p w14:paraId="64838B33" w14:textId="0C9EE9AB" w:rsidR="006940DE" w:rsidRPr="008035C4" w:rsidRDefault="006940DE" w:rsidP="006940DE">
            <w:pPr>
              <w:ind w:right="127"/>
              <w:jc w:val="both"/>
              <w:rPr>
                <w:bCs/>
              </w:rPr>
            </w:pPr>
            <w:r w:rsidRPr="00C07D1B">
              <w:rPr>
                <w:kern w:val="32"/>
              </w:rPr>
              <w:t>О внесении изменений в постановление Региональной энергетической</w:t>
            </w:r>
            <w:r>
              <w:rPr>
                <w:kern w:val="32"/>
              </w:rPr>
              <w:br/>
            </w:r>
            <w:r w:rsidRPr="00C07D1B">
              <w:rPr>
                <w:kern w:val="32"/>
              </w:rPr>
              <w:t>комиссии Кузбасса от 28.11.2022 № 835 «Об утверждении производственной программы в сфере горячего водоснабжения и об установлении</w:t>
            </w:r>
            <w:r>
              <w:rPr>
                <w:kern w:val="32"/>
              </w:rPr>
              <w:br/>
            </w:r>
            <w:r w:rsidRPr="00C07D1B">
              <w:rPr>
                <w:kern w:val="32"/>
              </w:rPr>
              <w:t>долгосрочных тарифов МКП «КТВС НМР» на горячую воду в закрытой</w:t>
            </w:r>
            <w:r>
              <w:rPr>
                <w:kern w:val="32"/>
              </w:rPr>
              <w:br/>
            </w:r>
            <w:r w:rsidRPr="00C07D1B">
              <w:rPr>
                <w:kern w:val="32"/>
              </w:rPr>
              <w:t>системе горячего водоснабжения, реализуемую на потребительском</w:t>
            </w:r>
            <w:r>
              <w:rPr>
                <w:kern w:val="32"/>
              </w:rPr>
              <w:br/>
            </w:r>
            <w:r w:rsidRPr="00C07D1B">
              <w:rPr>
                <w:kern w:val="32"/>
              </w:rPr>
              <w:t>рынке Новокузнецкого муниципального округа, на 2023-2027 годы»,</w:t>
            </w:r>
            <w:r>
              <w:rPr>
                <w:kern w:val="32"/>
              </w:rPr>
              <w:br/>
            </w:r>
            <w:r w:rsidRPr="00C07D1B">
              <w:rPr>
                <w:kern w:val="32"/>
              </w:rPr>
              <w:t>в части 2024 года</w:t>
            </w:r>
          </w:p>
        </w:tc>
      </w:tr>
      <w:tr w:rsidR="006940DE" w:rsidRPr="001410D8" w14:paraId="366793D8" w14:textId="77777777" w:rsidTr="00F015CD">
        <w:trPr>
          <w:trHeight w:val="315"/>
        </w:trPr>
        <w:tc>
          <w:tcPr>
            <w:tcW w:w="567" w:type="dxa"/>
            <w:shd w:val="clear" w:color="auto" w:fill="auto"/>
            <w:vAlign w:val="center"/>
          </w:tcPr>
          <w:p w14:paraId="0D29B0C7" w14:textId="4776FBE5" w:rsidR="006940DE" w:rsidRDefault="006940DE" w:rsidP="006940DE">
            <w:pPr>
              <w:jc w:val="center"/>
              <w:rPr>
                <w:kern w:val="32"/>
              </w:rPr>
            </w:pPr>
            <w:r>
              <w:rPr>
                <w:kern w:val="32"/>
              </w:rPr>
              <w:t>20.</w:t>
            </w:r>
          </w:p>
        </w:tc>
        <w:tc>
          <w:tcPr>
            <w:tcW w:w="9204" w:type="dxa"/>
            <w:shd w:val="clear" w:color="auto" w:fill="auto"/>
            <w:vAlign w:val="center"/>
          </w:tcPr>
          <w:p w14:paraId="136F7852" w14:textId="3AAA5190" w:rsidR="006940DE" w:rsidRPr="008035C4" w:rsidRDefault="006940DE" w:rsidP="006940DE">
            <w:pPr>
              <w:ind w:right="127"/>
              <w:jc w:val="both"/>
              <w:rPr>
                <w:bCs/>
              </w:rPr>
            </w:pPr>
            <w:r w:rsidRPr="00FF2B72">
              <w:rPr>
                <w:kern w:val="32"/>
              </w:rPr>
              <w:t>Об установлении долгосрочных параметров регулирования и долгосрочных тарифов МКП «</w:t>
            </w:r>
            <w:proofErr w:type="spellStart"/>
            <w:r w:rsidRPr="00FF2B72">
              <w:rPr>
                <w:kern w:val="32"/>
              </w:rPr>
              <w:t>ЭнергоРесурс</w:t>
            </w:r>
            <w:proofErr w:type="spellEnd"/>
            <w:r w:rsidRPr="00FF2B72">
              <w:rPr>
                <w:kern w:val="32"/>
              </w:rPr>
              <w:t xml:space="preserve"> КМО» на тепловую энергию, реализуемую</w:t>
            </w:r>
            <w:r>
              <w:rPr>
                <w:kern w:val="32"/>
              </w:rPr>
              <w:br/>
            </w:r>
            <w:r w:rsidRPr="00FF2B72">
              <w:rPr>
                <w:kern w:val="32"/>
              </w:rPr>
              <w:t>на потребительском рынке Кемеровского муниципального округа,</w:t>
            </w:r>
            <w:r>
              <w:rPr>
                <w:kern w:val="32"/>
              </w:rPr>
              <w:br/>
            </w:r>
            <w:r w:rsidRPr="00FF2B72">
              <w:rPr>
                <w:kern w:val="32"/>
              </w:rPr>
              <w:t>на период 2024 - 2026 годы</w:t>
            </w:r>
          </w:p>
        </w:tc>
      </w:tr>
      <w:tr w:rsidR="006940DE" w:rsidRPr="001410D8" w14:paraId="168C0891" w14:textId="77777777" w:rsidTr="00F015CD">
        <w:trPr>
          <w:trHeight w:val="315"/>
        </w:trPr>
        <w:tc>
          <w:tcPr>
            <w:tcW w:w="567" w:type="dxa"/>
            <w:shd w:val="clear" w:color="auto" w:fill="auto"/>
            <w:vAlign w:val="center"/>
          </w:tcPr>
          <w:p w14:paraId="3F10011E" w14:textId="3307E531" w:rsidR="006940DE" w:rsidRDefault="006940DE" w:rsidP="006940DE">
            <w:pPr>
              <w:jc w:val="center"/>
              <w:rPr>
                <w:kern w:val="32"/>
              </w:rPr>
            </w:pPr>
            <w:r>
              <w:rPr>
                <w:kern w:val="32"/>
              </w:rPr>
              <w:t>21.</w:t>
            </w:r>
          </w:p>
        </w:tc>
        <w:tc>
          <w:tcPr>
            <w:tcW w:w="9204" w:type="dxa"/>
            <w:shd w:val="clear" w:color="auto" w:fill="auto"/>
            <w:vAlign w:val="center"/>
          </w:tcPr>
          <w:p w14:paraId="6407B3DD" w14:textId="0BE2B425" w:rsidR="006940DE" w:rsidRPr="006940DE" w:rsidRDefault="006940DE" w:rsidP="006940DE">
            <w:pPr>
              <w:jc w:val="both"/>
              <w:rPr>
                <w:kern w:val="32"/>
              </w:rPr>
            </w:pPr>
            <w:r w:rsidRPr="00FF2B72">
              <w:rPr>
                <w:kern w:val="32"/>
              </w:rPr>
              <w:t>Об установлении долгосрочных параметров регулирования и долгосрочных тарифов на теплоноситель, реализуемый МКП «</w:t>
            </w:r>
            <w:proofErr w:type="spellStart"/>
            <w:r w:rsidRPr="00FF2B72">
              <w:rPr>
                <w:kern w:val="32"/>
              </w:rPr>
              <w:t>ЭнергоРесурс</w:t>
            </w:r>
            <w:proofErr w:type="spellEnd"/>
            <w:r w:rsidRPr="00FF2B72">
              <w:rPr>
                <w:kern w:val="32"/>
              </w:rPr>
              <w:t xml:space="preserve"> КМО»</w:t>
            </w:r>
            <w:r>
              <w:rPr>
                <w:kern w:val="32"/>
              </w:rPr>
              <w:br/>
            </w:r>
            <w:r w:rsidRPr="00FF2B72">
              <w:rPr>
                <w:kern w:val="32"/>
              </w:rPr>
              <w:t>на потребительском рынке Кемеровского муниципального округа, на период 2024 - 2026 годы</w:t>
            </w:r>
          </w:p>
        </w:tc>
      </w:tr>
      <w:tr w:rsidR="006940DE" w:rsidRPr="001410D8" w14:paraId="0139E8E8" w14:textId="77777777" w:rsidTr="00F015CD">
        <w:trPr>
          <w:trHeight w:val="315"/>
        </w:trPr>
        <w:tc>
          <w:tcPr>
            <w:tcW w:w="567" w:type="dxa"/>
            <w:shd w:val="clear" w:color="auto" w:fill="auto"/>
            <w:vAlign w:val="center"/>
          </w:tcPr>
          <w:p w14:paraId="7E598906" w14:textId="27A1F689" w:rsidR="006940DE" w:rsidRDefault="006940DE" w:rsidP="006940DE">
            <w:pPr>
              <w:jc w:val="center"/>
              <w:rPr>
                <w:kern w:val="32"/>
              </w:rPr>
            </w:pPr>
            <w:r>
              <w:rPr>
                <w:kern w:val="32"/>
              </w:rPr>
              <w:t>22.</w:t>
            </w:r>
          </w:p>
        </w:tc>
        <w:tc>
          <w:tcPr>
            <w:tcW w:w="9204" w:type="dxa"/>
            <w:shd w:val="clear" w:color="auto" w:fill="auto"/>
            <w:vAlign w:val="center"/>
          </w:tcPr>
          <w:p w14:paraId="4BEA93EE" w14:textId="0B7BA5FD" w:rsidR="006940DE" w:rsidRPr="008035C4" w:rsidRDefault="006940DE" w:rsidP="006940DE">
            <w:pPr>
              <w:ind w:right="127"/>
              <w:jc w:val="both"/>
              <w:rPr>
                <w:bCs/>
              </w:rPr>
            </w:pPr>
            <w:r w:rsidRPr="00FF2B72">
              <w:rPr>
                <w:kern w:val="32"/>
              </w:rPr>
              <w:t>Об установлении долгосрочных тарифов МКП «</w:t>
            </w:r>
            <w:proofErr w:type="spellStart"/>
            <w:r w:rsidRPr="00FF2B72">
              <w:rPr>
                <w:kern w:val="32"/>
              </w:rPr>
              <w:t>ЭнергоРесурс</w:t>
            </w:r>
            <w:proofErr w:type="spellEnd"/>
            <w:r w:rsidRPr="00FF2B72">
              <w:rPr>
                <w:kern w:val="32"/>
              </w:rPr>
              <w:t xml:space="preserve"> КМО»</w:t>
            </w:r>
            <w:r>
              <w:rPr>
                <w:kern w:val="32"/>
              </w:rPr>
              <w:br/>
            </w:r>
            <w:r w:rsidRPr="00FF2B72">
              <w:rPr>
                <w:kern w:val="32"/>
              </w:rPr>
              <w:t>на горячую воду в открытой системе горячего водоснабжения</w:t>
            </w:r>
            <w:r>
              <w:rPr>
                <w:kern w:val="32"/>
              </w:rPr>
              <w:br/>
            </w:r>
            <w:r w:rsidRPr="00FF2B72">
              <w:rPr>
                <w:kern w:val="32"/>
              </w:rPr>
              <w:t>(теплоснабжения), реализуемую на потребительском рынке</w:t>
            </w:r>
            <w:r>
              <w:rPr>
                <w:kern w:val="32"/>
              </w:rPr>
              <w:br/>
            </w:r>
            <w:r w:rsidRPr="00FF2B72">
              <w:rPr>
                <w:kern w:val="32"/>
              </w:rPr>
              <w:t>Кемеровского муниципального округа, на период 2024 - 2026 годы</w:t>
            </w:r>
          </w:p>
        </w:tc>
      </w:tr>
      <w:tr w:rsidR="006940DE" w:rsidRPr="001410D8" w14:paraId="5C936D45" w14:textId="77777777" w:rsidTr="00F015CD">
        <w:trPr>
          <w:trHeight w:val="315"/>
        </w:trPr>
        <w:tc>
          <w:tcPr>
            <w:tcW w:w="567" w:type="dxa"/>
            <w:shd w:val="clear" w:color="auto" w:fill="auto"/>
            <w:vAlign w:val="center"/>
          </w:tcPr>
          <w:p w14:paraId="088CCF6C" w14:textId="219B8193" w:rsidR="006940DE" w:rsidRDefault="006940DE" w:rsidP="006940DE">
            <w:pPr>
              <w:jc w:val="center"/>
              <w:rPr>
                <w:kern w:val="32"/>
              </w:rPr>
            </w:pPr>
            <w:r>
              <w:rPr>
                <w:kern w:val="32"/>
              </w:rPr>
              <w:t>23.</w:t>
            </w:r>
          </w:p>
        </w:tc>
        <w:tc>
          <w:tcPr>
            <w:tcW w:w="9204" w:type="dxa"/>
            <w:shd w:val="clear" w:color="auto" w:fill="auto"/>
            <w:vAlign w:val="center"/>
          </w:tcPr>
          <w:p w14:paraId="1CFE230D" w14:textId="65C6B3C0" w:rsidR="006940DE" w:rsidRPr="008035C4" w:rsidRDefault="006940DE" w:rsidP="006940DE">
            <w:pPr>
              <w:ind w:right="127"/>
              <w:jc w:val="both"/>
              <w:rPr>
                <w:bCs/>
              </w:rPr>
            </w:pPr>
            <w:r w:rsidRPr="00FF2B72">
              <w:rPr>
                <w:kern w:val="32"/>
              </w:rPr>
              <w:t>Об установлении долгосрочных параметров регулирования и долгосрочных тарифов на услуги по передаче тепловой энергии по сетям</w:t>
            </w:r>
            <w:r>
              <w:rPr>
                <w:kern w:val="32"/>
              </w:rPr>
              <w:br/>
            </w:r>
            <w:r w:rsidRPr="00FF2B72">
              <w:rPr>
                <w:kern w:val="32"/>
              </w:rPr>
              <w:lastRenderedPageBreak/>
              <w:t>МКП «</w:t>
            </w:r>
            <w:proofErr w:type="spellStart"/>
            <w:r w:rsidRPr="00FF2B72">
              <w:rPr>
                <w:kern w:val="32"/>
              </w:rPr>
              <w:t>ЭнергоРесурс</w:t>
            </w:r>
            <w:proofErr w:type="spellEnd"/>
            <w:r w:rsidRPr="00FF2B72">
              <w:rPr>
                <w:kern w:val="32"/>
              </w:rPr>
              <w:t xml:space="preserve"> КМО» от сторонних теплоисточников</w:t>
            </w:r>
            <w:r>
              <w:rPr>
                <w:kern w:val="32"/>
              </w:rPr>
              <w:br/>
            </w:r>
            <w:r w:rsidRPr="00FF2B72">
              <w:rPr>
                <w:kern w:val="32"/>
              </w:rPr>
              <w:t xml:space="preserve">для потребителей п. </w:t>
            </w:r>
            <w:proofErr w:type="spellStart"/>
            <w:r w:rsidRPr="00FF2B72">
              <w:rPr>
                <w:kern w:val="32"/>
              </w:rPr>
              <w:t>Металлплощадка</w:t>
            </w:r>
            <w:proofErr w:type="spellEnd"/>
            <w:r w:rsidRPr="00FF2B72">
              <w:rPr>
                <w:kern w:val="32"/>
              </w:rPr>
              <w:t xml:space="preserve"> Кемеровского муниципального</w:t>
            </w:r>
            <w:r>
              <w:rPr>
                <w:kern w:val="32"/>
              </w:rPr>
              <w:br/>
            </w:r>
            <w:r w:rsidRPr="00FF2B72">
              <w:rPr>
                <w:kern w:val="32"/>
              </w:rPr>
              <w:t>округа, на период 2024 - 2026 годы</w:t>
            </w:r>
          </w:p>
        </w:tc>
      </w:tr>
      <w:tr w:rsidR="006940DE" w:rsidRPr="001410D8" w14:paraId="3239660C" w14:textId="77777777" w:rsidTr="00F015CD">
        <w:trPr>
          <w:trHeight w:val="315"/>
        </w:trPr>
        <w:tc>
          <w:tcPr>
            <w:tcW w:w="567" w:type="dxa"/>
            <w:shd w:val="clear" w:color="auto" w:fill="auto"/>
            <w:vAlign w:val="center"/>
          </w:tcPr>
          <w:p w14:paraId="31098C3D" w14:textId="12EAB44E" w:rsidR="006940DE" w:rsidRDefault="006940DE" w:rsidP="006940DE">
            <w:pPr>
              <w:jc w:val="center"/>
              <w:rPr>
                <w:kern w:val="32"/>
              </w:rPr>
            </w:pPr>
            <w:r>
              <w:rPr>
                <w:kern w:val="32"/>
              </w:rPr>
              <w:lastRenderedPageBreak/>
              <w:t>24.</w:t>
            </w:r>
          </w:p>
        </w:tc>
        <w:tc>
          <w:tcPr>
            <w:tcW w:w="9204" w:type="dxa"/>
            <w:shd w:val="clear" w:color="auto" w:fill="auto"/>
            <w:vAlign w:val="center"/>
          </w:tcPr>
          <w:p w14:paraId="5655BCD0" w14:textId="5113C8DC" w:rsidR="006940DE" w:rsidRPr="008035C4" w:rsidRDefault="006940DE" w:rsidP="006940DE">
            <w:pPr>
              <w:ind w:right="127"/>
              <w:jc w:val="both"/>
              <w:rPr>
                <w:bCs/>
              </w:rPr>
            </w:pPr>
            <w:r w:rsidRPr="00F21EE8">
              <w:rPr>
                <w:kern w:val="32"/>
              </w:rPr>
              <w:t>О закрытии тарифного дела № РЭК/107-МЕЧЕЛ-2024 от 05.05.2023</w:t>
            </w:r>
            <w:r>
              <w:rPr>
                <w:kern w:val="32"/>
              </w:rPr>
              <w:br/>
            </w:r>
            <w:r w:rsidRPr="00F21EE8">
              <w:rPr>
                <w:kern w:val="32"/>
              </w:rPr>
              <w:t>«Об установлении ООО «МЕЧЕЛ-ЭНЕРГО» долгосрочных параметров</w:t>
            </w:r>
            <w:r>
              <w:rPr>
                <w:kern w:val="32"/>
              </w:rPr>
              <w:br/>
            </w:r>
            <w:r w:rsidRPr="00F21EE8">
              <w:rPr>
                <w:kern w:val="32"/>
              </w:rPr>
              <w:t>регулирования и долгосрочных тарифов на услуги по передаче</w:t>
            </w:r>
            <w:r>
              <w:rPr>
                <w:kern w:val="32"/>
              </w:rPr>
              <w:br/>
            </w:r>
            <w:r w:rsidRPr="00F21EE8">
              <w:rPr>
                <w:kern w:val="32"/>
              </w:rPr>
              <w:t>тепловой энергии, теплоносителя от теплоисточника ПАО «ЮК ГРЭС»,</w:t>
            </w:r>
            <w:r>
              <w:rPr>
                <w:kern w:val="32"/>
              </w:rPr>
              <w:br/>
            </w:r>
            <w:r w:rsidRPr="00F21EE8">
              <w:rPr>
                <w:kern w:val="32"/>
              </w:rPr>
              <w:t xml:space="preserve">реализуемые на потребительском рынке </w:t>
            </w:r>
            <w:proofErr w:type="spellStart"/>
            <w:r w:rsidRPr="00F21EE8">
              <w:rPr>
                <w:kern w:val="32"/>
              </w:rPr>
              <w:t>Калтанского</w:t>
            </w:r>
            <w:proofErr w:type="spellEnd"/>
            <w:r w:rsidRPr="00F21EE8">
              <w:rPr>
                <w:kern w:val="32"/>
              </w:rPr>
              <w:t xml:space="preserve"> городского округа на 2024 - 2028 годы»</w:t>
            </w:r>
          </w:p>
        </w:tc>
      </w:tr>
      <w:tr w:rsidR="006940DE" w:rsidRPr="001410D8" w14:paraId="08F78509" w14:textId="77777777" w:rsidTr="00F015CD">
        <w:trPr>
          <w:trHeight w:val="315"/>
        </w:trPr>
        <w:tc>
          <w:tcPr>
            <w:tcW w:w="567" w:type="dxa"/>
            <w:shd w:val="clear" w:color="auto" w:fill="auto"/>
            <w:vAlign w:val="center"/>
          </w:tcPr>
          <w:p w14:paraId="65F84B53" w14:textId="7F0D866C" w:rsidR="006940DE" w:rsidRDefault="006940DE" w:rsidP="006940DE">
            <w:pPr>
              <w:jc w:val="center"/>
              <w:rPr>
                <w:kern w:val="32"/>
              </w:rPr>
            </w:pPr>
            <w:r>
              <w:rPr>
                <w:kern w:val="32"/>
              </w:rPr>
              <w:t>25.</w:t>
            </w:r>
          </w:p>
        </w:tc>
        <w:tc>
          <w:tcPr>
            <w:tcW w:w="9204" w:type="dxa"/>
            <w:shd w:val="clear" w:color="auto" w:fill="auto"/>
            <w:vAlign w:val="center"/>
          </w:tcPr>
          <w:p w14:paraId="016E8BD8" w14:textId="44EAC9A8" w:rsidR="006940DE" w:rsidRPr="008035C4" w:rsidRDefault="006940DE" w:rsidP="006940DE">
            <w:pPr>
              <w:ind w:right="127"/>
              <w:jc w:val="both"/>
              <w:rPr>
                <w:bCs/>
              </w:rPr>
            </w:pPr>
            <w:r w:rsidRPr="00F21EE8">
              <w:rPr>
                <w:kern w:val="32"/>
              </w:rPr>
              <w:t>О признании утратившими силу некоторых постановлений</w:t>
            </w:r>
            <w:r>
              <w:rPr>
                <w:kern w:val="32"/>
              </w:rPr>
              <w:br/>
            </w:r>
            <w:r w:rsidRPr="00F21EE8">
              <w:rPr>
                <w:kern w:val="32"/>
              </w:rPr>
              <w:t>Региональной энергетической комиссии Кузбасса (№ 543, 793, 478)</w:t>
            </w:r>
          </w:p>
        </w:tc>
      </w:tr>
      <w:tr w:rsidR="006940DE" w:rsidRPr="001410D8" w14:paraId="2D8594AB" w14:textId="77777777" w:rsidTr="00F015CD">
        <w:trPr>
          <w:trHeight w:val="315"/>
        </w:trPr>
        <w:tc>
          <w:tcPr>
            <w:tcW w:w="567" w:type="dxa"/>
            <w:shd w:val="clear" w:color="auto" w:fill="auto"/>
            <w:vAlign w:val="center"/>
          </w:tcPr>
          <w:p w14:paraId="61CF3F17" w14:textId="7E470593" w:rsidR="006940DE" w:rsidRDefault="006940DE" w:rsidP="006940DE">
            <w:pPr>
              <w:jc w:val="center"/>
              <w:rPr>
                <w:kern w:val="32"/>
              </w:rPr>
            </w:pPr>
            <w:r>
              <w:rPr>
                <w:kern w:val="32"/>
              </w:rPr>
              <w:t>26.</w:t>
            </w:r>
          </w:p>
        </w:tc>
        <w:tc>
          <w:tcPr>
            <w:tcW w:w="9204" w:type="dxa"/>
            <w:shd w:val="clear" w:color="auto" w:fill="auto"/>
            <w:vAlign w:val="center"/>
          </w:tcPr>
          <w:p w14:paraId="66B449F1" w14:textId="05ADC68D" w:rsidR="006940DE" w:rsidRPr="008035C4" w:rsidRDefault="006940DE" w:rsidP="006940DE">
            <w:pPr>
              <w:ind w:right="127"/>
              <w:jc w:val="both"/>
              <w:rPr>
                <w:bCs/>
              </w:rPr>
            </w:pPr>
            <w:r w:rsidRPr="00760293">
              <w:rPr>
                <w:kern w:val="32"/>
              </w:rPr>
              <w:t>О внесении изменения в постановление региональной энергетической</w:t>
            </w:r>
            <w:r>
              <w:rPr>
                <w:kern w:val="32"/>
              </w:rPr>
              <w:br/>
            </w:r>
            <w:r w:rsidRPr="00760293">
              <w:rPr>
                <w:kern w:val="32"/>
              </w:rPr>
              <w:t>комиссии Кемеровской области от 20.12.2019 № 780 «Об установлении</w:t>
            </w:r>
            <w:r>
              <w:rPr>
                <w:kern w:val="32"/>
              </w:rPr>
              <w:br/>
            </w:r>
            <w:r w:rsidRPr="00760293">
              <w:rPr>
                <w:kern w:val="32"/>
              </w:rPr>
              <w:t>долгосрочных параметров регулирования и долгосрочных тарифов</w:t>
            </w:r>
            <w:r>
              <w:rPr>
                <w:kern w:val="32"/>
              </w:rPr>
              <w:br/>
            </w:r>
            <w:r w:rsidRPr="00760293">
              <w:rPr>
                <w:kern w:val="32"/>
              </w:rPr>
              <w:t>на услуги по передаче тепловой энергии ООО «</w:t>
            </w:r>
            <w:proofErr w:type="spellStart"/>
            <w:r w:rsidRPr="00760293">
              <w:rPr>
                <w:kern w:val="32"/>
              </w:rPr>
              <w:t>Теплоснаб</w:t>
            </w:r>
            <w:proofErr w:type="spellEnd"/>
            <w:r w:rsidRPr="00760293">
              <w:rPr>
                <w:kern w:val="32"/>
              </w:rPr>
              <w:t>»</w:t>
            </w:r>
            <w:r>
              <w:rPr>
                <w:kern w:val="32"/>
              </w:rPr>
              <w:br/>
            </w:r>
            <w:r w:rsidRPr="00760293">
              <w:rPr>
                <w:kern w:val="32"/>
              </w:rPr>
              <w:t>(Новокузнецкий городской округ) на 2020-2024 годы» в части 2024 года</w:t>
            </w:r>
          </w:p>
        </w:tc>
      </w:tr>
      <w:tr w:rsidR="006940DE" w:rsidRPr="001410D8" w14:paraId="02B6DC4B" w14:textId="77777777" w:rsidTr="00F015CD">
        <w:trPr>
          <w:trHeight w:val="315"/>
        </w:trPr>
        <w:tc>
          <w:tcPr>
            <w:tcW w:w="567" w:type="dxa"/>
            <w:shd w:val="clear" w:color="auto" w:fill="auto"/>
            <w:vAlign w:val="center"/>
          </w:tcPr>
          <w:p w14:paraId="64457274" w14:textId="76A6C34B" w:rsidR="006940DE" w:rsidRDefault="006940DE" w:rsidP="006940DE">
            <w:pPr>
              <w:jc w:val="center"/>
              <w:rPr>
                <w:kern w:val="32"/>
              </w:rPr>
            </w:pPr>
            <w:r>
              <w:rPr>
                <w:kern w:val="32"/>
              </w:rPr>
              <w:t>27.</w:t>
            </w:r>
          </w:p>
        </w:tc>
        <w:tc>
          <w:tcPr>
            <w:tcW w:w="9204" w:type="dxa"/>
            <w:shd w:val="clear" w:color="auto" w:fill="auto"/>
            <w:vAlign w:val="center"/>
          </w:tcPr>
          <w:p w14:paraId="5744BA95" w14:textId="769F1DA9" w:rsidR="006940DE" w:rsidRPr="008035C4" w:rsidRDefault="006940DE" w:rsidP="006940DE">
            <w:pPr>
              <w:ind w:right="127"/>
              <w:jc w:val="both"/>
              <w:rPr>
                <w:bCs/>
              </w:rPr>
            </w:pPr>
            <w:r w:rsidRPr="00152231">
              <w:rPr>
                <w:kern w:val="32"/>
              </w:rPr>
              <w:t>О внесении изменений в постановление Региональной энергетической</w:t>
            </w:r>
            <w:r>
              <w:rPr>
                <w:kern w:val="32"/>
              </w:rPr>
              <w:br/>
            </w:r>
            <w:r w:rsidRPr="00152231">
              <w:rPr>
                <w:kern w:val="32"/>
              </w:rPr>
              <w:t>комиссии Кузбасса от 24.02.2022 № 44 «Об установлении долгосрочных</w:t>
            </w:r>
            <w:r>
              <w:rPr>
                <w:kern w:val="32"/>
              </w:rPr>
              <w:br/>
            </w:r>
            <w:r w:rsidRPr="00152231">
              <w:rPr>
                <w:kern w:val="32"/>
              </w:rPr>
              <w:t>параметров регулирования и долгосрочных тарифов ООО «Ясная Поляна» на тепловую энергию, реализуемую на потребительском рынке</w:t>
            </w:r>
            <w:r>
              <w:rPr>
                <w:kern w:val="32"/>
              </w:rPr>
              <w:br/>
            </w:r>
            <w:r w:rsidRPr="00152231">
              <w:rPr>
                <w:kern w:val="32"/>
              </w:rPr>
              <w:t>Прокопьевского муниципального округа, на 2022-2031 годы»</w:t>
            </w:r>
            <w:r>
              <w:rPr>
                <w:kern w:val="32"/>
              </w:rPr>
              <w:br/>
            </w:r>
            <w:r w:rsidRPr="00152231">
              <w:rPr>
                <w:kern w:val="32"/>
              </w:rPr>
              <w:t>в части 2024 года</w:t>
            </w:r>
          </w:p>
        </w:tc>
      </w:tr>
      <w:tr w:rsidR="006940DE" w:rsidRPr="001410D8" w14:paraId="29A3331D" w14:textId="77777777" w:rsidTr="00F015CD">
        <w:trPr>
          <w:trHeight w:val="315"/>
        </w:trPr>
        <w:tc>
          <w:tcPr>
            <w:tcW w:w="567" w:type="dxa"/>
            <w:shd w:val="clear" w:color="auto" w:fill="auto"/>
            <w:vAlign w:val="center"/>
          </w:tcPr>
          <w:p w14:paraId="52BB415E" w14:textId="5141E1B1" w:rsidR="006940DE" w:rsidRDefault="006940DE" w:rsidP="006940DE">
            <w:pPr>
              <w:jc w:val="center"/>
              <w:rPr>
                <w:kern w:val="32"/>
              </w:rPr>
            </w:pPr>
            <w:r>
              <w:rPr>
                <w:kern w:val="32"/>
              </w:rPr>
              <w:t>28.</w:t>
            </w:r>
          </w:p>
        </w:tc>
        <w:tc>
          <w:tcPr>
            <w:tcW w:w="9204" w:type="dxa"/>
            <w:shd w:val="clear" w:color="auto" w:fill="auto"/>
            <w:vAlign w:val="center"/>
          </w:tcPr>
          <w:p w14:paraId="74C7A21D" w14:textId="677C2288" w:rsidR="006940DE" w:rsidRPr="008035C4" w:rsidRDefault="006940DE" w:rsidP="006940DE">
            <w:pPr>
              <w:ind w:right="127"/>
              <w:jc w:val="both"/>
              <w:rPr>
                <w:bCs/>
              </w:rPr>
            </w:pPr>
            <w:r w:rsidRPr="00152231">
              <w:rPr>
                <w:kern w:val="32"/>
              </w:rPr>
              <w:t>О внесении изменений в постановление Региональной энергетической</w:t>
            </w:r>
            <w:r>
              <w:rPr>
                <w:kern w:val="32"/>
              </w:rPr>
              <w:br/>
            </w:r>
            <w:r w:rsidRPr="00152231">
              <w:rPr>
                <w:kern w:val="32"/>
              </w:rPr>
              <w:t xml:space="preserve">комиссии Кузбасса от </w:t>
            </w:r>
            <w:bookmarkStart w:id="8" w:name="_Hlk22829243"/>
            <w:r w:rsidRPr="00152231">
              <w:rPr>
                <w:kern w:val="32"/>
              </w:rPr>
              <w:t>24.02.2022 № 45 «Об установлении</w:t>
            </w:r>
            <w:r>
              <w:rPr>
                <w:kern w:val="32"/>
              </w:rPr>
              <w:br/>
            </w:r>
            <w:r w:rsidRPr="00152231">
              <w:rPr>
                <w:kern w:val="32"/>
              </w:rPr>
              <w:t>ООО «Ясная Поляна» долгосрочных параметров регулирования</w:t>
            </w:r>
            <w:r>
              <w:rPr>
                <w:kern w:val="32"/>
              </w:rPr>
              <w:br/>
            </w:r>
            <w:r w:rsidRPr="00152231">
              <w:rPr>
                <w:kern w:val="32"/>
              </w:rPr>
              <w:t>и долгосрочных тарифов на теплоноситель, реализуемый</w:t>
            </w:r>
            <w:r>
              <w:rPr>
                <w:kern w:val="32"/>
              </w:rPr>
              <w:br/>
            </w:r>
            <w:r w:rsidRPr="00152231">
              <w:rPr>
                <w:kern w:val="32"/>
              </w:rPr>
              <w:t>на потребительском рынке Прокопьевского муниципального округа, на 2022-2031 годы»</w:t>
            </w:r>
            <w:bookmarkEnd w:id="8"/>
            <w:r w:rsidRPr="00152231">
              <w:rPr>
                <w:kern w:val="32"/>
              </w:rPr>
              <w:t xml:space="preserve"> в части 2024 года</w:t>
            </w:r>
          </w:p>
        </w:tc>
      </w:tr>
      <w:tr w:rsidR="006940DE" w:rsidRPr="001410D8" w14:paraId="14190D9D" w14:textId="77777777" w:rsidTr="00F015CD">
        <w:trPr>
          <w:trHeight w:val="315"/>
        </w:trPr>
        <w:tc>
          <w:tcPr>
            <w:tcW w:w="567" w:type="dxa"/>
            <w:shd w:val="clear" w:color="auto" w:fill="auto"/>
            <w:vAlign w:val="center"/>
          </w:tcPr>
          <w:p w14:paraId="22978585" w14:textId="2045B671" w:rsidR="006940DE" w:rsidRDefault="006940DE" w:rsidP="006940DE">
            <w:pPr>
              <w:jc w:val="center"/>
              <w:rPr>
                <w:kern w:val="32"/>
              </w:rPr>
            </w:pPr>
            <w:r>
              <w:rPr>
                <w:kern w:val="32"/>
              </w:rPr>
              <w:t>29.</w:t>
            </w:r>
          </w:p>
        </w:tc>
        <w:tc>
          <w:tcPr>
            <w:tcW w:w="9204" w:type="dxa"/>
            <w:shd w:val="clear" w:color="auto" w:fill="auto"/>
            <w:vAlign w:val="center"/>
          </w:tcPr>
          <w:p w14:paraId="29EA1449" w14:textId="2D74CA45" w:rsidR="006940DE" w:rsidRPr="008035C4" w:rsidRDefault="006940DE" w:rsidP="006940DE">
            <w:pPr>
              <w:ind w:right="127"/>
              <w:jc w:val="both"/>
              <w:rPr>
                <w:bCs/>
              </w:rPr>
            </w:pPr>
            <w:r w:rsidRPr="00152231">
              <w:rPr>
                <w:kern w:val="32"/>
              </w:rPr>
              <w:t>О внесении изменений в постановление Региональной энергетической</w:t>
            </w:r>
            <w:r>
              <w:rPr>
                <w:kern w:val="32"/>
              </w:rPr>
              <w:br/>
            </w:r>
            <w:r w:rsidRPr="00152231">
              <w:rPr>
                <w:kern w:val="32"/>
              </w:rPr>
              <w:t>комиссии Кузбасса от 24.02.2022 № 46 «Об установлении</w:t>
            </w:r>
            <w:r>
              <w:rPr>
                <w:kern w:val="32"/>
              </w:rPr>
              <w:br/>
            </w:r>
            <w:r w:rsidRPr="00152231">
              <w:rPr>
                <w:kern w:val="32"/>
              </w:rPr>
              <w:t>ООО «Ясная Поляна» долгосрочных тарифов на горячую воду в открытой системе горячего водоснабжения (теплоснабжения), реализуемую</w:t>
            </w:r>
            <w:r>
              <w:rPr>
                <w:kern w:val="32"/>
              </w:rPr>
              <w:br/>
            </w:r>
            <w:r w:rsidRPr="00152231">
              <w:rPr>
                <w:kern w:val="32"/>
              </w:rPr>
              <w:t>на потребительском рынке Прокопьевского муниципального округа,</w:t>
            </w:r>
            <w:r>
              <w:rPr>
                <w:kern w:val="32"/>
              </w:rPr>
              <w:br/>
            </w:r>
            <w:r w:rsidRPr="00152231">
              <w:rPr>
                <w:kern w:val="32"/>
              </w:rPr>
              <w:t>на 2022-2031 годы» в части периода с 01.01.2024 по 31.12.2024</w:t>
            </w:r>
          </w:p>
        </w:tc>
      </w:tr>
      <w:tr w:rsidR="006940DE" w:rsidRPr="001410D8" w14:paraId="33665C80" w14:textId="77777777" w:rsidTr="00F015CD">
        <w:trPr>
          <w:trHeight w:val="315"/>
        </w:trPr>
        <w:tc>
          <w:tcPr>
            <w:tcW w:w="567" w:type="dxa"/>
            <w:shd w:val="clear" w:color="auto" w:fill="auto"/>
            <w:vAlign w:val="center"/>
          </w:tcPr>
          <w:p w14:paraId="0FCB5EA5" w14:textId="74807BE6" w:rsidR="006940DE" w:rsidRDefault="006940DE" w:rsidP="006940DE">
            <w:pPr>
              <w:jc w:val="center"/>
              <w:rPr>
                <w:kern w:val="32"/>
              </w:rPr>
            </w:pPr>
            <w:r>
              <w:rPr>
                <w:kern w:val="32"/>
              </w:rPr>
              <w:t>30.</w:t>
            </w:r>
          </w:p>
        </w:tc>
        <w:tc>
          <w:tcPr>
            <w:tcW w:w="9204" w:type="dxa"/>
            <w:shd w:val="clear" w:color="auto" w:fill="auto"/>
            <w:vAlign w:val="center"/>
          </w:tcPr>
          <w:p w14:paraId="07FA9658" w14:textId="001E27A9" w:rsidR="006940DE" w:rsidRPr="008035C4" w:rsidRDefault="006940DE" w:rsidP="006940DE">
            <w:pPr>
              <w:ind w:right="127"/>
              <w:jc w:val="both"/>
              <w:rPr>
                <w:bCs/>
              </w:rPr>
            </w:pPr>
            <w:r w:rsidRPr="009D29D9">
              <w:rPr>
                <w:kern w:val="32"/>
              </w:rPr>
              <w:t>Об установлении АО «</w:t>
            </w:r>
            <w:proofErr w:type="spellStart"/>
            <w:r w:rsidRPr="009D29D9">
              <w:rPr>
                <w:kern w:val="32"/>
              </w:rPr>
              <w:t>Кузбассгазификация</w:t>
            </w:r>
            <w:proofErr w:type="spellEnd"/>
            <w:r w:rsidRPr="009D29D9">
              <w:rPr>
                <w:kern w:val="32"/>
              </w:rPr>
              <w:t>» розничных цен на сжиженный газ, реализуемый населению для бытовых нужд, на 2024 год</w:t>
            </w:r>
          </w:p>
        </w:tc>
      </w:tr>
      <w:tr w:rsidR="006940DE" w:rsidRPr="001410D8" w14:paraId="7F6F706E" w14:textId="77777777" w:rsidTr="00F015CD">
        <w:trPr>
          <w:trHeight w:val="315"/>
        </w:trPr>
        <w:tc>
          <w:tcPr>
            <w:tcW w:w="567" w:type="dxa"/>
            <w:shd w:val="clear" w:color="auto" w:fill="auto"/>
            <w:vAlign w:val="center"/>
          </w:tcPr>
          <w:p w14:paraId="7868B7EA" w14:textId="1FE430AC" w:rsidR="006940DE" w:rsidRDefault="006940DE" w:rsidP="006940DE">
            <w:pPr>
              <w:jc w:val="center"/>
              <w:rPr>
                <w:kern w:val="32"/>
              </w:rPr>
            </w:pPr>
            <w:r>
              <w:rPr>
                <w:kern w:val="32"/>
              </w:rPr>
              <w:t>31.</w:t>
            </w:r>
          </w:p>
        </w:tc>
        <w:tc>
          <w:tcPr>
            <w:tcW w:w="9204" w:type="dxa"/>
            <w:shd w:val="clear" w:color="auto" w:fill="auto"/>
            <w:vAlign w:val="center"/>
          </w:tcPr>
          <w:p w14:paraId="646485D7" w14:textId="102C0BC2" w:rsidR="006940DE" w:rsidRPr="008035C4" w:rsidRDefault="006940DE" w:rsidP="006940DE">
            <w:pPr>
              <w:ind w:right="127"/>
              <w:jc w:val="both"/>
              <w:rPr>
                <w:bCs/>
              </w:rPr>
            </w:pPr>
            <w:r w:rsidRPr="00AF0FF8">
              <w:rPr>
                <w:kern w:val="32"/>
              </w:rPr>
              <w:t>О внесении изменений в постановление Региональной энергетической</w:t>
            </w:r>
            <w:r>
              <w:rPr>
                <w:kern w:val="32"/>
              </w:rPr>
              <w:br/>
            </w:r>
            <w:r w:rsidRPr="00AF0FF8">
              <w:rPr>
                <w:kern w:val="32"/>
              </w:rPr>
              <w:t>комиссии Кузбасса от 27.11.2020 № 453</w:t>
            </w:r>
            <w:bookmarkStart w:id="9" w:name="_Hlk65058611"/>
            <w:r w:rsidRPr="00AF0FF8">
              <w:rPr>
                <w:kern w:val="32"/>
              </w:rPr>
              <w:t xml:space="preserve"> «Об утверждении производственной программы в области обращения с твердыми коммунальными</w:t>
            </w:r>
            <w:r>
              <w:rPr>
                <w:kern w:val="32"/>
              </w:rPr>
              <w:br/>
            </w:r>
            <w:r w:rsidRPr="00AF0FF8">
              <w:rPr>
                <w:kern w:val="32"/>
              </w:rPr>
              <w:t>отходами и об утверждении предельных тарифов на захоронение твердых коммунальных отходов МП Анжеро-Судженского городского округа</w:t>
            </w:r>
            <w:r>
              <w:rPr>
                <w:kern w:val="32"/>
              </w:rPr>
              <w:br/>
            </w:r>
            <w:r w:rsidRPr="00AF0FF8">
              <w:rPr>
                <w:kern w:val="32"/>
              </w:rPr>
              <w:t xml:space="preserve">«Коммунальное Спецавтохозяйство» (Анжеро-Судженский городской округ)» </w:t>
            </w:r>
            <w:bookmarkEnd w:id="9"/>
            <w:r w:rsidRPr="00AF0FF8">
              <w:rPr>
                <w:kern w:val="32"/>
              </w:rPr>
              <w:t>в части 2024 года</w:t>
            </w:r>
          </w:p>
        </w:tc>
      </w:tr>
      <w:tr w:rsidR="006940DE" w:rsidRPr="001410D8" w14:paraId="4C30CBF4" w14:textId="77777777" w:rsidTr="00F015CD">
        <w:trPr>
          <w:trHeight w:val="315"/>
        </w:trPr>
        <w:tc>
          <w:tcPr>
            <w:tcW w:w="567" w:type="dxa"/>
            <w:shd w:val="clear" w:color="auto" w:fill="auto"/>
            <w:vAlign w:val="center"/>
          </w:tcPr>
          <w:p w14:paraId="0980A383" w14:textId="04CBC81A" w:rsidR="006940DE" w:rsidRDefault="006940DE" w:rsidP="006940DE">
            <w:pPr>
              <w:jc w:val="center"/>
              <w:rPr>
                <w:kern w:val="32"/>
              </w:rPr>
            </w:pPr>
            <w:r>
              <w:rPr>
                <w:kern w:val="32"/>
              </w:rPr>
              <w:t>32.</w:t>
            </w:r>
          </w:p>
        </w:tc>
        <w:tc>
          <w:tcPr>
            <w:tcW w:w="9204" w:type="dxa"/>
            <w:shd w:val="clear" w:color="auto" w:fill="auto"/>
            <w:vAlign w:val="center"/>
          </w:tcPr>
          <w:p w14:paraId="18C850E2" w14:textId="77777777" w:rsidR="006940DE" w:rsidRDefault="006940DE" w:rsidP="006940DE">
            <w:pPr>
              <w:jc w:val="both"/>
              <w:rPr>
                <w:kern w:val="32"/>
              </w:rPr>
            </w:pPr>
            <w:bookmarkStart w:id="10" w:name="_Hlk117166861"/>
            <w:r w:rsidRPr="007C1258">
              <w:rPr>
                <w:kern w:val="32"/>
              </w:rPr>
              <w:t>О внесении изменений в постановление Региональной энергетической</w:t>
            </w:r>
            <w:r>
              <w:rPr>
                <w:kern w:val="32"/>
              </w:rPr>
              <w:br/>
            </w:r>
            <w:r w:rsidRPr="007C1258">
              <w:rPr>
                <w:kern w:val="32"/>
              </w:rPr>
              <w:t>комиссии Кузбасса от 29.07.2022 № 198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Акционерному обществу «Знамя» (Киселевский городской округ</w:t>
            </w:r>
            <w:proofErr w:type="gramStart"/>
            <w:r w:rsidRPr="007C1258">
              <w:rPr>
                <w:kern w:val="32"/>
              </w:rPr>
              <w:t>)»  в</w:t>
            </w:r>
            <w:proofErr w:type="gramEnd"/>
            <w:r w:rsidRPr="007C1258">
              <w:rPr>
                <w:kern w:val="32"/>
              </w:rPr>
              <w:t xml:space="preserve"> части 2024 года</w:t>
            </w:r>
            <w:bookmarkEnd w:id="10"/>
          </w:p>
          <w:p w14:paraId="270D8194" w14:textId="77777777" w:rsidR="006940DE" w:rsidRPr="008035C4" w:rsidRDefault="006940DE" w:rsidP="006940DE">
            <w:pPr>
              <w:ind w:right="127"/>
              <w:jc w:val="both"/>
              <w:rPr>
                <w:bCs/>
              </w:rPr>
            </w:pPr>
          </w:p>
        </w:tc>
      </w:tr>
      <w:tr w:rsidR="006940DE" w:rsidRPr="001410D8" w14:paraId="3F5B114B" w14:textId="77777777" w:rsidTr="00F015CD">
        <w:trPr>
          <w:trHeight w:val="315"/>
        </w:trPr>
        <w:tc>
          <w:tcPr>
            <w:tcW w:w="567" w:type="dxa"/>
            <w:shd w:val="clear" w:color="auto" w:fill="auto"/>
            <w:vAlign w:val="center"/>
          </w:tcPr>
          <w:p w14:paraId="21A16F86" w14:textId="57D3B3DC" w:rsidR="006940DE" w:rsidRDefault="006940DE" w:rsidP="006940DE">
            <w:pPr>
              <w:jc w:val="center"/>
              <w:rPr>
                <w:kern w:val="32"/>
              </w:rPr>
            </w:pPr>
            <w:r>
              <w:rPr>
                <w:kern w:val="32"/>
              </w:rPr>
              <w:t>33.</w:t>
            </w:r>
          </w:p>
        </w:tc>
        <w:tc>
          <w:tcPr>
            <w:tcW w:w="9204" w:type="dxa"/>
            <w:shd w:val="clear" w:color="auto" w:fill="auto"/>
            <w:vAlign w:val="center"/>
          </w:tcPr>
          <w:p w14:paraId="494035C1" w14:textId="6FA7DCE1" w:rsidR="006940DE" w:rsidRPr="008035C4" w:rsidRDefault="006940DE" w:rsidP="006940DE">
            <w:pPr>
              <w:ind w:right="127"/>
              <w:jc w:val="both"/>
              <w:rPr>
                <w:bCs/>
              </w:rPr>
            </w:pPr>
            <w:r w:rsidRPr="00920AF9">
              <w:rPr>
                <w:kern w:val="32"/>
              </w:rPr>
              <w:t>О внесении изменений в постановление Региональной энергетической</w:t>
            </w:r>
            <w:r>
              <w:rPr>
                <w:kern w:val="32"/>
              </w:rPr>
              <w:br/>
            </w:r>
            <w:r w:rsidRPr="00920AF9">
              <w:rPr>
                <w:kern w:val="32"/>
              </w:rPr>
              <w:t>комиссии Кузбасса от 05.11.2020 № 327 «Об утверждении производственной программы в области обращения с твердыми коммунальными отходами</w:t>
            </w:r>
            <w:r>
              <w:rPr>
                <w:kern w:val="32"/>
              </w:rPr>
              <w:br/>
            </w:r>
            <w:r w:rsidRPr="00920AF9">
              <w:rPr>
                <w:kern w:val="32"/>
              </w:rPr>
              <w:t>и об утверждении предельных тарифов на захоронение твердых</w:t>
            </w:r>
            <w:r>
              <w:rPr>
                <w:kern w:val="32"/>
              </w:rPr>
              <w:br/>
            </w:r>
            <w:r w:rsidRPr="00920AF9">
              <w:rPr>
                <w:kern w:val="32"/>
              </w:rPr>
              <w:t>коммунальных отходов ООО «Спецавтохозяйство»</w:t>
            </w:r>
            <w:r>
              <w:rPr>
                <w:kern w:val="32"/>
              </w:rPr>
              <w:br/>
            </w:r>
            <w:r w:rsidRPr="00920AF9">
              <w:rPr>
                <w:kern w:val="32"/>
              </w:rPr>
              <w:t>(Ленинск-Кузнецкий городской округ)» в части 2024 года</w:t>
            </w:r>
          </w:p>
        </w:tc>
      </w:tr>
      <w:tr w:rsidR="006940DE" w:rsidRPr="001410D8" w14:paraId="0A2CB1F1" w14:textId="77777777" w:rsidTr="00F015CD">
        <w:trPr>
          <w:trHeight w:val="315"/>
        </w:trPr>
        <w:tc>
          <w:tcPr>
            <w:tcW w:w="567" w:type="dxa"/>
            <w:shd w:val="clear" w:color="auto" w:fill="auto"/>
            <w:vAlign w:val="center"/>
          </w:tcPr>
          <w:p w14:paraId="28576B60" w14:textId="15D19B67" w:rsidR="006940DE" w:rsidRDefault="006940DE" w:rsidP="006940DE">
            <w:pPr>
              <w:jc w:val="center"/>
              <w:rPr>
                <w:kern w:val="32"/>
              </w:rPr>
            </w:pPr>
            <w:r>
              <w:rPr>
                <w:kern w:val="32"/>
              </w:rPr>
              <w:lastRenderedPageBreak/>
              <w:t>34.</w:t>
            </w:r>
          </w:p>
        </w:tc>
        <w:tc>
          <w:tcPr>
            <w:tcW w:w="9204" w:type="dxa"/>
            <w:shd w:val="clear" w:color="auto" w:fill="auto"/>
            <w:vAlign w:val="center"/>
          </w:tcPr>
          <w:p w14:paraId="3CBF18F1" w14:textId="2543750B" w:rsidR="006940DE" w:rsidRPr="008035C4" w:rsidRDefault="006940DE" w:rsidP="006940DE">
            <w:pPr>
              <w:ind w:right="127"/>
              <w:jc w:val="both"/>
              <w:rPr>
                <w:bCs/>
              </w:rPr>
            </w:pPr>
            <w:r w:rsidRPr="005E6DB2">
              <w:rPr>
                <w:kern w:val="32"/>
              </w:rPr>
              <w:t>Об установлении долгосрочных параметров регулирования тарифов в сфере холодного водоснабжения питьевой водой, водоотведения АО «Угольная компания «Кузбассразрезуголь» (филиал «Моховский угольный разрез»,</w:t>
            </w:r>
            <w:r>
              <w:rPr>
                <w:kern w:val="32"/>
              </w:rPr>
              <w:br/>
            </w:r>
            <w:r w:rsidRPr="005E6DB2">
              <w:rPr>
                <w:kern w:val="32"/>
              </w:rPr>
              <w:t>Беловский муниципальный округ)</w:t>
            </w:r>
          </w:p>
        </w:tc>
      </w:tr>
      <w:tr w:rsidR="006940DE" w:rsidRPr="001410D8" w14:paraId="29173F19" w14:textId="77777777" w:rsidTr="00F015CD">
        <w:trPr>
          <w:trHeight w:val="315"/>
        </w:trPr>
        <w:tc>
          <w:tcPr>
            <w:tcW w:w="567" w:type="dxa"/>
            <w:shd w:val="clear" w:color="auto" w:fill="auto"/>
            <w:vAlign w:val="center"/>
          </w:tcPr>
          <w:p w14:paraId="3DC82340" w14:textId="27EDEA6F" w:rsidR="006940DE" w:rsidRDefault="006940DE" w:rsidP="006940DE">
            <w:pPr>
              <w:jc w:val="center"/>
              <w:rPr>
                <w:kern w:val="32"/>
              </w:rPr>
            </w:pPr>
            <w:r>
              <w:rPr>
                <w:kern w:val="32"/>
              </w:rPr>
              <w:t>35.</w:t>
            </w:r>
          </w:p>
        </w:tc>
        <w:tc>
          <w:tcPr>
            <w:tcW w:w="9204" w:type="dxa"/>
            <w:shd w:val="clear" w:color="auto" w:fill="auto"/>
            <w:vAlign w:val="center"/>
          </w:tcPr>
          <w:p w14:paraId="41FD2F95" w14:textId="6D476A14" w:rsidR="006940DE" w:rsidRPr="008035C4" w:rsidRDefault="006940DE" w:rsidP="006940DE">
            <w:pPr>
              <w:ind w:right="127"/>
              <w:jc w:val="both"/>
              <w:rPr>
                <w:bCs/>
              </w:rPr>
            </w:pPr>
            <w:r w:rsidRPr="005E6DB2">
              <w:rPr>
                <w:kern w:val="32"/>
              </w:rPr>
              <w:t>Об утверждении производственной программы в сфере холодного</w:t>
            </w:r>
            <w:r>
              <w:rPr>
                <w:kern w:val="32"/>
              </w:rPr>
              <w:br/>
            </w:r>
            <w:r w:rsidRPr="005E6DB2">
              <w:rPr>
                <w:kern w:val="32"/>
              </w:rPr>
              <w:t>водоснабжения питьевой водой, водоотведения и об установлении</w:t>
            </w:r>
            <w:r>
              <w:rPr>
                <w:kern w:val="32"/>
              </w:rPr>
              <w:br/>
            </w:r>
            <w:r w:rsidRPr="005E6DB2">
              <w:rPr>
                <w:kern w:val="32"/>
              </w:rPr>
              <w:t>тарифов на питьевую воду, водоотведение АО «Угольная компания</w:t>
            </w:r>
            <w:r>
              <w:rPr>
                <w:kern w:val="32"/>
              </w:rPr>
              <w:br/>
            </w:r>
            <w:r w:rsidRPr="005E6DB2">
              <w:rPr>
                <w:kern w:val="32"/>
              </w:rPr>
              <w:t>«Кузбассразрезуголь» (филиал «Моховский угольный разрез»,</w:t>
            </w:r>
            <w:r>
              <w:rPr>
                <w:kern w:val="32"/>
              </w:rPr>
              <w:br/>
            </w:r>
            <w:r w:rsidRPr="005E6DB2">
              <w:rPr>
                <w:kern w:val="32"/>
              </w:rPr>
              <w:t>Беловский муниципальный округ)</w:t>
            </w:r>
          </w:p>
        </w:tc>
      </w:tr>
      <w:tr w:rsidR="006940DE" w:rsidRPr="001410D8" w14:paraId="357196A1" w14:textId="77777777" w:rsidTr="00F015CD">
        <w:trPr>
          <w:trHeight w:val="315"/>
        </w:trPr>
        <w:tc>
          <w:tcPr>
            <w:tcW w:w="567" w:type="dxa"/>
            <w:shd w:val="clear" w:color="auto" w:fill="auto"/>
            <w:vAlign w:val="center"/>
          </w:tcPr>
          <w:p w14:paraId="1AED5D5E" w14:textId="67BD8596" w:rsidR="006940DE" w:rsidRDefault="006940DE" w:rsidP="006940DE">
            <w:pPr>
              <w:jc w:val="center"/>
              <w:rPr>
                <w:kern w:val="32"/>
              </w:rPr>
            </w:pPr>
            <w:r>
              <w:rPr>
                <w:kern w:val="32"/>
              </w:rPr>
              <w:t>36.</w:t>
            </w:r>
          </w:p>
        </w:tc>
        <w:tc>
          <w:tcPr>
            <w:tcW w:w="9204" w:type="dxa"/>
            <w:shd w:val="clear" w:color="auto" w:fill="auto"/>
            <w:vAlign w:val="center"/>
          </w:tcPr>
          <w:p w14:paraId="1F23A4AF" w14:textId="6CBAC34D" w:rsidR="006940DE" w:rsidRPr="008035C4" w:rsidRDefault="006940DE" w:rsidP="006940DE">
            <w:pPr>
              <w:ind w:right="127"/>
              <w:jc w:val="both"/>
              <w:rPr>
                <w:bCs/>
              </w:rPr>
            </w:pPr>
            <w:r w:rsidRPr="005E6DB2">
              <w:rPr>
                <w:kern w:val="32"/>
              </w:rPr>
              <w:t xml:space="preserve">О признании утратившими силу </w:t>
            </w:r>
            <w:bookmarkStart w:id="11" w:name="_Hlk91491470"/>
            <w:r w:rsidRPr="005E6DB2">
              <w:rPr>
                <w:kern w:val="32"/>
              </w:rPr>
              <w:t>некоторых постановлений</w:t>
            </w:r>
            <w:bookmarkEnd w:id="11"/>
            <w:r>
              <w:rPr>
                <w:kern w:val="32"/>
              </w:rPr>
              <w:br/>
            </w:r>
            <w:r w:rsidRPr="005E6DB2">
              <w:rPr>
                <w:kern w:val="32"/>
              </w:rPr>
              <w:t>Региональной энергетической комиссии Кузбасса</w:t>
            </w:r>
            <w:r>
              <w:rPr>
                <w:kern w:val="32"/>
              </w:rPr>
              <w:br/>
            </w:r>
            <w:r w:rsidRPr="005E6DB2">
              <w:rPr>
                <w:kern w:val="32"/>
              </w:rPr>
              <w:t>(ООО «Юргинская зерновая компания» (Юргинский муниципальный округ))</w:t>
            </w:r>
          </w:p>
        </w:tc>
      </w:tr>
      <w:tr w:rsidR="006940DE" w:rsidRPr="001410D8" w14:paraId="3DE0E316" w14:textId="77777777" w:rsidTr="00F015CD">
        <w:trPr>
          <w:trHeight w:val="315"/>
        </w:trPr>
        <w:tc>
          <w:tcPr>
            <w:tcW w:w="567" w:type="dxa"/>
            <w:shd w:val="clear" w:color="auto" w:fill="auto"/>
            <w:vAlign w:val="center"/>
          </w:tcPr>
          <w:p w14:paraId="14744066" w14:textId="53E34BD2" w:rsidR="006940DE" w:rsidRDefault="006940DE" w:rsidP="006940DE">
            <w:pPr>
              <w:jc w:val="center"/>
              <w:rPr>
                <w:kern w:val="32"/>
              </w:rPr>
            </w:pPr>
            <w:r>
              <w:rPr>
                <w:kern w:val="32"/>
              </w:rPr>
              <w:t>37.</w:t>
            </w:r>
          </w:p>
        </w:tc>
        <w:tc>
          <w:tcPr>
            <w:tcW w:w="9204" w:type="dxa"/>
            <w:shd w:val="clear" w:color="auto" w:fill="auto"/>
            <w:vAlign w:val="center"/>
          </w:tcPr>
          <w:p w14:paraId="4AD73A35" w14:textId="51E09207" w:rsidR="006940DE" w:rsidRPr="008035C4" w:rsidRDefault="006940DE" w:rsidP="006940DE">
            <w:pPr>
              <w:ind w:right="127"/>
              <w:jc w:val="both"/>
              <w:rPr>
                <w:bCs/>
              </w:rPr>
            </w:pPr>
            <w:r w:rsidRPr="00037367">
              <w:rPr>
                <w:kern w:val="32"/>
              </w:rPr>
              <w:t>О внесении изменений в постановление Региональной энергетической</w:t>
            </w:r>
            <w:r>
              <w:rPr>
                <w:kern w:val="32"/>
              </w:rPr>
              <w:br/>
            </w:r>
            <w:r w:rsidRPr="00037367">
              <w:rPr>
                <w:kern w:val="32"/>
              </w:rPr>
              <w:t>комиссии Кузбасса от 28.11.2022 № 929 «</w:t>
            </w:r>
            <w:bookmarkStart w:id="12" w:name="_Hlk136870417"/>
            <w:r w:rsidRPr="00037367">
              <w:rPr>
                <w:kern w:val="32"/>
              </w:rPr>
              <w:t>Об установлении льготных</w:t>
            </w:r>
            <w:r>
              <w:rPr>
                <w:kern w:val="32"/>
              </w:rPr>
              <w:br/>
            </w:r>
            <w:r w:rsidRPr="00037367">
              <w:rPr>
                <w:kern w:val="32"/>
              </w:rPr>
              <w:t>тарифов на холодное, горячее водоснабжение, водоотведение,</w:t>
            </w:r>
            <w:r>
              <w:rPr>
                <w:kern w:val="32"/>
              </w:rPr>
              <w:br/>
            </w:r>
            <w:r w:rsidRPr="00037367">
              <w:rPr>
                <w:kern w:val="32"/>
              </w:rPr>
              <w:t>тепловую энергию (мощность), твердое топливо, сжиженный газ</w:t>
            </w:r>
            <w:r>
              <w:rPr>
                <w:kern w:val="32"/>
              </w:rPr>
              <w:br/>
            </w:r>
            <w:r w:rsidRPr="00037367">
              <w:rPr>
                <w:kern w:val="32"/>
              </w:rPr>
              <w:t>на территории Юргинского городского округа</w:t>
            </w:r>
            <w:bookmarkEnd w:id="12"/>
            <w:r w:rsidRPr="00037367">
              <w:rPr>
                <w:kern w:val="32"/>
              </w:rPr>
              <w:t>»</w:t>
            </w:r>
          </w:p>
        </w:tc>
      </w:tr>
      <w:tr w:rsidR="006940DE" w:rsidRPr="001410D8" w14:paraId="251F6D68" w14:textId="77777777" w:rsidTr="00F015CD">
        <w:trPr>
          <w:trHeight w:val="315"/>
        </w:trPr>
        <w:tc>
          <w:tcPr>
            <w:tcW w:w="567" w:type="dxa"/>
            <w:shd w:val="clear" w:color="auto" w:fill="auto"/>
            <w:vAlign w:val="center"/>
          </w:tcPr>
          <w:p w14:paraId="2578AFBC" w14:textId="2F4EEF1C" w:rsidR="006940DE" w:rsidRDefault="006940DE" w:rsidP="006940DE">
            <w:pPr>
              <w:jc w:val="center"/>
              <w:rPr>
                <w:kern w:val="32"/>
              </w:rPr>
            </w:pPr>
            <w:r>
              <w:rPr>
                <w:kern w:val="32"/>
              </w:rPr>
              <w:t>38.</w:t>
            </w:r>
          </w:p>
        </w:tc>
        <w:tc>
          <w:tcPr>
            <w:tcW w:w="9204" w:type="dxa"/>
            <w:shd w:val="clear" w:color="auto" w:fill="auto"/>
            <w:vAlign w:val="center"/>
          </w:tcPr>
          <w:p w14:paraId="21FA947E" w14:textId="0237D37A" w:rsidR="006940DE" w:rsidRPr="008035C4" w:rsidRDefault="006940DE" w:rsidP="006940DE">
            <w:pPr>
              <w:ind w:right="127"/>
              <w:jc w:val="both"/>
              <w:rPr>
                <w:bCs/>
              </w:rPr>
            </w:pPr>
            <w:r w:rsidRPr="00FC0F61">
              <w:rPr>
                <w:kern w:val="32"/>
              </w:rPr>
              <w:t>О внесении изменений в постановление Региональной энергетической</w:t>
            </w:r>
            <w:r>
              <w:rPr>
                <w:kern w:val="32"/>
              </w:rPr>
              <w:br/>
            </w:r>
            <w:r w:rsidRPr="00FC0F61">
              <w:rPr>
                <w:kern w:val="32"/>
              </w:rPr>
              <w:t>комиссии Кузбасса от 28.11.2022 № 913 «Об установлении льготных</w:t>
            </w:r>
            <w:r>
              <w:rPr>
                <w:kern w:val="32"/>
              </w:rPr>
              <w:br/>
            </w:r>
            <w:r w:rsidRPr="00FC0F61">
              <w:rPr>
                <w:kern w:val="32"/>
              </w:rPr>
              <w:t>тарифов на холодное, горячее водоснабжение, водоотведение,</w:t>
            </w:r>
            <w:r>
              <w:rPr>
                <w:kern w:val="32"/>
              </w:rPr>
              <w:br/>
            </w:r>
            <w:r w:rsidRPr="00FC0F61">
              <w:rPr>
                <w:kern w:val="32"/>
              </w:rPr>
              <w:t>тепловую энергию (мощность), твердое топливо, сжиженный газ</w:t>
            </w:r>
            <w:r>
              <w:rPr>
                <w:kern w:val="32"/>
              </w:rPr>
              <w:br/>
            </w:r>
            <w:r w:rsidRPr="00FC0F61">
              <w:rPr>
                <w:kern w:val="32"/>
              </w:rPr>
              <w:t>на территории Кемеровского городского округа»</w:t>
            </w:r>
          </w:p>
        </w:tc>
      </w:tr>
    </w:tbl>
    <w:p w14:paraId="13000087" w14:textId="77777777" w:rsidR="009D0937" w:rsidRDefault="009D0937" w:rsidP="00BB5DAF">
      <w:pPr>
        <w:ind w:firstLine="567"/>
        <w:jc w:val="both"/>
        <w:rPr>
          <w:bCs/>
        </w:rPr>
      </w:pPr>
    </w:p>
    <w:p w14:paraId="5044BA89" w14:textId="77777777" w:rsidR="00921ED3" w:rsidRDefault="00A62FE1" w:rsidP="00921ED3">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72CA66A9" w14:textId="77777777" w:rsidR="00921ED3" w:rsidRDefault="00921ED3" w:rsidP="00921ED3">
      <w:pPr>
        <w:ind w:firstLine="567"/>
        <w:jc w:val="both"/>
        <w:rPr>
          <w:bCs/>
        </w:rPr>
      </w:pPr>
    </w:p>
    <w:p w14:paraId="2D30CA35" w14:textId="550AF75D" w:rsidR="00921ED3" w:rsidRPr="00EE63F3" w:rsidRDefault="00CC69B8" w:rsidP="00921ED3">
      <w:pPr>
        <w:ind w:firstLine="567"/>
        <w:jc w:val="both"/>
        <w:rPr>
          <w:b/>
        </w:rPr>
      </w:pPr>
      <w:r w:rsidRPr="00EE63F3">
        <w:rPr>
          <w:bCs/>
          <w:kern w:val="32"/>
        </w:rPr>
        <w:t xml:space="preserve">Вопрос </w:t>
      </w:r>
      <w:r w:rsidR="008A5094" w:rsidRPr="00EE63F3">
        <w:rPr>
          <w:bCs/>
          <w:kern w:val="32"/>
        </w:rPr>
        <w:t>1</w:t>
      </w:r>
      <w:r w:rsidRPr="00EE63F3">
        <w:rPr>
          <w:b/>
          <w:kern w:val="32"/>
        </w:rPr>
        <w:t xml:space="preserve"> </w:t>
      </w:r>
      <w:r w:rsidR="00E43994" w:rsidRPr="00EE63F3">
        <w:rPr>
          <w:b/>
          <w:kern w:val="32"/>
        </w:rPr>
        <w:t>«</w:t>
      </w:r>
      <w:r w:rsidR="00921ED3" w:rsidRPr="00EE63F3">
        <w:rPr>
          <w:b/>
        </w:rPr>
        <w:t>Об установлении платы за технологическое присоединение</w:t>
      </w:r>
      <w:r w:rsidR="00921ED3" w:rsidRPr="00EE63F3">
        <w:rPr>
          <w:bCs/>
        </w:rPr>
        <w:t xml:space="preserve"> </w:t>
      </w:r>
      <w:r w:rsidR="00921ED3" w:rsidRPr="00EE63F3">
        <w:rPr>
          <w:b/>
        </w:rPr>
        <w:t>к электрическим сетям филиала ПАО «</w:t>
      </w:r>
      <w:proofErr w:type="spellStart"/>
      <w:r w:rsidR="00921ED3" w:rsidRPr="00EE63F3">
        <w:rPr>
          <w:b/>
        </w:rPr>
        <w:t>Россети</w:t>
      </w:r>
      <w:proofErr w:type="spellEnd"/>
      <w:r w:rsidR="00921ED3" w:rsidRPr="00EE63F3">
        <w:rPr>
          <w:b/>
        </w:rPr>
        <w:t xml:space="preserve"> Сибирь» – «Кузбассэнерго – РЭС» энергопринимающих устройств ПАО «Распадская»</w:t>
      </w:r>
      <w:r w:rsidR="00921ED3" w:rsidRPr="00EE63F3">
        <w:t xml:space="preserve"> </w:t>
      </w:r>
      <w:r w:rsidR="00921ED3" w:rsidRPr="00EE63F3">
        <w:rPr>
          <w:b/>
        </w:rPr>
        <w:t>по индивидуальному проекту»</w:t>
      </w:r>
    </w:p>
    <w:p w14:paraId="1400478F" w14:textId="77777777" w:rsidR="00921ED3" w:rsidRPr="00921ED3" w:rsidRDefault="00921ED3" w:rsidP="00921ED3">
      <w:pPr>
        <w:ind w:firstLine="567"/>
        <w:jc w:val="both"/>
        <w:rPr>
          <w:bCs/>
        </w:rPr>
      </w:pPr>
    </w:p>
    <w:p w14:paraId="43CA1557" w14:textId="2D7E1347" w:rsidR="00921ED3" w:rsidRPr="00921ED3" w:rsidRDefault="00921ED3" w:rsidP="00921ED3">
      <w:pPr>
        <w:pStyle w:val="23"/>
        <w:tabs>
          <w:tab w:val="left" w:pos="1134"/>
        </w:tabs>
        <w:ind w:firstLine="709"/>
        <w:jc w:val="both"/>
        <w:rPr>
          <w:b w:val="0"/>
          <w:sz w:val="24"/>
          <w:szCs w:val="24"/>
        </w:rPr>
      </w:pPr>
      <w:r w:rsidRPr="00FE72BD">
        <w:rPr>
          <w:b w:val="0"/>
          <w:sz w:val="24"/>
          <w:szCs w:val="24"/>
        </w:rPr>
        <w:t>Доклад</w:t>
      </w:r>
      <w:r w:rsidRPr="00921ED3">
        <w:rPr>
          <w:b w:val="0"/>
          <w:sz w:val="24"/>
          <w:szCs w:val="24"/>
        </w:rPr>
        <w:t>чики</w:t>
      </w:r>
      <w:r>
        <w:rPr>
          <w:bCs/>
          <w:sz w:val="24"/>
          <w:szCs w:val="24"/>
        </w:rPr>
        <w:t xml:space="preserve"> </w:t>
      </w:r>
      <w:proofErr w:type="spellStart"/>
      <w:r>
        <w:rPr>
          <w:bCs/>
          <w:sz w:val="24"/>
          <w:szCs w:val="24"/>
        </w:rPr>
        <w:t>Дюбина</w:t>
      </w:r>
      <w:proofErr w:type="spellEnd"/>
      <w:r>
        <w:rPr>
          <w:bCs/>
          <w:sz w:val="24"/>
          <w:szCs w:val="24"/>
        </w:rPr>
        <w:t xml:space="preserve"> О.В. </w:t>
      </w:r>
      <w:r w:rsidRPr="00921ED3">
        <w:rPr>
          <w:b w:val="0"/>
          <w:sz w:val="24"/>
          <w:szCs w:val="24"/>
        </w:rPr>
        <w:t>и</w:t>
      </w:r>
      <w:r>
        <w:rPr>
          <w:bCs/>
          <w:sz w:val="24"/>
          <w:szCs w:val="24"/>
        </w:rPr>
        <w:t xml:space="preserve"> Рогачева О.А.</w:t>
      </w:r>
      <w:r w:rsidRPr="00FE72BD">
        <w:rPr>
          <w:b w:val="0"/>
          <w:sz w:val="24"/>
          <w:szCs w:val="24"/>
        </w:rPr>
        <w:t xml:space="preserve"> согласно экспертному заключению (приложение № 1 к настоящему протоколу) </w:t>
      </w:r>
      <w:r w:rsidRPr="00921ED3">
        <w:rPr>
          <w:b w:val="0"/>
          <w:sz w:val="24"/>
          <w:szCs w:val="24"/>
        </w:rPr>
        <w:t>предлагают у</w:t>
      </w:r>
      <w:r w:rsidRPr="00921ED3">
        <w:rPr>
          <w:b w:val="0"/>
          <w:color w:val="000000"/>
          <w:sz w:val="24"/>
          <w:szCs w:val="24"/>
          <w:shd w:val="clear" w:color="auto" w:fill="FFFFFF"/>
        </w:rPr>
        <w:t xml:space="preserve">становить </w:t>
      </w:r>
      <w:r w:rsidRPr="00921ED3">
        <w:rPr>
          <w:b w:val="0"/>
          <w:color w:val="000000"/>
          <w:sz w:val="24"/>
          <w:szCs w:val="24"/>
        </w:rPr>
        <w:t xml:space="preserve">плату </w:t>
      </w:r>
      <w:r w:rsidRPr="00921ED3">
        <w:rPr>
          <w:b w:val="0"/>
          <w:sz w:val="24"/>
          <w:szCs w:val="24"/>
        </w:rPr>
        <w:t>за технологическое присоединение к электрическим сетям филиала ПАО «</w:t>
      </w:r>
      <w:proofErr w:type="spellStart"/>
      <w:r w:rsidRPr="00921ED3">
        <w:rPr>
          <w:b w:val="0"/>
          <w:sz w:val="24"/>
          <w:szCs w:val="24"/>
        </w:rPr>
        <w:t>Россети</w:t>
      </w:r>
      <w:proofErr w:type="spellEnd"/>
      <w:r w:rsidRPr="00921ED3">
        <w:rPr>
          <w:b w:val="0"/>
          <w:sz w:val="24"/>
          <w:szCs w:val="24"/>
        </w:rPr>
        <w:t xml:space="preserve"> Сибирь» – «Кузбассэнерго – РЭС» энергопринимающих устройств ПАО «Распадская» для электроснабжения электроустановок шахты, с максимальной мощностью 32 000 кВт (Кемеровская обл. - Кузбасс, р-н Междуреченский, к.н.42:08:0000000:6) по индивидуальному проекту согласно приложению </w:t>
      </w:r>
      <w:r>
        <w:rPr>
          <w:b w:val="0"/>
          <w:sz w:val="24"/>
          <w:szCs w:val="24"/>
        </w:rPr>
        <w:t xml:space="preserve">№ 2 </w:t>
      </w:r>
      <w:r w:rsidRPr="00921ED3">
        <w:rPr>
          <w:b w:val="0"/>
          <w:sz w:val="24"/>
          <w:szCs w:val="24"/>
        </w:rPr>
        <w:t xml:space="preserve">к настоящему </w:t>
      </w:r>
      <w:r>
        <w:rPr>
          <w:b w:val="0"/>
          <w:sz w:val="24"/>
          <w:szCs w:val="24"/>
        </w:rPr>
        <w:t>протоколу</w:t>
      </w:r>
      <w:r w:rsidRPr="00921ED3">
        <w:rPr>
          <w:b w:val="0"/>
          <w:sz w:val="24"/>
          <w:szCs w:val="24"/>
        </w:rPr>
        <w:t>.</w:t>
      </w:r>
    </w:p>
    <w:p w14:paraId="529F7831" w14:textId="3AA18C63" w:rsidR="0017019A" w:rsidRDefault="0017019A" w:rsidP="00921ED3">
      <w:pPr>
        <w:ind w:firstLine="567"/>
        <w:jc w:val="both"/>
        <w:rPr>
          <w:bCs/>
          <w:kern w:val="32"/>
        </w:rPr>
      </w:pPr>
    </w:p>
    <w:p w14:paraId="3546F85B" w14:textId="4914AD75" w:rsidR="00EE63F3" w:rsidRPr="0017019A" w:rsidRDefault="00EE63F3" w:rsidP="00EE63F3">
      <w:pPr>
        <w:ind w:firstLine="567"/>
        <w:jc w:val="both"/>
        <w:rPr>
          <w:bCs/>
          <w:kern w:val="32"/>
        </w:rPr>
      </w:pPr>
      <w:r>
        <w:rPr>
          <w:bCs/>
          <w:kern w:val="32"/>
        </w:rPr>
        <w:t xml:space="preserve">Кулебякина М.В. в письменной позиции по голосованию № 43 от 13.11.2023 отметила, что </w:t>
      </w:r>
      <w:r>
        <w:t>в экспертном заключении отсутствует пояснение о принятых экспертом объемах затрат на реконструкцию ВЛ 110кВ по объекту аналогу (в части расходов, не включаемых в плату за ТП).</w:t>
      </w:r>
    </w:p>
    <w:p w14:paraId="1913A1EE" w14:textId="77777777" w:rsidR="00DA7BB4" w:rsidRDefault="00DA7BB4" w:rsidP="00822947">
      <w:pPr>
        <w:ind w:firstLine="567"/>
        <w:jc w:val="both"/>
        <w:rPr>
          <w:bCs/>
          <w:szCs w:val="20"/>
        </w:rPr>
      </w:pPr>
    </w:p>
    <w:p w14:paraId="13BAEF50" w14:textId="7715C42B" w:rsidR="00822947" w:rsidRPr="00D00103" w:rsidRDefault="00822947" w:rsidP="0082294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7B80EB" w14:textId="77777777" w:rsidR="00822947" w:rsidRDefault="00822947" w:rsidP="00822947">
      <w:pPr>
        <w:ind w:right="-6" w:firstLine="567"/>
        <w:jc w:val="both"/>
        <w:rPr>
          <w:b/>
          <w:szCs w:val="20"/>
        </w:rPr>
      </w:pPr>
    </w:p>
    <w:p w14:paraId="6E0D7B54" w14:textId="77777777" w:rsidR="00822947" w:rsidRDefault="00822947" w:rsidP="00822947">
      <w:pPr>
        <w:ind w:right="-6" w:firstLine="567"/>
        <w:jc w:val="both"/>
        <w:rPr>
          <w:b/>
          <w:szCs w:val="20"/>
        </w:rPr>
      </w:pPr>
      <w:r w:rsidRPr="00D00103">
        <w:rPr>
          <w:b/>
          <w:szCs w:val="20"/>
        </w:rPr>
        <w:t>ПОСТАНОВИЛО:</w:t>
      </w:r>
    </w:p>
    <w:p w14:paraId="16413C0E" w14:textId="77777777" w:rsidR="00822947" w:rsidRDefault="00822947" w:rsidP="00822947">
      <w:pPr>
        <w:ind w:right="-6" w:firstLine="567"/>
        <w:jc w:val="both"/>
        <w:rPr>
          <w:b/>
          <w:szCs w:val="20"/>
        </w:rPr>
      </w:pPr>
    </w:p>
    <w:p w14:paraId="5FA9A659" w14:textId="77777777" w:rsidR="00822947" w:rsidRDefault="00822947" w:rsidP="00822947">
      <w:pPr>
        <w:ind w:right="-6" w:firstLine="567"/>
        <w:jc w:val="both"/>
        <w:rPr>
          <w:bCs/>
          <w:szCs w:val="20"/>
        </w:rPr>
      </w:pPr>
      <w:r w:rsidRPr="00141405">
        <w:rPr>
          <w:bCs/>
          <w:szCs w:val="20"/>
        </w:rPr>
        <w:t>Согласиться с предложением докладчика.</w:t>
      </w:r>
    </w:p>
    <w:p w14:paraId="0A5F8631" w14:textId="77777777" w:rsidR="00822947" w:rsidRPr="00141405" w:rsidRDefault="00822947" w:rsidP="00822947">
      <w:pPr>
        <w:ind w:right="-6" w:firstLine="567"/>
        <w:jc w:val="both"/>
        <w:rPr>
          <w:bCs/>
          <w:szCs w:val="20"/>
        </w:rPr>
      </w:pPr>
    </w:p>
    <w:p w14:paraId="1C13FDFE" w14:textId="02CB9159" w:rsidR="00080B79" w:rsidRDefault="00822947" w:rsidP="00080B79">
      <w:pPr>
        <w:ind w:right="-6" w:firstLine="567"/>
        <w:jc w:val="both"/>
        <w:rPr>
          <w:b/>
          <w:szCs w:val="20"/>
        </w:rPr>
      </w:pPr>
      <w:r w:rsidRPr="00F14820">
        <w:rPr>
          <w:b/>
          <w:szCs w:val="20"/>
        </w:rPr>
        <w:t>Голосовали «ЗА» -</w:t>
      </w:r>
      <w:r w:rsidR="00921ED3">
        <w:rPr>
          <w:b/>
          <w:szCs w:val="20"/>
        </w:rPr>
        <w:t>5;</w:t>
      </w:r>
    </w:p>
    <w:p w14:paraId="1EADDD68" w14:textId="77777777" w:rsidR="00134864" w:rsidRDefault="00DA7BB4" w:rsidP="00134864">
      <w:pPr>
        <w:ind w:right="-6" w:firstLine="567"/>
        <w:jc w:val="both"/>
        <w:rPr>
          <w:bCs/>
          <w:szCs w:val="20"/>
        </w:rPr>
      </w:pPr>
      <w:r>
        <w:rPr>
          <w:b/>
          <w:szCs w:val="20"/>
        </w:rPr>
        <w:t xml:space="preserve">«ВОЗДЕРЖАЛСЯ» - 1 </w:t>
      </w:r>
      <w:r w:rsidRPr="00DA7BB4">
        <w:rPr>
          <w:bCs/>
          <w:szCs w:val="20"/>
        </w:rPr>
        <w:t>(Кулебякина М.В.).</w:t>
      </w:r>
    </w:p>
    <w:p w14:paraId="7DB09634" w14:textId="77777777" w:rsidR="00134864" w:rsidRDefault="00134864" w:rsidP="00134864">
      <w:pPr>
        <w:ind w:right="-6" w:firstLine="567"/>
        <w:jc w:val="both"/>
        <w:rPr>
          <w:bCs/>
          <w:szCs w:val="20"/>
        </w:rPr>
      </w:pPr>
    </w:p>
    <w:p w14:paraId="25A0909F" w14:textId="1BBF1986" w:rsidR="00134864" w:rsidRDefault="00EC013C" w:rsidP="00134864">
      <w:pPr>
        <w:ind w:right="-6" w:firstLine="567"/>
        <w:jc w:val="both"/>
        <w:rPr>
          <w:b/>
          <w:bCs/>
          <w:color w:val="000000"/>
          <w:kern w:val="32"/>
        </w:rPr>
      </w:pPr>
      <w:r w:rsidRPr="00DA7BB4">
        <w:rPr>
          <w:bCs/>
        </w:rPr>
        <w:t>Вопрос 2</w:t>
      </w:r>
      <w:r w:rsidRPr="00DA7BB4">
        <w:rPr>
          <w:b/>
        </w:rPr>
        <w:t xml:space="preserve"> </w:t>
      </w:r>
      <w:r w:rsidR="00134864" w:rsidRPr="00134864">
        <w:rPr>
          <w:b/>
        </w:rPr>
        <w:t xml:space="preserve">«Об утверждении нормативов технологических потерь при передаче тепловой энергии, теплоносителя по тепловым сетям </w:t>
      </w:r>
      <w:r w:rsidR="00134864" w:rsidRPr="00134864">
        <w:rPr>
          <w:b/>
          <w:bCs/>
          <w:color w:val="000000"/>
          <w:kern w:val="32"/>
        </w:rPr>
        <w:t>ОАО «Северо-Кузбасская</w:t>
      </w:r>
      <w:r w:rsidR="00134864" w:rsidRPr="00134864">
        <w:rPr>
          <w:bCs/>
        </w:rPr>
        <w:t xml:space="preserve"> </w:t>
      </w:r>
      <w:r w:rsidR="00134864" w:rsidRPr="00134864">
        <w:rPr>
          <w:b/>
          <w:bCs/>
          <w:color w:val="000000"/>
          <w:kern w:val="32"/>
        </w:rPr>
        <w:lastRenderedPageBreak/>
        <w:t>энергетическая компания»</w:t>
      </w:r>
      <w:r w:rsidR="00134864" w:rsidRPr="00134864">
        <w:rPr>
          <w:b/>
        </w:rPr>
        <w:t xml:space="preserve"> </w:t>
      </w:r>
      <w:r w:rsidR="00134864" w:rsidRPr="00134864">
        <w:rPr>
          <w:b/>
          <w:bCs/>
          <w:color w:val="000000"/>
          <w:kern w:val="32"/>
        </w:rPr>
        <w:t xml:space="preserve">по узлу теплоснабжения - котельные </w:t>
      </w:r>
      <w:r w:rsidR="00134864" w:rsidRPr="00134864">
        <w:rPr>
          <w:b/>
          <w:bCs/>
          <w:color w:val="000000"/>
          <w:kern w:val="32"/>
        </w:rPr>
        <w:br/>
        <w:t xml:space="preserve">№ 2, 3, 4, 7, 8, 9, котельная «Лесхоз» </w:t>
      </w:r>
      <w:proofErr w:type="spellStart"/>
      <w:r w:rsidR="00134864" w:rsidRPr="00134864">
        <w:rPr>
          <w:b/>
          <w:bCs/>
          <w:color w:val="000000"/>
          <w:kern w:val="32"/>
        </w:rPr>
        <w:t>Тайгинского</w:t>
      </w:r>
      <w:proofErr w:type="spellEnd"/>
      <w:r w:rsidR="00134864" w:rsidRPr="00134864">
        <w:rPr>
          <w:b/>
          <w:bCs/>
          <w:color w:val="000000"/>
          <w:kern w:val="32"/>
        </w:rPr>
        <w:t xml:space="preserve"> городского округа, на 2023 год</w:t>
      </w:r>
      <w:r w:rsidR="00134864">
        <w:rPr>
          <w:b/>
          <w:bCs/>
          <w:color w:val="000000"/>
          <w:kern w:val="32"/>
        </w:rPr>
        <w:t>»</w:t>
      </w:r>
    </w:p>
    <w:p w14:paraId="59A820D0" w14:textId="77777777" w:rsidR="00134864" w:rsidRDefault="00134864" w:rsidP="00134864">
      <w:pPr>
        <w:ind w:right="-6" w:firstLine="567"/>
        <w:jc w:val="both"/>
        <w:rPr>
          <w:b/>
          <w:bCs/>
          <w:color w:val="000000"/>
          <w:kern w:val="32"/>
        </w:rPr>
      </w:pPr>
    </w:p>
    <w:p w14:paraId="1FA13C93" w14:textId="17BE8E40" w:rsidR="00134864" w:rsidRDefault="00134864" w:rsidP="00134864">
      <w:pPr>
        <w:ind w:right="-6" w:firstLine="567"/>
        <w:jc w:val="both"/>
        <w:rPr>
          <w:b/>
        </w:rPr>
      </w:pPr>
      <w:r w:rsidRPr="00FE72BD">
        <w:t xml:space="preserve">Докладчик </w:t>
      </w:r>
      <w:r w:rsidRPr="00134864">
        <w:rPr>
          <w:b/>
        </w:rPr>
        <w:t>Овчинников А.Г.</w:t>
      </w:r>
      <w:r w:rsidRPr="00FE72BD">
        <w:t xml:space="preserve"> </w:t>
      </w:r>
      <w:r w:rsidRPr="0068618B">
        <w:t xml:space="preserve">согласно экспертному заключению (приложение № </w:t>
      </w:r>
      <w:r>
        <w:t>3</w:t>
      </w:r>
      <w:r w:rsidRPr="0068618B">
        <w:t xml:space="preserve"> к настоящему протоколу) </w:t>
      </w:r>
      <w:r w:rsidRPr="00134864">
        <w:t>предлагает у</w:t>
      </w:r>
      <w:r w:rsidRPr="00134864">
        <w:rPr>
          <w:szCs w:val="28"/>
        </w:rPr>
        <w:t xml:space="preserve">твердить нормативы технологических потерь при передаче тепловой энергии, теплоносителя по тепловым сетям </w:t>
      </w:r>
      <w:bookmarkStart w:id="13" w:name="_Hlk98835687"/>
      <w:r w:rsidRPr="00134864">
        <w:rPr>
          <w:szCs w:val="28"/>
        </w:rPr>
        <w:t>ОАО «Северо-Кузбасская энергетическая компания», ИНН 4205153492,</w:t>
      </w:r>
      <w:bookmarkEnd w:id="13"/>
      <w:r w:rsidRPr="00134864">
        <w:rPr>
          <w:szCs w:val="28"/>
        </w:rPr>
        <w:t xml:space="preserve"> по узлу теплоснабжения - котельные № 2, 3, 4, 7, 8, 9, котельная «Лесхоз» </w:t>
      </w:r>
      <w:proofErr w:type="spellStart"/>
      <w:r w:rsidRPr="00134864">
        <w:rPr>
          <w:szCs w:val="28"/>
        </w:rPr>
        <w:t>Тайгинского</w:t>
      </w:r>
      <w:proofErr w:type="spellEnd"/>
      <w:r w:rsidRPr="00134864">
        <w:rPr>
          <w:szCs w:val="28"/>
        </w:rPr>
        <w:t xml:space="preserve"> городского округа на 2023 год, согласно </w:t>
      </w:r>
      <w:r>
        <w:rPr>
          <w:szCs w:val="28"/>
        </w:rPr>
        <w:t>предложению докладчика.</w:t>
      </w:r>
    </w:p>
    <w:p w14:paraId="446E3354" w14:textId="77777777" w:rsidR="00134864" w:rsidRDefault="00134864" w:rsidP="00DA7BB4">
      <w:pPr>
        <w:ind w:right="-6" w:firstLine="567"/>
        <w:jc w:val="both"/>
        <w:rPr>
          <w:b/>
        </w:rPr>
      </w:pPr>
    </w:p>
    <w:p w14:paraId="3EBD6F44"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0C97C4F5" w14:textId="77777777" w:rsidR="00134864" w:rsidRDefault="00134864" w:rsidP="00134864">
      <w:pPr>
        <w:ind w:right="-6" w:firstLine="567"/>
        <w:jc w:val="both"/>
        <w:rPr>
          <w:b/>
          <w:szCs w:val="20"/>
        </w:rPr>
      </w:pPr>
      <w:r w:rsidRPr="00F14820">
        <w:rPr>
          <w:b/>
          <w:szCs w:val="20"/>
        </w:rPr>
        <w:t>Голосовали «ЗА» - единогласно.</w:t>
      </w:r>
    </w:p>
    <w:p w14:paraId="7D947BE0" w14:textId="77777777" w:rsidR="00134864" w:rsidRDefault="00134864" w:rsidP="00134864">
      <w:pPr>
        <w:ind w:right="-6" w:firstLine="567"/>
        <w:jc w:val="both"/>
        <w:rPr>
          <w:b/>
          <w:szCs w:val="20"/>
        </w:rPr>
      </w:pPr>
    </w:p>
    <w:p w14:paraId="064CBD8E" w14:textId="2F638802" w:rsidR="00134864" w:rsidRDefault="00134864" w:rsidP="00134864">
      <w:pPr>
        <w:ind w:right="-6" w:firstLine="567"/>
        <w:jc w:val="both"/>
        <w:rPr>
          <w:b/>
        </w:rPr>
      </w:pPr>
      <w:r w:rsidRPr="00134864">
        <w:rPr>
          <w:bCs/>
        </w:rPr>
        <w:t xml:space="preserve">Вопрос 3 </w:t>
      </w:r>
      <w:r>
        <w:rPr>
          <w:b/>
        </w:rPr>
        <w:t>«</w:t>
      </w:r>
      <w:r w:rsidRPr="00134864">
        <w:rPr>
          <w:b/>
        </w:rPr>
        <w:t>Об утверждении нормативов удельного расхода топлива при производстве тепловой энергии источниками тепловой энергии ОАО «Северо-Кузбасская</w:t>
      </w:r>
      <w:r>
        <w:rPr>
          <w:b/>
          <w:szCs w:val="20"/>
        </w:rPr>
        <w:t xml:space="preserve"> </w:t>
      </w:r>
      <w:r w:rsidRPr="00134864">
        <w:rPr>
          <w:b/>
        </w:rPr>
        <w:t xml:space="preserve">энергетическая компания» по узлу теплоснабжения - котельные </w:t>
      </w:r>
      <w:r w:rsidRPr="00134864">
        <w:rPr>
          <w:b/>
        </w:rPr>
        <w:br/>
        <w:t xml:space="preserve">№ 2, 3, 4, 7, 8, 9, котельная «Лесхоз» </w:t>
      </w:r>
      <w:proofErr w:type="spellStart"/>
      <w:r w:rsidRPr="00134864">
        <w:rPr>
          <w:b/>
        </w:rPr>
        <w:t>Тайгинского</w:t>
      </w:r>
      <w:proofErr w:type="spellEnd"/>
      <w:r w:rsidRPr="00134864">
        <w:rPr>
          <w:b/>
        </w:rPr>
        <w:t xml:space="preserve"> городского округа, на 2023 год</w:t>
      </w:r>
      <w:r>
        <w:rPr>
          <w:b/>
        </w:rPr>
        <w:t>»</w:t>
      </w:r>
    </w:p>
    <w:p w14:paraId="0701F18E" w14:textId="77777777" w:rsidR="00134864" w:rsidRDefault="00134864" w:rsidP="00134864">
      <w:pPr>
        <w:ind w:right="-6" w:firstLine="567"/>
        <w:jc w:val="both"/>
        <w:rPr>
          <w:b/>
          <w:szCs w:val="20"/>
        </w:rPr>
      </w:pPr>
    </w:p>
    <w:p w14:paraId="5D3F0E91" w14:textId="03AD435A" w:rsidR="00134864" w:rsidRDefault="00134864" w:rsidP="00134864">
      <w:pPr>
        <w:ind w:right="-6" w:firstLine="567"/>
        <w:jc w:val="both"/>
      </w:pPr>
      <w:r w:rsidRPr="00FE72BD">
        <w:t xml:space="preserve">Докладчик </w:t>
      </w:r>
      <w:r w:rsidRPr="00134864">
        <w:rPr>
          <w:b/>
        </w:rPr>
        <w:t>Овчинников А.Г.</w:t>
      </w:r>
      <w:r w:rsidRPr="00FE72BD">
        <w:t xml:space="preserve"> </w:t>
      </w:r>
      <w:r w:rsidRPr="0068618B">
        <w:t xml:space="preserve">согласно экспертному заключению (приложение № </w:t>
      </w:r>
      <w:r>
        <w:t>4</w:t>
      </w:r>
      <w:r w:rsidRPr="0068618B">
        <w:t xml:space="preserve"> к настоящему протоколу) </w:t>
      </w:r>
      <w:r w:rsidRPr="00134864">
        <w:t>предлагает</w:t>
      </w:r>
      <w:r>
        <w:t xml:space="preserve"> у</w:t>
      </w:r>
      <w:r w:rsidRPr="00134864">
        <w:t xml:space="preserve">твердить нормативы удельного расхода топлива при производстве тепловой энергии источниками тепловой энергии ОАО «Северо-Кузбасская энергетическая компания», ИНН 4205153492, по узлу теплоснабжения - котельные № 2, 3, 4, 7, 8, 9, котельная «Лесхоз» </w:t>
      </w:r>
      <w:proofErr w:type="spellStart"/>
      <w:r w:rsidRPr="00134864">
        <w:t>Тайгинского</w:t>
      </w:r>
      <w:proofErr w:type="spellEnd"/>
      <w:r w:rsidRPr="00134864">
        <w:t xml:space="preserve"> городского округа на 2023 год, согласно </w:t>
      </w:r>
      <w:r>
        <w:t>предложению докладчика.</w:t>
      </w:r>
    </w:p>
    <w:p w14:paraId="21CCEDEF" w14:textId="77777777" w:rsidR="00134864" w:rsidRDefault="00134864" w:rsidP="00134864">
      <w:pPr>
        <w:ind w:right="-6" w:firstLine="567"/>
        <w:jc w:val="both"/>
        <w:rPr>
          <w:b/>
        </w:rPr>
      </w:pPr>
    </w:p>
    <w:p w14:paraId="464E6548"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890658E" w14:textId="77777777" w:rsidR="00134864" w:rsidRDefault="00134864" w:rsidP="00134864">
      <w:pPr>
        <w:ind w:right="-6" w:firstLine="567"/>
        <w:jc w:val="both"/>
        <w:rPr>
          <w:b/>
          <w:szCs w:val="20"/>
        </w:rPr>
      </w:pPr>
    </w:p>
    <w:p w14:paraId="6694DB31" w14:textId="77777777" w:rsidR="00134864" w:rsidRDefault="00134864" w:rsidP="00134864">
      <w:pPr>
        <w:ind w:right="-6" w:firstLine="567"/>
        <w:jc w:val="both"/>
        <w:rPr>
          <w:b/>
          <w:szCs w:val="20"/>
        </w:rPr>
      </w:pPr>
      <w:r w:rsidRPr="00D00103">
        <w:rPr>
          <w:b/>
          <w:szCs w:val="20"/>
        </w:rPr>
        <w:t>ПОСТАНОВИЛО:</w:t>
      </w:r>
    </w:p>
    <w:p w14:paraId="77A9C223" w14:textId="77777777" w:rsidR="00134864" w:rsidRDefault="00134864" w:rsidP="00134864">
      <w:pPr>
        <w:ind w:right="-6" w:firstLine="567"/>
        <w:jc w:val="both"/>
        <w:rPr>
          <w:b/>
          <w:szCs w:val="20"/>
        </w:rPr>
      </w:pPr>
    </w:p>
    <w:p w14:paraId="4689A2AA"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2932279B" w14:textId="77777777" w:rsidR="00134864" w:rsidRPr="00141405" w:rsidRDefault="00134864" w:rsidP="00134864">
      <w:pPr>
        <w:ind w:right="-6" w:firstLine="567"/>
        <w:jc w:val="both"/>
        <w:rPr>
          <w:bCs/>
          <w:szCs w:val="20"/>
        </w:rPr>
      </w:pPr>
    </w:p>
    <w:p w14:paraId="66F405C2" w14:textId="77777777" w:rsidR="009014DF" w:rsidRDefault="00134864" w:rsidP="009014DF">
      <w:pPr>
        <w:ind w:right="-6" w:firstLine="567"/>
        <w:jc w:val="both"/>
        <w:rPr>
          <w:b/>
          <w:szCs w:val="20"/>
        </w:rPr>
      </w:pPr>
      <w:r w:rsidRPr="00F14820">
        <w:rPr>
          <w:b/>
          <w:szCs w:val="20"/>
        </w:rPr>
        <w:t>Голосовали «ЗА» - единогласно.</w:t>
      </w:r>
    </w:p>
    <w:p w14:paraId="6B70B4EA" w14:textId="77777777" w:rsidR="009014DF" w:rsidRDefault="009014DF" w:rsidP="009014DF">
      <w:pPr>
        <w:ind w:right="-6" w:firstLine="567"/>
        <w:jc w:val="both"/>
        <w:rPr>
          <w:b/>
          <w:szCs w:val="20"/>
        </w:rPr>
      </w:pPr>
    </w:p>
    <w:p w14:paraId="6D5EFF86" w14:textId="5DD95CB5" w:rsidR="004C2A48" w:rsidRDefault="004C2A48" w:rsidP="009014DF">
      <w:pPr>
        <w:ind w:right="-6" w:firstLine="567"/>
        <w:jc w:val="both"/>
        <w:rPr>
          <w:b/>
        </w:rPr>
      </w:pPr>
      <w:r w:rsidRPr="009014DF">
        <w:rPr>
          <w:bCs/>
        </w:rPr>
        <w:t>Вопрос 4</w:t>
      </w:r>
      <w:r>
        <w:rPr>
          <w:b/>
        </w:rPr>
        <w:t xml:space="preserve"> «</w:t>
      </w:r>
      <w:r w:rsidRPr="009014DF">
        <w:rPr>
          <w:b/>
        </w:rPr>
        <w:t xml:space="preserve">Об утверждении норматива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ОАО «Северо-Кузбасская энергетическая компания» по узлу теплоснабжения - котельные № 2, 3, 4, 7, 8, 9, котельная «Лесхоз» </w:t>
      </w:r>
      <w:proofErr w:type="spellStart"/>
      <w:r w:rsidRPr="009014DF">
        <w:rPr>
          <w:b/>
        </w:rPr>
        <w:t>Тайгинского</w:t>
      </w:r>
      <w:proofErr w:type="spellEnd"/>
      <w:r w:rsidRPr="009014DF">
        <w:rPr>
          <w:b/>
        </w:rPr>
        <w:t xml:space="preserve"> городского округа, на 2023 год</w:t>
      </w:r>
    </w:p>
    <w:p w14:paraId="36733007" w14:textId="77777777" w:rsidR="009014DF" w:rsidRDefault="009014DF" w:rsidP="009014DF">
      <w:pPr>
        <w:ind w:right="-6" w:firstLine="567"/>
        <w:jc w:val="both"/>
        <w:rPr>
          <w:b/>
        </w:rPr>
      </w:pPr>
    </w:p>
    <w:p w14:paraId="68A81850" w14:textId="37BB1BE7" w:rsidR="009014DF" w:rsidRDefault="009014DF" w:rsidP="009014DF">
      <w:pPr>
        <w:ind w:right="-6" w:firstLine="567"/>
        <w:jc w:val="both"/>
      </w:pPr>
      <w:r w:rsidRPr="00FE72BD">
        <w:t xml:space="preserve">Докладчик </w:t>
      </w:r>
      <w:r w:rsidRPr="00134864">
        <w:rPr>
          <w:b/>
        </w:rPr>
        <w:t>Овчинников А.Г.</w:t>
      </w:r>
      <w:r w:rsidRPr="00FE72BD">
        <w:t xml:space="preserve"> </w:t>
      </w:r>
      <w:r w:rsidRPr="0068618B">
        <w:t xml:space="preserve">согласно экспертному заключению (приложение № </w:t>
      </w:r>
      <w:r>
        <w:t xml:space="preserve">5 </w:t>
      </w:r>
      <w:r w:rsidRPr="0068618B">
        <w:t xml:space="preserve">к настоящему протоколу) </w:t>
      </w:r>
      <w:r w:rsidRPr="00134864">
        <w:t>предлагает</w:t>
      </w:r>
      <w:r>
        <w:t xml:space="preserve"> у</w:t>
      </w:r>
      <w:r w:rsidR="004C2A48" w:rsidRPr="009014DF">
        <w:t xml:space="preserve">твердить норматив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br/>
      </w:r>
      <w:r w:rsidR="004C2A48" w:rsidRPr="009014DF">
        <w:t xml:space="preserve">ОАО «Северо-Кузбасская энергетическая компания», ИНН 4205153492, по узлу теплоснабжения - котельные № 2, 3, 4, 7, 8, 9, котельная «Лесхоз» </w:t>
      </w:r>
      <w:proofErr w:type="spellStart"/>
      <w:r w:rsidR="004C2A48" w:rsidRPr="009014DF">
        <w:t>Тайгинского</w:t>
      </w:r>
      <w:proofErr w:type="spellEnd"/>
      <w:r w:rsidR="004C2A48" w:rsidRPr="009014DF">
        <w:t xml:space="preserve"> городского округа на 2023 год, </w:t>
      </w:r>
      <w:r w:rsidRPr="00134864">
        <w:t xml:space="preserve">согласно </w:t>
      </w:r>
      <w:r>
        <w:t>предложению докладчика.</w:t>
      </w:r>
    </w:p>
    <w:p w14:paraId="5E112268" w14:textId="13B998B8" w:rsidR="00134864" w:rsidRDefault="00134864" w:rsidP="009014DF">
      <w:pPr>
        <w:ind w:right="-6" w:firstLine="567"/>
        <w:jc w:val="both"/>
        <w:rPr>
          <w:b/>
        </w:rPr>
      </w:pPr>
    </w:p>
    <w:p w14:paraId="0BC1C3A0" w14:textId="77777777" w:rsidR="009014DF" w:rsidRPr="00D00103" w:rsidRDefault="009014DF" w:rsidP="009014DF">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37A947D" w14:textId="77777777" w:rsidR="009014DF" w:rsidRDefault="009014DF" w:rsidP="009014DF">
      <w:pPr>
        <w:ind w:right="-6" w:firstLine="567"/>
        <w:jc w:val="both"/>
        <w:rPr>
          <w:b/>
          <w:szCs w:val="20"/>
        </w:rPr>
      </w:pPr>
    </w:p>
    <w:p w14:paraId="309F3E34" w14:textId="77777777" w:rsidR="009014DF" w:rsidRDefault="009014DF" w:rsidP="009014DF">
      <w:pPr>
        <w:ind w:right="-6" w:firstLine="567"/>
        <w:jc w:val="both"/>
        <w:rPr>
          <w:b/>
          <w:szCs w:val="20"/>
        </w:rPr>
      </w:pPr>
      <w:r w:rsidRPr="00D00103">
        <w:rPr>
          <w:b/>
          <w:szCs w:val="20"/>
        </w:rPr>
        <w:t>ПОСТАНОВИЛО:</w:t>
      </w:r>
    </w:p>
    <w:p w14:paraId="68220C9B" w14:textId="77777777" w:rsidR="009014DF" w:rsidRDefault="009014DF" w:rsidP="009014DF">
      <w:pPr>
        <w:ind w:right="-6" w:firstLine="567"/>
        <w:jc w:val="both"/>
        <w:rPr>
          <w:b/>
          <w:szCs w:val="20"/>
        </w:rPr>
      </w:pPr>
    </w:p>
    <w:p w14:paraId="7D4A8D97" w14:textId="77777777" w:rsidR="009014DF" w:rsidRDefault="009014DF" w:rsidP="009014DF">
      <w:pPr>
        <w:ind w:right="-6" w:firstLine="567"/>
        <w:jc w:val="both"/>
        <w:rPr>
          <w:bCs/>
          <w:szCs w:val="20"/>
        </w:rPr>
      </w:pPr>
      <w:r w:rsidRPr="00141405">
        <w:rPr>
          <w:bCs/>
          <w:szCs w:val="20"/>
        </w:rPr>
        <w:t>Согласиться с предложением докладчика.</w:t>
      </w:r>
    </w:p>
    <w:p w14:paraId="3026E0A7" w14:textId="77777777" w:rsidR="009014DF" w:rsidRPr="00141405" w:rsidRDefault="009014DF" w:rsidP="009014DF">
      <w:pPr>
        <w:ind w:right="-6" w:firstLine="567"/>
        <w:jc w:val="both"/>
        <w:rPr>
          <w:bCs/>
          <w:szCs w:val="20"/>
        </w:rPr>
      </w:pPr>
    </w:p>
    <w:p w14:paraId="5E8537D0" w14:textId="77777777" w:rsidR="009014DF" w:rsidRDefault="009014DF" w:rsidP="009014DF">
      <w:pPr>
        <w:ind w:right="-6" w:firstLine="567"/>
        <w:jc w:val="both"/>
        <w:rPr>
          <w:b/>
          <w:szCs w:val="20"/>
        </w:rPr>
      </w:pPr>
      <w:r w:rsidRPr="00F14820">
        <w:rPr>
          <w:b/>
          <w:szCs w:val="20"/>
        </w:rPr>
        <w:t>Голосовали «ЗА» - единогласно.</w:t>
      </w:r>
    </w:p>
    <w:p w14:paraId="1015A12F" w14:textId="77777777" w:rsidR="00134864" w:rsidRDefault="00134864" w:rsidP="00DA7BB4">
      <w:pPr>
        <w:ind w:right="-6" w:firstLine="567"/>
        <w:jc w:val="both"/>
        <w:rPr>
          <w:b/>
        </w:rPr>
      </w:pPr>
    </w:p>
    <w:p w14:paraId="46D8A58A" w14:textId="7CD482DD" w:rsidR="00DA7BB4" w:rsidRPr="006E4C31" w:rsidRDefault="006E4C31" w:rsidP="006E4C31">
      <w:pPr>
        <w:ind w:right="-6" w:firstLine="567"/>
        <w:jc w:val="both"/>
        <w:rPr>
          <w:b/>
        </w:rPr>
      </w:pPr>
      <w:r w:rsidRPr="006E4C31">
        <w:rPr>
          <w:bCs/>
        </w:rPr>
        <w:t>Вопрос 5</w:t>
      </w:r>
      <w:r>
        <w:rPr>
          <w:b/>
        </w:rPr>
        <w:t xml:space="preserve"> «</w:t>
      </w:r>
      <w:r w:rsidR="00DA7BB4" w:rsidRPr="00DA7BB4">
        <w:rPr>
          <w:b/>
        </w:rPr>
        <w:t>Об установлении ОАО «Северо-Кузбасская</w:t>
      </w:r>
      <w:r w:rsidR="00DA7BB4">
        <w:rPr>
          <w:bCs/>
          <w:szCs w:val="20"/>
        </w:rPr>
        <w:t xml:space="preserve"> </w:t>
      </w:r>
      <w:r w:rsidR="00DA7BB4" w:rsidRPr="00DA7BB4">
        <w:rPr>
          <w:b/>
        </w:rPr>
        <w:t>энергетическая компания» тарифов на тепловую энергию,</w:t>
      </w:r>
      <w:r w:rsidR="00DA7BB4">
        <w:rPr>
          <w:bCs/>
          <w:szCs w:val="20"/>
        </w:rPr>
        <w:t xml:space="preserve"> </w:t>
      </w:r>
      <w:r w:rsidR="00DA7BB4" w:rsidRPr="00DA7BB4">
        <w:rPr>
          <w:b/>
        </w:rPr>
        <w:t xml:space="preserve">реализуемую на потребительском рынке </w:t>
      </w:r>
      <w:proofErr w:type="spellStart"/>
      <w:r w:rsidR="00DA7BB4" w:rsidRPr="00DA7BB4">
        <w:rPr>
          <w:b/>
        </w:rPr>
        <w:t>Тайгинского</w:t>
      </w:r>
      <w:proofErr w:type="spellEnd"/>
      <w:r w:rsidR="00DA7BB4" w:rsidRPr="00DA7BB4">
        <w:rPr>
          <w:b/>
        </w:rPr>
        <w:t xml:space="preserve"> городского округа по узлу теплоснабжения - котельные № 2, 3, 4, 7, 8, 9, котельная «Лесхоз», на 2023 год</w:t>
      </w:r>
      <w:r w:rsidR="00080B79" w:rsidRPr="00DA7BB4">
        <w:rPr>
          <w:b/>
        </w:rPr>
        <w:t>»</w:t>
      </w:r>
    </w:p>
    <w:p w14:paraId="1FDB7D08" w14:textId="77777777" w:rsidR="00DA7BB4" w:rsidRDefault="00DA7BB4" w:rsidP="00DA7BB4">
      <w:pPr>
        <w:ind w:right="-6" w:firstLine="567"/>
        <w:jc w:val="both"/>
        <w:rPr>
          <w:bCs/>
          <w:szCs w:val="20"/>
        </w:rPr>
      </w:pPr>
    </w:p>
    <w:p w14:paraId="45888694" w14:textId="0A11BA7F" w:rsidR="00DA7BB4" w:rsidRPr="00DA7BB4" w:rsidRDefault="00080B79" w:rsidP="00DA7BB4">
      <w:pPr>
        <w:ind w:right="-6" w:firstLine="567"/>
        <w:jc w:val="both"/>
        <w:rPr>
          <w:bCs/>
        </w:rPr>
      </w:pPr>
      <w:r w:rsidRPr="00FE72BD">
        <w:t xml:space="preserve">Докладчик </w:t>
      </w:r>
      <w:r w:rsidR="006E4C31">
        <w:rPr>
          <w:b/>
        </w:rPr>
        <w:t>Ермак Н.В</w:t>
      </w:r>
      <w:r w:rsidRPr="00DA7BB4">
        <w:rPr>
          <w:b/>
        </w:rPr>
        <w:t>.</w:t>
      </w:r>
      <w:r w:rsidRPr="00FE72BD">
        <w:t xml:space="preserve"> </w:t>
      </w:r>
      <w:r w:rsidRPr="00DA7BB4">
        <w:t xml:space="preserve">согласно экспертному заключению (приложение № </w:t>
      </w:r>
      <w:r w:rsidR="006E4C31">
        <w:t>6</w:t>
      </w:r>
      <w:r w:rsidRPr="00DA7BB4">
        <w:t xml:space="preserve"> к настоящему протоколу) предлагает</w:t>
      </w:r>
      <w:r w:rsidR="00DA7BB4" w:rsidRPr="00DA7BB4">
        <w:t xml:space="preserve"> </w:t>
      </w:r>
      <w:r w:rsidR="00DA7BB4" w:rsidRPr="00DA7BB4">
        <w:rPr>
          <w:color w:val="000000"/>
          <w:kern w:val="32"/>
        </w:rPr>
        <w:t>установить ОАО «Северо-Кузбасская энергетическая компания», ИНН 4205153492,</w:t>
      </w:r>
      <w:r w:rsidR="00DA7BB4" w:rsidRPr="00DA7BB4">
        <w:t xml:space="preserve"> </w:t>
      </w:r>
      <w:r w:rsidR="00DA7BB4" w:rsidRPr="00DA7BB4">
        <w:rPr>
          <w:lang w:val="x-none"/>
        </w:rPr>
        <w:t>тарифы на тепловую энергию, реализуем</w:t>
      </w:r>
      <w:r w:rsidR="00DA7BB4" w:rsidRPr="00DA7BB4">
        <w:t xml:space="preserve">ую </w:t>
      </w:r>
      <w:r w:rsidR="00DA7BB4" w:rsidRPr="00DA7BB4">
        <w:rPr>
          <w:lang w:val="x-none"/>
        </w:rPr>
        <w:t>на потребительском</w:t>
      </w:r>
      <w:r w:rsidR="00DA7BB4" w:rsidRPr="00DA7BB4">
        <w:rPr>
          <w:bCs/>
          <w:lang w:val="x-none"/>
        </w:rPr>
        <w:t xml:space="preserve"> рынке</w:t>
      </w:r>
      <w:r w:rsidR="00DA7BB4" w:rsidRPr="00DA7BB4">
        <w:rPr>
          <w:bCs/>
          <w:color w:val="000000"/>
          <w:kern w:val="32"/>
        </w:rPr>
        <w:t xml:space="preserve"> </w:t>
      </w:r>
      <w:proofErr w:type="spellStart"/>
      <w:r w:rsidR="00DA7BB4" w:rsidRPr="00DA7BB4">
        <w:rPr>
          <w:bCs/>
          <w:color w:val="000000"/>
          <w:kern w:val="32"/>
        </w:rPr>
        <w:t>Тайгинского</w:t>
      </w:r>
      <w:proofErr w:type="spellEnd"/>
      <w:r w:rsidR="00DA7BB4" w:rsidRPr="00DA7BB4">
        <w:rPr>
          <w:bCs/>
          <w:color w:val="000000"/>
          <w:kern w:val="32"/>
        </w:rPr>
        <w:t xml:space="preserve"> городского округа</w:t>
      </w:r>
      <w:r w:rsidR="00DA7BB4" w:rsidRPr="00DA7BB4">
        <w:rPr>
          <w:bCs/>
          <w:snapToGrid w:val="0"/>
          <w:color w:val="000000"/>
        </w:rPr>
        <w:t xml:space="preserve"> </w:t>
      </w:r>
      <w:r w:rsidR="00DA7BB4" w:rsidRPr="00DA7BB4">
        <w:rPr>
          <w:bCs/>
          <w:color w:val="000000"/>
          <w:kern w:val="32"/>
        </w:rPr>
        <w:t>по узлу теплоснабжения - котельные № 2, 3, 4, 7, 8, 9, котельная «Лесхоз» на период с 15.11.2023 по 31.12.2023,</w:t>
      </w:r>
      <w:r w:rsidR="00DA7BB4" w:rsidRPr="00DA7BB4">
        <w:rPr>
          <w:bCs/>
          <w:lang w:val="x-none"/>
        </w:rPr>
        <w:t xml:space="preserve"> согласно приложени</w:t>
      </w:r>
      <w:r w:rsidR="00DA7BB4" w:rsidRPr="00DA7BB4">
        <w:rPr>
          <w:bCs/>
        </w:rPr>
        <w:t xml:space="preserve">ю </w:t>
      </w:r>
      <w:r w:rsidR="00DA7BB4">
        <w:rPr>
          <w:bCs/>
        </w:rPr>
        <w:t xml:space="preserve">№ </w:t>
      </w:r>
      <w:r w:rsidR="006E4C31">
        <w:rPr>
          <w:bCs/>
        </w:rPr>
        <w:t>7</w:t>
      </w:r>
      <w:r w:rsidR="00DA7BB4">
        <w:rPr>
          <w:bCs/>
        </w:rPr>
        <w:t xml:space="preserve"> </w:t>
      </w:r>
      <w:r w:rsidR="00DA7BB4" w:rsidRPr="00DA7BB4">
        <w:rPr>
          <w:bCs/>
          <w:lang w:val="x-none"/>
        </w:rPr>
        <w:t xml:space="preserve">к настоящему </w:t>
      </w:r>
      <w:r w:rsidR="00DA7BB4">
        <w:rPr>
          <w:bCs/>
        </w:rPr>
        <w:t>протоколу</w:t>
      </w:r>
      <w:r w:rsidR="00DA7BB4" w:rsidRPr="00DA7BB4">
        <w:rPr>
          <w:bCs/>
        </w:rPr>
        <w:t>.</w:t>
      </w:r>
    </w:p>
    <w:p w14:paraId="488773BF" w14:textId="219FB741" w:rsidR="00080B79" w:rsidRDefault="00080B79" w:rsidP="00080B79">
      <w:pPr>
        <w:pStyle w:val="23"/>
        <w:tabs>
          <w:tab w:val="left" w:pos="1134"/>
        </w:tabs>
        <w:ind w:firstLine="709"/>
        <w:jc w:val="both"/>
        <w:rPr>
          <w:b w:val="0"/>
          <w:sz w:val="24"/>
          <w:szCs w:val="24"/>
          <w:lang w:val="x-none"/>
        </w:rPr>
      </w:pPr>
    </w:p>
    <w:p w14:paraId="01832EC7" w14:textId="051D3225" w:rsidR="00997E36" w:rsidRDefault="00997E36" w:rsidP="00997E36">
      <w:pPr>
        <w:pStyle w:val="23"/>
        <w:tabs>
          <w:tab w:val="left" w:pos="1134"/>
        </w:tabs>
        <w:ind w:firstLine="567"/>
        <w:jc w:val="both"/>
        <w:rPr>
          <w:b w:val="0"/>
          <w:sz w:val="24"/>
          <w:szCs w:val="24"/>
        </w:rPr>
      </w:pPr>
      <w:r>
        <w:rPr>
          <w:b w:val="0"/>
          <w:sz w:val="24"/>
          <w:szCs w:val="24"/>
        </w:rPr>
        <w:t xml:space="preserve">Отмечено, что в материалах дела имеется возражение на рассматриваемый проект за подписью заместителя генерального директора по экономике и развитию ОАО «СКЭК» </w:t>
      </w:r>
      <w:r>
        <w:rPr>
          <w:b w:val="0"/>
          <w:sz w:val="24"/>
          <w:szCs w:val="24"/>
        </w:rPr>
        <w:br/>
        <w:t>Д.Д. Волкова (приложение № 8 к настоящему протоколу).</w:t>
      </w:r>
    </w:p>
    <w:p w14:paraId="06424C64" w14:textId="77777777" w:rsidR="00997E36" w:rsidRPr="00997E36" w:rsidRDefault="00997E36" w:rsidP="00997E36">
      <w:pPr>
        <w:pStyle w:val="23"/>
        <w:tabs>
          <w:tab w:val="left" w:pos="1134"/>
        </w:tabs>
        <w:ind w:firstLine="567"/>
        <w:jc w:val="both"/>
        <w:rPr>
          <w:b w:val="0"/>
          <w:sz w:val="24"/>
          <w:szCs w:val="24"/>
        </w:rPr>
      </w:pPr>
    </w:p>
    <w:p w14:paraId="32DC126E" w14:textId="08BD1770" w:rsidR="008435EA" w:rsidRPr="00D00103" w:rsidRDefault="008435EA" w:rsidP="00080B7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48336A44" w14:textId="77777777" w:rsidR="005A014F" w:rsidRDefault="008435EA" w:rsidP="005A014F">
      <w:pPr>
        <w:ind w:right="-6" w:firstLine="567"/>
        <w:jc w:val="both"/>
        <w:rPr>
          <w:b/>
          <w:szCs w:val="20"/>
        </w:rPr>
      </w:pPr>
      <w:r w:rsidRPr="00F14820">
        <w:rPr>
          <w:b/>
          <w:szCs w:val="20"/>
        </w:rPr>
        <w:t>Голосовали «ЗА» - единогласно.</w:t>
      </w:r>
    </w:p>
    <w:p w14:paraId="1B265074" w14:textId="77777777" w:rsidR="005A014F" w:rsidRDefault="005A014F" w:rsidP="005A014F">
      <w:pPr>
        <w:ind w:right="-6" w:firstLine="567"/>
        <w:jc w:val="both"/>
        <w:rPr>
          <w:b/>
          <w:szCs w:val="20"/>
        </w:rPr>
      </w:pPr>
    </w:p>
    <w:p w14:paraId="62238D2A" w14:textId="77777777" w:rsidR="005A014F" w:rsidRDefault="00C71326" w:rsidP="005A014F">
      <w:pPr>
        <w:ind w:right="-6" w:firstLine="567"/>
        <w:jc w:val="both"/>
        <w:rPr>
          <w:b/>
          <w:szCs w:val="20"/>
        </w:rPr>
      </w:pPr>
      <w:r w:rsidRPr="005A014F">
        <w:rPr>
          <w:bCs/>
        </w:rPr>
        <w:t xml:space="preserve">Вопрос </w:t>
      </w:r>
      <w:r w:rsidR="005A014F" w:rsidRPr="005A014F">
        <w:rPr>
          <w:bCs/>
        </w:rPr>
        <w:t>6</w:t>
      </w:r>
      <w:r w:rsidRPr="005A014F">
        <w:rPr>
          <w:bCs/>
        </w:rPr>
        <w:t xml:space="preserve"> </w:t>
      </w:r>
      <w:r w:rsidRPr="005A014F">
        <w:rPr>
          <w:b/>
        </w:rPr>
        <w:t>«</w:t>
      </w:r>
      <w:r w:rsidR="005A014F" w:rsidRPr="005A014F">
        <w:rPr>
          <w:b/>
        </w:rPr>
        <w:t xml:space="preserve">Об установлении ОАО «Северо-Кузбасская энергетическая компания» тарифов на теплоноситель, реализуемый на потребительском рынке </w:t>
      </w:r>
      <w:proofErr w:type="spellStart"/>
      <w:r w:rsidR="005A014F" w:rsidRPr="005A014F">
        <w:rPr>
          <w:b/>
        </w:rPr>
        <w:t>Тайгинского</w:t>
      </w:r>
      <w:proofErr w:type="spellEnd"/>
      <w:r w:rsidR="005A014F" w:rsidRPr="005A014F">
        <w:rPr>
          <w:b/>
        </w:rPr>
        <w:t xml:space="preserve"> городского округа по узлу теплоснабжения - котельные № 2, 3, 4, 7, 8, 9, котельная «Лесхоз», на 2023 год</w:t>
      </w:r>
      <w:r w:rsidR="005A014F">
        <w:rPr>
          <w:b/>
        </w:rPr>
        <w:t>»</w:t>
      </w:r>
    </w:p>
    <w:p w14:paraId="4A742082" w14:textId="77777777" w:rsidR="005A014F" w:rsidRDefault="005A014F" w:rsidP="005A014F">
      <w:pPr>
        <w:ind w:right="-6" w:firstLine="567"/>
        <w:jc w:val="both"/>
        <w:rPr>
          <w:b/>
          <w:szCs w:val="20"/>
        </w:rPr>
      </w:pPr>
    </w:p>
    <w:p w14:paraId="66A6644A" w14:textId="764FB1BD" w:rsidR="005A014F" w:rsidRPr="005A014F" w:rsidRDefault="005A014F" w:rsidP="005A014F">
      <w:pPr>
        <w:ind w:right="-6" w:firstLine="567"/>
        <w:jc w:val="both"/>
      </w:pPr>
      <w:r w:rsidRPr="00FE72BD">
        <w:t xml:space="preserve">Докладчик </w:t>
      </w:r>
      <w:r w:rsidRPr="005A014F">
        <w:rPr>
          <w:b/>
          <w:bCs/>
        </w:rPr>
        <w:t>Ермак Н.В.</w:t>
      </w:r>
      <w:r w:rsidRPr="00FE72BD">
        <w:t xml:space="preserve"> </w:t>
      </w:r>
      <w:r w:rsidRPr="00DA7BB4">
        <w:t xml:space="preserve">согласно экспертному заключению (приложение № </w:t>
      </w:r>
      <w:r>
        <w:t>6</w:t>
      </w:r>
      <w:r w:rsidRPr="00DA7BB4">
        <w:t xml:space="preserve"> к</w:t>
      </w:r>
      <w:r>
        <w:t xml:space="preserve"> </w:t>
      </w:r>
      <w:r w:rsidRPr="00DA7BB4">
        <w:t>настоящему протоколу) предлагает</w:t>
      </w:r>
      <w:r>
        <w:t xml:space="preserve"> </w:t>
      </w:r>
      <w:r w:rsidRPr="005A014F">
        <w:t xml:space="preserve">установить ОАО «Северо-Кузбасская энергетическая компания», ИНН 4205153492, тарифы на теплоноситель, реализуемый на потребительском рынке </w:t>
      </w:r>
      <w:proofErr w:type="spellStart"/>
      <w:r w:rsidRPr="005A014F">
        <w:t>Тайгинского</w:t>
      </w:r>
      <w:proofErr w:type="spellEnd"/>
      <w:r w:rsidRPr="005A014F">
        <w:t xml:space="preserve"> городского округа по узлу теплоснабжения - котельные № 2, 3, 4, 7, 8, 9, котельная «Лесхоз» на период с 15.11.2023 по 31.12.2023, согласно приложению </w:t>
      </w:r>
      <w:r>
        <w:t xml:space="preserve">№ </w:t>
      </w:r>
      <w:r w:rsidR="00E7189D">
        <w:t>9</w:t>
      </w:r>
      <w:r>
        <w:t xml:space="preserve"> </w:t>
      </w:r>
      <w:r w:rsidRPr="005A014F">
        <w:t xml:space="preserve">к настоящему </w:t>
      </w:r>
      <w:r>
        <w:t>протоколу</w:t>
      </w:r>
      <w:r w:rsidRPr="005A014F">
        <w:t>.</w:t>
      </w:r>
    </w:p>
    <w:p w14:paraId="10E479C8" w14:textId="77777777" w:rsidR="005A014F" w:rsidRDefault="005A014F" w:rsidP="005A014F">
      <w:pPr>
        <w:jc w:val="both"/>
        <w:rPr>
          <w:bCs/>
          <w:szCs w:val="20"/>
        </w:rPr>
      </w:pPr>
    </w:p>
    <w:p w14:paraId="4FD55283" w14:textId="41B67CF4"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CB4128" w14:textId="77777777" w:rsidR="00103456" w:rsidRDefault="00103456" w:rsidP="00103456">
      <w:pPr>
        <w:ind w:right="-6" w:firstLine="567"/>
        <w:jc w:val="both"/>
        <w:rPr>
          <w:b/>
          <w:szCs w:val="20"/>
        </w:rPr>
      </w:pPr>
    </w:p>
    <w:p w14:paraId="218F8602" w14:textId="77777777" w:rsidR="00103456" w:rsidRDefault="00103456" w:rsidP="00103456">
      <w:pPr>
        <w:ind w:right="-6" w:firstLine="567"/>
        <w:jc w:val="both"/>
        <w:rPr>
          <w:b/>
          <w:szCs w:val="20"/>
        </w:rPr>
      </w:pPr>
      <w:r w:rsidRPr="00D00103">
        <w:rPr>
          <w:b/>
          <w:szCs w:val="20"/>
        </w:rPr>
        <w:t>ПОСТАНОВИЛО:</w:t>
      </w:r>
    </w:p>
    <w:p w14:paraId="1A14B27A" w14:textId="77777777" w:rsidR="00103456" w:rsidRDefault="00103456" w:rsidP="00103456">
      <w:pPr>
        <w:ind w:right="-6" w:firstLine="567"/>
        <w:jc w:val="both"/>
        <w:rPr>
          <w:b/>
          <w:szCs w:val="20"/>
        </w:rPr>
      </w:pPr>
    </w:p>
    <w:p w14:paraId="270FAB31"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1F274B79" w14:textId="77777777" w:rsidR="00103456" w:rsidRPr="00141405" w:rsidRDefault="00103456" w:rsidP="00103456">
      <w:pPr>
        <w:ind w:right="-6" w:firstLine="567"/>
        <w:jc w:val="both"/>
        <w:rPr>
          <w:bCs/>
          <w:szCs w:val="20"/>
        </w:rPr>
      </w:pPr>
    </w:p>
    <w:p w14:paraId="4F63A4B5" w14:textId="77777777" w:rsidR="005A014F" w:rsidRDefault="00103456" w:rsidP="005A014F">
      <w:pPr>
        <w:ind w:right="-6" w:firstLine="567"/>
        <w:jc w:val="both"/>
        <w:rPr>
          <w:b/>
          <w:szCs w:val="20"/>
        </w:rPr>
      </w:pPr>
      <w:r w:rsidRPr="00F14820">
        <w:rPr>
          <w:b/>
          <w:szCs w:val="20"/>
        </w:rPr>
        <w:t>Голосовали «ЗА» - единогласно.</w:t>
      </w:r>
    </w:p>
    <w:p w14:paraId="285F185C" w14:textId="77777777" w:rsidR="005A014F" w:rsidRDefault="005A014F" w:rsidP="005A014F">
      <w:pPr>
        <w:ind w:right="-6" w:firstLine="567"/>
        <w:jc w:val="both"/>
        <w:rPr>
          <w:b/>
          <w:szCs w:val="20"/>
        </w:rPr>
      </w:pPr>
    </w:p>
    <w:p w14:paraId="33EE6371" w14:textId="507F43DF" w:rsidR="005A014F" w:rsidRPr="005A014F" w:rsidRDefault="00103456" w:rsidP="005A014F">
      <w:pPr>
        <w:ind w:right="-6" w:firstLine="567"/>
        <w:jc w:val="both"/>
        <w:rPr>
          <w:b/>
          <w:szCs w:val="20"/>
        </w:rPr>
      </w:pPr>
      <w:r w:rsidRPr="00103456">
        <w:rPr>
          <w:bCs/>
          <w:szCs w:val="20"/>
        </w:rPr>
        <w:lastRenderedPageBreak/>
        <w:t xml:space="preserve">Вопрос </w:t>
      </w:r>
      <w:r w:rsidR="005A014F">
        <w:rPr>
          <w:bCs/>
          <w:szCs w:val="20"/>
        </w:rPr>
        <w:t>7</w:t>
      </w:r>
      <w:r>
        <w:rPr>
          <w:b/>
          <w:szCs w:val="20"/>
        </w:rPr>
        <w:t xml:space="preserve"> «</w:t>
      </w:r>
      <w:r w:rsidR="005A014F" w:rsidRPr="005A014F">
        <w:rPr>
          <w:b/>
        </w:rPr>
        <w:t xml:space="preserve">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w:t>
      </w:r>
      <w:proofErr w:type="spellStart"/>
      <w:r w:rsidR="005A014F" w:rsidRPr="005A014F">
        <w:rPr>
          <w:b/>
        </w:rPr>
        <w:t>Тайгинского</w:t>
      </w:r>
      <w:proofErr w:type="spellEnd"/>
      <w:r w:rsidR="005A014F" w:rsidRPr="005A014F">
        <w:rPr>
          <w:b/>
        </w:rPr>
        <w:t xml:space="preserve"> городского округа по узлу теплоснабжения - котельные № 2, 3, 4, 7, 8, 9, котельная «Лесхоз», на 2023 год</w:t>
      </w:r>
      <w:r w:rsidR="005A014F">
        <w:rPr>
          <w:b/>
        </w:rPr>
        <w:t>»</w:t>
      </w:r>
    </w:p>
    <w:p w14:paraId="312F1820" w14:textId="0190282D" w:rsidR="00103456" w:rsidRDefault="00103456" w:rsidP="00103456">
      <w:pPr>
        <w:ind w:right="-6" w:firstLine="567"/>
        <w:jc w:val="both"/>
        <w:rPr>
          <w:b/>
          <w:sz w:val="28"/>
          <w:szCs w:val="28"/>
        </w:rPr>
      </w:pPr>
    </w:p>
    <w:p w14:paraId="585F2793" w14:textId="0B1672B4" w:rsidR="005A014F" w:rsidRPr="005A014F" w:rsidRDefault="005A014F" w:rsidP="005A014F">
      <w:pPr>
        <w:ind w:right="-6" w:firstLine="567"/>
        <w:jc w:val="both"/>
      </w:pPr>
      <w:r w:rsidRPr="00FE72BD">
        <w:t xml:space="preserve">Докладчик </w:t>
      </w:r>
      <w:r w:rsidRPr="005A014F">
        <w:rPr>
          <w:b/>
          <w:bCs/>
        </w:rPr>
        <w:t>Ермак Н.В.</w:t>
      </w:r>
      <w:r w:rsidRPr="00FE72BD">
        <w:t xml:space="preserve"> </w:t>
      </w:r>
      <w:r w:rsidRPr="00DA7BB4">
        <w:t xml:space="preserve">согласно экспертному заключению (приложение № </w:t>
      </w:r>
      <w:r>
        <w:t>6</w:t>
      </w:r>
      <w:r w:rsidRPr="00DA7BB4">
        <w:t xml:space="preserve"> к</w:t>
      </w:r>
      <w:r>
        <w:t xml:space="preserve"> </w:t>
      </w:r>
      <w:r w:rsidRPr="00DA7BB4">
        <w:t>настоящему протоколу) предлагает</w:t>
      </w:r>
      <w:r>
        <w:t xml:space="preserve"> </w:t>
      </w:r>
      <w:r w:rsidRPr="005A014F">
        <w:t xml:space="preserve">установить ОАО «Северо-Кузбасская энергетическая компания», ИНН 4205153492, тарифы на горячую воду в открытой системе горячего водоснабжения (теплоснабжения), реализуемую на потребительском рынке </w:t>
      </w:r>
      <w:proofErr w:type="spellStart"/>
      <w:r w:rsidRPr="005A014F">
        <w:t>Тайгинского</w:t>
      </w:r>
      <w:proofErr w:type="spellEnd"/>
      <w:r w:rsidRPr="005A014F">
        <w:t xml:space="preserve"> городского округа по узлу теплоснабжения - котельные № 2, 3, 4, 7, 8, 9, котельная «Лесхоз» на период с 15.11.2023 по 31.12.2023, согласно приложению </w:t>
      </w:r>
      <w:r>
        <w:t xml:space="preserve">№ </w:t>
      </w:r>
      <w:r w:rsidR="00E7189D">
        <w:t>10</w:t>
      </w:r>
      <w:r>
        <w:t xml:space="preserve"> </w:t>
      </w:r>
      <w:r w:rsidRPr="005A014F">
        <w:t xml:space="preserve">к настоящему </w:t>
      </w:r>
      <w:r>
        <w:t>протоколу</w:t>
      </w:r>
      <w:r w:rsidRPr="005A014F">
        <w:t>.</w:t>
      </w:r>
    </w:p>
    <w:p w14:paraId="1A417952" w14:textId="77777777" w:rsidR="005A014F" w:rsidRPr="00103456" w:rsidRDefault="005A014F" w:rsidP="005A014F">
      <w:pPr>
        <w:jc w:val="both"/>
        <w:rPr>
          <w:bCs/>
          <w:kern w:val="32"/>
        </w:rPr>
      </w:pPr>
    </w:p>
    <w:p w14:paraId="0089A8AD" w14:textId="77777777"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18B789" w14:textId="77777777" w:rsidR="00103456" w:rsidRDefault="00103456" w:rsidP="00103456">
      <w:pPr>
        <w:ind w:right="-6" w:firstLine="567"/>
        <w:jc w:val="both"/>
        <w:rPr>
          <w:b/>
          <w:szCs w:val="20"/>
        </w:rPr>
      </w:pPr>
    </w:p>
    <w:p w14:paraId="1B45CF93" w14:textId="77777777" w:rsidR="00103456" w:rsidRDefault="00103456" w:rsidP="00103456">
      <w:pPr>
        <w:ind w:right="-6" w:firstLine="567"/>
        <w:jc w:val="both"/>
        <w:rPr>
          <w:b/>
          <w:szCs w:val="20"/>
        </w:rPr>
      </w:pPr>
      <w:r w:rsidRPr="00D00103">
        <w:rPr>
          <w:b/>
          <w:szCs w:val="20"/>
        </w:rPr>
        <w:t>ПОСТАНОВИЛО:</w:t>
      </w:r>
    </w:p>
    <w:p w14:paraId="6039004F" w14:textId="77777777" w:rsidR="00103456" w:rsidRDefault="00103456" w:rsidP="00103456">
      <w:pPr>
        <w:ind w:right="-6" w:firstLine="567"/>
        <w:jc w:val="both"/>
        <w:rPr>
          <w:b/>
          <w:szCs w:val="20"/>
        </w:rPr>
      </w:pPr>
    </w:p>
    <w:p w14:paraId="05CDC29A"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41AF30A3" w14:textId="77777777" w:rsidR="00103456" w:rsidRPr="00141405" w:rsidRDefault="00103456" w:rsidP="00103456">
      <w:pPr>
        <w:ind w:right="-6" w:firstLine="567"/>
        <w:jc w:val="both"/>
        <w:rPr>
          <w:bCs/>
          <w:szCs w:val="20"/>
        </w:rPr>
      </w:pPr>
    </w:p>
    <w:p w14:paraId="7B776C8C" w14:textId="77777777" w:rsidR="008C6126" w:rsidRDefault="00103456" w:rsidP="008C6126">
      <w:pPr>
        <w:ind w:right="-6" w:firstLine="567"/>
        <w:jc w:val="both"/>
        <w:rPr>
          <w:b/>
          <w:szCs w:val="20"/>
        </w:rPr>
      </w:pPr>
      <w:r w:rsidRPr="00F14820">
        <w:rPr>
          <w:b/>
          <w:szCs w:val="20"/>
        </w:rPr>
        <w:t>Голосовали «ЗА» - единогласно.</w:t>
      </w:r>
    </w:p>
    <w:p w14:paraId="2E9F8FCA" w14:textId="77777777" w:rsidR="008C6126" w:rsidRDefault="008C6126" w:rsidP="008C6126">
      <w:pPr>
        <w:ind w:right="-6" w:firstLine="567"/>
        <w:jc w:val="both"/>
        <w:rPr>
          <w:b/>
          <w:szCs w:val="20"/>
        </w:rPr>
      </w:pPr>
    </w:p>
    <w:p w14:paraId="45372A20" w14:textId="77777777" w:rsidR="00E7189D" w:rsidRDefault="008C6126" w:rsidP="00E7189D">
      <w:pPr>
        <w:ind w:right="-6" w:firstLine="567"/>
        <w:jc w:val="both"/>
        <w:rPr>
          <w:b/>
        </w:rPr>
      </w:pPr>
      <w:bookmarkStart w:id="14" w:name="_Hlk150508889"/>
      <w:r w:rsidRPr="00E7189D">
        <w:rPr>
          <w:bCs/>
        </w:rPr>
        <w:t xml:space="preserve">Вопрос </w:t>
      </w:r>
      <w:r w:rsidR="005A014F" w:rsidRPr="00E7189D">
        <w:rPr>
          <w:bCs/>
        </w:rPr>
        <w:t>8</w:t>
      </w:r>
      <w:r w:rsidRPr="00E7189D">
        <w:rPr>
          <w:b/>
        </w:rPr>
        <w:t xml:space="preserve"> «</w:t>
      </w:r>
      <w:r w:rsidR="00E7189D" w:rsidRPr="00E7189D">
        <w:rPr>
          <w:b/>
        </w:rPr>
        <w:t xml:space="preserve">О внесении изменений в постановление Региональной </w:t>
      </w:r>
      <w:r w:rsidR="00E7189D" w:rsidRPr="00E7189D">
        <w:rPr>
          <w:b/>
        </w:rPr>
        <w:br/>
        <w:t xml:space="preserve">энергетической комиссии Кузбасса от 17.11.2022 № 377 </w:t>
      </w:r>
      <w:r w:rsidR="00E7189D" w:rsidRPr="00E7189D">
        <w:rPr>
          <w:b/>
        </w:rPr>
        <w:br/>
        <w:t xml:space="preserve">«Об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w:t>
      </w:r>
    </w:p>
    <w:p w14:paraId="5ED5A02A" w14:textId="77777777" w:rsidR="00E7189D" w:rsidRDefault="00E7189D" w:rsidP="00E7189D">
      <w:pPr>
        <w:ind w:right="-6" w:firstLine="567"/>
        <w:jc w:val="both"/>
        <w:rPr>
          <w:b/>
        </w:rPr>
      </w:pPr>
    </w:p>
    <w:p w14:paraId="56B9F3B6" w14:textId="5EBC7BA3" w:rsidR="00E7189D" w:rsidRDefault="00E7189D" w:rsidP="00E7189D">
      <w:pPr>
        <w:ind w:right="-6" w:firstLine="567"/>
        <w:jc w:val="both"/>
      </w:pPr>
      <w:r w:rsidRPr="00FE72BD">
        <w:t xml:space="preserve">Докладчик </w:t>
      </w:r>
      <w:r w:rsidRPr="005A014F">
        <w:rPr>
          <w:b/>
          <w:bCs/>
        </w:rPr>
        <w:t>Ермак Н.В.</w:t>
      </w:r>
      <w:r w:rsidRPr="00FE72BD">
        <w:t xml:space="preserve"> </w:t>
      </w:r>
      <w:r>
        <w:t>пояснила:</w:t>
      </w:r>
    </w:p>
    <w:p w14:paraId="51A6BDF3" w14:textId="77777777" w:rsidR="00E7189D" w:rsidRDefault="00E7189D" w:rsidP="00E7189D">
      <w:pPr>
        <w:ind w:right="-6" w:firstLine="567"/>
        <w:jc w:val="both"/>
      </w:pPr>
    </w:p>
    <w:p w14:paraId="3B28B328" w14:textId="77777777" w:rsidR="00E7189D" w:rsidRDefault="00E7189D" w:rsidP="00E7189D">
      <w:pPr>
        <w:ind w:right="-92" w:firstLine="709"/>
        <w:jc w:val="both"/>
      </w:pPr>
      <w:r w:rsidRPr="00E60A2C">
        <w:t>Распоряжением Правительства РФ от 05.08.2021 № 2164-р муниципальное образование город Кемерово округ Кемеровской области – Кузбасса отнесено к ценовой зоне теплоснабжения.</w:t>
      </w:r>
    </w:p>
    <w:p w14:paraId="236DDA34" w14:textId="77777777" w:rsidR="00E7189D" w:rsidRDefault="00E7189D" w:rsidP="00E7189D">
      <w:pPr>
        <w:ind w:right="-92" w:firstLine="709"/>
        <w:jc w:val="both"/>
      </w:pPr>
      <w:r>
        <w:t xml:space="preserve">В соответствии с частью </w:t>
      </w:r>
      <w:r w:rsidRPr="00791ABD">
        <w:t>4</w:t>
      </w:r>
      <w:r>
        <w:t xml:space="preserve"> статьи 23.6 Федерального закона от 27.07.2010 № 190-ФЗ «О теплоснабжении»,</w:t>
      </w:r>
      <w:r w:rsidRPr="00791ABD">
        <w:t xml:space="preserve"> </w:t>
      </w:r>
      <w:r>
        <w:t>в</w:t>
      </w:r>
      <w:r w:rsidRPr="00791ABD">
        <w:t xml:space="preserve">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части 1 настоящей статьи, сопоставляется с тарифами на тепловую энергию (мощность) с учетом указанной дифференциации и утверждается в порядке, предусмотренном частями 2 и 3 настоящей статьи с разбивкой для каждой категории потребителей.</w:t>
      </w:r>
    </w:p>
    <w:p w14:paraId="4858BA1B" w14:textId="77777777" w:rsidR="00E7189D" w:rsidRDefault="00E7189D" w:rsidP="00E7189D">
      <w:pPr>
        <w:ind w:right="-92" w:firstLine="709"/>
        <w:jc w:val="both"/>
      </w:pPr>
      <w:r>
        <w:t>На дату окончания переходного периода (31.12.2021) в отношении АО «Кемеровская генерация» выделялись тарифы для потребителей, присоединенных к сетям:</w:t>
      </w:r>
    </w:p>
    <w:p w14:paraId="0EE88703" w14:textId="77777777" w:rsidR="00E7189D" w:rsidRDefault="00E7189D" w:rsidP="00A32519">
      <w:pPr>
        <w:pStyle w:val="aa"/>
        <w:numPr>
          <w:ilvl w:val="0"/>
          <w:numId w:val="7"/>
        </w:numPr>
        <w:ind w:right="-92"/>
        <w:jc w:val="both"/>
      </w:pPr>
      <w:r>
        <w:t>АО «Теплоэнерго»;</w:t>
      </w:r>
    </w:p>
    <w:p w14:paraId="09903278" w14:textId="77777777" w:rsidR="00E7189D" w:rsidRDefault="00E7189D" w:rsidP="00A32519">
      <w:pPr>
        <w:pStyle w:val="aa"/>
        <w:numPr>
          <w:ilvl w:val="0"/>
          <w:numId w:val="7"/>
        </w:numPr>
        <w:ind w:right="-92"/>
        <w:jc w:val="both"/>
      </w:pPr>
      <w:proofErr w:type="spellStart"/>
      <w:r>
        <w:t>Кемеровохиммаш</w:t>
      </w:r>
      <w:proofErr w:type="spellEnd"/>
      <w:r>
        <w:t xml:space="preserve"> – филиал АО «Алтайвагон»;</w:t>
      </w:r>
    </w:p>
    <w:p w14:paraId="7BECD7CB" w14:textId="77777777" w:rsidR="00E7189D" w:rsidRDefault="00E7189D" w:rsidP="00A32519">
      <w:pPr>
        <w:pStyle w:val="aa"/>
        <w:numPr>
          <w:ilvl w:val="0"/>
          <w:numId w:val="7"/>
        </w:numPr>
        <w:ind w:right="-92"/>
        <w:jc w:val="both"/>
      </w:pPr>
      <w:r>
        <w:t>ООО «</w:t>
      </w:r>
      <w:proofErr w:type="spellStart"/>
      <w:r>
        <w:t>Электросибмонтаж</w:t>
      </w:r>
      <w:proofErr w:type="spellEnd"/>
      <w:r>
        <w:t>»;</w:t>
      </w:r>
    </w:p>
    <w:p w14:paraId="481F7B69" w14:textId="77777777" w:rsidR="00E7189D" w:rsidRDefault="00E7189D" w:rsidP="00A32519">
      <w:pPr>
        <w:pStyle w:val="aa"/>
        <w:numPr>
          <w:ilvl w:val="0"/>
          <w:numId w:val="7"/>
        </w:numPr>
        <w:ind w:right="-92"/>
        <w:jc w:val="both"/>
      </w:pPr>
      <w:r>
        <w:t>ИП Зубарева Е.А.;</w:t>
      </w:r>
    </w:p>
    <w:p w14:paraId="7ACE3DF0" w14:textId="77777777" w:rsidR="00E7189D" w:rsidRDefault="00E7189D" w:rsidP="00A32519">
      <w:pPr>
        <w:pStyle w:val="aa"/>
        <w:numPr>
          <w:ilvl w:val="0"/>
          <w:numId w:val="7"/>
        </w:numPr>
        <w:ind w:right="-92"/>
        <w:jc w:val="both"/>
      </w:pPr>
      <w:r>
        <w:t>ООО «</w:t>
      </w:r>
      <w:proofErr w:type="spellStart"/>
      <w:r>
        <w:t>Теплоснаб</w:t>
      </w:r>
      <w:proofErr w:type="spellEnd"/>
      <w:r>
        <w:t>»;</w:t>
      </w:r>
    </w:p>
    <w:p w14:paraId="552B1560" w14:textId="77777777" w:rsidR="00E7189D" w:rsidRDefault="00E7189D" w:rsidP="00A32519">
      <w:pPr>
        <w:pStyle w:val="aa"/>
        <w:numPr>
          <w:ilvl w:val="0"/>
          <w:numId w:val="7"/>
        </w:numPr>
        <w:ind w:right="-92"/>
        <w:jc w:val="both"/>
      </w:pPr>
      <w:r>
        <w:t>ООО «Спецтранспорт 42».</w:t>
      </w:r>
    </w:p>
    <w:p w14:paraId="70DFE102" w14:textId="77777777" w:rsidR="00E7189D" w:rsidRDefault="00E7189D" w:rsidP="00E7189D">
      <w:pPr>
        <w:ind w:right="-92" w:firstLine="709"/>
        <w:jc w:val="both"/>
      </w:pPr>
      <w:r>
        <w:t>Соответственно, предельные уровни цен на 2022 год утверждены с учетом данной дифференциации.</w:t>
      </w:r>
    </w:p>
    <w:p w14:paraId="57C80176" w14:textId="77777777" w:rsidR="00E7189D" w:rsidRDefault="00E7189D" w:rsidP="00E7189D">
      <w:pPr>
        <w:ind w:right="-92" w:firstLine="709"/>
        <w:jc w:val="both"/>
      </w:pPr>
      <w:r>
        <w:t xml:space="preserve">Указанная дифференциация сохранена и на период с 01.12.2022 по 31.12.2023. </w:t>
      </w:r>
    </w:p>
    <w:p w14:paraId="2EECEFE6" w14:textId="77777777" w:rsidR="00E7189D" w:rsidRDefault="00E7189D" w:rsidP="00E7189D">
      <w:pPr>
        <w:ind w:right="-92" w:firstLine="709"/>
        <w:jc w:val="both"/>
      </w:pPr>
      <w:r>
        <w:t xml:space="preserve">Для устранения правовой и экономической неопределенности в случае изменений в структуре теплосетевых организаций предлагается внести в постановление Региональной энергетической комиссии Кузбасса от 17.11.2022 № 377 «Об утверждении индикативных предельных уровней цен на тепловую энергию (мощность) для ценовой зоны теплоснабжения </w:t>
      </w:r>
      <w:r>
        <w:lastRenderedPageBreak/>
        <w:t>муниципальное образование город Кемерово Кемеровской области – Кузбасса на период с 01.12.2022 по 31.12.2023» (в редакции постановления РЭК Кузбасса от 28.09.2023 № 131) следующие изменения:</w:t>
      </w:r>
    </w:p>
    <w:p w14:paraId="52BC10D6" w14:textId="77777777" w:rsidR="00E7189D" w:rsidRDefault="00E7189D" w:rsidP="00E7189D">
      <w:pPr>
        <w:ind w:right="-92" w:firstLine="709"/>
        <w:jc w:val="both"/>
      </w:pPr>
      <w:r>
        <w:t>В строках 2-7 Приложения после слов «присоединенных» дополнить словами «на день окончания переходного периода».</w:t>
      </w:r>
    </w:p>
    <w:p w14:paraId="2147FF25" w14:textId="3FD94638" w:rsidR="008C6126" w:rsidRPr="00E7189D" w:rsidRDefault="008C6126" w:rsidP="00E7189D">
      <w:pPr>
        <w:ind w:right="-6"/>
        <w:jc w:val="both"/>
      </w:pPr>
    </w:p>
    <w:p w14:paraId="028D7278" w14:textId="77777777" w:rsidR="00E7189D" w:rsidRPr="00D00103" w:rsidRDefault="00E7189D" w:rsidP="00E7189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6D1B8C" w14:textId="77777777" w:rsidR="00E7189D" w:rsidRDefault="00E7189D" w:rsidP="00E7189D">
      <w:pPr>
        <w:ind w:right="-6" w:firstLine="567"/>
        <w:jc w:val="both"/>
        <w:rPr>
          <w:b/>
          <w:szCs w:val="20"/>
        </w:rPr>
      </w:pPr>
    </w:p>
    <w:p w14:paraId="7FC674F1" w14:textId="77777777" w:rsidR="00E7189D" w:rsidRDefault="00E7189D" w:rsidP="00E7189D">
      <w:pPr>
        <w:ind w:right="-6" w:firstLine="567"/>
        <w:jc w:val="both"/>
        <w:rPr>
          <w:b/>
          <w:szCs w:val="20"/>
        </w:rPr>
      </w:pPr>
      <w:r w:rsidRPr="00D00103">
        <w:rPr>
          <w:b/>
          <w:szCs w:val="20"/>
        </w:rPr>
        <w:t>ПОСТАНОВИЛО:</w:t>
      </w:r>
    </w:p>
    <w:p w14:paraId="7B814364" w14:textId="77777777" w:rsidR="00E7189D" w:rsidRDefault="00E7189D" w:rsidP="00E7189D">
      <w:pPr>
        <w:ind w:right="-6" w:firstLine="567"/>
        <w:jc w:val="both"/>
        <w:rPr>
          <w:b/>
          <w:szCs w:val="20"/>
        </w:rPr>
      </w:pPr>
    </w:p>
    <w:p w14:paraId="637B242C" w14:textId="77777777" w:rsidR="00E7189D" w:rsidRPr="00E7189D" w:rsidRDefault="00E7189D" w:rsidP="00A32519">
      <w:pPr>
        <w:numPr>
          <w:ilvl w:val="0"/>
          <w:numId w:val="6"/>
        </w:numPr>
        <w:ind w:left="0" w:right="83" w:firstLine="709"/>
        <w:jc w:val="both"/>
      </w:pPr>
      <w:bookmarkStart w:id="15" w:name="_Hlk148538232"/>
      <w:r w:rsidRPr="00E7189D">
        <w:t>Внести в постановление Региональной энергетической комиссии Кузбасса от 17.11.2022 № 377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(в редакции постановления РЭК Кузбасса от 28.09.2023 № 131) следующие изменения:</w:t>
      </w:r>
    </w:p>
    <w:p w14:paraId="06279842" w14:textId="77777777" w:rsidR="00E7189D" w:rsidRPr="00E7189D" w:rsidRDefault="00E7189D" w:rsidP="00E7189D">
      <w:pPr>
        <w:ind w:right="83" w:firstLine="709"/>
        <w:jc w:val="both"/>
      </w:pPr>
      <w:r w:rsidRPr="00E7189D">
        <w:t>В строках 2-7 приложения после слов «присоединенных» дополнить словами «на день окончания переходного периода».</w:t>
      </w:r>
    </w:p>
    <w:bookmarkEnd w:id="15"/>
    <w:p w14:paraId="7C21C2C2" w14:textId="77777777" w:rsidR="00E7189D" w:rsidRPr="00141405" w:rsidRDefault="00E7189D" w:rsidP="00E7189D">
      <w:pPr>
        <w:ind w:right="-6" w:firstLine="567"/>
        <w:jc w:val="both"/>
        <w:rPr>
          <w:bCs/>
          <w:szCs w:val="20"/>
        </w:rPr>
      </w:pPr>
    </w:p>
    <w:p w14:paraId="2AB50F0F" w14:textId="77777777" w:rsidR="00E7189D" w:rsidRDefault="00E7189D" w:rsidP="00E7189D">
      <w:pPr>
        <w:ind w:right="-6" w:firstLine="567"/>
        <w:jc w:val="both"/>
        <w:rPr>
          <w:b/>
          <w:szCs w:val="20"/>
        </w:rPr>
      </w:pPr>
      <w:r w:rsidRPr="00F14820">
        <w:rPr>
          <w:b/>
          <w:szCs w:val="20"/>
        </w:rPr>
        <w:t>Голосовали «ЗА» - единогласно.</w:t>
      </w:r>
      <w:bookmarkEnd w:id="14"/>
    </w:p>
    <w:p w14:paraId="0F836738" w14:textId="77777777" w:rsidR="00E7189D" w:rsidRDefault="00E7189D" w:rsidP="00E7189D">
      <w:pPr>
        <w:ind w:right="-6" w:firstLine="567"/>
        <w:jc w:val="both"/>
        <w:rPr>
          <w:b/>
          <w:szCs w:val="20"/>
        </w:rPr>
      </w:pPr>
    </w:p>
    <w:p w14:paraId="30166DF5" w14:textId="1C349273" w:rsidR="00E7189D" w:rsidRDefault="00E7189D" w:rsidP="00E7189D">
      <w:pPr>
        <w:ind w:right="-6" w:firstLine="567"/>
        <w:jc w:val="both"/>
        <w:rPr>
          <w:b/>
        </w:rPr>
      </w:pPr>
      <w:r w:rsidRPr="00424275">
        <w:rPr>
          <w:bCs/>
        </w:rPr>
        <w:t>Вопрос 9</w:t>
      </w:r>
      <w:r w:rsidRPr="00E7189D">
        <w:rPr>
          <w:b/>
        </w:rPr>
        <w:t xml:space="preserve"> «О внесении изменений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w:t>
      </w:r>
    </w:p>
    <w:p w14:paraId="499DC2FE" w14:textId="77777777" w:rsidR="00E7189D" w:rsidRDefault="00E7189D" w:rsidP="00E7189D">
      <w:pPr>
        <w:ind w:right="-6" w:firstLine="567"/>
        <w:jc w:val="both"/>
        <w:rPr>
          <w:b/>
          <w:szCs w:val="20"/>
        </w:rPr>
      </w:pPr>
    </w:p>
    <w:p w14:paraId="450D9279" w14:textId="64CF300F" w:rsidR="00E7189D" w:rsidRPr="00424275" w:rsidRDefault="00E7189D" w:rsidP="00424275">
      <w:pPr>
        <w:ind w:right="-6" w:firstLine="567"/>
        <w:jc w:val="both"/>
      </w:pPr>
      <w:r w:rsidRPr="00FE72BD">
        <w:t xml:space="preserve">Докладчик </w:t>
      </w:r>
      <w:r w:rsidRPr="005A014F">
        <w:rPr>
          <w:b/>
          <w:bCs/>
        </w:rPr>
        <w:t>Ермак Н.В.</w:t>
      </w:r>
      <w:r w:rsidRPr="00FE72BD">
        <w:t xml:space="preserve"> </w:t>
      </w:r>
      <w:r>
        <w:t>пояснила:</w:t>
      </w:r>
    </w:p>
    <w:p w14:paraId="3BD215BE" w14:textId="77777777" w:rsidR="00E7189D" w:rsidRDefault="00E7189D" w:rsidP="00E7189D">
      <w:pPr>
        <w:ind w:right="-92" w:firstLine="709"/>
        <w:jc w:val="both"/>
        <w:rPr>
          <w:bCs/>
        </w:rPr>
      </w:pPr>
    </w:p>
    <w:p w14:paraId="184D71E7" w14:textId="34B917C8" w:rsidR="00E7189D" w:rsidRDefault="00E7189D" w:rsidP="00E7189D">
      <w:pPr>
        <w:ind w:right="-92" w:firstLine="709"/>
        <w:jc w:val="both"/>
      </w:pPr>
      <w:r w:rsidRPr="00E60A2C">
        <w:t>Распоряжением Правительства РФ от 05.08.2021 № 2164-р муниципальное образование город Кемерово округ Кемеровской области – Кузбасса отнесено к ценовой зоне теплоснабжения.</w:t>
      </w:r>
    </w:p>
    <w:p w14:paraId="6E176A3B" w14:textId="77777777" w:rsidR="00E7189D" w:rsidRDefault="00E7189D" w:rsidP="00E7189D">
      <w:pPr>
        <w:ind w:right="-92" w:firstLine="709"/>
        <w:jc w:val="both"/>
      </w:pPr>
      <w:r>
        <w:t xml:space="preserve">В соответствии с частью </w:t>
      </w:r>
      <w:r w:rsidRPr="00791ABD">
        <w:t>4</w:t>
      </w:r>
      <w:r>
        <w:t xml:space="preserve"> статьи 23.6 Федерального закона от 27.07.2010 № 190-ФЗ «О теплоснабжении»,</w:t>
      </w:r>
      <w:r w:rsidRPr="00791ABD">
        <w:t xml:space="preserve"> </w:t>
      </w:r>
      <w:r>
        <w:t>в</w:t>
      </w:r>
      <w:r w:rsidRPr="00791ABD">
        <w:t xml:space="preserve">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части 1 настоящей статьи, сопоставляется с тарифами на тепловую энергию (мощность) с учетом указанной дифференциации и утверждается в порядке, предусмотренном частями 2 и 3 настоящей статьи с разбивкой для каждой категории потребителей.</w:t>
      </w:r>
    </w:p>
    <w:p w14:paraId="135345EF" w14:textId="77777777" w:rsidR="00E7189D" w:rsidRDefault="00E7189D" w:rsidP="00E7189D">
      <w:pPr>
        <w:ind w:right="-92" w:firstLine="709"/>
        <w:jc w:val="both"/>
      </w:pPr>
      <w:r>
        <w:t>На дату окончания переходного периода (31.12.2021) в отношении АО «Кемеровская генерация» выделялись тарифы для потребителей, присоединенных к сетям:</w:t>
      </w:r>
    </w:p>
    <w:p w14:paraId="7CAE95E5" w14:textId="77777777" w:rsidR="00E7189D" w:rsidRDefault="00E7189D" w:rsidP="00A32519">
      <w:pPr>
        <w:pStyle w:val="aa"/>
        <w:numPr>
          <w:ilvl w:val="0"/>
          <w:numId w:val="7"/>
        </w:numPr>
        <w:ind w:right="-92"/>
        <w:jc w:val="both"/>
      </w:pPr>
      <w:r>
        <w:t>АО «Теплоэнерго»;</w:t>
      </w:r>
    </w:p>
    <w:p w14:paraId="50B97B9C" w14:textId="77777777" w:rsidR="00E7189D" w:rsidRDefault="00E7189D" w:rsidP="00A32519">
      <w:pPr>
        <w:pStyle w:val="aa"/>
        <w:numPr>
          <w:ilvl w:val="0"/>
          <w:numId w:val="7"/>
        </w:numPr>
        <w:ind w:right="-92"/>
        <w:jc w:val="both"/>
      </w:pPr>
      <w:proofErr w:type="spellStart"/>
      <w:r>
        <w:t>Кемеровохиммаш</w:t>
      </w:r>
      <w:proofErr w:type="spellEnd"/>
      <w:r>
        <w:t xml:space="preserve"> – филиал АО «Алтайвагон»;</w:t>
      </w:r>
    </w:p>
    <w:p w14:paraId="76C7EE9A" w14:textId="77777777" w:rsidR="00E7189D" w:rsidRDefault="00E7189D" w:rsidP="00A32519">
      <w:pPr>
        <w:pStyle w:val="aa"/>
        <w:numPr>
          <w:ilvl w:val="0"/>
          <w:numId w:val="7"/>
        </w:numPr>
        <w:ind w:right="-92"/>
        <w:jc w:val="both"/>
      </w:pPr>
      <w:r>
        <w:t>ООО «</w:t>
      </w:r>
      <w:proofErr w:type="spellStart"/>
      <w:r>
        <w:t>Электросибмонтаж</w:t>
      </w:r>
      <w:proofErr w:type="spellEnd"/>
      <w:r>
        <w:t>»;</w:t>
      </w:r>
    </w:p>
    <w:p w14:paraId="6F198F77" w14:textId="77777777" w:rsidR="00E7189D" w:rsidRDefault="00E7189D" w:rsidP="00A32519">
      <w:pPr>
        <w:pStyle w:val="aa"/>
        <w:numPr>
          <w:ilvl w:val="0"/>
          <w:numId w:val="7"/>
        </w:numPr>
        <w:ind w:right="-92"/>
        <w:jc w:val="both"/>
      </w:pPr>
      <w:r>
        <w:t>ИП Зубарева Е.А.;</w:t>
      </w:r>
    </w:p>
    <w:p w14:paraId="42A1BC72" w14:textId="77777777" w:rsidR="00E7189D" w:rsidRDefault="00E7189D" w:rsidP="00A32519">
      <w:pPr>
        <w:pStyle w:val="aa"/>
        <w:numPr>
          <w:ilvl w:val="0"/>
          <w:numId w:val="7"/>
        </w:numPr>
        <w:ind w:right="-92"/>
        <w:jc w:val="both"/>
      </w:pPr>
      <w:r>
        <w:t>ООО «</w:t>
      </w:r>
      <w:proofErr w:type="spellStart"/>
      <w:r>
        <w:t>Теплоснаб</w:t>
      </w:r>
      <w:proofErr w:type="spellEnd"/>
      <w:r>
        <w:t>»;</w:t>
      </w:r>
    </w:p>
    <w:p w14:paraId="51C730C3" w14:textId="77777777" w:rsidR="00E7189D" w:rsidRDefault="00E7189D" w:rsidP="00A32519">
      <w:pPr>
        <w:pStyle w:val="aa"/>
        <w:numPr>
          <w:ilvl w:val="0"/>
          <w:numId w:val="7"/>
        </w:numPr>
        <w:ind w:right="-92"/>
        <w:jc w:val="both"/>
      </w:pPr>
      <w:r>
        <w:t>ООО «Спецтранспорт 42».</w:t>
      </w:r>
    </w:p>
    <w:p w14:paraId="61A69064" w14:textId="77777777" w:rsidR="00E7189D" w:rsidRDefault="00E7189D" w:rsidP="00E7189D">
      <w:pPr>
        <w:ind w:right="-92" w:firstLine="709"/>
        <w:jc w:val="both"/>
      </w:pPr>
      <w:r>
        <w:t>Соответственно, предельные уровни цен на 2022 год утверждены с учетом данной дифференциации.</w:t>
      </w:r>
    </w:p>
    <w:p w14:paraId="4DFE2737" w14:textId="77777777" w:rsidR="00E7189D" w:rsidRDefault="00E7189D" w:rsidP="00E7189D">
      <w:pPr>
        <w:ind w:right="-92" w:firstLine="709"/>
        <w:jc w:val="both"/>
      </w:pPr>
      <w:r>
        <w:t xml:space="preserve">Указанная дифференциация сохранена и на период с 01.12.2022 по 31.12.2023. </w:t>
      </w:r>
    </w:p>
    <w:p w14:paraId="2A334F7C" w14:textId="77777777" w:rsidR="00E7189D" w:rsidRDefault="00E7189D" w:rsidP="00E7189D">
      <w:pPr>
        <w:ind w:right="-92" w:firstLine="709"/>
        <w:jc w:val="both"/>
      </w:pPr>
      <w:r>
        <w:t xml:space="preserve">Для устранения правовой и экономической неопределенности в случае изменений в структуре теплосетевых организаций предлагается внести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w:t>
      </w:r>
      <w:r>
        <w:lastRenderedPageBreak/>
        <w:t>образование город Кемерово Кемеровской области – Кузбасса на период с 01.12.2022 по 31.12.2023» (в редакции постановления РЭК Кузбасса от 28.09.2023 № 132) следующие изменения:</w:t>
      </w:r>
    </w:p>
    <w:p w14:paraId="0D7D0E1C" w14:textId="77777777" w:rsidR="00E7189D" w:rsidRDefault="00E7189D" w:rsidP="00E7189D">
      <w:pPr>
        <w:ind w:right="-92" w:firstLine="709"/>
        <w:jc w:val="both"/>
      </w:pPr>
      <w:r>
        <w:t>В строках 2-7 Приложения после слов «присоединенных» дополнить словами «на день окончания переходного периода».</w:t>
      </w:r>
    </w:p>
    <w:p w14:paraId="308F5F28" w14:textId="7B73AED3" w:rsidR="00FC5882" w:rsidRDefault="00FC5882" w:rsidP="00FC5882">
      <w:pPr>
        <w:ind w:right="-6" w:firstLine="567"/>
        <w:jc w:val="both"/>
        <w:rPr>
          <w:bCs/>
        </w:rPr>
      </w:pPr>
    </w:p>
    <w:p w14:paraId="6421EE10" w14:textId="77777777" w:rsidR="00424275" w:rsidRPr="00D00103" w:rsidRDefault="00424275" w:rsidP="0042427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B6B97A" w14:textId="77777777" w:rsidR="00424275" w:rsidRDefault="00424275" w:rsidP="00424275">
      <w:pPr>
        <w:ind w:right="-6" w:firstLine="567"/>
        <w:jc w:val="both"/>
        <w:rPr>
          <w:b/>
          <w:szCs w:val="20"/>
        </w:rPr>
      </w:pPr>
    </w:p>
    <w:p w14:paraId="70F632BE" w14:textId="77777777" w:rsidR="00424275" w:rsidRDefault="00424275" w:rsidP="00424275">
      <w:pPr>
        <w:ind w:right="-6" w:firstLine="567"/>
        <w:jc w:val="both"/>
        <w:rPr>
          <w:b/>
          <w:szCs w:val="20"/>
        </w:rPr>
      </w:pPr>
      <w:r w:rsidRPr="00D00103">
        <w:rPr>
          <w:b/>
          <w:szCs w:val="20"/>
        </w:rPr>
        <w:t>ПОСТАНОВИЛО:</w:t>
      </w:r>
    </w:p>
    <w:p w14:paraId="3FEA3546" w14:textId="77777777" w:rsidR="00424275" w:rsidRDefault="00424275" w:rsidP="00FC5882">
      <w:pPr>
        <w:ind w:right="-6" w:firstLine="567"/>
        <w:jc w:val="both"/>
        <w:rPr>
          <w:bCs/>
        </w:rPr>
      </w:pPr>
    </w:p>
    <w:p w14:paraId="4DDDA6D7" w14:textId="77777777" w:rsidR="00424275" w:rsidRPr="00424275" w:rsidRDefault="00424275" w:rsidP="00424275">
      <w:pPr>
        <w:ind w:firstLine="567"/>
        <w:jc w:val="both"/>
        <w:rPr>
          <w:bCs/>
          <w:szCs w:val="20"/>
        </w:rPr>
      </w:pPr>
      <w:r w:rsidRPr="00424275">
        <w:rPr>
          <w:bCs/>
          <w:szCs w:val="20"/>
        </w:rPr>
        <w:t>Внести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(в редакции постановления РЭК Кузбасса от 28.09.2023 № 132) следующие изменения:</w:t>
      </w:r>
    </w:p>
    <w:p w14:paraId="4B567539" w14:textId="77777777" w:rsidR="00424275" w:rsidRPr="00424275" w:rsidRDefault="00424275" w:rsidP="00424275">
      <w:pPr>
        <w:ind w:firstLine="567"/>
        <w:jc w:val="both"/>
        <w:rPr>
          <w:bCs/>
          <w:szCs w:val="20"/>
        </w:rPr>
      </w:pPr>
      <w:r w:rsidRPr="00424275">
        <w:rPr>
          <w:bCs/>
          <w:szCs w:val="20"/>
        </w:rPr>
        <w:t>В строках 2-7 приложения после слов «присоединенных» дополнить словами «на день окончания переходного периода».</w:t>
      </w:r>
    </w:p>
    <w:p w14:paraId="0B300FDF" w14:textId="77777777" w:rsidR="00424275" w:rsidRDefault="00424275" w:rsidP="00FC5882">
      <w:pPr>
        <w:ind w:right="-6" w:firstLine="567"/>
        <w:jc w:val="both"/>
        <w:rPr>
          <w:b/>
          <w:szCs w:val="20"/>
        </w:rPr>
      </w:pPr>
    </w:p>
    <w:p w14:paraId="1C757C29" w14:textId="77777777" w:rsidR="00424275" w:rsidRDefault="00424275" w:rsidP="00424275">
      <w:pPr>
        <w:ind w:right="-6" w:firstLine="567"/>
        <w:jc w:val="both"/>
        <w:rPr>
          <w:b/>
          <w:szCs w:val="20"/>
        </w:rPr>
      </w:pPr>
      <w:r w:rsidRPr="00F14820">
        <w:rPr>
          <w:b/>
          <w:szCs w:val="20"/>
        </w:rPr>
        <w:t>Голосовали «ЗА» - единогласно.</w:t>
      </w:r>
    </w:p>
    <w:p w14:paraId="558BC528" w14:textId="77777777" w:rsidR="00424275" w:rsidRDefault="00424275" w:rsidP="00424275">
      <w:pPr>
        <w:ind w:right="-6" w:firstLine="567"/>
        <w:jc w:val="both"/>
        <w:rPr>
          <w:b/>
          <w:szCs w:val="20"/>
        </w:rPr>
      </w:pPr>
    </w:p>
    <w:p w14:paraId="5D473149" w14:textId="42859FD8" w:rsidR="00424275" w:rsidRDefault="00847BAC" w:rsidP="00424275">
      <w:pPr>
        <w:ind w:right="-6" w:firstLine="567"/>
        <w:jc w:val="both"/>
        <w:rPr>
          <w:b/>
          <w:bCs/>
          <w:color w:val="000000"/>
          <w:kern w:val="32"/>
        </w:rPr>
      </w:pPr>
      <w:r w:rsidRPr="00424275">
        <w:rPr>
          <w:kern w:val="32"/>
        </w:rPr>
        <w:t xml:space="preserve">Вопрос 10 </w:t>
      </w:r>
      <w:r w:rsidRPr="00424275">
        <w:rPr>
          <w:b/>
          <w:bCs/>
          <w:kern w:val="32"/>
        </w:rPr>
        <w:t>«</w:t>
      </w:r>
      <w:r w:rsidR="00424275" w:rsidRPr="00424275">
        <w:rPr>
          <w:b/>
          <w:bCs/>
          <w:color w:val="000000"/>
          <w:kern w:val="32"/>
        </w:rPr>
        <w:t>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2024 год</w:t>
      </w:r>
      <w:r w:rsidR="00424275">
        <w:rPr>
          <w:b/>
          <w:bCs/>
          <w:color w:val="000000"/>
          <w:kern w:val="32"/>
        </w:rPr>
        <w:t>»</w:t>
      </w:r>
    </w:p>
    <w:p w14:paraId="3422ABDD" w14:textId="77777777" w:rsidR="00424275" w:rsidRDefault="00424275" w:rsidP="00424275">
      <w:pPr>
        <w:ind w:right="-6" w:firstLine="567"/>
        <w:jc w:val="both"/>
        <w:rPr>
          <w:b/>
          <w:bCs/>
          <w:color w:val="000000"/>
          <w:kern w:val="32"/>
        </w:rPr>
      </w:pPr>
    </w:p>
    <w:p w14:paraId="6D9A44CE" w14:textId="59B8DFD0" w:rsidR="00FC5882" w:rsidRPr="00424275" w:rsidRDefault="00424275" w:rsidP="00424275">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11 к настоящему протоколу) предлагает у</w:t>
      </w:r>
      <w:r w:rsidRPr="00424275">
        <w:t>твердить индикативные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2024 год, согласно приложению</w:t>
      </w:r>
      <w:r>
        <w:t xml:space="preserve"> № 12 к настоящему протоколу</w:t>
      </w:r>
      <w:r w:rsidRPr="00424275">
        <w:t>.</w:t>
      </w:r>
    </w:p>
    <w:p w14:paraId="3871BF84" w14:textId="77777777" w:rsidR="00FC5882" w:rsidRDefault="00FC5882" w:rsidP="000F38E8">
      <w:pPr>
        <w:autoSpaceDE w:val="0"/>
        <w:autoSpaceDN w:val="0"/>
        <w:adjustRightInd w:val="0"/>
        <w:jc w:val="both"/>
        <w:rPr>
          <w:sz w:val="28"/>
          <w:szCs w:val="28"/>
        </w:rPr>
      </w:pPr>
    </w:p>
    <w:p w14:paraId="0607C136" w14:textId="77777777" w:rsidR="00FC5882" w:rsidRPr="00D00103" w:rsidRDefault="00FC5882" w:rsidP="00FC58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8BF487" w14:textId="77777777" w:rsidR="00FC5882" w:rsidRDefault="00FC5882" w:rsidP="00FC5882">
      <w:pPr>
        <w:ind w:right="-6" w:firstLine="567"/>
        <w:jc w:val="both"/>
        <w:rPr>
          <w:b/>
          <w:szCs w:val="20"/>
        </w:rPr>
      </w:pPr>
    </w:p>
    <w:p w14:paraId="7DDB5347" w14:textId="77777777" w:rsidR="00FC5882" w:rsidRDefault="00FC5882" w:rsidP="00FC5882">
      <w:pPr>
        <w:ind w:right="-6" w:firstLine="567"/>
        <w:jc w:val="both"/>
        <w:rPr>
          <w:b/>
          <w:szCs w:val="20"/>
        </w:rPr>
      </w:pPr>
      <w:r w:rsidRPr="00D00103">
        <w:rPr>
          <w:b/>
          <w:szCs w:val="20"/>
        </w:rPr>
        <w:t>ПОСТАНОВИЛО:</w:t>
      </w:r>
    </w:p>
    <w:p w14:paraId="4DDC5CA7" w14:textId="0E764C92" w:rsidR="00B0617E" w:rsidRPr="00FC5882" w:rsidRDefault="00B0617E" w:rsidP="00FC5882">
      <w:pPr>
        <w:tabs>
          <w:tab w:val="left" w:pos="709"/>
          <w:tab w:val="left" w:pos="1134"/>
        </w:tabs>
        <w:jc w:val="both"/>
        <w:rPr>
          <w:bCs/>
        </w:rPr>
      </w:pPr>
    </w:p>
    <w:p w14:paraId="6EACE297" w14:textId="14082A37" w:rsidR="00FC5882" w:rsidRDefault="000F38E8" w:rsidP="00FC5882">
      <w:pPr>
        <w:ind w:right="-6" w:firstLine="567"/>
        <w:jc w:val="both"/>
        <w:rPr>
          <w:bCs/>
          <w:szCs w:val="20"/>
        </w:rPr>
      </w:pPr>
      <w:r>
        <w:rPr>
          <w:bCs/>
          <w:szCs w:val="20"/>
        </w:rPr>
        <w:t>Согласиться с предложением докладчика.</w:t>
      </w:r>
    </w:p>
    <w:p w14:paraId="246C66DE" w14:textId="77777777" w:rsidR="000F38E8" w:rsidRPr="00141405" w:rsidRDefault="000F38E8" w:rsidP="00FC5882">
      <w:pPr>
        <w:ind w:right="-6" w:firstLine="567"/>
        <w:jc w:val="both"/>
        <w:rPr>
          <w:bCs/>
          <w:szCs w:val="20"/>
        </w:rPr>
      </w:pPr>
    </w:p>
    <w:p w14:paraId="0D9A0236" w14:textId="77777777" w:rsidR="000F38E8" w:rsidRDefault="00FC5882" w:rsidP="000F38E8">
      <w:pPr>
        <w:ind w:right="-6" w:firstLine="567"/>
        <w:jc w:val="both"/>
        <w:rPr>
          <w:b/>
          <w:szCs w:val="20"/>
        </w:rPr>
      </w:pPr>
      <w:r w:rsidRPr="00F14820">
        <w:rPr>
          <w:b/>
          <w:szCs w:val="20"/>
        </w:rPr>
        <w:t>Голосовали «ЗА» - единогласно.</w:t>
      </w:r>
    </w:p>
    <w:p w14:paraId="65EF495B" w14:textId="77777777" w:rsidR="000F38E8" w:rsidRDefault="000F38E8" w:rsidP="000F38E8">
      <w:pPr>
        <w:ind w:right="-6" w:firstLine="567"/>
        <w:jc w:val="both"/>
        <w:rPr>
          <w:b/>
          <w:szCs w:val="20"/>
        </w:rPr>
      </w:pPr>
    </w:p>
    <w:p w14:paraId="3EA818A1" w14:textId="0A35C372" w:rsidR="000F38E8" w:rsidRPr="000F38E8" w:rsidRDefault="000F38E8" w:rsidP="000F38E8">
      <w:pPr>
        <w:ind w:right="-6" w:firstLine="567"/>
        <w:jc w:val="both"/>
        <w:rPr>
          <w:b/>
          <w:szCs w:val="20"/>
        </w:rPr>
      </w:pPr>
      <w:r w:rsidRPr="000F38E8">
        <w:rPr>
          <w:color w:val="000000"/>
          <w:kern w:val="32"/>
        </w:rPr>
        <w:t xml:space="preserve">Вопрос 11 </w:t>
      </w:r>
      <w:r w:rsidRPr="000F38E8">
        <w:rPr>
          <w:b/>
          <w:bCs/>
          <w:color w:val="000000"/>
          <w:kern w:val="32"/>
        </w:rPr>
        <w:t>«Об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2024 год</w:t>
      </w:r>
      <w:r>
        <w:rPr>
          <w:b/>
          <w:bCs/>
          <w:color w:val="000000"/>
          <w:kern w:val="32"/>
        </w:rPr>
        <w:t>»</w:t>
      </w:r>
    </w:p>
    <w:p w14:paraId="51C5B061" w14:textId="77777777" w:rsidR="000F38E8" w:rsidRDefault="000F38E8" w:rsidP="000F38E8">
      <w:pPr>
        <w:jc w:val="center"/>
        <w:rPr>
          <w:bCs/>
          <w:color w:val="000000"/>
          <w:kern w:val="32"/>
          <w:sz w:val="28"/>
          <w:szCs w:val="28"/>
        </w:rPr>
      </w:pPr>
    </w:p>
    <w:p w14:paraId="280C558D" w14:textId="776A40DB" w:rsidR="000F38E8" w:rsidRPr="000F38E8" w:rsidRDefault="000F38E8" w:rsidP="000F38E8">
      <w:pPr>
        <w:pStyle w:val="aa"/>
        <w:ind w:left="0" w:firstLine="709"/>
        <w:jc w:val="both"/>
      </w:pPr>
      <w:r w:rsidRPr="00FE72BD">
        <w:t xml:space="preserve">Докладчик </w:t>
      </w:r>
      <w:r w:rsidRPr="005A014F">
        <w:rPr>
          <w:b/>
          <w:bCs/>
        </w:rPr>
        <w:t>Ермак Н.В.</w:t>
      </w:r>
      <w:r w:rsidRPr="00FE72BD">
        <w:t xml:space="preserve"> </w:t>
      </w:r>
      <w:r>
        <w:t xml:space="preserve">согласно экспертному заключению (приложение № 11 к настоящему протоколу) предлагает </w:t>
      </w:r>
      <w:r w:rsidRPr="000F38E8">
        <w:t>утвердить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2024 год, согласно приложению № 13</w:t>
      </w:r>
      <w:r w:rsidR="00604233">
        <w:t xml:space="preserve"> к настоящему протоколу</w:t>
      </w:r>
      <w:r w:rsidRPr="000F38E8">
        <w:t>.</w:t>
      </w:r>
    </w:p>
    <w:p w14:paraId="2F4DC520" w14:textId="77777777" w:rsidR="00FC5882" w:rsidRDefault="00FC5882" w:rsidP="00FA1504">
      <w:pPr>
        <w:tabs>
          <w:tab w:val="left" w:pos="709"/>
          <w:tab w:val="left" w:pos="1134"/>
        </w:tabs>
        <w:ind w:left="709" w:hanging="142"/>
        <w:jc w:val="both"/>
        <w:rPr>
          <w:bCs/>
        </w:rPr>
      </w:pPr>
    </w:p>
    <w:p w14:paraId="73AF133B" w14:textId="77777777" w:rsidR="000F38E8" w:rsidRPr="00D00103" w:rsidRDefault="000F38E8" w:rsidP="000F38E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81AAA2" w14:textId="77777777" w:rsidR="000F38E8" w:rsidRDefault="000F38E8" w:rsidP="000F38E8">
      <w:pPr>
        <w:ind w:right="-6" w:firstLine="567"/>
        <w:jc w:val="both"/>
        <w:rPr>
          <w:b/>
          <w:szCs w:val="20"/>
        </w:rPr>
      </w:pPr>
    </w:p>
    <w:p w14:paraId="6F7BC76A" w14:textId="77777777" w:rsidR="000F38E8" w:rsidRDefault="000F38E8" w:rsidP="000F38E8">
      <w:pPr>
        <w:ind w:right="-6" w:firstLine="567"/>
        <w:jc w:val="both"/>
        <w:rPr>
          <w:b/>
          <w:szCs w:val="20"/>
        </w:rPr>
      </w:pPr>
      <w:r w:rsidRPr="00D00103">
        <w:rPr>
          <w:b/>
          <w:szCs w:val="20"/>
        </w:rPr>
        <w:t>ПОСТАНОВИЛО:</w:t>
      </w:r>
    </w:p>
    <w:p w14:paraId="7A9E210B" w14:textId="77777777" w:rsidR="000F38E8" w:rsidRPr="00FC5882" w:rsidRDefault="000F38E8" w:rsidP="000F38E8">
      <w:pPr>
        <w:tabs>
          <w:tab w:val="left" w:pos="709"/>
          <w:tab w:val="left" w:pos="1134"/>
        </w:tabs>
        <w:jc w:val="both"/>
        <w:rPr>
          <w:bCs/>
        </w:rPr>
      </w:pPr>
    </w:p>
    <w:p w14:paraId="1F66A6CC" w14:textId="77777777" w:rsidR="000F38E8" w:rsidRDefault="000F38E8" w:rsidP="000F38E8">
      <w:pPr>
        <w:ind w:right="-6" w:firstLine="567"/>
        <w:jc w:val="both"/>
        <w:rPr>
          <w:bCs/>
          <w:szCs w:val="20"/>
        </w:rPr>
      </w:pPr>
      <w:r>
        <w:rPr>
          <w:bCs/>
          <w:szCs w:val="20"/>
        </w:rPr>
        <w:lastRenderedPageBreak/>
        <w:t>Согласиться с предложением докладчика.</w:t>
      </w:r>
    </w:p>
    <w:p w14:paraId="4019A711" w14:textId="77777777" w:rsidR="000F38E8" w:rsidRPr="00141405" w:rsidRDefault="000F38E8" w:rsidP="000F38E8">
      <w:pPr>
        <w:ind w:right="-6" w:firstLine="567"/>
        <w:jc w:val="both"/>
        <w:rPr>
          <w:bCs/>
          <w:szCs w:val="20"/>
        </w:rPr>
      </w:pPr>
    </w:p>
    <w:p w14:paraId="332B118A" w14:textId="77777777" w:rsidR="000F38E8" w:rsidRDefault="000F38E8" w:rsidP="000F38E8">
      <w:pPr>
        <w:ind w:right="-6" w:firstLine="567"/>
        <w:jc w:val="both"/>
        <w:rPr>
          <w:b/>
          <w:szCs w:val="20"/>
        </w:rPr>
      </w:pPr>
      <w:r w:rsidRPr="00F14820">
        <w:rPr>
          <w:b/>
          <w:szCs w:val="20"/>
        </w:rPr>
        <w:t>Голосовали «ЗА» - единогласно.</w:t>
      </w:r>
    </w:p>
    <w:p w14:paraId="5BAF6B2A" w14:textId="77777777" w:rsidR="000F38E8" w:rsidRDefault="000F38E8" w:rsidP="00FA1504">
      <w:pPr>
        <w:tabs>
          <w:tab w:val="left" w:pos="709"/>
          <w:tab w:val="left" w:pos="1134"/>
        </w:tabs>
        <w:ind w:left="709" w:hanging="142"/>
        <w:jc w:val="both"/>
        <w:rPr>
          <w:bCs/>
        </w:rPr>
      </w:pPr>
    </w:p>
    <w:p w14:paraId="7491A053" w14:textId="77777777" w:rsidR="000D1B96" w:rsidRDefault="00371EDC" w:rsidP="000D1B96">
      <w:pPr>
        <w:ind w:right="-6" w:firstLine="567"/>
        <w:jc w:val="both"/>
        <w:rPr>
          <w:b/>
          <w:bCs/>
          <w:color w:val="000000"/>
          <w:kern w:val="32"/>
        </w:rPr>
      </w:pPr>
      <w:r w:rsidRPr="000D1B96">
        <w:rPr>
          <w:color w:val="000000"/>
          <w:kern w:val="32"/>
        </w:rPr>
        <w:t xml:space="preserve">Вопрос 12 </w:t>
      </w:r>
      <w:r w:rsidRPr="000D1B96">
        <w:rPr>
          <w:b/>
          <w:bCs/>
          <w:color w:val="000000"/>
          <w:kern w:val="32"/>
        </w:rPr>
        <w:t>«</w:t>
      </w:r>
      <w:r w:rsidR="000D1B96" w:rsidRPr="000D1B96">
        <w:rPr>
          <w:b/>
          <w:bCs/>
          <w:color w:val="000000"/>
          <w:kern w:val="32"/>
        </w:rPr>
        <w:t>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w:t>
      </w:r>
      <w:r w:rsidR="000D1B96">
        <w:rPr>
          <w:b/>
          <w:bCs/>
          <w:color w:val="000000"/>
          <w:kern w:val="32"/>
        </w:rPr>
        <w:t>»</w:t>
      </w:r>
    </w:p>
    <w:p w14:paraId="1F936132" w14:textId="77777777" w:rsidR="000D1B96" w:rsidRDefault="000D1B96" w:rsidP="000D1B96">
      <w:pPr>
        <w:ind w:right="-6" w:firstLine="567"/>
        <w:jc w:val="both"/>
        <w:rPr>
          <w:b/>
          <w:bCs/>
          <w:color w:val="000000"/>
          <w:kern w:val="32"/>
        </w:rPr>
      </w:pPr>
    </w:p>
    <w:p w14:paraId="2E6CB4AE" w14:textId="4E306F09" w:rsidR="000D1B96" w:rsidRDefault="000D1B96" w:rsidP="000D1B96">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1</w:t>
      </w:r>
      <w:r w:rsidR="005A2A4B">
        <w:t>4</w:t>
      </w:r>
      <w:r>
        <w:t xml:space="preserve"> к настоящему протоколу) предлагает </w:t>
      </w:r>
      <w:r w:rsidRPr="000D1B96">
        <w:t xml:space="preserve">утвердить индикативные предельные уровни цен на тепловую энергию (мощность) в ценовой зоне теплоснабжения Беловский городской округ Кемеровской области – Кузбасса на 2024 год согласно приложению </w:t>
      </w:r>
      <w:r>
        <w:t>№ 1</w:t>
      </w:r>
      <w:r w:rsidR="005A2A4B">
        <w:t>5</w:t>
      </w:r>
      <w:r>
        <w:t xml:space="preserve"> </w:t>
      </w:r>
      <w:r w:rsidRPr="000D1B96">
        <w:t xml:space="preserve">к настоящему </w:t>
      </w:r>
      <w:r>
        <w:t>протоколу</w:t>
      </w:r>
      <w:r w:rsidRPr="000D1B96">
        <w:t xml:space="preserve">. </w:t>
      </w:r>
    </w:p>
    <w:p w14:paraId="3B628227" w14:textId="77777777" w:rsidR="000D1B96" w:rsidRDefault="000D1B96" w:rsidP="000D1B96">
      <w:pPr>
        <w:ind w:right="-6" w:firstLine="567"/>
        <w:jc w:val="both"/>
      </w:pPr>
    </w:p>
    <w:p w14:paraId="64BB4287" w14:textId="33F4B3C8" w:rsidR="007465AD" w:rsidRDefault="007465AD" w:rsidP="007465AD">
      <w:pPr>
        <w:ind w:right="-6" w:firstLine="567"/>
        <w:jc w:val="both"/>
      </w:pPr>
      <w:r>
        <w:t>В материалах дела имеется письменное обращение от 14.11.2023 № 505 за подписью директора ООО «ТВК» А.А. Баранова с просьбой рассмотреть вопрос без участия представителей общества.</w:t>
      </w:r>
    </w:p>
    <w:p w14:paraId="42FFA720" w14:textId="77777777" w:rsidR="007465AD" w:rsidRDefault="007465AD" w:rsidP="000D1B96">
      <w:pPr>
        <w:ind w:right="-6" w:firstLine="567"/>
        <w:jc w:val="both"/>
      </w:pPr>
    </w:p>
    <w:p w14:paraId="30788D0B" w14:textId="77777777" w:rsidR="000D1B96" w:rsidRPr="00D00103" w:rsidRDefault="000D1B96" w:rsidP="000D1B9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BC7AB33" w14:textId="77777777" w:rsidR="000D1B96" w:rsidRDefault="000D1B96" w:rsidP="000D1B96">
      <w:pPr>
        <w:ind w:right="-6" w:firstLine="567"/>
        <w:jc w:val="both"/>
        <w:rPr>
          <w:b/>
          <w:szCs w:val="20"/>
        </w:rPr>
      </w:pPr>
    </w:p>
    <w:p w14:paraId="55FF92F3" w14:textId="77777777" w:rsidR="000D1B96" w:rsidRDefault="000D1B96" w:rsidP="000D1B96">
      <w:pPr>
        <w:ind w:right="-6" w:firstLine="567"/>
        <w:jc w:val="both"/>
        <w:rPr>
          <w:b/>
          <w:szCs w:val="20"/>
        </w:rPr>
      </w:pPr>
      <w:r w:rsidRPr="00D00103">
        <w:rPr>
          <w:b/>
          <w:szCs w:val="20"/>
        </w:rPr>
        <w:t>ПОСТАНОВИЛО:</w:t>
      </w:r>
    </w:p>
    <w:p w14:paraId="48B562CC" w14:textId="77777777" w:rsidR="000D1B96" w:rsidRPr="00FC5882" w:rsidRDefault="000D1B96" w:rsidP="000D1B96">
      <w:pPr>
        <w:tabs>
          <w:tab w:val="left" w:pos="709"/>
          <w:tab w:val="left" w:pos="1134"/>
        </w:tabs>
        <w:jc w:val="both"/>
        <w:rPr>
          <w:bCs/>
        </w:rPr>
      </w:pPr>
    </w:p>
    <w:p w14:paraId="719C02E0" w14:textId="77777777" w:rsidR="000D1B96" w:rsidRDefault="000D1B96" w:rsidP="000D1B96">
      <w:pPr>
        <w:ind w:right="-6" w:firstLine="567"/>
        <w:jc w:val="both"/>
        <w:rPr>
          <w:bCs/>
          <w:szCs w:val="20"/>
        </w:rPr>
      </w:pPr>
      <w:r>
        <w:rPr>
          <w:bCs/>
          <w:szCs w:val="20"/>
        </w:rPr>
        <w:t>Согласиться с предложением докладчика.</w:t>
      </w:r>
    </w:p>
    <w:p w14:paraId="09273241" w14:textId="77777777" w:rsidR="000D1B96" w:rsidRPr="00141405" w:rsidRDefault="000D1B96" w:rsidP="000D1B96">
      <w:pPr>
        <w:ind w:right="-6" w:firstLine="567"/>
        <w:jc w:val="both"/>
        <w:rPr>
          <w:bCs/>
          <w:szCs w:val="20"/>
        </w:rPr>
      </w:pPr>
    </w:p>
    <w:p w14:paraId="3FBFAA3A" w14:textId="77777777" w:rsidR="000D1B96" w:rsidRDefault="000D1B96" w:rsidP="000D1B96">
      <w:pPr>
        <w:ind w:right="-6" w:firstLine="567"/>
        <w:jc w:val="both"/>
        <w:rPr>
          <w:b/>
          <w:szCs w:val="20"/>
        </w:rPr>
      </w:pPr>
      <w:r w:rsidRPr="00F14820">
        <w:rPr>
          <w:b/>
          <w:szCs w:val="20"/>
        </w:rPr>
        <w:t>Голосовали «ЗА» - единогласно.</w:t>
      </w:r>
    </w:p>
    <w:p w14:paraId="0CA1DC6A" w14:textId="77777777" w:rsidR="000D1B96" w:rsidRDefault="000D1B96" w:rsidP="000D1B96">
      <w:pPr>
        <w:ind w:right="-6" w:firstLine="567"/>
        <w:jc w:val="both"/>
      </w:pPr>
    </w:p>
    <w:p w14:paraId="6B00AA40" w14:textId="48418402" w:rsidR="000D1B96" w:rsidRDefault="000D1B96" w:rsidP="000D1B96">
      <w:pPr>
        <w:ind w:right="-6" w:firstLine="567"/>
        <w:jc w:val="both"/>
        <w:rPr>
          <w:b/>
          <w:bCs/>
          <w:color w:val="000000"/>
          <w:kern w:val="32"/>
        </w:rPr>
      </w:pPr>
      <w:r>
        <w:rPr>
          <w:bCs/>
        </w:rPr>
        <w:t>Вопрос 13 «</w:t>
      </w:r>
      <w:r w:rsidRPr="000D1B96">
        <w:rPr>
          <w:b/>
          <w:bCs/>
          <w:color w:val="000000"/>
          <w:kern w:val="32"/>
        </w:rPr>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 год»</w:t>
      </w:r>
    </w:p>
    <w:p w14:paraId="43FCC384" w14:textId="77777777" w:rsidR="000D1B96" w:rsidRDefault="000D1B96" w:rsidP="000D1B96">
      <w:pPr>
        <w:ind w:right="-6" w:firstLine="567"/>
        <w:jc w:val="both"/>
        <w:rPr>
          <w:b/>
          <w:bCs/>
          <w:color w:val="000000"/>
          <w:kern w:val="32"/>
        </w:rPr>
      </w:pPr>
    </w:p>
    <w:p w14:paraId="13903FE8" w14:textId="6A48C7E1" w:rsidR="000D1B96" w:rsidRPr="000D1B96" w:rsidRDefault="000D1B96" w:rsidP="000D1B96">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1</w:t>
      </w:r>
      <w:r w:rsidR="005A2A4B">
        <w:t>4</w:t>
      </w:r>
      <w:r>
        <w:t xml:space="preserve"> к настоящему протоколу) предлагает</w:t>
      </w:r>
      <w:r w:rsidRPr="000D1B96">
        <w:t xml:space="preserve"> утвердить предельные уровни цен на тепловую энергию (мощность) в ценовой зоне теплоснабжения Беловский городской округ Кемеровской области – Кузбасса на 2024 год согласно приложению </w:t>
      </w:r>
      <w:r>
        <w:t>№ 1</w:t>
      </w:r>
      <w:r w:rsidR="005A2A4B">
        <w:t>6</w:t>
      </w:r>
      <w:r>
        <w:t xml:space="preserve"> </w:t>
      </w:r>
      <w:r w:rsidRPr="000D1B96">
        <w:t xml:space="preserve">к настоящему </w:t>
      </w:r>
      <w:r>
        <w:t>протоколу</w:t>
      </w:r>
      <w:r w:rsidRPr="000D1B96">
        <w:t xml:space="preserve">. </w:t>
      </w:r>
    </w:p>
    <w:p w14:paraId="72FF2880" w14:textId="77777777" w:rsidR="000D1B96" w:rsidRDefault="000D1B96" w:rsidP="00FA1504">
      <w:pPr>
        <w:tabs>
          <w:tab w:val="left" w:pos="709"/>
          <w:tab w:val="left" w:pos="1134"/>
        </w:tabs>
        <w:ind w:left="709" w:hanging="142"/>
        <w:jc w:val="both"/>
        <w:rPr>
          <w:bCs/>
        </w:rPr>
      </w:pPr>
    </w:p>
    <w:p w14:paraId="20884DC1" w14:textId="77777777" w:rsidR="007465AD" w:rsidRDefault="007465AD" w:rsidP="007465AD">
      <w:pPr>
        <w:ind w:right="-6" w:firstLine="567"/>
        <w:jc w:val="both"/>
      </w:pPr>
      <w:r>
        <w:t>В материалах дела имеется письменное обращение от 14.11.2023 № 505 за подписью директора ООО «ТВК» А.А. Баранова с просьбой рассмотреть вопрос без участия представителей общества.</w:t>
      </w:r>
    </w:p>
    <w:p w14:paraId="3DE54B58" w14:textId="77777777" w:rsidR="007465AD" w:rsidRDefault="007465AD" w:rsidP="00FA1504">
      <w:pPr>
        <w:tabs>
          <w:tab w:val="left" w:pos="709"/>
          <w:tab w:val="left" w:pos="1134"/>
        </w:tabs>
        <w:ind w:left="709" w:hanging="142"/>
        <w:jc w:val="both"/>
        <w:rPr>
          <w:bCs/>
        </w:rPr>
      </w:pPr>
    </w:p>
    <w:p w14:paraId="0B2EEC89" w14:textId="77777777" w:rsidR="000D1B96" w:rsidRPr="00D00103" w:rsidRDefault="000D1B96" w:rsidP="000D1B9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34FD2B" w14:textId="77777777" w:rsidR="000D1B96" w:rsidRDefault="000D1B96" w:rsidP="000D1B96">
      <w:pPr>
        <w:ind w:right="-6" w:firstLine="567"/>
        <w:jc w:val="both"/>
        <w:rPr>
          <w:b/>
          <w:szCs w:val="20"/>
        </w:rPr>
      </w:pPr>
    </w:p>
    <w:p w14:paraId="65E11357" w14:textId="77777777" w:rsidR="000D1B96" w:rsidRDefault="000D1B96" w:rsidP="000D1B96">
      <w:pPr>
        <w:ind w:right="-6" w:firstLine="567"/>
        <w:jc w:val="both"/>
        <w:rPr>
          <w:b/>
          <w:szCs w:val="20"/>
        </w:rPr>
      </w:pPr>
      <w:r w:rsidRPr="00D00103">
        <w:rPr>
          <w:b/>
          <w:szCs w:val="20"/>
        </w:rPr>
        <w:t>ПОСТАНОВИЛО:</w:t>
      </w:r>
    </w:p>
    <w:p w14:paraId="06AFDDB4" w14:textId="77777777" w:rsidR="000D1B96" w:rsidRPr="00FC5882" w:rsidRDefault="000D1B96" w:rsidP="000D1B96">
      <w:pPr>
        <w:tabs>
          <w:tab w:val="left" w:pos="709"/>
          <w:tab w:val="left" w:pos="1134"/>
        </w:tabs>
        <w:jc w:val="both"/>
        <w:rPr>
          <w:bCs/>
        </w:rPr>
      </w:pPr>
    </w:p>
    <w:p w14:paraId="23D907DA" w14:textId="77777777" w:rsidR="000D1B96" w:rsidRDefault="000D1B96" w:rsidP="000D1B96">
      <w:pPr>
        <w:ind w:right="-6" w:firstLine="567"/>
        <w:jc w:val="both"/>
        <w:rPr>
          <w:bCs/>
          <w:szCs w:val="20"/>
        </w:rPr>
      </w:pPr>
      <w:r>
        <w:rPr>
          <w:bCs/>
          <w:szCs w:val="20"/>
        </w:rPr>
        <w:t>Согласиться с предложением докладчика.</w:t>
      </w:r>
    </w:p>
    <w:p w14:paraId="580EF848" w14:textId="77777777" w:rsidR="000D1B96" w:rsidRPr="00141405" w:rsidRDefault="000D1B96" w:rsidP="000D1B96">
      <w:pPr>
        <w:ind w:right="-6" w:firstLine="567"/>
        <w:jc w:val="both"/>
        <w:rPr>
          <w:bCs/>
          <w:szCs w:val="20"/>
        </w:rPr>
      </w:pPr>
    </w:p>
    <w:p w14:paraId="418D37D2" w14:textId="77777777" w:rsidR="005A2A4B" w:rsidRDefault="000D1B96" w:rsidP="005A2A4B">
      <w:pPr>
        <w:ind w:right="-6" w:firstLine="567"/>
        <w:jc w:val="both"/>
        <w:rPr>
          <w:b/>
          <w:szCs w:val="20"/>
        </w:rPr>
      </w:pPr>
      <w:r w:rsidRPr="00F14820">
        <w:rPr>
          <w:b/>
          <w:szCs w:val="20"/>
        </w:rPr>
        <w:t>Голосовали «ЗА» - единогласно.</w:t>
      </w:r>
    </w:p>
    <w:p w14:paraId="50A1DEDC" w14:textId="77777777" w:rsidR="005A2A4B" w:rsidRDefault="005A2A4B" w:rsidP="005A2A4B">
      <w:pPr>
        <w:ind w:right="-6" w:firstLine="567"/>
        <w:jc w:val="both"/>
        <w:rPr>
          <w:b/>
          <w:szCs w:val="20"/>
        </w:rPr>
      </w:pPr>
    </w:p>
    <w:p w14:paraId="20DF17CB" w14:textId="77777777" w:rsidR="005A2A4B" w:rsidRDefault="005A2A4B" w:rsidP="005A2A4B">
      <w:pPr>
        <w:ind w:right="-6" w:firstLine="567"/>
        <w:jc w:val="both"/>
        <w:rPr>
          <w:b/>
          <w:bCs/>
          <w:color w:val="000000"/>
          <w:kern w:val="32"/>
        </w:rPr>
      </w:pPr>
      <w:r w:rsidRPr="005A2A4B">
        <w:rPr>
          <w:color w:val="000000"/>
          <w:kern w:val="32"/>
        </w:rPr>
        <w:t>Вопрос 14</w:t>
      </w:r>
      <w:r w:rsidRPr="005A2A4B">
        <w:rPr>
          <w:b/>
          <w:bCs/>
          <w:color w:val="000000"/>
          <w:kern w:val="32"/>
        </w:rPr>
        <w:t xml:space="preserve"> «Об утверждении индикативных предельных уровней цен на тепловую энергию (мощность) в ценовой зоне теплоснабжения Прокопьевский городской округ Кемеровской области – Кузбасса на 2024 год</w:t>
      </w:r>
      <w:r>
        <w:rPr>
          <w:b/>
          <w:bCs/>
          <w:color w:val="000000"/>
          <w:kern w:val="32"/>
        </w:rPr>
        <w:t>»</w:t>
      </w:r>
    </w:p>
    <w:p w14:paraId="0E4999B1" w14:textId="77777777" w:rsidR="005A2A4B" w:rsidRDefault="005A2A4B" w:rsidP="005A2A4B">
      <w:pPr>
        <w:ind w:right="-6" w:firstLine="567"/>
        <w:jc w:val="both"/>
        <w:rPr>
          <w:b/>
          <w:bCs/>
          <w:color w:val="000000"/>
          <w:kern w:val="32"/>
        </w:rPr>
      </w:pPr>
    </w:p>
    <w:p w14:paraId="2170B971" w14:textId="628DBB6B" w:rsidR="005A2A4B" w:rsidRDefault="005A2A4B" w:rsidP="005A2A4B">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17 к настоящему протоколу) предлагает</w:t>
      </w:r>
      <w:r w:rsidRPr="000D1B96">
        <w:t xml:space="preserve"> </w:t>
      </w:r>
      <w:r>
        <w:t>у</w:t>
      </w:r>
      <w:r w:rsidRPr="005A2A4B">
        <w:t xml:space="preserve">твердить индикативные предельные уровни цен на </w:t>
      </w:r>
      <w:r w:rsidRPr="005A2A4B">
        <w:lastRenderedPageBreak/>
        <w:t xml:space="preserve">тепловую энергию (мощность) в ценовой зоне теплоснабжения Прокопьевский городской округ Кемеровской области – Кузбасса на 2024 год согласно приложению </w:t>
      </w:r>
      <w:r>
        <w:t xml:space="preserve">№ 18 </w:t>
      </w:r>
      <w:r w:rsidRPr="005A2A4B">
        <w:t xml:space="preserve">к настоящему </w:t>
      </w:r>
      <w:r>
        <w:t>протоколу.</w:t>
      </w:r>
    </w:p>
    <w:p w14:paraId="4A1B472C" w14:textId="77777777" w:rsidR="005A2A4B" w:rsidRDefault="005A2A4B" w:rsidP="005A2A4B">
      <w:pPr>
        <w:ind w:right="-6" w:firstLine="567"/>
        <w:jc w:val="both"/>
      </w:pPr>
    </w:p>
    <w:p w14:paraId="1A8904FA" w14:textId="77777777" w:rsidR="00D61039" w:rsidRDefault="00AA0E1A" w:rsidP="005A2A4B">
      <w:pPr>
        <w:ind w:right="-6" w:firstLine="567"/>
        <w:jc w:val="both"/>
      </w:pPr>
      <w:r>
        <w:t>В материалах дела име</w:t>
      </w:r>
      <w:r w:rsidR="00D61039">
        <w:t>ю</w:t>
      </w:r>
      <w:r>
        <w:t>тся письменн</w:t>
      </w:r>
      <w:r w:rsidR="00D61039">
        <w:t>ы</w:t>
      </w:r>
      <w:r>
        <w:t>е обращени</w:t>
      </w:r>
      <w:r w:rsidR="00D61039">
        <w:t>я:</w:t>
      </w:r>
    </w:p>
    <w:p w14:paraId="2AB370B9" w14:textId="74B57FD6" w:rsidR="00AA0E1A" w:rsidRDefault="00AA0E1A" w:rsidP="005A2A4B">
      <w:pPr>
        <w:ind w:right="-6" w:firstLine="567"/>
        <w:jc w:val="both"/>
      </w:pPr>
      <w:r>
        <w:t xml:space="preserve">от </w:t>
      </w:r>
      <w:r w:rsidR="007465AD">
        <w:t xml:space="preserve">13.11.2023 № 03/2405 за подписью генерального директора ООО «ТЭР» </w:t>
      </w:r>
      <w:r w:rsidR="00D61039">
        <w:br/>
      </w:r>
      <w:r w:rsidR="007465AD">
        <w:t>Н.А. Тимошенковой с просьбой рассмотреть вопрос без участия представителей общества</w:t>
      </w:r>
      <w:r w:rsidR="00D61039">
        <w:t>;</w:t>
      </w:r>
    </w:p>
    <w:p w14:paraId="184D2369" w14:textId="0C8DE2C6" w:rsidR="00D61039" w:rsidRDefault="00D61039" w:rsidP="00D61039">
      <w:pPr>
        <w:ind w:right="-6" w:firstLine="567"/>
        <w:jc w:val="both"/>
      </w:pPr>
      <w:r>
        <w:t>от 14.11.2023 № 1091 за подписью директора МУП «ГТХ» М.В. Хитровой с просьбой рассмотреть вопрос без участия представителей предприятия.</w:t>
      </w:r>
    </w:p>
    <w:p w14:paraId="1F42E1A9" w14:textId="62543DFF" w:rsidR="00D61039" w:rsidRDefault="00D61039" w:rsidP="005A2A4B">
      <w:pPr>
        <w:ind w:right="-6" w:firstLine="567"/>
        <w:jc w:val="both"/>
      </w:pPr>
    </w:p>
    <w:p w14:paraId="60205FCF" w14:textId="77777777" w:rsidR="005A2A4B" w:rsidRPr="00D00103" w:rsidRDefault="005A2A4B" w:rsidP="005A2A4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50875AB" w14:textId="77777777" w:rsidR="005A2A4B" w:rsidRDefault="005A2A4B" w:rsidP="005A2A4B">
      <w:pPr>
        <w:ind w:right="-6" w:firstLine="567"/>
        <w:jc w:val="both"/>
        <w:rPr>
          <w:b/>
          <w:szCs w:val="20"/>
        </w:rPr>
      </w:pPr>
    </w:p>
    <w:p w14:paraId="4097096C" w14:textId="77777777" w:rsidR="005A2A4B" w:rsidRDefault="005A2A4B" w:rsidP="005A2A4B">
      <w:pPr>
        <w:ind w:right="-6" w:firstLine="567"/>
        <w:jc w:val="both"/>
        <w:rPr>
          <w:b/>
          <w:szCs w:val="20"/>
        </w:rPr>
      </w:pPr>
      <w:r w:rsidRPr="00D00103">
        <w:rPr>
          <w:b/>
          <w:szCs w:val="20"/>
        </w:rPr>
        <w:t>ПОСТАНОВИЛО:</w:t>
      </w:r>
    </w:p>
    <w:p w14:paraId="7D514813" w14:textId="77777777" w:rsidR="005A2A4B" w:rsidRPr="00FC5882" w:rsidRDefault="005A2A4B" w:rsidP="005A2A4B">
      <w:pPr>
        <w:tabs>
          <w:tab w:val="left" w:pos="709"/>
          <w:tab w:val="left" w:pos="1134"/>
        </w:tabs>
        <w:jc w:val="both"/>
        <w:rPr>
          <w:bCs/>
        </w:rPr>
      </w:pPr>
    </w:p>
    <w:p w14:paraId="32470AEC" w14:textId="77777777" w:rsidR="005A2A4B" w:rsidRDefault="005A2A4B" w:rsidP="005A2A4B">
      <w:pPr>
        <w:ind w:right="-6" w:firstLine="567"/>
        <w:jc w:val="both"/>
        <w:rPr>
          <w:bCs/>
          <w:szCs w:val="20"/>
        </w:rPr>
      </w:pPr>
      <w:r>
        <w:rPr>
          <w:bCs/>
          <w:szCs w:val="20"/>
        </w:rPr>
        <w:t>Согласиться с предложением докладчика.</w:t>
      </w:r>
    </w:p>
    <w:p w14:paraId="6A7AC9B0" w14:textId="77777777" w:rsidR="005A2A4B" w:rsidRPr="00141405" w:rsidRDefault="005A2A4B" w:rsidP="005A2A4B">
      <w:pPr>
        <w:ind w:right="-6" w:firstLine="567"/>
        <w:jc w:val="both"/>
        <w:rPr>
          <w:bCs/>
          <w:szCs w:val="20"/>
        </w:rPr>
      </w:pPr>
    </w:p>
    <w:p w14:paraId="3354FAE4" w14:textId="77777777" w:rsidR="005A2A4B" w:rsidRDefault="005A2A4B" w:rsidP="005A2A4B">
      <w:pPr>
        <w:ind w:right="-6" w:firstLine="567"/>
        <w:jc w:val="both"/>
        <w:rPr>
          <w:b/>
          <w:szCs w:val="20"/>
        </w:rPr>
      </w:pPr>
      <w:r w:rsidRPr="00F14820">
        <w:rPr>
          <w:b/>
          <w:szCs w:val="20"/>
        </w:rPr>
        <w:t>Голосовали «ЗА» - единогласно.</w:t>
      </w:r>
    </w:p>
    <w:p w14:paraId="04C15F72" w14:textId="77777777" w:rsidR="005A2A4B" w:rsidRDefault="005A2A4B" w:rsidP="005A2A4B">
      <w:pPr>
        <w:ind w:right="-6" w:firstLine="567"/>
        <w:jc w:val="both"/>
        <w:rPr>
          <w:b/>
          <w:szCs w:val="20"/>
        </w:rPr>
      </w:pPr>
    </w:p>
    <w:p w14:paraId="1E81D7E7" w14:textId="77777777" w:rsidR="00756079" w:rsidRPr="00756079" w:rsidRDefault="005A2A4B" w:rsidP="00756079">
      <w:pPr>
        <w:ind w:right="-6" w:firstLine="567"/>
        <w:jc w:val="both"/>
        <w:rPr>
          <w:b/>
          <w:bCs/>
          <w:color w:val="000000"/>
          <w:kern w:val="32"/>
        </w:rPr>
      </w:pPr>
      <w:r>
        <w:t>Вопрос 15 «</w:t>
      </w:r>
      <w:r w:rsidRPr="00756079">
        <w:rPr>
          <w:b/>
          <w:bCs/>
          <w:color w:val="000000"/>
          <w:kern w:val="32"/>
        </w:rPr>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2024 год</w:t>
      </w:r>
      <w:r w:rsidR="00756079" w:rsidRPr="00756079">
        <w:rPr>
          <w:b/>
          <w:bCs/>
          <w:color w:val="000000"/>
          <w:kern w:val="32"/>
        </w:rPr>
        <w:t>»</w:t>
      </w:r>
    </w:p>
    <w:p w14:paraId="3A698B94" w14:textId="77777777" w:rsidR="00756079" w:rsidRDefault="00756079" w:rsidP="00756079">
      <w:pPr>
        <w:ind w:right="-6" w:firstLine="567"/>
        <w:jc w:val="both"/>
        <w:rPr>
          <w:b/>
          <w:bCs/>
          <w:color w:val="000000"/>
          <w:kern w:val="32"/>
          <w:sz w:val="28"/>
          <w:szCs w:val="28"/>
        </w:rPr>
      </w:pPr>
    </w:p>
    <w:p w14:paraId="0D6B61EC" w14:textId="2D930969" w:rsidR="005A2A4B" w:rsidRPr="00756079" w:rsidRDefault="00756079" w:rsidP="00756079">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17 к настоящему протоколу) предлагает</w:t>
      </w:r>
      <w:r w:rsidRPr="000D1B96">
        <w:t xml:space="preserve"> </w:t>
      </w:r>
      <w:r>
        <w:t>у</w:t>
      </w:r>
      <w:r w:rsidR="005A2A4B" w:rsidRPr="00756079">
        <w:t xml:space="preserve">твердить предельные уровни цен на тепловую энергию (мощность) в ценовой зоне теплоснабжения Прокопьевский городской округ Кемеровской области – Кузбасса на 2024 год согласно приложению </w:t>
      </w:r>
      <w:r w:rsidRPr="00756079">
        <w:t xml:space="preserve">№ 19 </w:t>
      </w:r>
      <w:r w:rsidR="005A2A4B" w:rsidRPr="00756079">
        <w:t xml:space="preserve">к настоящему </w:t>
      </w:r>
      <w:r>
        <w:t>протоколу</w:t>
      </w:r>
      <w:r w:rsidR="005A2A4B" w:rsidRPr="00756079">
        <w:t xml:space="preserve">. </w:t>
      </w:r>
    </w:p>
    <w:p w14:paraId="3853F1E0" w14:textId="77777777" w:rsidR="00756079" w:rsidRDefault="00756079" w:rsidP="00FA1504">
      <w:pPr>
        <w:tabs>
          <w:tab w:val="left" w:pos="709"/>
          <w:tab w:val="left" w:pos="1134"/>
        </w:tabs>
        <w:ind w:left="709" w:hanging="142"/>
        <w:jc w:val="both"/>
        <w:rPr>
          <w:bCs/>
        </w:rPr>
      </w:pPr>
    </w:p>
    <w:p w14:paraId="157F4028" w14:textId="77777777" w:rsidR="00D61039" w:rsidRDefault="00D61039" w:rsidP="00D61039">
      <w:pPr>
        <w:ind w:right="-6" w:firstLine="567"/>
        <w:jc w:val="both"/>
      </w:pPr>
      <w:r>
        <w:t>В материалах дела имеются письменные обращения:</w:t>
      </w:r>
    </w:p>
    <w:p w14:paraId="4DCCEA83" w14:textId="77777777" w:rsidR="00D61039" w:rsidRDefault="00D61039" w:rsidP="00D61039">
      <w:pPr>
        <w:ind w:right="-6" w:firstLine="567"/>
        <w:jc w:val="both"/>
      </w:pPr>
      <w:r>
        <w:t xml:space="preserve">от 13.11.2023 № 03/2405 за подписью генерального директора ООО «ТЭР» </w:t>
      </w:r>
      <w:r>
        <w:br/>
        <w:t>Н.А. Тимошенковой с просьбой рассмотреть вопрос без участия представителей общества;</w:t>
      </w:r>
    </w:p>
    <w:p w14:paraId="494D9555" w14:textId="77777777" w:rsidR="00D61039" w:rsidRDefault="00D61039" w:rsidP="00D61039">
      <w:pPr>
        <w:ind w:right="-6" w:firstLine="567"/>
        <w:jc w:val="both"/>
      </w:pPr>
      <w:r>
        <w:t>от 14.11.2023 № 1091 за подписью директора МУП «ГТХ» М.В. Хитровой с просьбой рассмотреть вопрос без участия представителей предприятия.</w:t>
      </w:r>
    </w:p>
    <w:p w14:paraId="638CE834" w14:textId="77777777" w:rsidR="007465AD" w:rsidRDefault="007465AD" w:rsidP="00FA1504">
      <w:pPr>
        <w:tabs>
          <w:tab w:val="left" w:pos="709"/>
          <w:tab w:val="left" w:pos="1134"/>
        </w:tabs>
        <w:ind w:left="709" w:hanging="142"/>
        <w:jc w:val="both"/>
        <w:rPr>
          <w:bCs/>
        </w:rPr>
      </w:pPr>
    </w:p>
    <w:p w14:paraId="72872030" w14:textId="77777777" w:rsidR="00756079" w:rsidRPr="00D00103" w:rsidRDefault="00756079" w:rsidP="0075607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EABB16" w14:textId="77777777" w:rsidR="00756079" w:rsidRDefault="00756079" w:rsidP="00756079">
      <w:pPr>
        <w:ind w:right="-6" w:firstLine="567"/>
        <w:jc w:val="both"/>
        <w:rPr>
          <w:b/>
          <w:szCs w:val="20"/>
        </w:rPr>
      </w:pPr>
    </w:p>
    <w:p w14:paraId="7C181953" w14:textId="77777777" w:rsidR="00756079" w:rsidRDefault="00756079" w:rsidP="00756079">
      <w:pPr>
        <w:ind w:right="-6" w:firstLine="567"/>
        <w:jc w:val="both"/>
        <w:rPr>
          <w:b/>
          <w:szCs w:val="20"/>
        </w:rPr>
      </w:pPr>
      <w:r w:rsidRPr="00D00103">
        <w:rPr>
          <w:b/>
          <w:szCs w:val="20"/>
        </w:rPr>
        <w:t>ПОСТАНОВИЛО:</w:t>
      </w:r>
    </w:p>
    <w:p w14:paraId="4390794B" w14:textId="77777777" w:rsidR="00756079" w:rsidRPr="00FC5882" w:rsidRDefault="00756079" w:rsidP="00756079">
      <w:pPr>
        <w:tabs>
          <w:tab w:val="left" w:pos="709"/>
          <w:tab w:val="left" w:pos="1134"/>
        </w:tabs>
        <w:jc w:val="both"/>
        <w:rPr>
          <w:bCs/>
        </w:rPr>
      </w:pPr>
    </w:p>
    <w:p w14:paraId="1889FAB4" w14:textId="77777777" w:rsidR="00756079" w:rsidRDefault="00756079" w:rsidP="00756079">
      <w:pPr>
        <w:ind w:right="-6" w:firstLine="567"/>
        <w:jc w:val="both"/>
        <w:rPr>
          <w:bCs/>
          <w:szCs w:val="20"/>
        </w:rPr>
      </w:pPr>
      <w:r>
        <w:rPr>
          <w:bCs/>
          <w:szCs w:val="20"/>
        </w:rPr>
        <w:t>Согласиться с предложением докладчика.</w:t>
      </w:r>
    </w:p>
    <w:p w14:paraId="006397AC" w14:textId="77777777" w:rsidR="00756079" w:rsidRPr="00141405" w:rsidRDefault="00756079" w:rsidP="00756079">
      <w:pPr>
        <w:ind w:right="-6" w:firstLine="567"/>
        <w:jc w:val="both"/>
        <w:rPr>
          <w:bCs/>
          <w:szCs w:val="20"/>
        </w:rPr>
      </w:pPr>
    </w:p>
    <w:p w14:paraId="48D65232" w14:textId="77777777" w:rsidR="009D1450" w:rsidRDefault="00756079" w:rsidP="009D1450">
      <w:pPr>
        <w:ind w:right="-6" w:firstLine="567"/>
        <w:jc w:val="both"/>
        <w:rPr>
          <w:b/>
          <w:szCs w:val="20"/>
        </w:rPr>
      </w:pPr>
      <w:r w:rsidRPr="00F14820">
        <w:rPr>
          <w:b/>
          <w:szCs w:val="20"/>
        </w:rPr>
        <w:t>Голосовали «ЗА» - единогласно.</w:t>
      </w:r>
    </w:p>
    <w:p w14:paraId="1093438E" w14:textId="77777777" w:rsidR="009D1450" w:rsidRDefault="009D1450" w:rsidP="009D1450">
      <w:pPr>
        <w:ind w:right="-6" w:firstLine="567"/>
        <w:jc w:val="both"/>
        <w:rPr>
          <w:b/>
          <w:szCs w:val="20"/>
        </w:rPr>
      </w:pPr>
    </w:p>
    <w:p w14:paraId="04112E44" w14:textId="1A60CF1A" w:rsidR="009D1450" w:rsidRDefault="00BA61CF" w:rsidP="009D1450">
      <w:pPr>
        <w:ind w:right="-6" w:firstLine="567"/>
        <w:jc w:val="both"/>
        <w:rPr>
          <w:b/>
          <w:szCs w:val="20"/>
        </w:rPr>
      </w:pPr>
      <w:r w:rsidRPr="009D1450">
        <w:rPr>
          <w:color w:val="000000"/>
          <w:kern w:val="32"/>
        </w:rPr>
        <w:t>Вопрос 16</w:t>
      </w:r>
      <w:r w:rsidRPr="009D1450">
        <w:rPr>
          <w:b/>
          <w:bCs/>
          <w:color w:val="000000"/>
          <w:kern w:val="32"/>
        </w:rPr>
        <w:t xml:space="preserve"> «О внесении изменений в постановление Региональной</w:t>
      </w:r>
      <w:r w:rsidR="009D1450" w:rsidRPr="009D1450">
        <w:rPr>
          <w:b/>
          <w:bCs/>
          <w:color w:val="000000"/>
          <w:kern w:val="32"/>
        </w:rPr>
        <w:t xml:space="preserve"> </w:t>
      </w:r>
      <w:r w:rsidRPr="009D1450">
        <w:rPr>
          <w:b/>
          <w:bCs/>
          <w:color w:val="000000"/>
          <w:kern w:val="32"/>
        </w:rPr>
        <w:t>энергетической комиссии Кузбасса от 28.11.2022 № 832 «Об установлении долгосрочных параметров регулирования и долгосрочных тарифов МКП «КТВС НМР» на тепловую энергию, реализуемую на потребительском рынке Новокузнецкого муниципального</w:t>
      </w:r>
      <w:r w:rsidR="009D1450">
        <w:rPr>
          <w:b/>
          <w:bCs/>
          <w:color w:val="000000"/>
          <w:kern w:val="32"/>
        </w:rPr>
        <w:t xml:space="preserve"> о</w:t>
      </w:r>
      <w:r w:rsidRPr="009D1450">
        <w:rPr>
          <w:b/>
          <w:bCs/>
          <w:color w:val="000000"/>
          <w:kern w:val="32"/>
        </w:rPr>
        <w:t>круга, на период 2023-2027 годы», в части 2024 года»</w:t>
      </w:r>
    </w:p>
    <w:p w14:paraId="0A6AAB7D" w14:textId="77777777" w:rsidR="009D1450" w:rsidRDefault="009D1450" w:rsidP="009D1450">
      <w:pPr>
        <w:ind w:right="-6" w:firstLine="567"/>
        <w:jc w:val="both"/>
        <w:rPr>
          <w:b/>
          <w:szCs w:val="20"/>
        </w:rPr>
      </w:pPr>
    </w:p>
    <w:p w14:paraId="52CC3BCB" w14:textId="3E3C55E0" w:rsidR="009D1450" w:rsidRPr="009D1450" w:rsidRDefault="009D1450" w:rsidP="009D1450">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20 к настоящему протоколу) предлагает:</w:t>
      </w:r>
    </w:p>
    <w:p w14:paraId="23FFE24F" w14:textId="77777777" w:rsidR="00BA61CF" w:rsidRPr="009D1450" w:rsidRDefault="00BA61CF" w:rsidP="00BA61CF">
      <w:pPr>
        <w:numPr>
          <w:ilvl w:val="0"/>
          <w:numId w:val="4"/>
        </w:numPr>
        <w:tabs>
          <w:tab w:val="left" w:pos="709"/>
        </w:tabs>
        <w:ind w:left="0" w:firstLine="709"/>
        <w:jc w:val="both"/>
      </w:pPr>
      <w:r w:rsidRPr="009D1450">
        <w:t>Внести в постановление Региональной энергетической комиссии Кузбасса от 28.11.2022 № 832 «Об установлении долгосрочных параметров регулирования и долгосрочных тарифов МКП «КТВС НМР» на тепловую энергию, реализуемую на потребительском рынке Новокузнецкого муниципального округа, на период 2023-2027 годы» следующие изменения:</w:t>
      </w:r>
    </w:p>
    <w:p w14:paraId="57F3C5FA" w14:textId="77777777" w:rsidR="00F71038" w:rsidRDefault="00BA61CF" w:rsidP="00BA61CF">
      <w:pPr>
        <w:tabs>
          <w:tab w:val="left" w:pos="709"/>
        </w:tabs>
        <w:jc w:val="both"/>
      </w:pPr>
      <w:r w:rsidRPr="009D1450">
        <w:lastRenderedPageBreak/>
        <w:tab/>
        <w:t xml:space="preserve">Приложение № 2 изложить в новой редакции, согласно приложению </w:t>
      </w:r>
      <w:r w:rsidR="009D1450">
        <w:t xml:space="preserve">№ 21 </w:t>
      </w:r>
      <w:r w:rsidRPr="009D1450">
        <w:t xml:space="preserve">к настоящему </w:t>
      </w:r>
      <w:r w:rsidR="009D1450">
        <w:t>протоколу</w:t>
      </w:r>
      <w:r w:rsidR="00F71038">
        <w:t>.</w:t>
      </w:r>
    </w:p>
    <w:p w14:paraId="76ADDBDB" w14:textId="77777777" w:rsidR="00F71038" w:rsidRDefault="00F71038" w:rsidP="00BA61CF">
      <w:pPr>
        <w:tabs>
          <w:tab w:val="left" w:pos="709"/>
        </w:tabs>
        <w:jc w:val="both"/>
      </w:pPr>
    </w:p>
    <w:p w14:paraId="41FA4C1F" w14:textId="6E47DB47" w:rsidR="00F71038" w:rsidRDefault="00F71038" w:rsidP="00F71038">
      <w:pPr>
        <w:tabs>
          <w:tab w:val="left" w:pos="709"/>
        </w:tabs>
        <w:ind w:firstLine="709"/>
        <w:jc w:val="both"/>
        <w:rPr>
          <w:bCs/>
          <w:szCs w:val="20"/>
        </w:rPr>
      </w:pPr>
      <w:r w:rsidRPr="00F71038">
        <w:rPr>
          <w:bCs/>
          <w:szCs w:val="20"/>
        </w:rPr>
        <w:t>Отмечено, что в материалах дела имеется письменное обращение от 13.11.2023 № 2811 за подписью директора МКП «КТВС НМР»</w:t>
      </w:r>
      <w:r>
        <w:rPr>
          <w:bCs/>
          <w:szCs w:val="20"/>
        </w:rPr>
        <w:t xml:space="preserve"> А.Н. Климентова с просьбой рассмотреть вопрос без присутствия представителей предприятия. С материалами ознакомлены, с уровнем тарифа согласны.</w:t>
      </w:r>
    </w:p>
    <w:p w14:paraId="786F27EC" w14:textId="77777777" w:rsidR="00F71038" w:rsidRPr="00F71038" w:rsidRDefault="00F71038" w:rsidP="00F71038">
      <w:pPr>
        <w:tabs>
          <w:tab w:val="left" w:pos="709"/>
        </w:tabs>
        <w:ind w:firstLine="709"/>
        <w:jc w:val="both"/>
      </w:pPr>
    </w:p>
    <w:p w14:paraId="7CEAB7FA" w14:textId="77777777" w:rsidR="00BA61CF" w:rsidRPr="00D00103" w:rsidRDefault="00BA61CF" w:rsidP="00BA61C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3A0F0E6" w14:textId="77777777" w:rsidR="00BA61CF" w:rsidRDefault="00BA61CF" w:rsidP="00BA61CF">
      <w:pPr>
        <w:ind w:right="-6" w:firstLine="567"/>
        <w:jc w:val="both"/>
        <w:rPr>
          <w:b/>
          <w:szCs w:val="20"/>
        </w:rPr>
      </w:pPr>
    </w:p>
    <w:p w14:paraId="604683CA" w14:textId="77777777" w:rsidR="00BA61CF" w:rsidRDefault="00BA61CF" w:rsidP="00BA61CF">
      <w:pPr>
        <w:ind w:right="-6" w:firstLine="567"/>
        <w:jc w:val="both"/>
        <w:rPr>
          <w:b/>
          <w:szCs w:val="20"/>
        </w:rPr>
      </w:pPr>
      <w:r w:rsidRPr="00D00103">
        <w:rPr>
          <w:b/>
          <w:szCs w:val="20"/>
        </w:rPr>
        <w:t>ПОСТАНОВИЛО:</w:t>
      </w:r>
    </w:p>
    <w:p w14:paraId="0C3ACD3A" w14:textId="77777777" w:rsidR="00BA61CF" w:rsidRPr="00FC5882" w:rsidRDefault="00BA61CF" w:rsidP="00BA61CF">
      <w:pPr>
        <w:tabs>
          <w:tab w:val="left" w:pos="709"/>
          <w:tab w:val="left" w:pos="1134"/>
        </w:tabs>
        <w:jc w:val="both"/>
        <w:rPr>
          <w:bCs/>
        </w:rPr>
      </w:pPr>
    </w:p>
    <w:p w14:paraId="46DFF2AD" w14:textId="77777777" w:rsidR="00BA61CF" w:rsidRDefault="00BA61CF" w:rsidP="00BA61CF">
      <w:pPr>
        <w:ind w:right="-6" w:firstLine="567"/>
        <w:jc w:val="both"/>
        <w:rPr>
          <w:bCs/>
          <w:szCs w:val="20"/>
        </w:rPr>
      </w:pPr>
      <w:r>
        <w:rPr>
          <w:bCs/>
          <w:szCs w:val="20"/>
        </w:rPr>
        <w:t>Согласиться с предложением докладчика.</w:t>
      </w:r>
    </w:p>
    <w:p w14:paraId="186DB110" w14:textId="77777777" w:rsidR="00BA61CF" w:rsidRPr="00141405" w:rsidRDefault="00BA61CF" w:rsidP="00BA61CF">
      <w:pPr>
        <w:ind w:right="-6" w:firstLine="567"/>
        <w:jc w:val="both"/>
        <w:rPr>
          <w:bCs/>
          <w:szCs w:val="20"/>
        </w:rPr>
      </w:pPr>
    </w:p>
    <w:p w14:paraId="14D3A770" w14:textId="77777777" w:rsidR="009D1450" w:rsidRDefault="00BA61CF" w:rsidP="009D1450">
      <w:pPr>
        <w:ind w:right="-6" w:firstLine="567"/>
        <w:jc w:val="both"/>
        <w:rPr>
          <w:b/>
          <w:szCs w:val="20"/>
        </w:rPr>
      </w:pPr>
      <w:r w:rsidRPr="00F14820">
        <w:rPr>
          <w:b/>
          <w:szCs w:val="20"/>
        </w:rPr>
        <w:t>Голосовали «ЗА» - единогласно.</w:t>
      </w:r>
    </w:p>
    <w:p w14:paraId="0D566927" w14:textId="77777777" w:rsidR="009D1450" w:rsidRDefault="009D1450" w:rsidP="009D1450">
      <w:pPr>
        <w:ind w:right="-6" w:firstLine="567"/>
        <w:jc w:val="both"/>
        <w:rPr>
          <w:b/>
          <w:szCs w:val="20"/>
        </w:rPr>
      </w:pPr>
    </w:p>
    <w:p w14:paraId="1DE14C4C" w14:textId="4261D52F" w:rsidR="009D1450" w:rsidRPr="009D1450" w:rsidRDefault="009D1450" w:rsidP="009D1450">
      <w:pPr>
        <w:ind w:right="-6" w:firstLine="567"/>
        <w:jc w:val="both"/>
        <w:rPr>
          <w:b/>
          <w:bCs/>
          <w:color w:val="000000"/>
          <w:kern w:val="32"/>
        </w:rPr>
      </w:pPr>
      <w:r w:rsidRPr="009D1450">
        <w:rPr>
          <w:color w:val="000000"/>
          <w:kern w:val="32"/>
        </w:rPr>
        <w:t>Вопрос 17</w:t>
      </w:r>
      <w:r w:rsidRPr="009D1450">
        <w:rPr>
          <w:b/>
          <w:bCs/>
          <w:color w:val="000000"/>
          <w:kern w:val="32"/>
        </w:rPr>
        <w:t xml:space="preserve"> «О внесении изменений в постановление Региональной</w:t>
      </w:r>
      <w:r>
        <w:rPr>
          <w:b/>
          <w:bCs/>
          <w:color w:val="000000"/>
          <w:kern w:val="32"/>
        </w:rPr>
        <w:t xml:space="preserve"> </w:t>
      </w:r>
      <w:r w:rsidRPr="009D1450">
        <w:rPr>
          <w:b/>
          <w:bCs/>
          <w:color w:val="000000"/>
          <w:kern w:val="32"/>
        </w:rPr>
        <w:t>энергетической комиссии Кузбасса от 28.11.2022 № 833 «Об установлении долгосрочных параметров регулирования и долгосрочных тарифов на теплоноситель, реализуемый МКП «КТВС НМР» на потребительском рынке Новокузнецкого муниципального округа, на 2023-2027 годы», в части 2024 года</w:t>
      </w:r>
      <w:r>
        <w:rPr>
          <w:b/>
          <w:bCs/>
          <w:color w:val="000000"/>
          <w:kern w:val="32"/>
        </w:rPr>
        <w:t>»</w:t>
      </w:r>
    </w:p>
    <w:p w14:paraId="6738C7D7" w14:textId="77777777" w:rsidR="009D1450" w:rsidRDefault="009D1450" w:rsidP="009D1450">
      <w:pPr>
        <w:tabs>
          <w:tab w:val="left" w:pos="9072"/>
        </w:tabs>
        <w:ind w:left="709"/>
        <w:rPr>
          <w:bCs/>
          <w:color w:val="000000"/>
          <w:kern w:val="32"/>
          <w:sz w:val="28"/>
          <w:szCs w:val="28"/>
        </w:rPr>
      </w:pPr>
    </w:p>
    <w:p w14:paraId="55BDBA55" w14:textId="7998B967" w:rsidR="009D1450" w:rsidRPr="009D1450" w:rsidRDefault="009D1450" w:rsidP="009D1450">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20 к настоящему протоколу) предлагает:</w:t>
      </w:r>
    </w:p>
    <w:p w14:paraId="085760D8" w14:textId="77777777" w:rsidR="009D1450" w:rsidRPr="009D1450" w:rsidRDefault="009D1450" w:rsidP="00A32519">
      <w:pPr>
        <w:numPr>
          <w:ilvl w:val="0"/>
          <w:numId w:val="8"/>
        </w:numPr>
        <w:tabs>
          <w:tab w:val="left" w:pos="709"/>
        </w:tabs>
        <w:ind w:left="0" w:firstLine="709"/>
        <w:jc w:val="both"/>
      </w:pPr>
      <w:r w:rsidRPr="009D1450">
        <w:t>Внести в постановление Региональной энергетической комиссии Кузбасса от 28.11.2022 № 833 «Об установлении долгосрочных параметров регулирования и долгосрочных тарифов на теплоноситель, реализуемый МКП «КТВС НМР» на потребительском рынке Новокузнецкого муниципального округа, на 2023-2027 годы» следующие изменения:</w:t>
      </w:r>
    </w:p>
    <w:p w14:paraId="1B2AFADD" w14:textId="6C372B9F" w:rsidR="009D1450" w:rsidRPr="009D1450" w:rsidRDefault="009D1450" w:rsidP="009D1450">
      <w:pPr>
        <w:tabs>
          <w:tab w:val="left" w:pos="709"/>
        </w:tabs>
        <w:ind w:firstLine="709"/>
        <w:jc w:val="both"/>
      </w:pPr>
      <w:r w:rsidRPr="009D1450">
        <w:t xml:space="preserve">Приложение № 2 изложить в новой редакции, согласно приложению </w:t>
      </w:r>
      <w:r>
        <w:t xml:space="preserve">№ 22 </w:t>
      </w:r>
      <w:r w:rsidRPr="009D1450">
        <w:t xml:space="preserve">к настоящему </w:t>
      </w:r>
      <w:r>
        <w:t>протоколу</w:t>
      </w:r>
      <w:r w:rsidRPr="009D1450">
        <w:t>.</w:t>
      </w:r>
    </w:p>
    <w:p w14:paraId="289E2D7C" w14:textId="77777777" w:rsidR="009D1450" w:rsidRDefault="009D1450" w:rsidP="00BA61CF">
      <w:pPr>
        <w:tabs>
          <w:tab w:val="left" w:pos="709"/>
        </w:tabs>
        <w:jc w:val="both"/>
        <w:rPr>
          <w:color w:val="000000" w:themeColor="text1"/>
          <w:sz w:val="28"/>
          <w:szCs w:val="28"/>
        </w:rPr>
      </w:pPr>
    </w:p>
    <w:p w14:paraId="6435132E" w14:textId="77777777" w:rsidR="00F71038" w:rsidRDefault="00F71038" w:rsidP="00F71038">
      <w:pPr>
        <w:tabs>
          <w:tab w:val="left" w:pos="709"/>
        </w:tabs>
        <w:ind w:firstLine="709"/>
        <w:jc w:val="both"/>
        <w:rPr>
          <w:bCs/>
          <w:szCs w:val="20"/>
        </w:rPr>
      </w:pPr>
      <w:r w:rsidRPr="00F71038">
        <w:rPr>
          <w:bCs/>
          <w:szCs w:val="20"/>
        </w:rPr>
        <w:t>Отмечено, что в материалах дела имеется письменное обращение от 13.11.2023 № 2811 за подписью директора МКП «КТВС НМР»</w:t>
      </w:r>
      <w:r>
        <w:rPr>
          <w:bCs/>
          <w:szCs w:val="20"/>
        </w:rPr>
        <w:t xml:space="preserve"> А.Н. Климентова с просьбой рассмотреть вопрос без присутствия представителей предприятия. С материалами ознакомлены, с уровнем тарифа согласны.</w:t>
      </w:r>
    </w:p>
    <w:p w14:paraId="2B868F52" w14:textId="77777777" w:rsidR="00F71038" w:rsidRDefault="00F71038" w:rsidP="00BA61CF">
      <w:pPr>
        <w:tabs>
          <w:tab w:val="left" w:pos="709"/>
        </w:tabs>
        <w:jc w:val="both"/>
        <w:rPr>
          <w:color w:val="000000" w:themeColor="text1"/>
          <w:sz w:val="28"/>
          <w:szCs w:val="28"/>
        </w:rPr>
      </w:pPr>
    </w:p>
    <w:p w14:paraId="1EFB8AB8" w14:textId="77777777" w:rsidR="009D1450" w:rsidRPr="00D00103" w:rsidRDefault="009D1450" w:rsidP="009D145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056A58" w14:textId="77777777" w:rsidR="009D1450" w:rsidRDefault="009D1450" w:rsidP="009D1450">
      <w:pPr>
        <w:ind w:right="-6" w:firstLine="567"/>
        <w:jc w:val="both"/>
        <w:rPr>
          <w:b/>
          <w:szCs w:val="20"/>
        </w:rPr>
      </w:pPr>
    </w:p>
    <w:p w14:paraId="71CD7FF7" w14:textId="77777777" w:rsidR="009D1450" w:rsidRDefault="009D1450" w:rsidP="009D1450">
      <w:pPr>
        <w:ind w:right="-6" w:firstLine="567"/>
        <w:jc w:val="both"/>
        <w:rPr>
          <w:b/>
          <w:szCs w:val="20"/>
        </w:rPr>
      </w:pPr>
      <w:r w:rsidRPr="00D00103">
        <w:rPr>
          <w:b/>
          <w:szCs w:val="20"/>
        </w:rPr>
        <w:t>ПОСТАНОВИЛО:</w:t>
      </w:r>
    </w:p>
    <w:p w14:paraId="73B32A4D" w14:textId="77777777" w:rsidR="009D1450" w:rsidRPr="00FC5882" w:rsidRDefault="009D1450" w:rsidP="009D1450">
      <w:pPr>
        <w:tabs>
          <w:tab w:val="left" w:pos="709"/>
          <w:tab w:val="left" w:pos="1134"/>
        </w:tabs>
        <w:jc w:val="both"/>
        <w:rPr>
          <w:bCs/>
        </w:rPr>
      </w:pPr>
    </w:p>
    <w:p w14:paraId="3B6ACAAD" w14:textId="77777777" w:rsidR="009D1450" w:rsidRDefault="009D1450" w:rsidP="009D1450">
      <w:pPr>
        <w:ind w:right="-6" w:firstLine="567"/>
        <w:jc w:val="both"/>
        <w:rPr>
          <w:bCs/>
          <w:szCs w:val="20"/>
        </w:rPr>
      </w:pPr>
      <w:r>
        <w:rPr>
          <w:bCs/>
          <w:szCs w:val="20"/>
        </w:rPr>
        <w:t>Согласиться с предложением докладчика.</w:t>
      </w:r>
    </w:p>
    <w:p w14:paraId="0AEE2EAF" w14:textId="77777777" w:rsidR="009D1450" w:rsidRPr="00141405" w:rsidRDefault="009D1450" w:rsidP="009D1450">
      <w:pPr>
        <w:ind w:right="-6" w:firstLine="567"/>
        <w:jc w:val="both"/>
        <w:rPr>
          <w:bCs/>
          <w:szCs w:val="20"/>
        </w:rPr>
      </w:pPr>
    </w:p>
    <w:p w14:paraId="173B9838" w14:textId="77777777" w:rsidR="009D1450" w:rsidRDefault="009D1450" w:rsidP="009D1450">
      <w:pPr>
        <w:ind w:right="-6" w:firstLine="567"/>
        <w:jc w:val="both"/>
        <w:rPr>
          <w:b/>
          <w:szCs w:val="20"/>
        </w:rPr>
      </w:pPr>
      <w:r w:rsidRPr="00F14820">
        <w:rPr>
          <w:b/>
          <w:szCs w:val="20"/>
        </w:rPr>
        <w:t>Голосовали «ЗА» - единогласно.</w:t>
      </w:r>
    </w:p>
    <w:p w14:paraId="3C9A6AEA" w14:textId="77777777" w:rsidR="009D1450" w:rsidRDefault="009D1450" w:rsidP="009D1450">
      <w:pPr>
        <w:ind w:right="-6" w:firstLine="567"/>
        <w:jc w:val="both"/>
        <w:rPr>
          <w:b/>
          <w:szCs w:val="20"/>
        </w:rPr>
      </w:pPr>
    </w:p>
    <w:p w14:paraId="4F7ACC19" w14:textId="53C6AC7B" w:rsidR="009D1450" w:rsidRDefault="009D1450" w:rsidP="009D1450">
      <w:pPr>
        <w:ind w:right="-6" w:firstLine="567"/>
        <w:jc w:val="both"/>
        <w:rPr>
          <w:b/>
          <w:bCs/>
          <w:color w:val="000000"/>
          <w:kern w:val="32"/>
        </w:rPr>
      </w:pPr>
      <w:r w:rsidRPr="009D1450">
        <w:rPr>
          <w:bCs/>
          <w:szCs w:val="20"/>
        </w:rPr>
        <w:t>Вопрос 18</w:t>
      </w:r>
      <w:r>
        <w:rPr>
          <w:b/>
          <w:szCs w:val="20"/>
        </w:rPr>
        <w:t xml:space="preserve"> «</w:t>
      </w:r>
      <w:r w:rsidRPr="009D1450">
        <w:rPr>
          <w:b/>
          <w:bCs/>
          <w:color w:val="000000"/>
          <w:kern w:val="32"/>
        </w:rPr>
        <w:t>О внесении изменений в постановление Региональной</w:t>
      </w:r>
      <w:r>
        <w:rPr>
          <w:b/>
          <w:szCs w:val="20"/>
        </w:rPr>
        <w:t xml:space="preserve"> </w:t>
      </w:r>
      <w:r w:rsidRPr="009D1450">
        <w:rPr>
          <w:b/>
          <w:bCs/>
          <w:color w:val="000000"/>
          <w:kern w:val="32"/>
        </w:rPr>
        <w:t>энергетической комиссии Кузбасса от 28.11.2022 № 834 «Об установлении долгосрочных тарифов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период 2023-2027 годы», в части 2024 года</w:t>
      </w:r>
      <w:r>
        <w:rPr>
          <w:b/>
          <w:bCs/>
          <w:color w:val="000000"/>
          <w:kern w:val="32"/>
        </w:rPr>
        <w:t>»</w:t>
      </w:r>
    </w:p>
    <w:p w14:paraId="628E95B2" w14:textId="77777777" w:rsidR="009D1450" w:rsidRDefault="009D1450" w:rsidP="009D1450">
      <w:pPr>
        <w:ind w:right="-6" w:firstLine="567"/>
        <w:jc w:val="both"/>
        <w:rPr>
          <w:b/>
          <w:bCs/>
          <w:color w:val="000000"/>
          <w:kern w:val="32"/>
        </w:rPr>
      </w:pPr>
    </w:p>
    <w:p w14:paraId="6830B5B0" w14:textId="77777777" w:rsidR="009D1450" w:rsidRPr="009D1450" w:rsidRDefault="009D1450" w:rsidP="009D1450">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20 к настоящему протоколу) предлагает:</w:t>
      </w:r>
    </w:p>
    <w:p w14:paraId="28060985" w14:textId="77777777" w:rsidR="009D1450" w:rsidRPr="009D1450" w:rsidRDefault="009D1450" w:rsidP="009D1450">
      <w:pPr>
        <w:ind w:right="-6" w:firstLine="567"/>
        <w:jc w:val="both"/>
      </w:pPr>
    </w:p>
    <w:p w14:paraId="34F4B020" w14:textId="77777777" w:rsidR="009D1450" w:rsidRPr="009D1450" w:rsidRDefault="009D1450" w:rsidP="00A32519">
      <w:pPr>
        <w:numPr>
          <w:ilvl w:val="0"/>
          <w:numId w:val="9"/>
        </w:numPr>
        <w:tabs>
          <w:tab w:val="left" w:pos="709"/>
        </w:tabs>
        <w:ind w:left="0" w:firstLine="567"/>
        <w:jc w:val="both"/>
      </w:pPr>
      <w:r w:rsidRPr="009D1450">
        <w:lastRenderedPageBreak/>
        <w:t>Внести в постановление Региональной энергетической комиссии Кузбасса от 28.11.2022 № 834 «Об установлении долгосрочных тарифов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период 2023-2027 годы» следующие изменения:</w:t>
      </w:r>
    </w:p>
    <w:p w14:paraId="2A159BAF" w14:textId="1FACFE5B" w:rsidR="009D1450" w:rsidRPr="009D1450" w:rsidRDefault="009D1450" w:rsidP="009D1450">
      <w:pPr>
        <w:tabs>
          <w:tab w:val="left" w:pos="709"/>
        </w:tabs>
        <w:jc w:val="both"/>
      </w:pPr>
      <w:r w:rsidRPr="009D1450">
        <w:tab/>
        <w:t>Приложение изложить в новой редакции, согласно приложению</w:t>
      </w:r>
      <w:r>
        <w:t xml:space="preserve"> № 23 </w:t>
      </w:r>
      <w:r w:rsidRPr="009D1450">
        <w:t xml:space="preserve">к настоящему </w:t>
      </w:r>
      <w:r>
        <w:t>протоколу</w:t>
      </w:r>
      <w:r w:rsidRPr="009D1450">
        <w:t>.</w:t>
      </w:r>
    </w:p>
    <w:p w14:paraId="6CD24DAB" w14:textId="77777777" w:rsidR="009D1450" w:rsidRDefault="009D1450" w:rsidP="00BA61CF">
      <w:pPr>
        <w:tabs>
          <w:tab w:val="left" w:pos="709"/>
        </w:tabs>
        <w:jc w:val="both"/>
        <w:rPr>
          <w:color w:val="000000" w:themeColor="text1"/>
          <w:sz w:val="28"/>
          <w:szCs w:val="28"/>
        </w:rPr>
      </w:pPr>
    </w:p>
    <w:p w14:paraId="5FE10B6A" w14:textId="77777777" w:rsidR="00F71038" w:rsidRDefault="00F71038" w:rsidP="00F71038">
      <w:pPr>
        <w:tabs>
          <w:tab w:val="left" w:pos="709"/>
        </w:tabs>
        <w:ind w:firstLine="709"/>
        <w:jc w:val="both"/>
        <w:rPr>
          <w:bCs/>
          <w:szCs w:val="20"/>
        </w:rPr>
      </w:pPr>
      <w:r w:rsidRPr="00F71038">
        <w:rPr>
          <w:bCs/>
          <w:szCs w:val="20"/>
        </w:rPr>
        <w:t>Отмечено, что в материалах дела имеется письменное обращение от 13.11.2023 № 2811 за подписью директора МКП «КТВС НМР»</w:t>
      </w:r>
      <w:r>
        <w:rPr>
          <w:bCs/>
          <w:szCs w:val="20"/>
        </w:rPr>
        <w:t xml:space="preserve"> А.Н. Климентова с просьбой рассмотреть вопрос без присутствия представителей предприятия. С материалами ознакомлены, с уровнем тарифа согласны.</w:t>
      </w:r>
    </w:p>
    <w:p w14:paraId="6BB02750" w14:textId="77777777" w:rsidR="00F71038" w:rsidRDefault="00F71038" w:rsidP="00BA61CF">
      <w:pPr>
        <w:tabs>
          <w:tab w:val="left" w:pos="709"/>
        </w:tabs>
        <w:jc w:val="both"/>
        <w:rPr>
          <w:color w:val="000000" w:themeColor="text1"/>
          <w:sz w:val="28"/>
          <w:szCs w:val="28"/>
        </w:rPr>
      </w:pPr>
    </w:p>
    <w:p w14:paraId="6732DCC5" w14:textId="77777777" w:rsidR="009D1450" w:rsidRPr="00D00103" w:rsidRDefault="009D1450" w:rsidP="009D145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4C5154" w14:textId="77777777" w:rsidR="009D1450" w:rsidRDefault="009D1450" w:rsidP="009D1450">
      <w:pPr>
        <w:ind w:right="-6" w:firstLine="567"/>
        <w:jc w:val="both"/>
        <w:rPr>
          <w:b/>
          <w:szCs w:val="20"/>
        </w:rPr>
      </w:pPr>
    </w:p>
    <w:p w14:paraId="7BD8BC3C" w14:textId="77777777" w:rsidR="009D1450" w:rsidRDefault="009D1450" w:rsidP="009D1450">
      <w:pPr>
        <w:ind w:right="-6" w:firstLine="567"/>
        <w:jc w:val="both"/>
        <w:rPr>
          <w:b/>
          <w:szCs w:val="20"/>
        </w:rPr>
      </w:pPr>
      <w:r w:rsidRPr="00D00103">
        <w:rPr>
          <w:b/>
          <w:szCs w:val="20"/>
        </w:rPr>
        <w:t>ПОСТАНОВИЛО:</w:t>
      </w:r>
    </w:p>
    <w:p w14:paraId="44BA36E4" w14:textId="77777777" w:rsidR="009D1450" w:rsidRPr="00FC5882" w:rsidRDefault="009D1450" w:rsidP="009D1450">
      <w:pPr>
        <w:tabs>
          <w:tab w:val="left" w:pos="709"/>
          <w:tab w:val="left" w:pos="1134"/>
        </w:tabs>
        <w:jc w:val="both"/>
        <w:rPr>
          <w:bCs/>
        </w:rPr>
      </w:pPr>
    </w:p>
    <w:p w14:paraId="36D8B4A7" w14:textId="77777777" w:rsidR="009D1450" w:rsidRDefault="009D1450" w:rsidP="009D1450">
      <w:pPr>
        <w:ind w:right="-6" w:firstLine="567"/>
        <w:jc w:val="both"/>
        <w:rPr>
          <w:bCs/>
          <w:szCs w:val="20"/>
        </w:rPr>
      </w:pPr>
      <w:r>
        <w:rPr>
          <w:bCs/>
          <w:szCs w:val="20"/>
        </w:rPr>
        <w:t>Согласиться с предложением докладчика.</w:t>
      </w:r>
    </w:p>
    <w:p w14:paraId="32972CC2" w14:textId="77777777" w:rsidR="009D1450" w:rsidRPr="00141405" w:rsidRDefault="009D1450" w:rsidP="009D1450">
      <w:pPr>
        <w:ind w:right="-6" w:firstLine="567"/>
        <w:jc w:val="both"/>
        <w:rPr>
          <w:bCs/>
          <w:szCs w:val="20"/>
        </w:rPr>
      </w:pPr>
    </w:p>
    <w:p w14:paraId="1D384EEA" w14:textId="77777777" w:rsidR="00D36EE0" w:rsidRDefault="009D1450" w:rsidP="00D36EE0">
      <w:pPr>
        <w:ind w:right="-6" w:firstLine="567"/>
        <w:jc w:val="both"/>
        <w:rPr>
          <w:b/>
          <w:szCs w:val="20"/>
        </w:rPr>
      </w:pPr>
      <w:r w:rsidRPr="00F14820">
        <w:rPr>
          <w:b/>
          <w:szCs w:val="20"/>
        </w:rPr>
        <w:t>Голосовали «ЗА» - единогласно</w:t>
      </w:r>
      <w:r w:rsidR="00D36EE0">
        <w:rPr>
          <w:b/>
          <w:szCs w:val="20"/>
        </w:rPr>
        <w:t>.</w:t>
      </w:r>
    </w:p>
    <w:p w14:paraId="4B8A289C" w14:textId="77777777" w:rsidR="00D36EE0" w:rsidRDefault="00D36EE0" w:rsidP="00D36EE0">
      <w:pPr>
        <w:ind w:right="-6" w:firstLine="567"/>
        <w:jc w:val="both"/>
        <w:rPr>
          <w:b/>
          <w:szCs w:val="20"/>
        </w:rPr>
      </w:pPr>
    </w:p>
    <w:p w14:paraId="746552BB" w14:textId="4FAA1EAC" w:rsidR="00D36EE0" w:rsidRPr="00D36EE0" w:rsidRDefault="00D36EE0" w:rsidP="00D36EE0">
      <w:pPr>
        <w:ind w:right="-6" w:firstLine="567"/>
        <w:jc w:val="both"/>
        <w:rPr>
          <w:b/>
          <w:szCs w:val="20"/>
        </w:rPr>
      </w:pPr>
      <w:r w:rsidRPr="00D36EE0">
        <w:rPr>
          <w:bCs/>
          <w:szCs w:val="20"/>
        </w:rPr>
        <w:t>Вопрос 19</w:t>
      </w:r>
      <w:r>
        <w:rPr>
          <w:b/>
          <w:szCs w:val="20"/>
        </w:rPr>
        <w:t xml:space="preserve"> «</w:t>
      </w:r>
      <w:r w:rsidRPr="00D36EE0">
        <w:rPr>
          <w:b/>
          <w:bCs/>
          <w:color w:val="000000"/>
          <w:kern w:val="32"/>
        </w:rPr>
        <w:t>О внесении изменений в постановление Региональной энергетической комиссии Кузбасса от 28.11.2022 № 835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округа, на 2023-2027 годы», в части 2024 года</w:t>
      </w:r>
      <w:r>
        <w:rPr>
          <w:b/>
          <w:bCs/>
          <w:color w:val="000000"/>
          <w:kern w:val="32"/>
        </w:rPr>
        <w:t>»</w:t>
      </w:r>
    </w:p>
    <w:p w14:paraId="53EE3A93" w14:textId="77777777" w:rsidR="00D36EE0" w:rsidRDefault="00D36EE0" w:rsidP="00D36EE0">
      <w:pPr>
        <w:ind w:right="-6" w:firstLine="567"/>
        <w:jc w:val="both"/>
      </w:pPr>
    </w:p>
    <w:p w14:paraId="3DA9AC85" w14:textId="314C3732" w:rsidR="00D36EE0" w:rsidRPr="009D1450" w:rsidRDefault="00D36EE0" w:rsidP="00D36EE0">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20 к настоящему протоколу) предлагает:</w:t>
      </w:r>
    </w:p>
    <w:p w14:paraId="6E23D0E2" w14:textId="77777777" w:rsidR="00D36EE0" w:rsidRDefault="00D36EE0" w:rsidP="00D36EE0">
      <w:pPr>
        <w:tabs>
          <w:tab w:val="left" w:pos="851"/>
          <w:tab w:val="left" w:pos="8647"/>
          <w:tab w:val="left" w:pos="9072"/>
        </w:tabs>
        <w:jc w:val="center"/>
        <w:rPr>
          <w:color w:val="000000"/>
          <w:kern w:val="32"/>
          <w:sz w:val="28"/>
          <w:szCs w:val="28"/>
        </w:rPr>
      </w:pPr>
    </w:p>
    <w:p w14:paraId="6F115F2A" w14:textId="77777777" w:rsidR="00D36EE0" w:rsidRPr="00D36EE0" w:rsidRDefault="00D36EE0" w:rsidP="00A32519">
      <w:pPr>
        <w:pStyle w:val="aa"/>
        <w:numPr>
          <w:ilvl w:val="0"/>
          <w:numId w:val="10"/>
        </w:numPr>
        <w:tabs>
          <w:tab w:val="left" w:pos="0"/>
        </w:tabs>
        <w:ind w:left="0" w:firstLine="709"/>
        <w:jc w:val="both"/>
        <w:rPr>
          <w:bCs/>
          <w:color w:val="000000"/>
          <w:kern w:val="32"/>
        </w:rPr>
      </w:pPr>
      <w:r w:rsidRPr="00D36EE0">
        <w:rPr>
          <w:bCs/>
          <w:color w:val="000000"/>
          <w:kern w:val="32"/>
        </w:rPr>
        <w:t>Внести в постановление Региональной энергетической комиссии Кузбасса от 28.11.2022 № 835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округа, на 2023-2027 годы» следующие изменения:</w:t>
      </w:r>
    </w:p>
    <w:p w14:paraId="087CD236" w14:textId="5E4202D5" w:rsidR="00D36EE0" w:rsidRPr="00D36EE0" w:rsidRDefault="00D36EE0" w:rsidP="00D36EE0">
      <w:pPr>
        <w:tabs>
          <w:tab w:val="left" w:pos="0"/>
        </w:tabs>
        <w:ind w:firstLine="709"/>
        <w:jc w:val="both"/>
        <w:rPr>
          <w:bCs/>
          <w:color w:val="000000"/>
          <w:kern w:val="32"/>
        </w:rPr>
      </w:pPr>
      <w:r w:rsidRPr="00D36EE0">
        <w:rPr>
          <w:bCs/>
          <w:color w:val="000000"/>
          <w:kern w:val="32"/>
        </w:rPr>
        <w:t>Приложения № 1, 2 изложить в новой редакции, согласно приложени</w:t>
      </w:r>
      <w:r w:rsidR="00DF0843">
        <w:rPr>
          <w:bCs/>
          <w:color w:val="000000"/>
          <w:kern w:val="32"/>
        </w:rPr>
        <w:t>ям</w:t>
      </w:r>
      <w:r w:rsidRPr="00D36EE0">
        <w:rPr>
          <w:bCs/>
          <w:color w:val="000000"/>
          <w:kern w:val="32"/>
        </w:rPr>
        <w:t xml:space="preserve"> № 24</w:t>
      </w:r>
      <w:r w:rsidR="00DF0843">
        <w:rPr>
          <w:bCs/>
          <w:color w:val="000000"/>
          <w:kern w:val="32"/>
        </w:rPr>
        <w:t>, № 25</w:t>
      </w:r>
      <w:r w:rsidRPr="00D36EE0">
        <w:rPr>
          <w:bCs/>
          <w:color w:val="000000"/>
          <w:kern w:val="32"/>
        </w:rPr>
        <w:t xml:space="preserve"> к настоящему протоколу.</w:t>
      </w:r>
    </w:p>
    <w:p w14:paraId="40E33346" w14:textId="77777777" w:rsidR="009D1450" w:rsidRDefault="009D1450" w:rsidP="00BA61CF">
      <w:pPr>
        <w:tabs>
          <w:tab w:val="left" w:pos="709"/>
        </w:tabs>
        <w:jc w:val="both"/>
        <w:rPr>
          <w:color w:val="000000" w:themeColor="text1"/>
          <w:sz w:val="28"/>
          <w:szCs w:val="28"/>
        </w:rPr>
      </w:pPr>
    </w:p>
    <w:p w14:paraId="63DC5AA5" w14:textId="77777777" w:rsidR="00F71038" w:rsidRDefault="00F71038" w:rsidP="00F71038">
      <w:pPr>
        <w:tabs>
          <w:tab w:val="left" w:pos="709"/>
        </w:tabs>
        <w:ind w:firstLine="709"/>
        <w:jc w:val="both"/>
        <w:rPr>
          <w:bCs/>
          <w:szCs w:val="20"/>
        </w:rPr>
      </w:pPr>
      <w:r w:rsidRPr="00F71038">
        <w:rPr>
          <w:bCs/>
          <w:szCs w:val="20"/>
        </w:rPr>
        <w:t>Отмечено, что в материалах дела имеется письменное обращение от 13.11.2023 № 2811 за подписью директора МКП «КТВС НМР»</w:t>
      </w:r>
      <w:r>
        <w:rPr>
          <w:bCs/>
          <w:szCs w:val="20"/>
        </w:rPr>
        <w:t xml:space="preserve"> А.Н. Климентова с просьбой рассмотреть вопрос без присутствия представителей предприятия. С материалами ознакомлены, с уровнем тарифа согласны.</w:t>
      </w:r>
    </w:p>
    <w:p w14:paraId="5F33DE19" w14:textId="77777777" w:rsidR="00F71038" w:rsidRDefault="00F71038" w:rsidP="00BA61CF">
      <w:pPr>
        <w:tabs>
          <w:tab w:val="left" w:pos="709"/>
        </w:tabs>
        <w:jc w:val="both"/>
        <w:rPr>
          <w:color w:val="000000" w:themeColor="text1"/>
          <w:sz w:val="28"/>
          <w:szCs w:val="28"/>
        </w:rPr>
      </w:pPr>
    </w:p>
    <w:p w14:paraId="7693375A" w14:textId="77777777" w:rsidR="00DF0843" w:rsidRPr="00D00103" w:rsidRDefault="00DF0843" w:rsidP="00DF084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8BF7355" w14:textId="77777777" w:rsidR="00DF0843" w:rsidRDefault="00DF0843" w:rsidP="00DF0843">
      <w:pPr>
        <w:ind w:right="-6" w:firstLine="567"/>
        <w:jc w:val="both"/>
        <w:rPr>
          <w:b/>
          <w:szCs w:val="20"/>
        </w:rPr>
      </w:pPr>
    </w:p>
    <w:p w14:paraId="33B82C44" w14:textId="77777777" w:rsidR="00DF0843" w:rsidRDefault="00DF0843" w:rsidP="00DF0843">
      <w:pPr>
        <w:ind w:right="-6" w:firstLine="567"/>
        <w:jc w:val="both"/>
        <w:rPr>
          <w:b/>
          <w:szCs w:val="20"/>
        </w:rPr>
      </w:pPr>
      <w:r w:rsidRPr="00D00103">
        <w:rPr>
          <w:b/>
          <w:szCs w:val="20"/>
        </w:rPr>
        <w:t>ПОСТАНОВИЛО:</w:t>
      </w:r>
    </w:p>
    <w:p w14:paraId="3B8702DF" w14:textId="77777777" w:rsidR="00DF0843" w:rsidRPr="00FC5882" w:rsidRDefault="00DF0843" w:rsidP="00DF0843">
      <w:pPr>
        <w:tabs>
          <w:tab w:val="left" w:pos="709"/>
          <w:tab w:val="left" w:pos="1134"/>
        </w:tabs>
        <w:jc w:val="both"/>
        <w:rPr>
          <w:bCs/>
        </w:rPr>
      </w:pPr>
    </w:p>
    <w:p w14:paraId="4585FA81" w14:textId="77777777" w:rsidR="00DF0843" w:rsidRDefault="00DF0843" w:rsidP="00DF0843">
      <w:pPr>
        <w:ind w:right="-6" w:firstLine="567"/>
        <w:jc w:val="both"/>
        <w:rPr>
          <w:bCs/>
          <w:szCs w:val="20"/>
        </w:rPr>
      </w:pPr>
      <w:r>
        <w:rPr>
          <w:bCs/>
          <w:szCs w:val="20"/>
        </w:rPr>
        <w:t>Согласиться с предложением докладчика.</w:t>
      </w:r>
    </w:p>
    <w:p w14:paraId="3FE80A5E" w14:textId="77777777" w:rsidR="00DF0843" w:rsidRPr="00141405" w:rsidRDefault="00DF0843" w:rsidP="00DF0843">
      <w:pPr>
        <w:ind w:right="-6" w:firstLine="567"/>
        <w:jc w:val="both"/>
        <w:rPr>
          <w:bCs/>
          <w:szCs w:val="20"/>
        </w:rPr>
      </w:pPr>
    </w:p>
    <w:p w14:paraId="0E3287F1" w14:textId="77777777" w:rsidR="00F71038" w:rsidRDefault="00DF0843" w:rsidP="00F71038">
      <w:pPr>
        <w:ind w:right="-6" w:firstLine="567"/>
        <w:jc w:val="both"/>
        <w:rPr>
          <w:b/>
          <w:szCs w:val="20"/>
        </w:rPr>
      </w:pPr>
      <w:r w:rsidRPr="00F14820">
        <w:rPr>
          <w:b/>
          <w:szCs w:val="20"/>
        </w:rPr>
        <w:t>Голосовали «ЗА» - единогласно</w:t>
      </w:r>
      <w:r>
        <w:rPr>
          <w:b/>
          <w:szCs w:val="20"/>
        </w:rPr>
        <w:t>.</w:t>
      </w:r>
    </w:p>
    <w:p w14:paraId="68127F9C" w14:textId="77777777" w:rsidR="00F71038" w:rsidRDefault="00F71038" w:rsidP="00F71038">
      <w:pPr>
        <w:ind w:right="-6" w:firstLine="567"/>
        <w:jc w:val="both"/>
        <w:rPr>
          <w:b/>
          <w:szCs w:val="20"/>
        </w:rPr>
      </w:pPr>
    </w:p>
    <w:p w14:paraId="4C8D37A5" w14:textId="7F3EF08D" w:rsidR="00F71038" w:rsidRDefault="00F71038" w:rsidP="00F71038">
      <w:pPr>
        <w:ind w:right="-6" w:firstLine="567"/>
        <w:jc w:val="both"/>
        <w:rPr>
          <w:b/>
          <w:bCs/>
          <w:color w:val="000000"/>
          <w:kern w:val="32"/>
        </w:rPr>
      </w:pPr>
      <w:r w:rsidRPr="00F71038">
        <w:rPr>
          <w:color w:val="000000"/>
          <w:kern w:val="32"/>
        </w:rPr>
        <w:lastRenderedPageBreak/>
        <w:t xml:space="preserve">Вопрос 20 </w:t>
      </w:r>
      <w:r w:rsidRPr="00F71038">
        <w:rPr>
          <w:b/>
          <w:bCs/>
          <w:color w:val="000000"/>
          <w:kern w:val="32"/>
        </w:rPr>
        <w:t>«Об установлении долгосрочных параметров регулирования</w:t>
      </w:r>
      <w:r>
        <w:rPr>
          <w:b/>
          <w:szCs w:val="20"/>
        </w:rPr>
        <w:t xml:space="preserve"> </w:t>
      </w:r>
      <w:r w:rsidRPr="00F71038">
        <w:rPr>
          <w:b/>
          <w:bCs/>
          <w:color w:val="000000"/>
          <w:kern w:val="32"/>
        </w:rPr>
        <w:t>и долгосрочных тарифов МКП «</w:t>
      </w:r>
      <w:proofErr w:type="spellStart"/>
      <w:r w:rsidRPr="00F71038">
        <w:rPr>
          <w:b/>
          <w:bCs/>
          <w:color w:val="000000"/>
          <w:kern w:val="32"/>
        </w:rPr>
        <w:t>ЭнергоРесурс</w:t>
      </w:r>
      <w:proofErr w:type="spellEnd"/>
      <w:r w:rsidRPr="00F71038">
        <w:rPr>
          <w:b/>
          <w:bCs/>
          <w:color w:val="000000"/>
          <w:kern w:val="32"/>
        </w:rPr>
        <w:t xml:space="preserve"> КМО» на тепловую энергию, реализуемую на потребительском рынке Кемеровского муниципального округа, на период 2024 - 2026 годы</w:t>
      </w:r>
      <w:r>
        <w:rPr>
          <w:b/>
          <w:bCs/>
          <w:color w:val="000000"/>
          <w:kern w:val="32"/>
        </w:rPr>
        <w:t>»</w:t>
      </w:r>
    </w:p>
    <w:p w14:paraId="5886A177" w14:textId="77777777" w:rsidR="00F71038" w:rsidRDefault="00F71038" w:rsidP="00F71038">
      <w:pPr>
        <w:ind w:right="-6" w:firstLine="567"/>
        <w:jc w:val="both"/>
        <w:rPr>
          <w:b/>
          <w:bCs/>
          <w:color w:val="000000"/>
          <w:kern w:val="32"/>
        </w:rPr>
      </w:pPr>
    </w:p>
    <w:p w14:paraId="46F9E1B9" w14:textId="77777777" w:rsidR="00F71038" w:rsidRDefault="00F71038" w:rsidP="00F71038">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26 к настоящему протоколу) предлагает:</w:t>
      </w:r>
    </w:p>
    <w:p w14:paraId="15B2AE17" w14:textId="77777777" w:rsidR="00F71038" w:rsidRDefault="00F71038" w:rsidP="00F71038">
      <w:pPr>
        <w:ind w:right="-6" w:firstLine="567"/>
        <w:jc w:val="both"/>
        <w:rPr>
          <w:b/>
          <w:szCs w:val="20"/>
        </w:rPr>
      </w:pPr>
    </w:p>
    <w:p w14:paraId="1F25B288" w14:textId="34BD00BA" w:rsidR="00F71038" w:rsidRDefault="00F71038" w:rsidP="00F71038">
      <w:pPr>
        <w:ind w:right="-6" w:firstLine="567"/>
        <w:jc w:val="both"/>
        <w:rPr>
          <w:b/>
          <w:szCs w:val="20"/>
        </w:rPr>
      </w:pPr>
      <w:r w:rsidRPr="00F71038">
        <w:t>1. Установить МКП «</w:t>
      </w:r>
      <w:proofErr w:type="spellStart"/>
      <w:r w:rsidRPr="00F71038">
        <w:t>ЭнергоРесурс</w:t>
      </w:r>
      <w:proofErr w:type="spellEnd"/>
      <w:r w:rsidRPr="00F71038">
        <w:t xml:space="preserve"> КМО», ИНН 4205408510, долгосрочные параметры регулирования для формирования долгосрочных тарифов на тепловую энергию, реализуемую на потребительском рынке Кемеровского муниципального округа на период с 01.01.2024 по 31.12.2026, согласно приложению №</w:t>
      </w:r>
      <w:r>
        <w:t xml:space="preserve"> 27 </w:t>
      </w:r>
      <w:r w:rsidRPr="00F71038">
        <w:t xml:space="preserve">к настоящему </w:t>
      </w:r>
      <w:r>
        <w:t>протоколу</w:t>
      </w:r>
      <w:r w:rsidRPr="00F71038">
        <w:t>.</w:t>
      </w:r>
    </w:p>
    <w:p w14:paraId="7107615C" w14:textId="63841F8B" w:rsidR="00F71038" w:rsidRPr="00F71038" w:rsidRDefault="00F71038" w:rsidP="00F71038">
      <w:pPr>
        <w:ind w:right="-6" w:firstLine="567"/>
        <w:jc w:val="both"/>
        <w:rPr>
          <w:b/>
          <w:szCs w:val="20"/>
        </w:rPr>
      </w:pPr>
      <w:r w:rsidRPr="00F71038">
        <w:t>2. Установить МКП «</w:t>
      </w:r>
      <w:proofErr w:type="spellStart"/>
      <w:r w:rsidRPr="00F71038">
        <w:t>ЭнергоРесурс</w:t>
      </w:r>
      <w:proofErr w:type="spellEnd"/>
      <w:r w:rsidRPr="00F71038">
        <w:t xml:space="preserve"> КМО», ИНН 4205408510, долгосрочные тарифы на тепловую энергию, реализуемую на потребительском рынке Кемеровского муниципального округа, на период с 01.01.2024 по 31.12.2026, согласно приложению № 2</w:t>
      </w:r>
      <w:r>
        <w:t>8</w:t>
      </w:r>
      <w:r w:rsidRPr="00F71038">
        <w:t xml:space="preserve"> к настоящему </w:t>
      </w:r>
      <w:r>
        <w:t>протоколу</w:t>
      </w:r>
      <w:r w:rsidRPr="00F71038">
        <w:t>.</w:t>
      </w:r>
    </w:p>
    <w:p w14:paraId="2FAF0208" w14:textId="77777777" w:rsidR="00F71038" w:rsidRPr="00F71038" w:rsidRDefault="00F71038" w:rsidP="00F71038">
      <w:pPr>
        <w:tabs>
          <w:tab w:val="left" w:pos="9498"/>
        </w:tabs>
        <w:ind w:right="-6" w:firstLine="567"/>
        <w:jc w:val="both"/>
      </w:pPr>
    </w:p>
    <w:p w14:paraId="254AE19E" w14:textId="77777777" w:rsidR="00F71038" w:rsidRPr="00D00103" w:rsidRDefault="00F71038" w:rsidP="00F710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BE36E6" w14:textId="77777777" w:rsidR="00F71038" w:rsidRDefault="00F71038" w:rsidP="00F71038">
      <w:pPr>
        <w:ind w:right="-6" w:firstLine="567"/>
        <w:jc w:val="both"/>
        <w:rPr>
          <w:b/>
          <w:szCs w:val="20"/>
        </w:rPr>
      </w:pPr>
    </w:p>
    <w:p w14:paraId="504D00DA" w14:textId="77777777" w:rsidR="00F71038" w:rsidRDefault="00F71038" w:rsidP="00F71038">
      <w:pPr>
        <w:ind w:right="-6" w:firstLine="567"/>
        <w:jc w:val="both"/>
        <w:rPr>
          <w:b/>
          <w:szCs w:val="20"/>
        </w:rPr>
      </w:pPr>
      <w:r w:rsidRPr="00D00103">
        <w:rPr>
          <w:b/>
          <w:szCs w:val="20"/>
        </w:rPr>
        <w:t>ПОСТАНОВИЛО:</w:t>
      </w:r>
    </w:p>
    <w:p w14:paraId="3526893B" w14:textId="77777777" w:rsidR="00F71038" w:rsidRPr="00FC5882" w:rsidRDefault="00F71038" w:rsidP="00F71038">
      <w:pPr>
        <w:tabs>
          <w:tab w:val="left" w:pos="709"/>
          <w:tab w:val="left" w:pos="1134"/>
        </w:tabs>
        <w:jc w:val="both"/>
        <w:rPr>
          <w:bCs/>
        </w:rPr>
      </w:pPr>
    </w:p>
    <w:p w14:paraId="226B74B4" w14:textId="77777777" w:rsidR="00F71038" w:rsidRDefault="00F71038" w:rsidP="00F71038">
      <w:pPr>
        <w:ind w:right="-6" w:firstLine="567"/>
        <w:jc w:val="both"/>
        <w:rPr>
          <w:bCs/>
          <w:szCs w:val="20"/>
        </w:rPr>
      </w:pPr>
      <w:r>
        <w:rPr>
          <w:bCs/>
          <w:szCs w:val="20"/>
        </w:rPr>
        <w:t>Согласиться с предложением докладчика.</w:t>
      </w:r>
    </w:p>
    <w:p w14:paraId="0F68CFD2" w14:textId="77777777" w:rsidR="00F71038" w:rsidRPr="00141405" w:rsidRDefault="00F71038" w:rsidP="00F71038">
      <w:pPr>
        <w:ind w:right="-6" w:firstLine="567"/>
        <w:jc w:val="both"/>
        <w:rPr>
          <w:bCs/>
          <w:szCs w:val="20"/>
        </w:rPr>
      </w:pPr>
    </w:p>
    <w:p w14:paraId="4789C10F" w14:textId="77777777" w:rsidR="008E0AC5" w:rsidRDefault="00F71038" w:rsidP="008E0AC5">
      <w:pPr>
        <w:ind w:right="-6" w:firstLine="567"/>
        <w:jc w:val="both"/>
        <w:rPr>
          <w:b/>
          <w:szCs w:val="20"/>
        </w:rPr>
      </w:pPr>
      <w:r w:rsidRPr="00F14820">
        <w:rPr>
          <w:b/>
          <w:szCs w:val="20"/>
        </w:rPr>
        <w:t>Голосовали «ЗА» - единогласно</w:t>
      </w:r>
      <w:r>
        <w:rPr>
          <w:b/>
          <w:szCs w:val="20"/>
        </w:rPr>
        <w:t>.</w:t>
      </w:r>
    </w:p>
    <w:p w14:paraId="0AA1EA0D" w14:textId="77777777" w:rsidR="008E0AC5" w:rsidRDefault="008E0AC5" w:rsidP="008E0AC5">
      <w:pPr>
        <w:ind w:right="-6" w:firstLine="567"/>
        <w:jc w:val="both"/>
        <w:rPr>
          <w:b/>
          <w:szCs w:val="20"/>
        </w:rPr>
      </w:pPr>
    </w:p>
    <w:p w14:paraId="4FC38884" w14:textId="4E59BC58" w:rsidR="00F71038" w:rsidRPr="008E0AC5" w:rsidRDefault="008E0AC5" w:rsidP="008E0AC5">
      <w:pPr>
        <w:ind w:right="-6" w:firstLine="567"/>
        <w:jc w:val="both"/>
        <w:rPr>
          <w:b/>
          <w:szCs w:val="20"/>
        </w:rPr>
      </w:pPr>
      <w:r w:rsidRPr="00F71038">
        <w:rPr>
          <w:color w:val="000000"/>
          <w:kern w:val="32"/>
        </w:rPr>
        <w:t>Вопрос 2</w:t>
      </w:r>
      <w:r>
        <w:rPr>
          <w:color w:val="000000"/>
          <w:kern w:val="32"/>
        </w:rPr>
        <w:t>1 «</w:t>
      </w:r>
      <w:r w:rsidR="00F71038" w:rsidRPr="008E0AC5">
        <w:rPr>
          <w:b/>
          <w:bCs/>
          <w:color w:val="000000"/>
          <w:kern w:val="32"/>
        </w:rPr>
        <w:t>Об установлении долгосрочных параметров регулирования и долгосрочных тарифов на теплоноситель, реализуемый МКП «</w:t>
      </w:r>
      <w:proofErr w:type="spellStart"/>
      <w:r w:rsidR="00F71038" w:rsidRPr="008E0AC5">
        <w:rPr>
          <w:b/>
          <w:bCs/>
          <w:color w:val="000000"/>
          <w:kern w:val="32"/>
        </w:rPr>
        <w:t>ЭнергоРесурс</w:t>
      </w:r>
      <w:proofErr w:type="spellEnd"/>
      <w:r w:rsidR="00F71038" w:rsidRPr="008E0AC5">
        <w:rPr>
          <w:b/>
          <w:bCs/>
          <w:color w:val="000000"/>
          <w:kern w:val="32"/>
        </w:rPr>
        <w:t xml:space="preserve"> КМО» на потребительском рынке Кемеровского муниципального округа, на период 2024 - 2026 годы</w:t>
      </w:r>
      <w:r>
        <w:rPr>
          <w:b/>
          <w:bCs/>
          <w:color w:val="000000"/>
          <w:kern w:val="32"/>
        </w:rPr>
        <w:t>»</w:t>
      </w:r>
    </w:p>
    <w:p w14:paraId="1B591F00" w14:textId="77777777" w:rsidR="00F71038" w:rsidRDefault="00F71038" w:rsidP="00F71038">
      <w:pPr>
        <w:tabs>
          <w:tab w:val="left" w:pos="1418"/>
        </w:tabs>
        <w:ind w:left="360"/>
        <w:rPr>
          <w:b/>
          <w:bCs/>
          <w:color w:val="000000"/>
          <w:kern w:val="32"/>
          <w:sz w:val="28"/>
          <w:szCs w:val="28"/>
        </w:rPr>
      </w:pPr>
    </w:p>
    <w:p w14:paraId="36D72D09" w14:textId="77777777" w:rsidR="008E0AC5" w:rsidRDefault="008E0AC5" w:rsidP="008E0AC5">
      <w:pPr>
        <w:ind w:right="-6" w:firstLine="567"/>
        <w:jc w:val="both"/>
        <w:rPr>
          <w:b/>
          <w:szCs w:val="20"/>
        </w:rPr>
      </w:pPr>
      <w:r w:rsidRPr="00FE72BD">
        <w:t xml:space="preserve">Докладчик </w:t>
      </w:r>
      <w:r w:rsidRPr="005A014F">
        <w:rPr>
          <w:b/>
          <w:bCs/>
        </w:rPr>
        <w:t>Ермак Н.В.</w:t>
      </w:r>
      <w:r w:rsidRPr="00FE72BD">
        <w:t xml:space="preserve"> </w:t>
      </w:r>
      <w:r>
        <w:t>согласно экспертному заключению (приложение № 26 к настоящему протоколу) предлагает:</w:t>
      </w:r>
    </w:p>
    <w:p w14:paraId="29A84120" w14:textId="77777777" w:rsidR="008E0AC5" w:rsidRDefault="008E0AC5" w:rsidP="00F71038">
      <w:pPr>
        <w:tabs>
          <w:tab w:val="left" w:pos="1418"/>
        </w:tabs>
        <w:ind w:left="360"/>
        <w:rPr>
          <w:b/>
          <w:bCs/>
          <w:color w:val="000000"/>
          <w:kern w:val="32"/>
          <w:sz w:val="28"/>
          <w:szCs w:val="28"/>
        </w:rPr>
      </w:pPr>
    </w:p>
    <w:p w14:paraId="4506FDD2" w14:textId="2614168B" w:rsidR="00F71038" w:rsidRPr="008E0AC5" w:rsidRDefault="00F71038" w:rsidP="00A32519">
      <w:pPr>
        <w:numPr>
          <w:ilvl w:val="0"/>
          <w:numId w:val="5"/>
        </w:numPr>
        <w:tabs>
          <w:tab w:val="left" w:pos="709"/>
        </w:tabs>
        <w:ind w:left="0" w:right="-2" w:firstLine="851"/>
        <w:jc w:val="both"/>
        <w:rPr>
          <w:bCs/>
          <w:color w:val="000000"/>
          <w:kern w:val="32"/>
          <w:lang w:val="x-none"/>
        </w:rPr>
      </w:pPr>
      <w:r w:rsidRPr="008E0AC5">
        <w:rPr>
          <w:bCs/>
          <w:color w:val="000000"/>
          <w:kern w:val="32"/>
        </w:rPr>
        <w:t>Установить МКП «</w:t>
      </w:r>
      <w:proofErr w:type="spellStart"/>
      <w:r w:rsidRPr="008E0AC5">
        <w:rPr>
          <w:bCs/>
          <w:color w:val="000000"/>
          <w:kern w:val="32"/>
        </w:rPr>
        <w:t>ЭнергоРесурс</w:t>
      </w:r>
      <w:proofErr w:type="spellEnd"/>
      <w:r w:rsidRPr="008E0AC5">
        <w:rPr>
          <w:bCs/>
          <w:color w:val="000000"/>
          <w:kern w:val="32"/>
        </w:rPr>
        <w:t xml:space="preserve"> КМО», ИНН 4205408510, долгосрочные параметры регулирования для формирования долгосрочных тарифов на теплоноситель, реализуемый на потребительском рынке Кемеровского муниципального округа на период с 01.01.2024 по 31.12.2026, </w:t>
      </w:r>
      <w:r w:rsidRPr="008E0AC5">
        <w:rPr>
          <w:bCs/>
          <w:color w:val="000000"/>
          <w:kern w:val="32"/>
          <w:lang w:val="x-none"/>
        </w:rPr>
        <w:t>согласно приложени</w:t>
      </w:r>
      <w:r w:rsidRPr="008E0AC5">
        <w:rPr>
          <w:bCs/>
          <w:color w:val="000000"/>
          <w:kern w:val="32"/>
        </w:rPr>
        <w:t xml:space="preserve">ю № </w:t>
      </w:r>
      <w:r w:rsidR="008E0AC5" w:rsidRPr="008E0AC5">
        <w:rPr>
          <w:bCs/>
          <w:color w:val="000000"/>
          <w:kern w:val="32"/>
        </w:rPr>
        <w:t>29</w:t>
      </w:r>
      <w:r w:rsidRPr="008E0AC5">
        <w:rPr>
          <w:bCs/>
          <w:color w:val="000000"/>
          <w:kern w:val="32"/>
        </w:rPr>
        <w:t xml:space="preserve"> к настоящему п</w:t>
      </w:r>
      <w:r w:rsidR="008E0AC5" w:rsidRPr="008E0AC5">
        <w:rPr>
          <w:bCs/>
          <w:color w:val="000000"/>
          <w:kern w:val="32"/>
        </w:rPr>
        <w:t>ротоколу</w:t>
      </w:r>
      <w:r w:rsidRPr="008E0AC5">
        <w:rPr>
          <w:bCs/>
          <w:color w:val="000000"/>
          <w:kern w:val="32"/>
        </w:rPr>
        <w:t>.</w:t>
      </w:r>
    </w:p>
    <w:p w14:paraId="2A3EADF3" w14:textId="1CD4BC1D" w:rsidR="00F71038" w:rsidRPr="008E0AC5" w:rsidRDefault="00F71038" w:rsidP="00A32519">
      <w:pPr>
        <w:numPr>
          <w:ilvl w:val="0"/>
          <w:numId w:val="5"/>
        </w:numPr>
        <w:tabs>
          <w:tab w:val="left" w:pos="709"/>
        </w:tabs>
        <w:ind w:left="0" w:right="-2" w:firstLine="851"/>
        <w:jc w:val="both"/>
        <w:rPr>
          <w:bCs/>
          <w:color w:val="000000"/>
          <w:kern w:val="32"/>
          <w:lang w:val="x-none"/>
        </w:rPr>
      </w:pPr>
      <w:r w:rsidRPr="008E0AC5">
        <w:rPr>
          <w:bCs/>
          <w:color w:val="000000"/>
          <w:kern w:val="32"/>
          <w:lang w:val="x-none"/>
        </w:rPr>
        <w:t xml:space="preserve">Установить </w:t>
      </w:r>
      <w:r w:rsidRPr="008E0AC5">
        <w:rPr>
          <w:bCs/>
          <w:color w:val="000000"/>
          <w:kern w:val="32"/>
        </w:rPr>
        <w:t>МКП «</w:t>
      </w:r>
      <w:proofErr w:type="spellStart"/>
      <w:r w:rsidRPr="008E0AC5">
        <w:rPr>
          <w:bCs/>
          <w:color w:val="000000"/>
          <w:kern w:val="32"/>
        </w:rPr>
        <w:t>ЭнергоРесурс</w:t>
      </w:r>
      <w:proofErr w:type="spellEnd"/>
      <w:r w:rsidRPr="008E0AC5">
        <w:rPr>
          <w:bCs/>
          <w:color w:val="000000"/>
          <w:kern w:val="32"/>
        </w:rPr>
        <w:t xml:space="preserve"> КМО», ИНН 4205408510</w:t>
      </w:r>
      <w:r w:rsidRPr="008E0AC5">
        <w:rPr>
          <w:bCs/>
          <w:color w:val="000000"/>
          <w:kern w:val="32"/>
          <w:lang w:val="x-none"/>
        </w:rPr>
        <w:t>, долгосрочные тарифы на тепло</w:t>
      </w:r>
      <w:r w:rsidRPr="008E0AC5">
        <w:rPr>
          <w:bCs/>
          <w:color w:val="000000"/>
          <w:kern w:val="32"/>
        </w:rPr>
        <w:t>носитель</w:t>
      </w:r>
      <w:r w:rsidRPr="008E0AC5">
        <w:rPr>
          <w:bCs/>
          <w:color w:val="000000"/>
          <w:kern w:val="32"/>
          <w:lang w:val="x-none"/>
        </w:rPr>
        <w:t>, реализуем</w:t>
      </w:r>
      <w:r w:rsidRPr="008E0AC5">
        <w:rPr>
          <w:bCs/>
          <w:color w:val="000000"/>
          <w:kern w:val="32"/>
        </w:rPr>
        <w:t>ый</w:t>
      </w:r>
      <w:r w:rsidRPr="008E0AC5">
        <w:rPr>
          <w:bCs/>
          <w:color w:val="000000"/>
          <w:kern w:val="32"/>
          <w:lang w:val="x-none"/>
        </w:rPr>
        <w:t xml:space="preserve"> на потребительском рынке Кемеровского муниципального округа, на период с 01.01.2024 по 31.12.202</w:t>
      </w:r>
      <w:r w:rsidRPr="008E0AC5">
        <w:rPr>
          <w:bCs/>
          <w:color w:val="000000"/>
          <w:kern w:val="32"/>
        </w:rPr>
        <w:t>6</w:t>
      </w:r>
      <w:r w:rsidRPr="008E0AC5">
        <w:rPr>
          <w:bCs/>
          <w:color w:val="000000"/>
          <w:kern w:val="32"/>
          <w:lang w:val="x-none"/>
        </w:rPr>
        <w:t xml:space="preserve">, согласно приложению № </w:t>
      </w:r>
      <w:r w:rsidR="008E0AC5" w:rsidRPr="008E0AC5">
        <w:rPr>
          <w:bCs/>
          <w:color w:val="000000"/>
          <w:kern w:val="32"/>
        </w:rPr>
        <w:t>30</w:t>
      </w:r>
      <w:r w:rsidRPr="008E0AC5">
        <w:rPr>
          <w:bCs/>
          <w:color w:val="000000"/>
          <w:kern w:val="32"/>
          <w:lang w:val="x-none"/>
        </w:rPr>
        <w:t xml:space="preserve"> к настоящему </w:t>
      </w:r>
      <w:r w:rsidR="008E0AC5" w:rsidRPr="008E0AC5">
        <w:rPr>
          <w:bCs/>
          <w:color w:val="000000"/>
          <w:kern w:val="32"/>
        </w:rPr>
        <w:t>протоколу</w:t>
      </w:r>
      <w:r w:rsidRPr="008E0AC5">
        <w:rPr>
          <w:bCs/>
          <w:color w:val="000000"/>
          <w:kern w:val="32"/>
          <w:lang w:val="x-none"/>
        </w:rPr>
        <w:t>.</w:t>
      </w:r>
    </w:p>
    <w:p w14:paraId="5C4F1172" w14:textId="77777777" w:rsidR="00F71038" w:rsidRDefault="00F71038" w:rsidP="00FA1504">
      <w:pPr>
        <w:tabs>
          <w:tab w:val="left" w:pos="709"/>
          <w:tab w:val="left" w:pos="1134"/>
        </w:tabs>
        <w:ind w:left="709" w:hanging="142"/>
        <w:jc w:val="both"/>
        <w:rPr>
          <w:bCs/>
          <w:szCs w:val="20"/>
          <w:lang w:val="x-none"/>
        </w:rPr>
      </w:pPr>
    </w:p>
    <w:p w14:paraId="65FAB190" w14:textId="77777777" w:rsidR="008E0AC5" w:rsidRPr="00D00103" w:rsidRDefault="008E0AC5" w:rsidP="008E0AC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D7AD06E" w14:textId="77777777" w:rsidR="008E0AC5" w:rsidRDefault="008E0AC5" w:rsidP="008E0AC5">
      <w:pPr>
        <w:ind w:right="-6" w:firstLine="567"/>
        <w:jc w:val="both"/>
        <w:rPr>
          <w:b/>
          <w:szCs w:val="20"/>
        </w:rPr>
      </w:pPr>
    </w:p>
    <w:p w14:paraId="4B9AF41C" w14:textId="77777777" w:rsidR="008E0AC5" w:rsidRDefault="008E0AC5" w:rsidP="008E0AC5">
      <w:pPr>
        <w:ind w:right="-6" w:firstLine="567"/>
        <w:jc w:val="both"/>
        <w:rPr>
          <w:b/>
          <w:szCs w:val="20"/>
        </w:rPr>
      </w:pPr>
      <w:r w:rsidRPr="00D00103">
        <w:rPr>
          <w:b/>
          <w:szCs w:val="20"/>
        </w:rPr>
        <w:t>ПОСТАНОВИЛО:</w:t>
      </w:r>
    </w:p>
    <w:p w14:paraId="1293C272" w14:textId="77777777" w:rsidR="008E0AC5" w:rsidRPr="00FC5882" w:rsidRDefault="008E0AC5" w:rsidP="008E0AC5">
      <w:pPr>
        <w:tabs>
          <w:tab w:val="left" w:pos="709"/>
          <w:tab w:val="left" w:pos="1134"/>
        </w:tabs>
        <w:jc w:val="both"/>
        <w:rPr>
          <w:bCs/>
        </w:rPr>
      </w:pPr>
    </w:p>
    <w:p w14:paraId="499754F2" w14:textId="77777777" w:rsidR="008E0AC5" w:rsidRDefault="008E0AC5" w:rsidP="008E0AC5">
      <w:pPr>
        <w:ind w:right="-6" w:firstLine="567"/>
        <w:jc w:val="both"/>
        <w:rPr>
          <w:bCs/>
          <w:szCs w:val="20"/>
        </w:rPr>
      </w:pPr>
      <w:r>
        <w:rPr>
          <w:bCs/>
          <w:szCs w:val="20"/>
        </w:rPr>
        <w:t>Согласиться с предложением докладчика.</w:t>
      </w:r>
    </w:p>
    <w:p w14:paraId="4DA2B755" w14:textId="77777777" w:rsidR="008E0AC5" w:rsidRPr="00141405" w:rsidRDefault="008E0AC5" w:rsidP="008E0AC5">
      <w:pPr>
        <w:ind w:right="-6" w:firstLine="567"/>
        <w:jc w:val="both"/>
        <w:rPr>
          <w:bCs/>
          <w:szCs w:val="20"/>
        </w:rPr>
      </w:pPr>
    </w:p>
    <w:p w14:paraId="08512BD2" w14:textId="77777777" w:rsidR="008F6BA9" w:rsidRDefault="008E0AC5" w:rsidP="008F6BA9">
      <w:pPr>
        <w:ind w:right="-6" w:firstLine="567"/>
        <w:jc w:val="both"/>
        <w:rPr>
          <w:b/>
          <w:szCs w:val="20"/>
        </w:rPr>
      </w:pPr>
      <w:r w:rsidRPr="00F14820">
        <w:rPr>
          <w:b/>
          <w:szCs w:val="20"/>
        </w:rPr>
        <w:t>Голосовали «ЗА» - единогласно</w:t>
      </w:r>
      <w:r>
        <w:rPr>
          <w:b/>
          <w:szCs w:val="20"/>
        </w:rPr>
        <w:t>.</w:t>
      </w:r>
    </w:p>
    <w:p w14:paraId="14EE91E6" w14:textId="77777777" w:rsidR="008F6BA9" w:rsidRDefault="008F6BA9" w:rsidP="008F6BA9">
      <w:pPr>
        <w:ind w:right="-6" w:firstLine="567"/>
        <w:jc w:val="both"/>
        <w:rPr>
          <w:b/>
          <w:szCs w:val="20"/>
        </w:rPr>
      </w:pPr>
    </w:p>
    <w:p w14:paraId="580C284A" w14:textId="781F7CD8" w:rsidR="008F6BA9" w:rsidRDefault="008E0AC5" w:rsidP="008F6BA9">
      <w:pPr>
        <w:ind w:right="-6" w:firstLine="567"/>
        <w:jc w:val="both"/>
        <w:rPr>
          <w:b/>
          <w:bCs/>
          <w:color w:val="000000"/>
          <w:kern w:val="32"/>
        </w:rPr>
      </w:pPr>
      <w:r w:rsidRPr="008F6BA9">
        <w:rPr>
          <w:color w:val="000000"/>
          <w:kern w:val="32"/>
        </w:rPr>
        <w:t>Вопрос 22</w:t>
      </w:r>
      <w:r w:rsidRPr="008F6BA9">
        <w:rPr>
          <w:b/>
          <w:bCs/>
          <w:color w:val="000000"/>
          <w:kern w:val="32"/>
        </w:rPr>
        <w:t xml:space="preserve"> «</w:t>
      </w:r>
      <w:r w:rsidR="008F6BA9" w:rsidRPr="008F6BA9">
        <w:rPr>
          <w:b/>
          <w:bCs/>
          <w:color w:val="000000"/>
          <w:kern w:val="32"/>
        </w:rPr>
        <w:t>Об установлении долгосрочных тарифов МКП «</w:t>
      </w:r>
      <w:proofErr w:type="spellStart"/>
      <w:r w:rsidR="008F6BA9" w:rsidRPr="008F6BA9">
        <w:rPr>
          <w:b/>
          <w:bCs/>
          <w:color w:val="000000"/>
          <w:kern w:val="32"/>
        </w:rPr>
        <w:t>ЭнергоРесурс</w:t>
      </w:r>
      <w:proofErr w:type="spellEnd"/>
      <w:r w:rsidR="008F6BA9" w:rsidRPr="008F6BA9">
        <w:rPr>
          <w:b/>
          <w:bCs/>
          <w:color w:val="000000"/>
          <w:kern w:val="32"/>
        </w:rPr>
        <w:t xml:space="preserve"> КМО» на горячую воду в открытой системе горячего водоснабжения (теплоснабжения), </w:t>
      </w:r>
      <w:r w:rsidR="008F6BA9" w:rsidRPr="008F6BA9">
        <w:rPr>
          <w:b/>
          <w:bCs/>
          <w:color w:val="000000"/>
          <w:kern w:val="32"/>
        </w:rPr>
        <w:lastRenderedPageBreak/>
        <w:t>реализуемую на потребительском рынке Кемеровского муниципального округа, на период 2024 - 2026 годы</w:t>
      </w:r>
      <w:r w:rsidR="008F6BA9">
        <w:rPr>
          <w:b/>
          <w:bCs/>
          <w:color w:val="000000"/>
          <w:kern w:val="32"/>
        </w:rPr>
        <w:t>»</w:t>
      </w:r>
    </w:p>
    <w:p w14:paraId="49DCFA07" w14:textId="77777777" w:rsidR="008F6BA9" w:rsidRDefault="008F6BA9" w:rsidP="008F6BA9">
      <w:pPr>
        <w:ind w:right="-6" w:firstLine="567"/>
        <w:jc w:val="both"/>
        <w:rPr>
          <w:b/>
          <w:szCs w:val="20"/>
        </w:rPr>
      </w:pPr>
    </w:p>
    <w:p w14:paraId="657295CB" w14:textId="5473AEE7" w:rsidR="008F6BA9" w:rsidRPr="008F6BA9" w:rsidRDefault="008F6BA9" w:rsidP="008F6BA9">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26 к настоящему протоколу) предлагает у</w:t>
      </w:r>
      <w:r w:rsidRPr="008F6BA9">
        <w:t>становить МКП «</w:t>
      </w:r>
      <w:proofErr w:type="spellStart"/>
      <w:r w:rsidRPr="008F6BA9">
        <w:t>ЭнергоРесурс</w:t>
      </w:r>
      <w:proofErr w:type="spellEnd"/>
      <w:r w:rsidRPr="008F6BA9">
        <w:t xml:space="preserve"> КМО», ИНН 4205408510, долгосрочные тарифы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01.01.2024 по 31.12.2026, согласно приложению №</w:t>
      </w:r>
      <w:r>
        <w:t xml:space="preserve"> 31 </w:t>
      </w:r>
      <w:r w:rsidRPr="008F6BA9">
        <w:t xml:space="preserve">к настоящему </w:t>
      </w:r>
      <w:r>
        <w:t>протоколу</w:t>
      </w:r>
      <w:r w:rsidRPr="008F6BA9">
        <w:t>.</w:t>
      </w:r>
    </w:p>
    <w:p w14:paraId="7CA666D7" w14:textId="7509A43D" w:rsidR="008E0AC5" w:rsidRDefault="008E0AC5" w:rsidP="00FA1504">
      <w:pPr>
        <w:tabs>
          <w:tab w:val="left" w:pos="709"/>
          <w:tab w:val="left" w:pos="1134"/>
        </w:tabs>
        <w:ind w:left="709" w:hanging="142"/>
        <w:jc w:val="both"/>
      </w:pPr>
    </w:p>
    <w:p w14:paraId="0CA15360" w14:textId="77777777" w:rsidR="008F6BA9" w:rsidRPr="00D00103" w:rsidRDefault="008F6BA9" w:rsidP="008F6BA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083556" w14:textId="77777777" w:rsidR="008F6BA9" w:rsidRDefault="008F6BA9" w:rsidP="008F6BA9">
      <w:pPr>
        <w:ind w:right="-6" w:firstLine="567"/>
        <w:jc w:val="both"/>
        <w:rPr>
          <w:b/>
          <w:szCs w:val="20"/>
        </w:rPr>
      </w:pPr>
    </w:p>
    <w:p w14:paraId="69F2E534" w14:textId="77777777" w:rsidR="008F6BA9" w:rsidRDefault="008F6BA9" w:rsidP="008F6BA9">
      <w:pPr>
        <w:ind w:right="-6" w:firstLine="567"/>
        <w:jc w:val="both"/>
        <w:rPr>
          <w:b/>
          <w:szCs w:val="20"/>
        </w:rPr>
      </w:pPr>
      <w:r w:rsidRPr="00D00103">
        <w:rPr>
          <w:b/>
          <w:szCs w:val="20"/>
        </w:rPr>
        <w:t>ПОСТАНОВИЛО:</w:t>
      </w:r>
    </w:p>
    <w:p w14:paraId="264FE83D" w14:textId="77777777" w:rsidR="008F6BA9" w:rsidRPr="00FC5882" w:rsidRDefault="008F6BA9" w:rsidP="008F6BA9">
      <w:pPr>
        <w:tabs>
          <w:tab w:val="left" w:pos="709"/>
          <w:tab w:val="left" w:pos="1134"/>
        </w:tabs>
        <w:jc w:val="both"/>
        <w:rPr>
          <w:bCs/>
        </w:rPr>
      </w:pPr>
    </w:p>
    <w:p w14:paraId="628D38A9" w14:textId="77777777" w:rsidR="008F6BA9" w:rsidRDefault="008F6BA9" w:rsidP="008F6BA9">
      <w:pPr>
        <w:ind w:right="-6" w:firstLine="567"/>
        <w:jc w:val="both"/>
        <w:rPr>
          <w:bCs/>
          <w:szCs w:val="20"/>
        </w:rPr>
      </w:pPr>
      <w:r>
        <w:rPr>
          <w:bCs/>
          <w:szCs w:val="20"/>
        </w:rPr>
        <w:t>Согласиться с предложением докладчика.</w:t>
      </w:r>
    </w:p>
    <w:p w14:paraId="5EC396B1" w14:textId="77777777" w:rsidR="008F6BA9" w:rsidRPr="00141405" w:rsidRDefault="008F6BA9" w:rsidP="008F6BA9">
      <w:pPr>
        <w:ind w:right="-6" w:firstLine="567"/>
        <w:jc w:val="both"/>
        <w:rPr>
          <w:bCs/>
          <w:szCs w:val="20"/>
        </w:rPr>
      </w:pPr>
    </w:p>
    <w:p w14:paraId="6B4C73D7" w14:textId="77777777" w:rsidR="008F6BA9" w:rsidRDefault="008F6BA9" w:rsidP="008F6BA9">
      <w:pPr>
        <w:ind w:right="-6" w:firstLine="567"/>
        <w:jc w:val="both"/>
        <w:rPr>
          <w:b/>
          <w:szCs w:val="20"/>
        </w:rPr>
      </w:pPr>
      <w:r w:rsidRPr="00F14820">
        <w:rPr>
          <w:b/>
          <w:szCs w:val="20"/>
        </w:rPr>
        <w:t>Голосовали «ЗА» - единогласно</w:t>
      </w:r>
      <w:r>
        <w:rPr>
          <w:b/>
          <w:szCs w:val="20"/>
        </w:rPr>
        <w:t>.</w:t>
      </w:r>
    </w:p>
    <w:p w14:paraId="29EF179F" w14:textId="77777777" w:rsidR="008F6BA9" w:rsidRDefault="008F6BA9" w:rsidP="008F6BA9">
      <w:pPr>
        <w:ind w:right="-6" w:firstLine="567"/>
        <w:jc w:val="both"/>
        <w:rPr>
          <w:b/>
          <w:szCs w:val="20"/>
        </w:rPr>
      </w:pPr>
    </w:p>
    <w:p w14:paraId="6B2CC742" w14:textId="0C32EF79" w:rsidR="008F6BA9" w:rsidRDefault="008F6BA9" w:rsidP="008F6BA9">
      <w:pPr>
        <w:ind w:right="-6" w:firstLine="567"/>
        <w:jc w:val="both"/>
        <w:rPr>
          <w:b/>
          <w:bCs/>
          <w:color w:val="000000"/>
          <w:kern w:val="32"/>
        </w:rPr>
      </w:pPr>
      <w:r w:rsidRPr="008F6BA9">
        <w:rPr>
          <w:color w:val="000000"/>
          <w:kern w:val="32"/>
        </w:rPr>
        <w:t>Вопрос 2</w:t>
      </w:r>
      <w:r>
        <w:rPr>
          <w:color w:val="000000"/>
          <w:kern w:val="32"/>
        </w:rPr>
        <w:t>3 «</w:t>
      </w:r>
      <w:r w:rsidRPr="008F6BA9">
        <w:rPr>
          <w:b/>
          <w:bCs/>
          <w:color w:val="000000"/>
          <w:kern w:val="32"/>
        </w:rPr>
        <w:t>Об установлении долгосрочных параметров регулирования</w:t>
      </w:r>
      <w:r>
        <w:rPr>
          <w:b/>
          <w:szCs w:val="20"/>
        </w:rPr>
        <w:t xml:space="preserve"> </w:t>
      </w:r>
      <w:r w:rsidRPr="008F6BA9">
        <w:rPr>
          <w:b/>
          <w:bCs/>
          <w:color w:val="000000"/>
          <w:kern w:val="32"/>
        </w:rPr>
        <w:t xml:space="preserve">и долгосрочных тарифов на услуги по передаче тепловой энергии по сетям </w:t>
      </w:r>
      <w:r>
        <w:rPr>
          <w:b/>
          <w:bCs/>
          <w:color w:val="000000"/>
          <w:kern w:val="32"/>
        </w:rPr>
        <w:br/>
      </w:r>
      <w:r w:rsidRPr="008F6BA9">
        <w:rPr>
          <w:b/>
          <w:bCs/>
          <w:color w:val="000000"/>
          <w:kern w:val="32"/>
        </w:rPr>
        <w:t>МКП «</w:t>
      </w:r>
      <w:proofErr w:type="spellStart"/>
      <w:r w:rsidRPr="008F6BA9">
        <w:rPr>
          <w:b/>
          <w:bCs/>
          <w:color w:val="000000"/>
          <w:kern w:val="32"/>
        </w:rPr>
        <w:t>ЭнергоРесурс</w:t>
      </w:r>
      <w:proofErr w:type="spellEnd"/>
      <w:r w:rsidRPr="008F6BA9">
        <w:rPr>
          <w:b/>
          <w:bCs/>
          <w:color w:val="000000"/>
          <w:kern w:val="32"/>
        </w:rPr>
        <w:t xml:space="preserve"> КМО» от сторонних теплоисточников для потребителей п. </w:t>
      </w:r>
      <w:proofErr w:type="spellStart"/>
      <w:r w:rsidRPr="008F6BA9">
        <w:rPr>
          <w:b/>
          <w:bCs/>
          <w:color w:val="000000"/>
          <w:kern w:val="32"/>
        </w:rPr>
        <w:t>Металлплощадка</w:t>
      </w:r>
      <w:proofErr w:type="spellEnd"/>
      <w:r w:rsidRPr="008F6BA9">
        <w:rPr>
          <w:b/>
          <w:bCs/>
          <w:color w:val="000000"/>
          <w:kern w:val="32"/>
        </w:rPr>
        <w:t xml:space="preserve"> Кемеровского муниципального округа, на период 2024 - 2026 годы</w:t>
      </w:r>
      <w:r>
        <w:rPr>
          <w:b/>
          <w:bCs/>
          <w:color w:val="000000"/>
          <w:kern w:val="32"/>
        </w:rPr>
        <w:t>»</w:t>
      </w:r>
    </w:p>
    <w:p w14:paraId="4F94A67A" w14:textId="77777777" w:rsidR="008F6BA9" w:rsidRDefault="008F6BA9" w:rsidP="008F6BA9">
      <w:pPr>
        <w:ind w:right="-6" w:firstLine="567"/>
        <w:jc w:val="both"/>
        <w:rPr>
          <w:b/>
          <w:szCs w:val="20"/>
        </w:rPr>
      </w:pPr>
    </w:p>
    <w:p w14:paraId="398D23E6" w14:textId="7E229D14" w:rsidR="008F6BA9" w:rsidRDefault="008F6BA9" w:rsidP="008F6BA9">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26 к настоящему протоколу) предлагает:</w:t>
      </w:r>
    </w:p>
    <w:p w14:paraId="0AD5EA39" w14:textId="77777777" w:rsidR="008F6BA9" w:rsidRPr="008F6BA9" w:rsidRDefault="008F6BA9" w:rsidP="008F6BA9">
      <w:pPr>
        <w:ind w:right="-6" w:firstLine="567"/>
        <w:jc w:val="both"/>
        <w:rPr>
          <w:b/>
          <w:szCs w:val="20"/>
        </w:rPr>
      </w:pPr>
    </w:p>
    <w:p w14:paraId="2FE530C1" w14:textId="0C6F6059" w:rsidR="008F6BA9" w:rsidRPr="008F6BA9" w:rsidRDefault="008F6BA9" w:rsidP="00A32519">
      <w:pPr>
        <w:pStyle w:val="aa"/>
        <w:numPr>
          <w:ilvl w:val="0"/>
          <w:numId w:val="11"/>
        </w:numPr>
        <w:ind w:left="0" w:firstLine="709"/>
        <w:jc w:val="both"/>
        <w:rPr>
          <w:lang w:eastAsia="ru-RU"/>
        </w:rPr>
      </w:pPr>
      <w:r w:rsidRPr="008F6BA9">
        <w:rPr>
          <w:lang w:eastAsia="ru-RU"/>
        </w:rPr>
        <w:t>Установить МКП «</w:t>
      </w:r>
      <w:proofErr w:type="spellStart"/>
      <w:r w:rsidRPr="008F6BA9">
        <w:rPr>
          <w:lang w:eastAsia="ru-RU"/>
        </w:rPr>
        <w:t>ЭнергоРесурс</w:t>
      </w:r>
      <w:proofErr w:type="spellEnd"/>
      <w:r w:rsidRPr="008F6BA9">
        <w:rPr>
          <w:lang w:eastAsia="ru-RU"/>
        </w:rPr>
        <w:t xml:space="preserve"> КМО», ИНН 4205408510, долгосрочные параметры регулирования для формирования долгосрочных тарифов на услуги по передаче тепловой энергии от сторонних теплоисточников для потребителей п. </w:t>
      </w:r>
      <w:proofErr w:type="spellStart"/>
      <w:r w:rsidRPr="008F6BA9">
        <w:rPr>
          <w:lang w:eastAsia="ru-RU"/>
        </w:rPr>
        <w:t>Металлплощадка</w:t>
      </w:r>
      <w:proofErr w:type="spellEnd"/>
      <w:r w:rsidRPr="008F6BA9">
        <w:rPr>
          <w:lang w:eastAsia="ru-RU"/>
        </w:rPr>
        <w:t xml:space="preserve"> Кемеровского муниципального округа, на период с 01.01.2024 по 31.12.2026, согласно приложению № </w:t>
      </w:r>
      <w:r>
        <w:rPr>
          <w:lang w:eastAsia="ru-RU"/>
        </w:rPr>
        <w:t>32</w:t>
      </w:r>
      <w:r w:rsidRPr="008F6BA9">
        <w:rPr>
          <w:lang w:eastAsia="ru-RU"/>
        </w:rPr>
        <w:t xml:space="preserve"> к настоящему </w:t>
      </w:r>
      <w:r>
        <w:rPr>
          <w:lang w:eastAsia="ru-RU"/>
        </w:rPr>
        <w:t>протоколу</w:t>
      </w:r>
      <w:r w:rsidRPr="008F6BA9">
        <w:rPr>
          <w:lang w:eastAsia="ru-RU"/>
        </w:rPr>
        <w:t>.</w:t>
      </w:r>
    </w:p>
    <w:p w14:paraId="068C26AC" w14:textId="53E32F75" w:rsidR="008F6BA9" w:rsidRPr="008F6BA9" w:rsidRDefault="008F6BA9" w:rsidP="00A32519">
      <w:pPr>
        <w:pStyle w:val="aa"/>
        <w:numPr>
          <w:ilvl w:val="0"/>
          <w:numId w:val="11"/>
        </w:numPr>
        <w:ind w:left="0" w:firstLine="709"/>
        <w:jc w:val="both"/>
        <w:rPr>
          <w:lang w:eastAsia="ru-RU"/>
        </w:rPr>
      </w:pPr>
      <w:r w:rsidRPr="008F6BA9">
        <w:rPr>
          <w:lang w:eastAsia="ru-RU"/>
        </w:rPr>
        <w:t>Установить МКП «</w:t>
      </w:r>
      <w:proofErr w:type="spellStart"/>
      <w:r w:rsidRPr="008F6BA9">
        <w:rPr>
          <w:lang w:eastAsia="ru-RU"/>
        </w:rPr>
        <w:t>ЭнергоРесурс</w:t>
      </w:r>
      <w:proofErr w:type="spellEnd"/>
      <w:r w:rsidRPr="008F6BA9">
        <w:rPr>
          <w:lang w:eastAsia="ru-RU"/>
        </w:rPr>
        <w:t xml:space="preserve"> КМО», ИНН 4205408510, долгосрочные тарифы на услуги по передаче тепловой энергии от сторонних теплоисточников для потребителей п. </w:t>
      </w:r>
      <w:proofErr w:type="spellStart"/>
      <w:r w:rsidRPr="008F6BA9">
        <w:rPr>
          <w:lang w:eastAsia="ru-RU"/>
        </w:rPr>
        <w:t>Металлплощадка</w:t>
      </w:r>
      <w:proofErr w:type="spellEnd"/>
      <w:r w:rsidRPr="008F6BA9">
        <w:rPr>
          <w:lang w:eastAsia="ru-RU"/>
        </w:rPr>
        <w:t xml:space="preserve"> Кемеровского муниципального округа, на период с 01.01.2024 по 31.12.2026, согласно приложению № </w:t>
      </w:r>
      <w:r>
        <w:rPr>
          <w:lang w:eastAsia="ru-RU"/>
        </w:rPr>
        <w:t>33</w:t>
      </w:r>
      <w:r w:rsidRPr="008F6BA9">
        <w:rPr>
          <w:lang w:eastAsia="ru-RU"/>
        </w:rPr>
        <w:t xml:space="preserve"> к настоящему </w:t>
      </w:r>
      <w:r>
        <w:rPr>
          <w:lang w:eastAsia="ru-RU"/>
        </w:rPr>
        <w:t>протоколу</w:t>
      </w:r>
      <w:r w:rsidRPr="008F6BA9">
        <w:rPr>
          <w:lang w:eastAsia="ru-RU"/>
        </w:rPr>
        <w:t>.</w:t>
      </w:r>
    </w:p>
    <w:p w14:paraId="607E85B4" w14:textId="77777777" w:rsidR="008F6BA9" w:rsidRDefault="008F6BA9" w:rsidP="00FA1504">
      <w:pPr>
        <w:tabs>
          <w:tab w:val="left" w:pos="709"/>
          <w:tab w:val="left" w:pos="1134"/>
        </w:tabs>
        <w:ind w:left="709" w:hanging="142"/>
        <w:jc w:val="both"/>
      </w:pPr>
    </w:p>
    <w:p w14:paraId="362588DF" w14:textId="77777777" w:rsidR="008F6BA9" w:rsidRPr="00D00103" w:rsidRDefault="008F6BA9" w:rsidP="008F6BA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9009FE3" w14:textId="77777777" w:rsidR="008F6BA9" w:rsidRDefault="008F6BA9" w:rsidP="008F6BA9">
      <w:pPr>
        <w:ind w:right="-6" w:firstLine="567"/>
        <w:jc w:val="both"/>
        <w:rPr>
          <w:b/>
          <w:szCs w:val="20"/>
        </w:rPr>
      </w:pPr>
    </w:p>
    <w:p w14:paraId="0802AF3F" w14:textId="77777777" w:rsidR="008F6BA9" w:rsidRDefault="008F6BA9" w:rsidP="008F6BA9">
      <w:pPr>
        <w:ind w:right="-6" w:firstLine="567"/>
        <w:jc w:val="both"/>
        <w:rPr>
          <w:b/>
          <w:szCs w:val="20"/>
        </w:rPr>
      </w:pPr>
      <w:r w:rsidRPr="00D00103">
        <w:rPr>
          <w:b/>
          <w:szCs w:val="20"/>
        </w:rPr>
        <w:t>ПОСТАНОВИЛО:</w:t>
      </w:r>
    </w:p>
    <w:p w14:paraId="6A09A6F3" w14:textId="77777777" w:rsidR="008F6BA9" w:rsidRPr="00FC5882" w:rsidRDefault="008F6BA9" w:rsidP="008F6BA9">
      <w:pPr>
        <w:tabs>
          <w:tab w:val="left" w:pos="709"/>
          <w:tab w:val="left" w:pos="1134"/>
        </w:tabs>
        <w:jc w:val="both"/>
        <w:rPr>
          <w:bCs/>
        </w:rPr>
      </w:pPr>
    </w:p>
    <w:p w14:paraId="0F56B8C8" w14:textId="77777777" w:rsidR="008F6BA9" w:rsidRDefault="008F6BA9" w:rsidP="008F6BA9">
      <w:pPr>
        <w:ind w:right="-6" w:firstLine="567"/>
        <w:jc w:val="both"/>
        <w:rPr>
          <w:bCs/>
          <w:szCs w:val="20"/>
        </w:rPr>
      </w:pPr>
      <w:r>
        <w:rPr>
          <w:bCs/>
          <w:szCs w:val="20"/>
        </w:rPr>
        <w:t>Согласиться с предложением докладчика.</w:t>
      </w:r>
    </w:p>
    <w:p w14:paraId="0CFB97D7" w14:textId="77777777" w:rsidR="008F6BA9" w:rsidRPr="00141405" w:rsidRDefault="008F6BA9" w:rsidP="008F6BA9">
      <w:pPr>
        <w:ind w:right="-6" w:firstLine="567"/>
        <w:jc w:val="both"/>
        <w:rPr>
          <w:bCs/>
          <w:szCs w:val="20"/>
        </w:rPr>
      </w:pPr>
    </w:p>
    <w:p w14:paraId="4E99599C" w14:textId="77777777" w:rsidR="00777C34" w:rsidRDefault="008F6BA9" w:rsidP="00777C34">
      <w:pPr>
        <w:ind w:right="-6" w:firstLine="567"/>
        <w:jc w:val="both"/>
        <w:rPr>
          <w:b/>
          <w:szCs w:val="20"/>
        </w:rPr>
      </w:pPr>
      <w:r w:rsidRPr="00F14820">
        <w:rPr>
          <w:b/>
          <w:szCs w:val="20"/>
        </w:rPr>
        <w:t>Голосовали «ЗА» - единогласно</w:t>
      </w:r>
      <w:r>
        <w:rPr>
          <w:b/>
          <w:szCs w:val="20"/>
        </w:rPr>
        <w:t>.</w:t>
      </w:r>
    </w:p>
    <w:p w14:paraId="2F5FBF77" w14:textId="77777777" w:rsidR="00777C34" w:rsidRDefault="00777C34" w:rsidP="00777C34">
      <w:pPr>
        <w:ind w:right="-6" w:firstLine="567"/>
        <w:jc w:val="both"/>
        <w:rPr>
          <w:b/>
          <w:szCs w:val="20"/>
        </w:rPr>
      </w:pPr>
    </w:p>
    <w:p w14:paraId="1D58F43F" w14:textId="443A644C" w:rsidR="00777C34" w:rsidRPr="00777C34" w:rsidRDefault="00777C34" w:rsidP="00777C34">
      <w:pPr>
        <w:ind w:right="-6" w:firstLine="567"/>
        <w:jc w:val="both"/>
        <w:rPr>
          <w:b/>
          <w:bCs/>
          <w:color w:val="000000"/>
          <w:kern w:val="32"/>
        </w:rPr>
      </w:pPr>
      <w:r>
        <w:t xml:space="preserve">Вопрос 24 </w:t>
      </w:r>
      <w:r w:rsidRPr="00777C34">
        <w:rPr>
          <w:b/>
          <w:bCs/>
          <w:color w:val="000000"/>
          <w:kern w:val="32"/>
        </w:rPr>
        <w:t xml:space="preserve">«О закрытии тарифного дела № РЭК/107-МЕЧЕЛ-2024 от 05.05.2023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777C34">
        <w:rPr>
          <w:b/>
          <w:bCs/>
          <w:color w:val="000000"/>
          <w:kern w:val="32"/>
        </w:rPr>
        <w:t>Калтанского</w:t>
      </w:r>
      <w:proofErr w:type="spellEnd"/>
      <w:r w:rsidRPr="00777C34">
        <w:rPr>
          <w:b/>
          <w:bCs/>
          <w:color w:val="000000"/>
          <w:kern w:val="32"/>
        </w:rPr>
        <w:t xml:space="preserve"> городского округа на 2024 - 2028 годы»»</w:t>
      </w:r>
    </w:p>
    <w:p w14:paraId="20560256" w14:textId="77777777" w:rsidR="00777C34" w:rsidRDefault="00777C34" w:rsidP="00777C34">
      <w:pPr>
        <w:tabs>
          <w:tab w:val="left" w:pos="709"/>
          <w:tab w:val="left" w:pos="1134"/>
        </w:tabs>
        <w:jc w:val="both"/>
      </w:pPr>
    </w:p>
    <w:p w14:paraId="7FA5C1D4" w14:textId="12C1FF3C" w:rsidR="00777C34" w:rsidRDefault="00777C34" w:rsidP="00777C34">
      <w:pPr>
        <w:ind w:right="-6" w:firstLine="567"/>
        <w:jc w:val="both"/>
      </w:pPr>
      <w:r w:rsidRPr="00FE72BD">
        <w:t xml:space="preserve">Докладчик </w:t>
      </w:r>
      <w:r w:rsidRPr="005A014F">
        <w:rPr>
          <w:b/>
          <w:bCs/>
        </w:rPr>
        <w:t>Ермак Н.В.</w:t>
      </w:r>
      <w:r w:rsidRPr="00FE72BD">
        <w:t xml:space="preserve"> </w:t>
      </w:r>
      <w:r>
        <w:t>пояснила:</w:t>
      </w:r>
    </w:p>
    <w:p w14:paraId="21B38944" w14:textId="77777777" w:rsidR="00777C34" w:rsidRDefault="00777C34" w:rsidP="00FA1504">
      <w:pPr>
        <w:tabs>
          <w:tab w:val="left" w:pos="709"/>
          <w:tab w:val="left" w:pos="1134"/>
        </w:tabs>
        <w:ind w:left="709" w:hanging="142"/>
        <w:jc w:val="both"/>
      </w:pPr>
    </w:p>
    <w:p w14:paraId="04917E9E" w14:textId="77777777" w:rsidR="00777C34" w:rsidRPr="00777C34" w:rsidRDefault="00777C34" w:rsidP="00777C34">
      <w:pPr>
        <w:ind w:right="-284" w:firstLine="709"/>
        <w:jc w:val="both"/>
        <w:rPr>
          <w:bCs/>
          <w:kern w:val="32"/>
        </w:rPr>
      </w:pPr>
      <w:r w:rsidRPr="00777C34">
        <w:rPr>
          <w:bCs/>
          <w:kern w:val="32"/>
        </w:rPr>
        <w:lastRenderedPageBreak/>
        <w:t>В Региональную энергетическую комиссию Кузбасса поступило заявление от ООО «МЕЧЕЛ-ЭНЕРГО» от 28.04.2023 исх. № ОП/МЭ/14 (</w:t>
      </w:r>
      <w:proofErr w:type="spellStart"/>
      <w:r w:rsidRPr="00777C34">
        <w:rPr>
          <w:bCs/>
          <w:kern w:val="32"/>
        </w:rPr>
        <w:t>вх</w:t>
      </w:r>
      <w:proofErr w:type="spellEnd"/>
      <w:r w:rsidRPr="00777C34">
        <w:rPr>
          <w:bCs/>
          <w:kern w:val="32"/>
        </w:rPr>
        <w:t xml:space="preserve">. от 28.04.2023 № 2469) об установлении тарифов на услуги по передаче тепловой энергии и теплоносителя от теплоисточника ПАО «ЮК ГРЭС», реализуемые на потребительском рынке </w:t>
      </w:r>
      <w:proofErr w:type="spellStart"/>
      <w:r w:rsidRPr="00777C34">
        <w:rPr>
          <w:bCs/>
          <w:kern w:val="32"/>
        </w:rPr>
        <w:t>Калтанского</w:t>
      </w:r>
      <w:proofErr w:type="spellEnd"/>
      <w:r w:rsidRPr="00777C34">
        <w:rPr>
          <w:bCs/>
          <w:kern w:val="32"/>
        </w:rPr>
        <w:t xml:space="preserve"> городского округа на 2024 - 2028 годы.</w:t>
      </w:r>
    </w:p>
    <w:p w14:paraId="5CB3352F" w14:textId="77777777" w:rsidR="00777C34" w:rsidRPr="00777C34" w:rsidRDefault="00777C34" w:rsidP="00777C34">
      <w:pPr>
        <w:ind w:right="-284" w:firstLine="709"/>
        <w:jc w:val="both"/>
        <w:rPr>
          <w:bCs/>
          <w:kern w:val="32"/>
        </w:rPr>
      </w:pPr>
      <w:r w:rsidRPr="00777C34">
        <w:rPr>
          <w:bCs/>
          <w:kern w:val="32"/>
        </w:rPr>
        <w:t xml:space="preserve">Основанием для предоставления услуг теплоснабжения является договор </w:t>
      </w:r>
      <w:r w:rsidRPr="00777C34">
        <w:rPr>
          <w:bCs/>
          <w:kern w:val="32"/>
        </w:rPr>
        <w:br/>
        <w:t xml:space="preserve">аренды помещения и имущества от 17.03.2020 года № 12, заключенным с ПАО «ЮК ГРЭС» сроком до 31.05.2025, с государственной регистрацией. Данное имущество находится на территории </w:t>
      </w:r>
      <w:proofErr w:type="spellStart"/>
      <w:r w:rsidRPr="00777C34">
        <w:rPr>
          <w:bCs/>
          <w:kern w:val="32"/>
        </w:rPr>
        <w:t>Калтанского</w:t>
      </w:r>
      <w:proofErr w:type="spellEnd"/>
      <w:r w:rsidRPr="00777C34">
        <w:rPr>
          <w:bCs/>
          <w:kern w:val="32"/>
        </w:rPr>
        <w:t xml:space="preserve"> городского округа.</w:t>
      </w:r>
    </w:p>
    <w:p w14:paraId="620C3858" w14:textId="77777777" w:rsidR="00777C34" w:rsidRPr="00777C34" w:rsidRDefault="00777C34" w:rsidP="00777C34">
      <w:pPr>
        <w:ind w:right="-284" w:firstLine="709"/>
        <w:jc w:val="both"/>
        <w:rPr>
          <w:bCs/>
          <w:kern w:val="32"/>
        </w:rPr>
      </w:pPr>
      <w:r w:rsidRPr="00777C34">
        <w:rPr>
          <w:bCs/>
          <w:kern w:val="32"/>
        </w:rPr>
        <w:t>Письмом от 25.10.2023 № ЮКГ 101/2036 (</w:t>
      </w:r>
      <w:proofErr w:type="spellStart"/>
      <w:r w:rsidRPr="00777C34">
        <w:rPr>
          <w:bCs/>
          <w:kern w:val="32"/>
        </w:rPr>
        <w:t>вх</w:t>
      </w:r>
      <w:proofErr w:type="spellEnd"/>
      <w:r w:rsidRPr="00777C34">
        <w:rPr>
          <w:bCs/>
          <w:kern w:val="32"/>
        </w:rPr>
        <w:t xml:space="preserve">. от 25.10.2023 № 5987) предприятие ООО «МЕЧЕЛ-ЭНЕРГО» обратилось в РЭК Кузбасса с заявлением об исключении его из Реестра теплосетевых организаций и о закрытии тарифного дела в связи с Соглашением от 08.0.2023 о расторжении Договора аренды помещения и имущества от 17.03.2020 с ПАО «ЮК ГРЭС». Тепловые сети согласно Акта приема-передачи от 15.08.2023 на основании Договора № 07/06-УМИ от 07.08.2023 переданы МКУ «Управление муниципальным имуществом </w:t>
      </w:r>
      <w:proofErr w:type="spellStart"/>
      <w:r w:rsidRPr="00777C34">
        <w:rPr>
          <w:bCs/>
          <w:kern w:val="32"/>
        </w:rPr>
        <w:t>Калтанского</w:t>
      </w:r>
      <w:proofErr w:type="spellEnd"/>
      <w:r w:rsidRPr="00777C34">
        <w:rPr>
          <w:bCs/>
          <w:kern w:val="32"/>
        </w:rPr>
        <w:t xml:space="preserve"> городского округа». </w:t>
      </w:r>
    </w:p>
    <w:p w14:paraId="09DA73DE" w14:textId="77777777" w:rsidR="00777C34" w:rsidRPr="00777C34" w:rsidRDefault="00777C34" w:rsidP="00777C34">
      <w:pPr>
        <w:ind w:right="-284" w:firstLine="709"/>
        <w:jc w:val="both"/>
        <w:rPr>
          <w:bCs/>
          <w:kern w:val="32"/>
        </w:rPr>
      </w:pPr>
      <w:r w:rsidRPr="00777C34">
        <w:rPr>
          <w:bCs/>
          <w:kern w:val="32"/>
        </w:rPr>
        <w:t>К письму предприятие приложила следующие подтверждающие документы:</w:t>
      </w:r>
    </w:p>
    <w:p w14:paraId="1C9BD4B5" w14:textId="77777777" w:rsidR="00777C34" w:rsidRPr="00777C34" w:rsidRDefault="00777C34" w:rsidP="00777C34">
      <w:pPr>
        <w:ind w:right="-284" w:firstLine="709"/>
        <w:jc w:val="both"/>
        <w:rPr>
          <w:bCs/>
          <w:kern w:val="32"/>
        </w:rPr>
      </w:pPr>
      <w:r w:rsidRPr="00777C34">
        <w:rPr>
          <w:bCs/>
          <w:kern w:val="32"/>
        </w:rPr>
        <w:t>-</w:t>
      </w:r>
      <w:bookmarkStart w:id="16" w:name="_Hlk148256797"/>
      <w:r w:rsidRPr="00777C34">
        <w:rPr>
          <w:bCs/>
          <w:kern w:val="32"/>
        </w:rPr>
        <w:t xml:space="preserve"> Соглашение от 08.08.20123 о расторжении Договора аренды помещения и имущества № 12 от 17.03.2020</w:t>
      </w:r>
      <w:bookmarkEnd w:id="16"/>
      <w:r w:rsidRPr="00777C34">
        <w:rPr>
          <w:bCs/>
          <w:kern w:val="32"/>
        </w:rPr>
        <w:t xml:space="preserve">, с приложением </w:t>
      </w:r>
      <w:bookmarkStart w:id="17" w:name="_Hlk148338027"/>
      <w:r w:rsidRPr="00777C34">
        <w:rPr>
          <w:bCs/>
          <w:kern w:val="32"/>
        </w:rPr>
        <w:t>акта приема передачи (возврата помещения и имущества;</w:t>
      </w:r>
    </w:p>
    <w:bookmarkEnd w:id="17"/>
    <w:p w14:paraId="213BDB0E" w14:textId="77777777" w:rsidR="00777C34" w:rsidRPr="00777C34" w:rsidRDefault="00777C34" w:rsidP="00777C34">
      <w:pPr>
        <w:ind w:right="-284" w:firstLine="709"/>
        <w:jc w:val="both"/>
        <w:rPr>
          <w:bCs/>
          <w:kern w:val="32"/>
          <w:highlight w:val="yellow"/>
        </w:rPr>
      </w:pPr>
      <w:r w:rsidRPr="00777C34">
        <w:rPr>
          <w:bCs/>
          <w:kern w:val="32"/>
        </w:rPr>
        <w:t xml:space="preserve"> </w:t>
      </w:r>
      <w:bookmarkStart w:id="18" w:name="_Hlk148338275"/>
      <w:r w:rsidRPr="00777C34">
        <w:rPr>
          <w:bCs/>
          <w:kern w:val="32"/>
        </w:rPr>
        <w:t>- договор 07/08-УМИ купли-продажи недвижимого имущества (сооружения) (бюджетные инвестиции) от 07.08.2023 с приложением № 1 - акт приема-передачи товаров, работ, услуг по договору от 07.08.2023 № 07/08-УМИ</w:t>
      </w:r>
      <w:bookmarkEnd w:id="18"/>
      <w:r w:rsidRPr="00777C34">
        <w:rPr>
          <w:bCs/>
          <w:kern w:val="32"/>
        </w:rPr>
        <w:t xml:space="preserve"> о передаче недвижимого имущества на праве собственности муниципальному казенному учреждению «Управление муниципальным имуществом </w:t>
      </w:r>
      <w:proofErr w:type="spellStart"/>
      <w:r w:rsidRPr="00777C34">
        <w:rPr>
          <w:bCs/>
          <w:kern w:val="32"/>
        </w:rPr>
        <w:t>Калтанского</w:t>
      </w:r>
      <w:proofErr w:type="spellEnd"/>
      <w:r w:rsidRPr="00777C34">
        <w:rPr>
          <w:bCs/>
          <w:kern w:val="32"/>
        </w:rPr>
        <w:t xml:space="preserve"> округа».</w:t>
      </w:r>
      <w:r w:rsidRPr="00777C34">
        <w:rPr>
          <w:bCs/>
          <w:kern w:val="32"/>
          <w:highlight w:val="yellow"/>
        </w:rPr>
        <w:t xml:space="preserve"> </w:t>
      </w:r>
    </w:p>
    <w:p w14:paraId="104F5D83" w14:textId="77777777" w:rsidR="00777C34" w:rsidRPr="00777C34" w:rsidRDefault="00777C34" w:rsidP="00777C34">
      <w:pPr>
        <w:ind w:right="-284"/>
        <w:jc w:val="both"/>
        <w:rPr>
          <w:bCs/>
          <w:kern w:val="32"/>
        </w:rPr>
      </w:pPr>
      <w:r w:rsidRPr="00777C34">
        <w:rPr>
          <w:bCs/>
          <w:kern w:val="32"/>
        </w:rPr>
        <w:tab/>
        <w:t>В связи с тем, что право владения и пользования тепловыми сетями, принадлежащие ранее ООО «МЕЧЕЛ-ЭНЕРГО» по договору аренды помещения и имущества прекращено,</w:t>
      </w:r>
      <w:r w:rsidRPr="00777C34">
        <w:t xml:space="preserve"> эксперты предлагают закрыть </w:t>
      </w:r>
      <w:r w:rsidRPr="00777C34">
        <w:rPr>
          <w:bCs/>
          <w:kern w:val="32"/>
        </w:rPr>
        <w:t xml:space="preserve">тарифное дело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777C34">
        <w:rPr>
          <w:bCs/>
          <w:kern w:val="32"/>
        </w:rPr>
        <w:t>Калтанского</w:t>
      </w:r>
      <w:proofErr w:type="spellEnd"/>
      <w:r w:rsidRPr="00777C34">
        <w:rPr>
          <w:bCs/>
          <w:kern w:val="32"/>
        </w:rPr>
        <w:t xml:space="preserve"> городского округа на 2024 - 2028 годы» № РЭК/107-МЕЧЕЛ-2024 от 05.05.2023. </w:t>
      </w:r>
    </w:p>
    <w:p w14:paraId="4FC3319F" w14:textId="77777777" w:rsidR="00777C34" w:rsidRDefault="00777C34" w:rsidP="00777C34">
      <w:pPr>
        <w:ind w:right="-284" w:firstLine="709"/>
        <w:jc w:val="both"/>
        <w:rPr>
          <w:bCs/>
          <w:kern w:val="32"/>
          <w:sz w:val="28"/>
          <w:szCs w:val="28"/>
          <w:highlight w:val="yellow"/>
        </w:rPr>
      </w:pPr>
    </w:p>
    <w:p w14:paraId="3574DE74" w14:textId="77777777" w:rsidR="00777C34" w:rsidRPr="00D00103" w:rsidRDefault="00777C34" w:rsidP="00777C3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F86CB6D" w14:textId="77777777" w:rsidR="00777C34" w:rsidRDefault="00777C34" w:rsidP="00777C34">
      <w:pPr>
        <w:ind w:right="-6" w:firstLine="567"/>
        <w:jc w:val="both"/>
        <w:rPr>
          <w:b/>
          <w:szCs w:val="20"/>
        </w:rPr>
      </w:pPr>
    </w:p>
    <w:p w14:paraId="5136F2C8" w14:textId="54C14923" w:rsidR="00777C34" w:rsidRDefault="00777C34" w:rsidP="00777C34">
      <w:pPr>
        <w:ind w:right="-6" w:firstLine="567"/>
        <w:jc w:val="both"/>
        <w:rPr>
          <w:b/>
          <w:szCs w:val="20"/>
        </w:rPr>
      </w:pPr>
      <w:r>
        <w:rPr>
          <w:b/>
          <w:szCs w:val="20"/>
        </w:rPr>
        <w:t>РЕШ</w:t>
      </w:r>
      <w:r w:rsidRPr="00D00103">
        <w:rPr>
          <w:b/>
          <w:szCs w:val="20"/>
        </w:rPr>
        <w:t>ИЛО:</w:t>
      </w:r>
    </w:p>
    <w:p w14:paraId="440CC8DC" w14:textId="77777777" w:rsidR="00777C34" w:rsidRPr="00FC5882" w:rsidRDefault="00777C34" w:rsidP="00777C34">
      <w:pPr>
        <w:tabs>
          <w:tab w:val="left" w:pos="709"/>
          <w:tab w:val="left" w:pos="1134"/>
        </w:tabs>
        <w:jc w:val="both"/>
        <w:rPr>
          <w:bCs/>
        </w:rPr>
      </w:pPr>
    </w:p>
    <w:p w14:paraId="5C218F8C" w14:textId="37075232" w:rsidR="00777C34" w:rsidRDefault="00777C34" w:rsidP="00777C34">
      <w:pPr>
        <w:ind w:right="-6" w:firstLine="567"/>
        <w:jc w:val="both"/>
        <w:rPr>
          <w:bCs/>
          <w:kern w:val="32"/>
        </w:rPr>
      </w:pPr>
      <w:r>
        <w:t>З</w:t>
      </w:r>
      <w:r w:rsidRPr="00777C34">
        <w:t xml:space="preserve">акрыть </w:t>
      </w:r>
      <w:r w:rsidRPr="00777C34">
        <w:rPr>
          <w:bCs/>
          <w:kern w:val="32"/>
        </w:rPr>
        <w:t xml:space="preserve">тарифное дело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777C34">
        <w:rPr>
          <w:bCs/>
          <w:kern w:val="32"/>
        </w:rPr>
        <w:t>Калтанского</w:t>
      </w:r>
      <w:proofErr w:type="spellEnd"/>
      <w:r w:rsidRPr="00777C34">
        <w:rPr>
          <w:bCs/>
          <w:kern w:val="32"/>
        </w:rPr>
        <w:t xml:space="preserve"> городского округа на 2024 - 2028 годы» № РЭК/107-МЕЧЕЛ-2024 от 05.05.2023</w:t>
      </w:r>
      <w:r>
        <w:rPr>
          <w:bCs/>
          <w:kern w:val="32"/>
        </w:rPr>
        <w:t>.</w:t>
      </w:r>
    </w:p>
    <w:p w14:paraId="3D6084D1" w14:textId="77777777" w:rsidR="00777C34" w:rsidRPr="00141405" w:rsidRDefault="00777C34" w:rsidP="00777C34">
      <w:pPr>
        <w:ind w:right="-6" w:firstLine="567"/>
        <w:jc w:val="both"/>
        <w:rPr>
          <w:bCs/>
          <w:szCs w:val="20"/>
        </w:rPr>
      </w:pPr>
    </w:p>
    <w:p w14:paraId="25819F4F" w14:textId="77777777" w:rsidR="00777C34" w:rsidRDefault="00777C34" w:rsidP="00777C34">
      <w:pPr>
        <w:ind w:right="-6" w:firstLine="567"/>
        <w:jc w:val="both"/>
        <w:rPr>
          <w:b/>
          <w:szCs w:val="20"/>
        </w:rPr>
      </w:pPr>
      <w:r w:rsidRPr="00F14820">
        <w:rPr>
          <w:b/>
          <w:szCs w:val="20"/>
        </w:rPr>
        <w:t>Голосовали «ЗА» - единогласно</w:t>
      </w:r>
      <w:r>
        <w:rPr>
          <w:b/>
          <w:szCs w:val="20"/>
        </w:rPr>
        <w:t>.</w:t>
      </w:r>
    </w:p>
    <w:p w14:paraId="60F562BD" w14:textId="77777777" w:rsidR="00777C34" w:rsidRDefault="00777C34" w:rsidP="00777C34">
      <w:pPr>
        <w:ind w:right="-6" w:firstLine="567"/>
        <w:jc w:val="both"/>
        <w:rPr>
          <w:b/>
          <w:szCs w:val="20"/>
        </w:rPr>
      </w:pPr>
    </w:p>
    <w:p w14:paraId="3F36F813" w14:textId="22D17074" w:rsidR="00777C34" w:rsidRPr="00777C34" w:rsidRDefault="00777C34" w:rsidP="00777C34">
      <w:pPr>
        <w:ind w:right="-6" w:firstLine="567"/>
        <w:jc w:val="both"/>
        <w:rPr>
          <w:b/>
          <w:szCs w:val="20"/>
        </w:rPr>
      </w:pPr>
      <w:r w:rsidRPr="00777C34">
        <w:rPr>
          <w:bCs/>
          <w:szCs w:val="20"/>
        </w:rPr>
        <w:t>Вопрос 25</w:t>
      </w:r>
      <w:r>
        <w:rPr>
          <w:b/>
          <w:szCs w:val="20"/>
        </w:rPr>
        <w:t xml:space="preserve"> </w:t>
      </w:r>
      <w:r w:rsidRPr="00777C34">
        <w:rPr>
          <w:b/>
          <w:bCs/>
          <w:color w:val="000000"/>
          <w:kern w:val="32"/>
        </w:rPr>
        <w:t>«О признании утратившими силу некоторых постановлений</w:t>
      </w:r>
      <w:r>
        <w:rPr>
          <w:b/>
          <w:szCs w:val="20"/>
        </w:rPr>
        <w:t xml:space="preserve"> </w:t>
      </w:r>
      <w:r w:rsidRPr="00777C34">
        <w:rPr>
          <w:b/>
          <w:bCs/>
          <w:color w:val="000000"/>
          <w:kern w:val="32"/>
        </w:rPr>
        <w:t>Региональной энергетической комиссии Кузбасса (№ 543, 793, 478)»</w:t>
      </w:r>
    </w:p>
    <w:p w14:paraId="35FB44D7" w14:textId="77777777" w:rsidR="00777C34" w:rsidRDefault="00777C34" w:rsidP="00777C34">
      <w:pPr>
        <w:ind w:right="-284" w:firstLine="709"/>
        <w:jc w:val="both"/>
        <w:rPr>
          <w:bCs/>
          <w:kern w:val="32"/>
          <w:sz w:val="28"/>
          <w:szCs w:val="28"/>
          <w:highlight w:val="yellow"/>
        </w:rPr>
      </w:pPr>
    </w:p>
    <w:p w14:paraId="78CF59BB" w14:textId="77777777" w:rsidR="00777C34" w:rsidRDefault="00777C34" w:rsidP="00777C34">
      <w:pPr>
        <w:ind w:right="-6" w:firstLine="567"/>
        <w:jc w:val="both"/>
      </w:pPr>
      <w:r w:rsidRPr="00FE72BD">
        <w:t xml:space="preserve">Докладчик </w:t>
      </w:r>
      <w:r w:rsidRPr="005A014F">
        <w:rPr>
          <w:b/>
          <w:bCs/>
        </w:rPr>
        <w:t>Ермак Н.В.</w:t>
      </w:r>
      <w:r w:rsidRPr="00FE72BD">
        <w:t xml:space="preserve"> </w:t>
      </w:r>
      <w:r>
        <w:t>пояснила:</w:t>
      </w:r>
    </w:p>
    <w:p w14:paraId="2A46CA65" w14:textId="77777777" w:rsidR="00777C34" w:rsidRDefault="00777C34" w:rsidP="00777C34">
      <w:pPr>
        <w:ind w:right="-284" w:firstLine="709"/>
        <w:jc w:val="both"/>
        <w:rPr>
          <w:bCs/>
          <w:kern w:val="32"/>
          <w:sz w:val="28"/>
          <w:szCs w:val="28"/>
          <w:highlight w:val="yellow"/>
        </w:rPr>
      </w:pPr>
    </w:p>
    <w:p w14:paraId="0D95CE86" w14:textId="28847881" w:rsidR="00777C34" w:rsidRPr="00777C34" w:rsidRDefault="00777C34" w:rsidP="00777C34">
      <w:pPr>
        <w:ind w:firstLine="709"/>
        <w:jc w:val="both"/>
        <w:rPr>
          <w:bCs/>
          <w:kern w:val="32"/>
        </w:rPr>
      </w:pPr>
      <w:r w:rsidRPr="00777C34">
        <w:rPr>
          <w:bCs/>
          <w:kern w:val="32"/>
        </w:rPr>
        <w:t>Письмом от 25.10.2023 № ЮКГ 101/2036 (</w:t>
      </w:r>
      <w:proofErr w:type="spellStart"/>
      <w:r w:rsidRPr="00777C34">
        <w:rPr>
          <w:bCs/>
          <w:kern w:val="32"/>
        </w:rPr>
        <w:t>вх</w:t>
      </w:r>
      <w:proofErr w:type="spellEnd"/>
      <w:r w:rsidRPr="00777C34">
        <w:rPr>
          <w:bCs/>
          <w:kern w:val="32"/>
        </w:rPr>
        <w:t xml:space="preserve">. от 25.10.2023 № 5987) предприятие </w:t>
      </w:r>
      <w:r>
        <w:rPr>
          <w:bCs/>
          <w:kern w:val="32"/>
        </w:rPr>
        <w:br/>
      </w:r>
      <w:r w:rsidRPr="00777C34">
        <w:rPr>
          <w:bCs/>
          <w:kern w:val="32"/>
        </w:rPr>
        <w:t xml:space="preserve">ООО «МЕЧЕЛ-ЭНЕРГО» обратилось в РЭК Кузбасса с заявлением об исключении его из Реестра теплосетевых организаций и о закрытии тарифного дела в связи с Соглашением от 08.0.2023 о расторжении Договора аренды помещения и имущества от 17.03.2020 с ПАО «ЮК ГРЭС». Тепловые сети согласно Акта приема-передачи от 15.08.2023 на основании Договора № 07/06-УМИ от 07.08.2023 переданы МКУ «Управление муниципальным имуществом </w:t>
      </w:r>
      <w:proofErr w:type="spellStart"/>
      <w:r w:rsidRPr="00777C34">
        <w:rPr>
          <w:bCs/>
          <w:kern w:val="32"/>
        </w:rPr>
        <w:t>Калтанского</w:t>
      </w:r>
      <w:proofErr w:type="spellEnd"/>
      <w:r w:rsidRPr="00777C34">
        <w:rPr>
          <w:bCs/>
          <w:kern w:val="32"/>
        </w:rPr>
        <w:t xml:space="preserve"> городского округа». </w:t>
      </w:r>
    </w:p>
    <w:p w14:paraId="4720910B" w14:textId="77777777" w:rsidR="00777C34" w:rsidRPr="00777C34" w:rsidRDefault="00777C34" w:rsidP="00777C34">
      <w:pPr>
        <w:ind w:firstLine="709"/>
        <w:jc w:val="both"/>
        <w:rPr>
          <w:bCs/>
          <w:kern w:val="32"/>
        </w:rPr>
      </w:pPr>
      <w:r w:rsidRPr="00777C34">
        <w:rPr>
          <w:bCs/>
          <w:kern w:val="32"/>
        </w:rPr>
        <w:lastRenderedPageBreak/>
        <w:t>К письму предприятие приложила следующие подтверждающие документы:</w:t>
      </w:r>
    </w:p>
    <w:p w14:paraId="47692CD6" w14:textId="77777777" w:rsidR="00777C34" w:rsidRPr="00777C34" w:rsidRDefault="00777C34" w:rsidP="00777C34">
      <w:pPr>
        <w:ind w:firstLine="709"/>
        <w:jc w:val="both"/>
        <w:rPr>
          <w:bCs/>
          <w:kern w:val="32"/>
        </w:rPr>
      </w:pPr>
      <w:r w:rsidRPr="00777C34">
        <w:rPr>
          <w:bCs/>
          <w:kern w:val="32"/>
        </w:rPr>
        <w:t>- Соглашение от 08.08.20123 о расторжении Договора аренды помещения и имущества № 12 от 17.03.2020, с приложением акта приема передачи (возврата помещения и имущества;</w:t>
      </w:r>
    </w:p>
    <w:p w14:paraId="28E9DF6A" w14:textId="77777777" w:rsidR="00777C34" w:rsidRPr="00777C34" w:rsidRDefault="00777C34" w:rsidP="00777C34">
      <w:pPr>
        <w:ind w:firstLine="709"/>
        <w:jc w:val="both"/>
        <w:rPr>
          <w:bCs/>
          <w:kern w:val="32"/>
          <w:highlight w:val="yellow"/>
        </w:rPr>
      </w:pPr>
      <w:r w:rsidRPr="00777C34">
        <w:rPr>
          <w:bCs/>
          <w:kern w:val="32"/>
        </w:rPr>
        <w:t xml:space="preserve"> - договор 07/08-УМИ купли-продажи недвижимого имущества (сооружения) (бюджетные инвестиции) от 07.08.2023 с приложением № 1 - акт приема-передачи товаров, работ, услуг по договору от 07.08.2023 № 07/08-УМИ о передаче недвижимого имущества на праве собственности муниципальному казенному учреждению «Управление муниципальным имуществом </w:t>
      </w:r>
      <w:proofErr w:type="spellStart"/>
      <w:r w:rsidRPr="00777C34">
        <w:rPr>
          <w:bCs/>
          <w:kern w:val="32"/>
        </w:rPr>
        <w:t>Калтанского</w:t>
      </w:r>
      <w:proofErr w:type="spellEnd"/>
      <w:r w:rsidRPr="00777C34">
        <w:rPr>
          <w:bCs/>
          <w:kern w:val="32"/>
        </w:rPr>
        <w:t xml:space="preserve"> округа».</w:t>
      </w:r>
      <w:r w:rsidRPr="00777C34">
        <w:rPr>
          <w:bCs/>
          <w:kern w:val="32"/>
          <w:highlight w:val="yellow"/>
        </w:rPr>
        <w:t xml:space="preserve"> </w:t>
      </w:r>
    </w:p>
    <w:p w14:paraId="2F2CBEE6" w14:textId="77777777" w:rsidR="00777C34" w:rsidRPr="00777C34" w:rsidRDefault="00777C34" w:rsidP="00777C34">
      <w:pPr>
        <w:ind w:firstLine="709"/>
        <w:jc w:val="both"/>
        <w:rPr>
          <w:bCs/>
          <w:kern w:val="32"/>
        </w:rPr>
      </w:pPr>
      <w:r w:rsidRPr="00777C34">
        <w:rPr>
          <w:bCs/>
          <w:kern w:val="32"/>
        </w:rPr>
        <w:t>В связи с вышеизложенным</w:t>
      </w:r>
      <w:r w:rsidRPr="00777C34">
        <w:rPr>
          <w:bCs/>
        </w:rPr>
        <w:t xml:space="preserve"> предлагается п</w:t>
      </w:r>
      <w:r w:rsidRPr="00777C34">
        <w:rPr>
          <w:bCs/>
          <w:kern w:val="32"/>
        </w:rPr>
        <w:t>ризнать утратившими силу с 01.09.2023 года постановления Региональной энергетической комиссии Кузбасса:</w:t>
      </w:r>
    </w:p>
    <w:p w14:paraId="62A44BC7" w14:textId="77777777" w:rsidR="00777C34" w:rsidRPr="00777C34" w:rsidRDefault="00777C34" w:rsidP="00777C34">
      <w:pPr>
        <w:autoSpaceDE w:val="0"/>
        <w:autoSpaceDN w:val="0"/>
        <w:adjustRightInd w:val="0"/>
        <w:ind w:firstLine="709"/>
        <w:jc w:val="both"/>
        <w:rPr>
          <w:bCs/>
          <w:color w:val="000000"/>
          <w:kern w:val="32"/>
        </w:rPr>
      </w:pPr>
      <w:r w:rsidRPr="00777C34">
        <w:rPr>
          <w:bCs/>
          <w:color w:val="000000"/>
          <w:kern w:val="32"/>
        </w:rPr>
        <w:t>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w:t>
      </w:r>
      <w:r w:rsidRPr="00777C34">
        <w:t> </w:t>
      </w:r>
      <w:proofErr w:type="gramStart"/>
      <w:r w:rsidRPr="00777C34">
        <w:rPr>
          <w:bCs/>
          <w:color w:val="000000"/>
          <w:kern w:val="32"/>
        </w:rPr>
        <w:t>«ЮК</w:t>
      </w:r>
      <w:r w:rsidRPr="00777C34">
        <w:t> </w:t>
      </w:r>
      <w:r w:rsidRPr="00777C34">
        <w:rPr>
          <w:bCs/>
          <w:color w:val="000000"/>
          <w:kern w:val="32"/>
        </w:rPr>
        <w:t>ГРЭС»</w:t>
      </w:r>
      <w:proofErr w:type="gramEnd"/>
      <w:r w:rsidRPr="00777C34">
        <w:rPr>
          <w:bCs/>
          <w:color w:val="000000"/>
          <w:kern w:val="32"/>
        </w:rPr>
        <w:t xml:space="preserve"> реализуемые на потребительском рынке </w:t>
      </w:r>
      <w:proofErr w:type="spellStart"/>
      <w:r w:rsidRPr="00777C34">
        <w:rPr>
          <w:bCs/>
          <w:color w:val="000000"/>
          <w:kern w:val="32"/>
        </w:rPr>
        <w:t>Калтанского</w:t>
      </w:r>
      <w:proofErr w:type="spellEnd"/>
      <w:r w:rsidRPr="00777C34">
        <w:rPr>
          <w:bCs/>
          <w:color w:val="000000"/>
          <w:kern w:val="32"/>
        </w:rPr>
        <w:t xml:space="preserve"> городского округа, на 2021 - 2023 годы»;</w:t>
      </w:r>
    </w:p>
    <w:p w14:paraId="53FC0368" w14:textId="77777777" w:rsidR="00777C34" w:rsidRPr="00777C34" w:rsidRDefault="00777C34" w:rsidP="00777C34">
      <w:pPr>
        <w:autoSpaceDE w:val="0"/>
        <w:autoSpaceDN w:val="0"/>
        <w:adjustRightInd w:val="0"/>
        <w:ind w:firstLine="709"/>
        <w:jc w:val="both"/>
        <w:rPr>
          <w:rFonts w:eastAsiaTheme="minorHAnsi"/>
        </w:rPr>
      </w:pPr>
      <w:r w:rsidRPr="00777C34">
        <w:rPr>
          <w:rFonts w:eastAsiaTheme="minorHAnsi"/>
        </w:rPr>
        <w:t xml:space="preserve">от 17.12.2021 № 793 «О внесении изменений в постановление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777C34">
        <w:rPr>
          <w:rFonts w:eastAsiaTheme="minorHAnsi"/>
        </w:rPr>
        <w:t>Калтанского</w:t>
      </w:r>
      <w:proofErr w:type="spellEnd"/>
      <w:r w:rsidRPr="00777C34">
        <w:rPr>
          <w:rFonts w:eastAsiaTheme="minorHAnsi"/>
        </w:rPr>
        <w:t xml:space="preserve"> городского округа, на 2021 - 2023 годы» в части 2022 года»;</w:t>
      </w:r>
    </w:p>
    <w:p w14:paraId="061B9F20" w14:textId="77777777" w:rsidR="00777C34" w:rsidRPr="00777C34" w:rsidRDefault="00777C34" w:rsidP="00777C34">
      <w:pPr>
        <w:autoSpaceDE w:val="0"/>
        <w:autoSpaceDN w:val="0"/>
        <w:adjustRightInd w:val="0"/>
        <w:ind w:firstLine="709"/>
        <w:jc w:val="both"/>
        <w:rPr>
          <w:rFonts w:eastAsiaTheme="minorHAnsi"/>
        </w:rPr>
      </w:pPr>
      <w:r w:rsidRPr="00777C34">
        <w:rPr>
          <w:rFonts w:eastAsiaTheme="minorHAnsi"/>
        </w:rPr>
        <w:t xml:space="preserve">от 24.11.2022 № 478 «О внесении изменений в постановление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777C34">
        <w:rPr>
          <w:rFonts w:eastAsiaTheme="minorHAnsi"/>
        </w:rPr>
        <w:t>Калтанского</w:t>
      </w:r>
      <w:proofErr w:type="spellEnd"/>
      <w:r w:rsidRPr="00777C34">
        <w:rPr>
          <w:rFonts w:eastAsiaTheme="minorHAnsi"/>
        </w:rPr>
        <w:t xml:space="preserve"> городского округа, на 2021 - 2023 годы» в части периода с 01.12.2022 по 31.12.2023»".</w:t>
      </w:r>
    </w:p>
    <w:p w14:paraId="6CB44924" w14:textId="77777777" w:rsidR="00777C34" w:rsidRDefault="00777C34" w:rsidP="00777C34">
      <w:pPr>
        <w:ind w:firstLine="709"/>
        <w:jc w:val="both"/>
        <w:rPr>
          <w:bCs/>
          <w:kern w:val="32"/>
          <w:sz w:val="28"/>
          <w:szCs w:val="28"/>
          <w:highlight w:val="yellow"/>
        </w:rPr>
      </w:pPr>
    </w:p>
    <w:p w14:paraId="0B4B4C9D" w14:textId="77777777" w:rsidR="00777C34" w:rsidRPr="00D00103" w:rsidRDefault="00777C34" w:rsidP="00777C3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2C6D4B6" w14:textId="77777777" w:rsidR="00777C34" w:rsidRDefault="00777C34" w:rsidP="00777C34">
      <w:pPr>
        <w:ind w:right="-6" w:firstLine="567"/>
        <w:jc w:val="both"/>
        <w:rPr>
          <w:b/>
          <w:szCs w:val="20"/>
        </w:rPr>
      </w:pPr>
    </w:p>
    <w:p w14:paraId="00DB345F" w14:textId="77777777" w:rsidR="00777C34" w:rsidRDefault="00777C34" w:rsidP="00777C34">
      <w:pPr>
        <w:ind w:right="-6" w:firstLine="567"/>
        <w:jc w:val="both"/>
        <w:rPr>
          <w:b/>
          <w:szCs w:val="20"/>
        </w:rPr>
      </w:pPr>
      <w:r w:rsidRPr="00D00103">
        <w:rPr>
          <w:b/>
          <w:szCs w:val="20"/>
        </w:rPr>
        <w:t>ПОСТАНОВИЛО:</w:t>
      </w:r>
    </w:p>
    <w:p w14:paraId="7474C35A" w14:textId="77777777" w:rsidR="00777C34" w:rsidRPr="00FC5882" w:rsidRDefault="00777C34" w:rsidP="00777C34">
      <w:pPr>
        <w:tabs>
          <w:tab w:val="left" w:pos="709"/>
          <w:tab w:val="left" w:pos="1134"/>
        </w:tabs>
        <w:jc w:val="both"/>
        <w:rPr>
          <w:bCs/>
        </w:rPr>
      </w:pPr>
    </w:p>
    <w:p w14:paraId="3E773F4B" w14:textId="77777777" w:rsidR="00777C34" w:rsidRDefault="00777C34" w:rsidP="00777C34">
      <w:pPr>
        <w:ind w:right="-6" w:firstLine="567"/>
        <w:jc w:val="both"/>
        <w:rPr>
          <w:bCs/>
          <w:szCs w:val="20"/>
        </w:rPr>
      </w:pPr>
      <w:r>
        <w:rPr>
          <w:bCs/>
          <w:szCs w:val="20"/>
        </w:rPr>
        <w:t>Согласиться с предложением докладчика.</w:t>
      </w:r>
    </w:p>
    <w:p w14:paraId="7FC3FF54" w14:textId="77777777" w:rsidR="00777C34" w:rsidRPr="00141405" w:rsidRDefault="00777C34" w:rsidP="00777C34">
      <w:pPr>
        <w:ind w:right="-6" w:firstLine="567"/>
        <w:jc w:val="both"/>
        <w:rPr>
          <w:bCs/>
          <w:szCs w:val="20"/>
        </w:rPr>
      </w:pPr>
    </w:p>
    <w:p w14:paraId="4C43CC8D" w14:textId="77777777" w:rsidR="00777C34" w:rsidRDefault="00777C34" w:rsidP="00777C34">
      <w:pPr>
        <w:ind w:right="-6" w:firstLine="567"/>
        <w:jc w:val="both"/>
        <w:rPr>
          <w:b/>
          <w:szCs w:val="20"/>
        </w:rPr>
      </w:pPr>
      <w:r w:rsidRPr="00F14820">
        <w:rPr>
          <w:b/>
          <w:szCs w:val="20"/>
        </w:rPr>
        <w:t>Голосовали «ЗА» - единогласно</w:t>
      </w:r>
      <w:r>
        <w:rPr>
          <w:b/>
          <w:szCs w:val="20"/>
        </w:rPr>
        <w:t>.</w:t>
      </w:r>
    </w:p>
    <w:p w14:paraId="24135767" w14:textId="77777777" w:rsidR="00777C34" w:rsidRDefault="00777C34" w:rsidP="00777C34">
      <w:pPr>
        <w:ind w:right="-6" w:firstLine="567"/>
        <w:jc w:val="both"/>
        <w:rPr>
          <w:b/>
          <w:szCs w:val="20"/>
        </w:rPr>
      </w:pPr>
    </w:p>
    <w:p w14:paraId="375CF78C" w14:textId="05E0C2F1" w:rsidR="00777C34" w:rsidRDefault="00777C34" w:rsidP="00777C34">
      <w:pPr>
        <w:ind w:right="-6" w:firstLine="567"/>
        <w:jc w:val="both"/>
        <w:rPr>
          <w:b/>
          <w:bCs/>
          <w:color w:val="000000"/>
          <w:kern w:val="32"/>
        </w:rPr>
      </w:pPr>
      <w:r w:rsidRPr="00777C34">
        <w:rPr>
          <w:color w:val="000000"/>
          <w:kern w:val="32"/>
        </w:rPr>
        <w:t>Вопрос 26</w:t>
      </w:r>
      <w:r w:rsidRPr="00777C34">
        <w:rPr>
          <w:b/>
          <w:bCs/>
          <w:color w:val="000000"/>
          <w:kern w:val="32"/>
        </w:rPr>
        <w:t xml:space="preserve"> «О внесении изменения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w:t>
      </w:r>
      <w:proofErr w:type="spellStart"/>
      <w:r w:rsidRPr="00777C34">
        <w:rPr>
          <w:b/>
          <w:bCs/>
          <w:color w:val="000000"/>
          <w:kern w:val="32"/>
        </w:rPr>
        <w:t>Теплоснаб</w:t>
      </w:r>
      <w:proofErr w:type="spellEnd"/>
      <w:r w:rsidRPr="00777C34">
        <w:rPr>
          <w:b/>
          <w:bCs/>
          <w:color w:val="000000"/>
          <w:kern w:val="32"/>
        </w:rPr>
        <w:t>» (Новокузнецкий городской округ) на 2020-2024 годы» в части 2024 года»</w:t>
      </w:r>
    </w:p>
    <w:p w14:paraId="073FA92C" w14:textId="77777777" w:rsidR="00777C34" w:rsidRDefault="00777C34" w:rsidP="00777C34">
      <w:pPr>
        <w:ind w:right="-6" w:firstLine="567"/>
        <w:jc w:val="both"/>
        <w:rPr>
          <w:b/>
          <w:bCs/>
          <w:color w:val="000000"/>
          <w:kern w:val="32"/>
        </w:rPr>
      </w:pPr>
    </w:p>
    <w:p w14:paraId="0D4E10FD" w14:textId="6807ECC8" w:rsidR="00777C34" w:rsidRDefault="00777C34" w:rsidP="00777C34">
      <w:pPr>
        <w:ind w:right="-6" w:firstLine="567"/>
        <w:jc w:val="both"/>
      </w:pPr>
      <w:r w:rsidRPr="00FE72BD">
        <w:t xml:space="preserve">Докладчик </w:t>
      </w:r>
      <w:r w:rsidRPr="005A014F">
        <w:rPr>
          <w:b/>
          <w:bCs/>
        </w:rPr>
        <w:t>Ермак Н.В.</w:t>
      </w:r>
      <w:r w:rsidRPr="00FE72BD">
        <w:t xml:space="preserve"> </w:t>
      </w:r>
      <w:r>
        <w:t>согласно экспертному заключению (приложение № 34 к настоящему протоколу) предлагает:</w:t>
      </w:r>
    </w:p>
    <w:p w14:paraId="17F4BA2B" w14:textId="77777777" w:rsidR="00777C34" w:rsidRDefault="00777C34" w:rsidP="00777C34">
      <w:pPr>
        <w:ind w:right="-6" w:firstLine="567"/>
        <w:jc w:val="both"/>
        <w:rPr>
          <w:b/>
          <w:szCs w:val="20"/>
        </w:rPr>
      </w:pPr>
    </w:p>
    <w:p w14:paraId="57833D97" w14:textId="77777777" w:rsidR="00777C34" w:rsidRPr="004D11CD" w:rsidRDefault="00777C34" w:rsidP="004D11CD">
      <w:pPr>
        <w:autoSpaceDE w:val="0"/>
        <w:autoSpaceDN w:val="0"/>
        <w:adjustRightInd w:val="0"/>
        <w:ind w:firstLine="709"/>
        <w:jc w:val="both"/>
        <w:rPr>
          <w:bCs/>
          <w:color w:val="000000"/>
          <w:kern w:val="32"/>
        </w:rPr>
      </w:pPr>
      <w:r w:rsidRPr="004D11CD">
        <w:rPr>
          <w:bCs/>
          <w:color w:val="000000"/>
          <w:kern w:val="32"/>
        </w:rPr>
        <w:t>Внести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w:t>
      </w:r>
      <w:proofErr w:type="spellStart"/>
      <w:r w:rsidRPr="004D11CD">
        <w:rPr>
          <w:bCs/>
          <w:color w:val="000000"/>
          <w:kern w:val="32"/>
        </w:rPr>
        <w:t>Теплоснаб</w:t>
      </w:r>
      <w:proofErr w:type="spellEnd"/>
      <w:r w:rsidRPr="004D11CD">
        <w:rPr>
          <w:bCs/>
          <w:color w:val="000000"/>
          <w:kern w:val="32"/>
        </w:rPr>
        <w:t>» (Новокузнецкий городской округ) на 2020-2024 годы» (в редакции постановлений Региональной энергетической комиссии Кузбасса от 17.12.2020 № 609, от 28.10.2021 № 459, от 25.11.2022 № 664) следующее изменение:</w:t>
      </w:r>
    </w:p>
    <w:p w14:paraId="60DE9BAD" w14:textId="560BD8F9" w:rsidR="00777C34" w:rsidRPr="004D11CD" w:rsidRDefault="00777C34" w:rsidP="004D11CD">
      <w:pPr>
        <w:autoSpaceDE w:val="0"/>
        <w:autoSpaceDN w:val="0"/>
        <w:adjustRightInd w:val="0"/>
        <w:ind w:firstLine="709"/>
        <w:jc w:val="both"/>
        <w:rPr>
          <w:bCs/>
          <w:color w:val="000000"/>
          <w:kern w:val="32"/>
        </w:rPr>
      </w:pPr>
      <w:r w:rsidRPr="004D11CD">
        <w:rPr>
          <w:bCs/>
          <w:color w:val="000000"/>
          <w:kern w:val="32"/>
        </w:rPr>
        <w:t xml:space="preserve">Приложение № 2 изложить в новой редакции, согласно приложению </w:t>
      </w:r>
      <w:r w:rsidR="004D11CD">
        <w:rPr>
          <w:bCs/>
          <w:color w:val="000000"/>
          <w:kern w:val="32"/>
        </w:rPr>
        <w:t xml:space="preserve">№ 35 </w:t>
      </w:r>
      <w:r w:rsidRPr="004D11CD">
        <w:rPr>
          <w:bCs/>
          <w:color w:val="000000"/>
          <w:kern w:val="32"/>
        </w:rPr>
        <w:t xml:space="preserve">к настоящему </w:t>
      </w:r>
      <w:r w:rsidR="004D11CD">
        <w:rPr>
          <w:bCs/>
          <w:color w:val="000000"/>
          <w:kern w:val="32"/>
        </w:rPr>
        <w:t>протоколу</w:t>
      </w:r>
      <w:r w:rsidRPr="004D11CD">
        <w:rPr>
          <w:bCs/>
          <w:color w:val="000000"/>
          <w:kern w:val="32"/>
        </w:rPr>
        <w:t>.</w:t>
      </w:r>
    </w:p>
    <w:p w14:paraId="437E189E" w14:textId="77777777" w:rsidR="00777C34" w:rsidRDefault="00777C34" w:rsidP="00777C34">
      <w:pPr>
        <w:ind w:right="-6" w:firstLine="567"/>
        <w:jc w:val="both"/>
        <w:rPr>
          <w:b/>
          <w:szCs w:val="20"/>
        </w:rPr>
      </w:pPr>
    </w:p>
    <w:p w14:paraId="12B1495D" w14:textId="77777777" w:rsidR="004D11CD" w:rsidRPr="00D00103" w:rsidRDefault="004D11CD" w:rsidP="004D11CD">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65820C5" w14:textId="77777777" w:rsidR="004D11CD" w:rsidRDefault="004D11CD" w:rsidP="004D11CD">
      <w:pPr>
        <w:ind w:right="-6" w:firstLine="567"/>
        <w:jc w:val="both"/>
        <w:rPr>
          <w:b/>
          <w:szCs w:val="20"/>
        </w:rPr>
      </w:pPr>
    </w:p>
    <w:p w14:paraId="6DEDF0F1" w14:textId="77777777" w:rsidR="004D11CD" w:rsidRDefault="004D11CD" w:rsidP="004D11CD">
      <w:pPr>
        <w:ind w:right="-6" w:firstLine="567"/>
        <w:jc w:val="both"/>
        <w:rPr>
          <w:b/>
          <w:szCs w:val="20"/>
        </w:rPr>
      </w:pPr>
      <w:r w:rsidRPr="00D00103">
        <w:rPr>
          <w:b/>
          <w:szCs w:val="20"/>
        </w:rPr>
        <w:t>ПОСТАНОВИЛО:</w:t>
      </w:r>
    </w:p>
    <w:p w14:paraId="5C414369" w14:textId="77777777" w:rsidR="004D11CD" w:rsidRPr="00FC5882" w:rsidRDefault="004D11CD" w:rsidP="004D11CD">
      <w:pPr>
        <w:tabs>
          <w:tab w:val="left" w:pos="709"/>
          <w:tab w:val="left" w:pos="1134"/>
        </w:tabs>
        <w:jc w:val="both"/>
        <w:rPr>
          <w:bCs/>
        </w:rPr>
      </w:pPr>
    </w:p>
    <w:p w14:paraId="4EC408B5" w14:textId="77777777" w:rsidR="004D11CD" w:rsidRDefault="004D11CD" w:rsidP="004D11CD">
      <w:pPr>
        <w:ind w:right="-6" w:firstLine="567"/>
        <w:jc w:val="both"/>
        <w:rPr>
          <w:bCs/>
          <w:szCs w:val="20"/>
        </w:rPr>
      </w:pPr>
      <w:r>
        <w:rPr>
          <w:bCs/>
          <w:szCs w:val="20"/>
        </w:rPr>
        <w:t>Согласиться с предложением докладчика.</w:t>
      </w:r>
    </w:p>
    <w:p w14:paraId="518EE15E" w14:textId="77777777" w:rsidR="004D11CD" w:rsidRPr="00141405" w:rsidRDefault="004D11CD" w:rsidP="004D11CD">
      <w:pPr>
        <w:ind w:right="-6" w:firstLine="567"/>
        <w:jc w:val="both"/>
        <w:rPr>
          <w:bCs/>
          <w:szCs w:val="20"/>
        </w:rPr>
      </w:pPr>
    </w:p>
    <w:p w14:paraId="7BE03E5B" w14:textId="77777777" w:rsidR="004D11CD" w:rsidRDefault="004D11CD" w:rsidP="004D11CD">
      <w:pPr>
        <w:ind w:right="-6" w:firstLine="567"/>
        <w:jc w:val="both"/>
        <w:rPr>
          <w:b/>
          <w:szCs w:val="20"/>
        </w:rPr>
      </w:pPr>
      <w:r w:rsidRPr="00F14820">
        <w:rPr>
          <w:b/>
          <w:szCs w:val="20"/>
        </w:rPr>
        <w:t>Голосовали «ЗА» - единогласно</w:t>
      </w:r>
      <w:r>
        <w:rPr>
          <w:b/>
          <w:szCs w:val="20"/>
        </w:rPr>
        <w:t>.</w:t>
      </w:r>
    </w:p>
    <w:p w14:paraId="7B4E1B30" w14:textId="77777777" w:rsidR="004D11CD" w:rsidRDefault="004D11CD" w:rsidP="004D11CD">
      <w:pPr>
        <w:ind w:right="-6" w:firstLine="567"/>
        <w:jc w:val="both"/>
        <w:rPr>
          <w:b/>
          <w:szCs w:val="20"/>
        </w:rPr>
      </w:pPr>
    </w:p>
    <w:p w14:paraId="3AC0A281" w14:textId="2BCB7CC9" w:rsidR="004D11CD" w:rsidRDefault="004D11CD" w:rsidP="004D11CD">
      <w:pPr>
        <w:ind w:right="-6" w:firstLine="567"/>
        <w:jc w:val="both"/>
        <w:rPr>
          <w:b/>
          <w:bCs/>
          <w:color w:val="000000"/>
          <w:kern w:val="32"/>
        </w:rPr>
      </w:pPr>
      <w:r w:rsidRPr="004D11CD">
        <w:rPr>
          <w:bCs/>
          <w:szCs w:val="20"/>
        </w:rPr>
        <w:t>Вопрос 27</w:t>
      </w:r>
      <w:r>
        <w:rPr>
          <w:b/>
          <w:szCs w:val="20"/>
        </w:rPr>
        <w:t xml:space="preserve"> «</w:t>
      </w:r>
      <w:r w:rsidRPr="004D11CD">
        <w:rPr>
          <w:b/>
          <w:bCs/>
          <w:color w:val="000000"/>
          <w:kern w:val="32"/>
        </w:rPr>
        <w:t>О внесении изменений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на 2022-2031 годы» в части 2024 года</w:t>
      </w:r>
      <w:r>
        <w:rPr>
          <w:b/>
          <w:bCs/>
          <w:color w:val="000000"/>
          <w:kern w:val="32"/>
        </w:rPr>
        <w:t>»</w:t>
      </w:r>
    </w:p>
    <w:p w14:paraId="606FD366" w14:textId="77777777" w:rsidR="004D11CD" w:rsidRDefault="004D11CD" w:rsidP="004D11CD">
      <w:pPr>
        <w:ind w:right="-6" w:firstLine="567"/>
        <w:jc w:val="both"/>
        <w:rPr>
          <w:b/>
          <w:bCs/>
          <w:color w:val="000000"/>
          <w:kern w:val="32"/>
        </w:rPr>
      </w:pPr>
    </w:p>
    <w:p w14:paraId="0B26F9DF" w14:textId="7C2DA175" w:rsidR="004D11CD" w:rsidRPr="004D11CD" w:rsidRDefault="004D11CD" w:rsidP="004D11CD">
      <w:pPr>
        <w:ind w:right="-6" w:firstLine="567"/>
        <w:jc w:val="both"/>
      </w:pPr>
      <w:r w:rsidRPr="00FE72BD">
        <w:t xml:space="preserve">Докладчик </w:t>
      </w:r>
      <w:r w:rsidR="006C0CE3">
        <w:rPr>
          <w:b/>
          <w:bCs/>
        </w:rPr>
        <w:t>Умников И.А</w:t>
      </w:r>
      <w:r w:rsidRPr="005A014F">
        <w:rPr>
          <w:b/>
          <w:bCs/>
        </w:rPr>
        <w:t>.</w:t>
      </w:r>
      <w:r w:rsidRPr="00FE72BD">
        <w:t xml:space="preserve"> </w:t>
      </w:r>
      <w:r>
        <w:t>согласно экспертному заключению (приложение № 36 к настоящему протоколу) предлагает в</w:t>
      </w:r>
      <w:r w:rsidRPr="004D11CD">
        <w:t xml:space="preserve">нести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 ООО «Ясная Поляна» </w:t>
      </w:r>
      <w:r w:rsidRPr="004D11CD">
        <w:br/>
        <w:t xml:space="preserve">на тепловую энергию, реализуемую на потребительском рынке Прокопьевского муниципального округа, на 2022-2031 годы» (в редакции постановления Региональной энергетической комиссии Кузбасса от 28.11.2022 № 909), следующие изменения, </w:t>
      </w:r>
      <w:bookmarkStart w:id="19" w:name="_Hlk119506530"/>
      <w:r w:rsidRPr="004D11CD">
        <w:t xml:space="preserve">изложив приложение № 2 в новой редакции согласно приложению </w:t>
      </w:r>
      <w:r w:rsidR="006226D1">
        <w:t xml:space="preserve">№ 37 </w:t>
      </w:r>
      <w:r w:rsidRPr="004D11CD">
        <w:t xml:space="preserve">к настоящему </w:t>
      </w:r>
      <w:bookmarkEnd w:id="19"/>
      <w:r w:rsidR="006226D1">
        <w:t>протоколу</w:t>
      </w:r>
      <w:r w:rsidRPr="004D11CD">
        <w:t>.</w:t>
      </w:r>
    </w:p>
    <w:p w14:paraId="3330BB8D" w14:textId="6F97E184" w:rsidR="0014728F" w:rsidRDefault="007B3649" w:rsidP="0014728F">
      <w:pPr>
        <w:ind w:firstLine="567"/>
        <w:jc w:val="both"/>
      </w:pPr>
      <w:r>
        <w:rPr>
          <w:bCs/>
          <w:szCs w:val="20"/>
        </w:rPr>
        <w:t>В материалах дела имеется письменное обращение от 13.11.2023 № 395</w:t>
      </w:r>
      <w:r w:rsidR="0014728F">
        <w:rPr>
          <w:bCs/>
          <w:szCs w:val="20"/>
        </w:rPr>
        <w:t xml:space="preserve"> за подписью директора </w:t>
      </w:r>
      <w:r w:rsidR="0014728F" w:rsidRPr="004D11CD">
        <w:t>ООО «Ясная Поляна»</w:t>
      </w:r>
      <w:r w:rsidR="0014728F">
        <w:t xml:space="preserve"> С.И. Дубровского с просьбой рассмотреть вопрос в отсутствии представителей предприятия. С расчетами ознакомлены.</w:t>
      </w:r>
    </w:p>
    <w:p w14:paraId="6F421C2F" w14:textId="77777777" w:rsidR="0014728F" w:rsidRDefault="0014728F" w:rsidP="006226D1">
      <w:pPr>
        <w:ind w:firstLine="567"/>
        <w:jc w:val="both"/>
        <w:rPr>
          <w:bCs/>
          <w:szCs w:val="20"/>
        </w:rPr>
      </w:pPr>
    </w:p>
    <w:p w14:paraId="4252AA52" w14:textId="532A860F" w:rsidR="006226D1" w:rsidRPr="00D00103" w:rsidRDefault="006226D1" w:rsidP="006226D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85CDDC2" w14:textId="77777777" w:rsidR="006226D1" w:rsidRDefault="006226D1" w:rsidP="006226D1">
      <w:pPr>
        <w:ind w:right="-6" w:firstLine="567"/>
        <w:jc w:val="both"/>
        <w:rPr>
          <w:b/>
          <w:szCs w:val="20"/>
        </w:rPr>
      </w:pPr>
    </w:p>
    <w:p w14:paraId="1DB450BE" w14:textId="77777777" w:rsidR="006226D1" w:rsidRDefault="006226D1" w:rsidP="006226D1">
      <w:pPr>
        <w:ind w:right="-6" w:firstLine="567"/>
        <w:jc w:val="both"/>
        <w:rPr>
          <w:b/>
          <w:szCs w:val="20"/>
        </w:rPr>
      </w:pPr>
      <w:r w:rsidRPr="00D00103">
        <w:rPr>
          <w:b/>
          <w:szCs w:val="20"/>
        </w:rPr>
        <w:t>ПОСТАНОВИЛО:</w:t>
      </w:r>
    </w:p>
    <w:p w14:paraId="298A46D7" w14:textId="77777777" w:rsidR="006226D1" w:rsidRPr="00FC5882" w:rsidRDefault="006226D1" w:rsidP="006226D1">
      <w:pPr>
        <w:tabs>
          <w:tab w:val="left" w:pos="709"/>
          <w:tab w:val="left" w:pos="1134"/>
        </w:tabs>
        <w:jc w:val="both"/>
        <w:rPr>
          <w:bCs/>
        </w:rPr>
      </w:pPr>
    </w:p>
    <w:p w14:paraId="38CC7A53" w14:textId="77777777" w:rsidR="006226D1" w:rsidRDefault="006226D1" w:rsidP="006226D1">
      <w:pPr>
        <w:ind w:right="-6" w:firstLine="567"/>
        <w:jc w:val="both"/>
        <w:rPr>
          <w:bCs/>
          <w:szCs w:val="20"/>
        </w:rPr>
      </w:pPr>
      <w:r>
        <w:rPr>
          <w:bCs/>
          <w:szCs w:val="20"/>
        </w:rPr>
        <w:t>Согласиться с предложением докладчика.</w:t>
      </w:r>
    </w:p>
    <w:p w14:paraId="177DA24A" w14:textId="77777777" w:rsidR="006226D1" w:rsidRPr="00141405" w:rsidRDefault="006226D1" w:rsidP="006226D1">
      <w:pPr>
        <w:ind w:right="-6" w:firstLine="567"/>
        <w:jc w:val="both"/>
        <w:rPr>
          <w:bCs/>
          <w:szCs w:val="20"/>
        </w:rPr>
      </w:pPr>
    </w:p>
    <w:p w14:paraId="2D052A9B" w14:textId="77777777" w:rsidR="006226D1" w:rsidRDefault="006226D1" w:rsidP="006226D1">
      <w:pPr>
        <w:ind w:right="-6" w:firstLine="567"/>
        <w:jc w:val="both"/>
        <w:rPr>
          <w:b/>
          <w:szCs w:val="20"/>
        </w:rPr>
      </w:pPr>
      <w:r w:rsidRPr="00F14820">
        <w:rPr>
          <w:b/>
          <w:szCs w:val="20"/>
        </w:rPr>
        <w:t>Голосовали «ЗА» - единогласно</w:t>
      </w:r>
      <w:r>
        <w:rPr>
          <w:b/>
          <w:szCs w:val="20"/>
        </w:rPr>
        <w:t>.</w:t>
      </w:r>
    </w:p>
    <w:p w14:paraId="4F783585" w14:textId="77777777" w:rsidR="006226D1" w:rsidRDefault="006226D1" w:rsidP="006226D1">
      <w:pPr>
        <w:ind w:right="-6" w:firstLine="567"/>
        <w:jc w:val="both"/>
        <w:rPr>
          <w:b/>
          <w:szCs w:val="20"/>
        </w:rPr>
      </w:pPr>
    </w:p>
    <w:p w14:paraId="48D72F2E" w14:textId="77777777" w:rsidR="006226D1" w:rsidRDefault="006226D1" w:rsidP="006226D1">
      <w:pPr>
        <w:ind w:right="-6" w:firstLine="567"/>
        <w:jc w:val="both"/>
        <w:rPr>
          <w:b/>
          <w:szCs w:val="20"/>
        </w:rPr>
      </w:pPr>
      <w:r w:rsidRPr="006226D1">
        <w:rPr>
          <w:color w:val="000000"/>
          <w:kern w:val="32"/>
        </w:rPr>
        <w:t>Вопрос 28</w:t>
      </w:r>
      <w:r>
        <w:rPr>
          <w:b/>
          <w:bCs/>
          <w:color w:val="000000"/>
          <w:kern w:val="32"/>
        </w:rPr>
        <w:t xml:space="preserve"> «</w:t>
      </w:r>
      <w:r w:rsidRPr="006226D1">
        <w:rPr>
          <w:b/>
          <w:bCs/>
          <w:color w:val="000000"/>
          <w:kern w:val="32"/>
        </w:rPr>
        <w:t>О внесении изменений в постановление Региональной энергетической комиссии Кузбасса от 24.02.2022 № 45 «Об установлении ООО «Ясная Поляна» долгосрочных</w:t>
      </w:r>
      <w:r>
        <w:rPr>
          <w:b/>
          <w:bCs/>
          <w:color w:val="000000"/>
          <w:kern w:val="32"/>
        </w:rPr>
        <w:t xml:space="preserve"> </w:t>
      </w:r>
      <w:r w:rsidRPr="006226D1">
        <w:rPr>
          <w:b/>
          <w:bCs/>
          <w:color w:val="000000"/>
          <w:kern w:val="32"/>
        </w:rPr>
        <w:t>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 в части 2024 года</w:t>
      </w:r>
      <w:r>
        <w:rPr>
          <w:b/>
          <w:bCs/>
          <w:color w:val="000000"/>
          <w:kern w:val="32"/>
        </w:rPr>
        <w:t>»</w:t>
      </w:r>
    </w:p>
    <w:p w14:paraId="7E5FA8F2" w14:textId="77777777" w:rsidR="006226D1" w:rsidRDefault="006226D1" w:rsidP="006226D1">
      <w:pPr>
        <w:ind w:right="-6" w:firstLine="567"/>
        <w:jc w:val="both"/>
        <w:rPr>
          <w:b/>
          <w:szCs w:val="20"/>
        </w:rPr>
      </w:pPr>
    </w:p>
    <w:p w14:paraId="1D26708A" w14:textId="43B43C12" w:rsidR="006226D1" w:rsidRPr="006226D1" w:rsidRDefault="006226D1" w:rsidP="006226D1">
      <w:pPr>
        <w:ind w:right="-6" w:firstLine="567"/>
        <w:jc w:val="both"/>
      </w:pPr>
      <w:r w:rsidRPr="00FE72BD">
        <w:t xml:space="preserve">Докладчик </w:t>
      </w:r>
      <w:r w:rsidR="006C0CE3">
        <w:rPr>
          <w:b/>
          <w:bCs/>
        </w:rPr>
        <w:t>Умников И.А</w:t>
      </w:r>
      <w:r w:rsidR="006C0CE3" w:rsidRPr="005A014F">
        <w:rPr>
          <w:b/>
          <w:bCs/>
        </w:rPr>
        <w:t>.</w:t>
      </w:r>
      <w:r w:rsidRPr="00FE72BD">
        <w:t xml:space="preserve"> </w:t>
      </w:r>
      <w:r>
        <w:t>согласно экспертному заключению (приложение № 36 к настоящему протоколу) предлагает</w:t>
      </w:r>
      <w:r>
        <w:rPr>
          <w:b/>
          <w:szCs w:val="20"/>
        </w:rPr>
        <w:t xml:space="preserve"> </w:t>
      </w:r>
      <w:r w:rsidRPr="006226D1">
        <w:t>внести в постановление Региональной энергетической комиссии Кузбасса от 24.02.2022 № 45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w:t>
      </w:r>
      <w:bookmarkStart w:id="20" w:name="_Hlk24561658"/>
      <w:r w:rsidRPr="006226D1">
        <w:t xml:space="preserve">» (в редакции постановления Региональной энергетической комиссии Кузбасса от 28.11.2022 № 910), </w:t>
      </w:r>
      <w:bookmarkEnd w:id="20"/>
      <w:r w:rsidRPr="006226D1">
        <w:t xml:space="preserve">следующие изменения, </w:t>
      </w:r>
      <w:bookmarkStart w:id="21" w:name="_Hlk119506799"/>
      <w:r w:rsidRPr="006226D1">
        <w:t xml:space="preserve">изложив приложение № 2 в новой редакции согласно приложению </w:t>
      </w:r>
      <w:bookmarkEnd w:id="21"/>
      <w:r w:rsidRPr="006226D1">
        <w:t>№ 38 к настоящему протоколу.</w:t>
      </w:r>
    </w:p>
    <w:p w14:paraId="2FAEAAF7" w14:textId="77777777" w:rsidR="006226D1" w:rsidRDefault="006226D1" w:rsidP="00777C34">
      <w:pPr>
        <w:ind w:right="-6" w:firstLine="567"/>
        <w:jc w:val="both"/>
        <w:rPr>
          <w:b/>
          <w:szCs w:val="20"/>
        </w:rPr>
      </w:pPr>
    </w:p>
    <w:p w14:paraId="263F5A3A" w14:textId="77777777" w:rsidR="0014728F" w:rsidRDefault="0014728F" w:rsidP="0014728F">
      <w:pPr>
        <w:ind w:firstLine="567"/>
        <w:jc w:val="both"/>
      </w:pPr>
      <w:r>
        <w:rPr>
          <w:bCs/>
          <w:szCs w:val="20"/>
        </w:rPr>
        <w:t xml:space="preserve">В материалах дела имеется письменное обращение от 13.11.2023 № 395 за подписью директора </w:t>
      </w:r>
      <w:r w:rsidRPr="004D11CD">
        <w:t>ООО «Ясная Поляна»</w:t>
      </w:r>
      <w:r>
        <w:t xml:space="preserve"> С.И. Дубровского с просьбой рассмотреть вопрос в отсутствии представителей предприятия. С расчетами ознакомлены.</w:t>
      </w:r>
    </w:p>
    <w:p w14:paraId="30E6EDD9" w14:textId="77777777" w:rsidR="0014728F" w:rsidRDefault="0014728F" w:rsidP="00777C34">
      <w:pPr>
        <w:ind w:right="-6" w:firstLine="567"/>
        <w:jc w:val="both"/>
        <w:rPr>
          <w:b/>
          <w:szCs w:val="20"/>
        </w:rPr>
      </w:pPr>
    </w:p>
    <w:p w14:paraId="3F8B18A1" w14:textId="77777777" w:rsidR="006226D1" w:rsidRPr="00D00103" w:rsidRDefault="006226D1" w:rsidP="006226D1">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63CA763" w14:textId="77777777" w:rsidR="006226D1" w:rsidRDefault="006226D1" w:rsidP="006226D1">
      <w:pPr>
        <w:ind w:right="-6" w:firstLine="567"/>
        <w:jc w:val="both"/>
        <w:rPr>
          <w:b/>
          <w:szCs w:val="20"/>
        </w:rPr>
      </w:pPr>
    </w:p>
    <w:p w14:paraId="6FEE7088" w14:textId="77777777" w:rsidR="006226D1" w:rsidRDefault="006226D1" w:rsidP="006226D1">
      <w:pPr>
        <w:ind w:right="-6" w:firstLine="567"/>
        <w:jc w:val="both"/>
        <w:rPr>
          <w:b/>
          <w:szCs w:val="20"/>
        </w:rPr>
      </w:pPr>
      <w:r w:rsidRPr="00D00103">
        <w:rPr>
          <w:b/>
          <w:szCs w:val="20"/>
        </w:rPr>
        <w:t>ПОСТАНОВИЛО:</w:t>
      </w:r>
    </w:p>
    <w:p w14:paraId="295FFD01" w14:textId="77777777" w:rsidR="006226D1" w:rsidRPr="00FC5882" w:rsidRDefault="006226D1" w:rsidP="006226D1">
      <w:pPr>
        <w:tabs>
          <w:tab w:val="left" w:pos="709"/>
          <w:tab w:val="left" w:pos="1134"/>
        </w:tabs>
        <w:jc w:val="both"/>
        <w:rPr>
          <w:bCs/>
        </w:rPr>
      </w:pPr>
    </w:p>
    <w:p w14:paraId="6279E2E8" w14:textId="77777777" w:rsidR="006226D1" w:rsidRDefault="006226D1" w:rsidP="006226D1">
      <w:pPr>
        <w:ind w:right="-6" w:firstLine="567"/>
        <w:jc w:val="both"/>
        <w:rPr>
          <w:bCs/>
          <w:szCs w:val="20"/>
        </w:rPr>
      </w:pPr>
      <w:r>
        <w:rPr>
          <w:bCs/>
          <w:szCs w:val="20"/>
        </w:rPr>
        <w:t>Согласиться с предложением докладчика.</w:t>
      </w:r>
    </w:p>
    <w:p w14:paraId="7902CC6C" w14:textId="77777777" w:rsidR="006226D1" w:rsidRPr="00141405" w:rsidRDefault="006226D1" w:rsidP="006226D1">
      <w:pPr>
        <w:ind w:right="-6" w:firstLine="567"/>
        <w:jc w:val="both"/>
        <w:rPr>
          <w:bCs/>
          <w:szCs w:val="20"/>
        </w:rPr>
      </w:pPr>
    </w:p>
    <w:p w14:paraId="561FC0C7" w14:textId="77777777" w:rsidR="007B3649" w:rsidRDefault="006226D1" w:rsidP="007B3649">
      <w:pPr>
        <w:ind w:right="-6" w:firstLine="567"/>
        <w:jc w:val="both"/>
        <w:rPr>
          <w:b/>
          <w:szCs w:val="20"/>
        </w:rPr>
      </w:pPr>
      <w:r w:rsidRPr="00F14820">
        <w:rPr>
          <w:b/>
          <w:szCs w:val="20"/>
        </w:rPr>
        <w:t>Голосовали «ЗА» - единогласно</w:t>
      </w:r>
      <w:r>
        <w:rPr>
          <w:b/>
          <w:szCs w:val="20"/>
        </w:rPr>
        <w:t>.</w:t>
      </w:r>
    </w:p>
    <w:p w14:paraId="1DC85189" w14:textId="77777777" w:rsidR="007B3649" w:rsidRDefault="007B3649" w:rsidP="007B3649">
      <w:pPr>
        <w:ind w:right="-6" w:firstLine="567"/>
        <w:jc w:val="both"/>
        <w:rPr>
          <w:b/>
          <w:szCs w:val="20"/>
        </w:rPr>
      </w:pPr>
    </w:p>
    <w:p w14:paraId="0EAD9021" w14:textId="77777777" w:rsidR="007B3649" w:rsidRDefault="007B3649" w:rsidP="007B3649">
      <w:pPr>
        <w:ind w:right="-6" w:firstLine="567"/>
        <w:jc w:val="both"/>
        <w:rPr>
          <w:b/>
          <w:szCs w:val="20"/>
        </w:rPr>
      </w:pPr>
      <w:r w:rsidRPr="007B3649">
        <w:rPr>
          <w:bCs/>
          <w:szCs w:val="20"/>
        </w:rPr>
        <w:t>Вопрос 29</w:t>
      </w:r>
      <w:r>
        <w:rPr>
          <w:b/>
          <w:szCs w:val="20"/>
        </w:rPr>
        <w:t xml:space="preserve"> «</w:t>
      </w:r>
      <w:r w:rsidRPr="007B3649">
        <w:rPr>
          <w:b/>
          <w:bCs/>
          <w:color w:val="000000"/>
          <w:kern w:val="32"/>
        </w:rPr>
        <w:t>О внесении изменений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 в части периода с 01.01.2024 по 31.12.2024</w:t>
      </w:r>
      <w:r>
        <w:rPr>
          <w:b/>
          <w:bCs/>
          <w:color w:val="000000"/>
          <w:kern w:val="32"/>
        </w:rPr>
        <w:t>»</w:t>
      </w:r>
    </w:p>
    <w:p w14:paraId="2BB22457" w14:textId="77777777" w:rsidR="007B3649" w:rsidRDefault="007B3649" w:rsidP="007B3649">
      <w:pPr>
        <w:ind w:right="-6" w:firstLine="567"/>
        <w:jc w:val="both"/>
        <w:rPr>
          <w:b/>
          <w:szCs w:val="20"/>
        </w:rPr>
      </w:pPr>
    </w:p>
    <w:p w14:paraId="26E52811" w14:textId="3CF6404A" w:rsidR="007B3649" w:rsidRPr="007B3649" w:rsidRDefault="007B3649" w:rsidP="007B3649">
      <w:pPr>
        <w:ind w:right="-6" w:firstLine="567"/>
        <w:jc w:val="both"/>
      </w:pPr>
      <w:r w:rsidRPr="00FE72BD">
        <w:t xml:space="preserve">Докладчик </w:t>
      </w:r>
      <w:r w:rsidR="006C0CE3">
        <w:rPr>
          <w:b/>
          <w:bCs/>
        </w:rPr>
        <w:t>Умников И.А</w:t>
      </w:r>
      <w:r w:rsidR="006C0CE3" w:rsidRPr="005A014F">
        <w:rPr>
          <w:b/>
          <w:bCs/>
        </w:rPr>
        <w:t>.</w:t>
      </w:r>
      <w:r w:rsidR="006C0CE3" w:rsidRPr="00FE72BD">
        <w:t xml:space="preserve"> </w:t>
      </w:r>
      <w:r>
        <w:t>согласно экспертному заключению (приложение № 36 к настоящему протоколу) предлагает</w:t>
      </w:r>
      <w:r w:rsidRPr="007B3649">
        <w:t xml:space="preserve"> внести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 (в редакции постановления Региональной энергетической комиссии Кузбасса </w:t>
      </w:r>
      <w:r w:rsidRPr="007B3649">
        <w:br/>
        <w:t xml:space="preserve">от 28.11.2022 № 911), следующие изменения, изложив приложение в новой редакции согласно приложению </w:t>
      </w:r>
      <w:r>
        <w:t xml:space="preserve">№ 39 </w:t>
      </w:r>
      <w:r w:rsidRPr="007B3649">
        <w:t xml:space="preserve">к настоящему </w:t>
      </w:r>
      <w:r>
        <w:t>протоколу</w:t>
      </w:r>
      <w:r w:rsidRPr="007B3649">
        <w:t>.</w:t>
      </w:r>
    </w:p>
    <w:p w14:paraId="677525FB" w14:textId="77777777" w:rsidR="0014728F" w:rsidRDefault="0014728F" w:rsidP="0014728F">
      <w:pPr>
        <w:ind w:firstLine="567"/>
        <w:jc w:val="both"/>
      </w:pPr>
      <w:r>
        <w:rPr>
          <w:bCs/>
          <w:szCs w:val="20"/>
        </w:rPr>
        <w:t xml:space="preserve">В материалах дела имеется письменное обращение от 13.11.2023 № 395 за подписью директора </w:t>
      </w:r>
      <w:r w:rsidRPr="004D11CD">
        <w:t>ООО «Ясная Поляна»</w:t>
      </w:r>
      <w:r>
        <w:t xml:space="preserve"> С.И. Дубровского с просьбой рассмотреть вопрос в отсутствии представителей предприятия. С расчетами ознакомлены.</w:t>
      </w:r>
    </w:p>
    <w:p w14:paraId="4707835F" w14:textId="77777777" w:rsidR="006226D1" w:rsidRDefault="006226D1" w:rsidP="00777C34">
      <w:pPr>
        <w:ind w:right="-6" w:firstLine="567"/>
        <w:jc w:val="both"/>
        <w:rPr>
          <w:b/>
          <w:szCs w:val="20"/>
        </w:rPr>
      </w:pPr>
    </w:p>
    <w:p w14:paraId="5D5DCA4C" w14:textId="77777777" w:rsidR="007B3649" w:rsidRPr="00D00103" w:rsidRDefault="007B3649" w:rsidP="007B364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26BF5D" w14:textId="77777777" w:rsidR="007B3649" w:rsidRDefault="007B3649" w:rsidP="007B3649">
      <w:pPr>
        <w:ind w:right="-6" w:firstLine="567"/>
        <w:jc w:val="both"/>
        <w:rPr>
          <w:b/>
          <w:szCs w:val="20"/>
        </w:rPr>
      </w:pPr>
    </w:p>
    <w:p w14:paraId="5388595B" w14:textId="77777777" w:rsidR="007B3649" w:rsidRDefault="007B3649" w:rsidP="007B3649">
      <w:pPr>
        <w:ind w:right="-6" w:firstLine="567"/>
        <w:jc w:val="both"/>
        <w:rPr>
          <w:b/>
          <w:szCs w:val="20"/>
        </w:rPr>
      </w:pPr>
      <w:r w:rsidRPr="00D00103">
        <w:rPr>
          <w:b/>
          <w:szCs w:val="20"/>
        </w:rPr>
        <w:t>ПОСТАНОВИЛО:</w:t>
      </w:r>
    </w:p>
    <w:p w14:paraId="30D8DA97" w14:textId="77777777" w:rsidR="007B3649" w:rsidRPr="00FC5882" w:rsidRDefault="007B3649" w:rsidP="007B3649">
      <w:pPr>
        <w:tabs>
          <w:tab w:val="left" w:pos="709"/>
          <w:tab w:val="left" w:pos="1134"/>
        </w:tabs>
        <w:jc w:val="both"/>
        <w:rPr>
          <w:bCs/>
        </w:rPr>
      </w:pPr>
    </w:p>
    <w:p w14:paraId="0A46A73A" w14:textId="77777777" w:rsidR="007B3649" w:rsidRDefault="007B3649" w:rsidP="007B3649">
      <w:pPr>
        <w:ind w:right="-6" w:firstLine="567"/>
        <w:jc w:val="both"/>
        <w:rPr>
          <w:bCs/>
          <w:szCs w:val="20"/>
        </w:rPr>
      </w:pPr>
      <w:r>
        <w:rPr>
          <w:bCs/>
          <w:szCs w:val="20"/>
        </w:rPr>
        <w:t>Согласиться с предложением докладчика.</w:t>
      </w:r>
    </w:p>
    <w:p w14:paraId="538A23C7" w14:textId="77777777" w:rsidR="007B3649" w:rsidRPr="00141405" w:rsidRDefault="007B3649" w:rsidP="007B3649">
      <w:pPr>
        <w:ind w:right="-6" w:firstLine="567"/>
        <w:jc w:val="both"/>
        <w:rPr>
          <w:bCs/>
          <w:szCs w:val="20"/>
        </w:rPr>
      </w:pPr>
    </w:p>
    <w:p w14:paraId="1601B3E7" w14:textId="77777777" w:rsidR="006C0CE3" w:rsidRDefault="007B3649" w:rsidP="006C0CE3">
      <w:pPr>
        <w:ind w:right="-6" w:firstLine="567"/>
        <w:jc w:val="both"/>
        <w:rPr>
          <w:b/>
          <w:szCs w:val="20"/>
        </w:rPr>
      </w:pPr>
      <w:r w:rsidRPr="00F14820">
        <w:rPr>
          <w:b/>
          <w:szCs w:val="20"/>
        </w:rPr>
        <w:t>Голосовали «ЗА» - единогласно</w:t>
      </w:r>
      <w:r>
        <w:rPr>
          <w:b/>
          <w:szCs w:val="20"/>
        </w:rPr>
        <w:t>.</w:t>
      </w:r>
    </w:p>
    <w:p w14:paraId="1B133B39" w14:textId="77777777" w:rsidR="006C0CE3" w:rsidRDefault="006C0CE3" w:rsidP="006C0CE3">
      <w:pPr>
        <w:ind w:right="-6" w:firstLine="567"/>
        <w:jc w:val="both"/>
        <w:rPr>
          <w:b/>
          <w:szCs w:val="20"/>
        </w:rPr>
      </w:pPr>
    </w:p>
    <w:p w14:paraId="2C05B7FD" w14:textId="77777777" w:rsidR="006C0CE3" w:rsidRDefault="0014728F" w:rsidP="006C0CE3">
      <w:pPr>
        <w:ind w:right="-6" w:firstLine="567"/>
        <w:jc w:val="both"/>
        <w:rPr>
          <w:b/>
          <w:bCs/>
          <w:color w:val="000000"/>
          <w:kern w:val="32"/>
        </w:rPr>
      </w:pPr>
      <w:r w:rsidRPr="006C0CE3">
        <w:rPr>
          <w:color w:val="000000"/>
          <w:kern w:val="32"/>
        </w:rPr>
        <w:t>Вопрос 30</w:t>
      </w:r>
      <w:r w:rsidRPr="0014728F">
        <w:rPr>
          <w:b/>
          <w:bCs/>
          <w:color w:val="000000"/>
          <w:kern w:val="32"/>
        </w:rPr>
        <w:t xml:space="preserve"> «Об установлении АО «</w:t>
      </w:r>
      <w:proofErr w:type="spellStart"/>
      <w:r w:rsidRPr="0014728F">
        <w:rPr>
          <w:b/>
          <w:bCs/>
          <w:color w:val="000000"/>
          <w:kern w:val="32"/>
        </w:rPr>
        <w:t>Кузбассгазификация</w:t>
      </w:r>
      <w:proofErr w:type="spellEnd"/>
      <w:r w:rsidRPr="0014728F">
        <w:rPr>
          <w:b/>
          <w:bCs/>
          <w:color w:val="000000"/>
          <w:kern w:val="32"/>
        </w:rPr>
        <w:t xml:space="preserve">» розничных цен </w:t>
      </w:r>
      <w:r w:rsidRPr="0014728F">
        <w:rPr>
          <w:b/>
          <w:bCs/>
          <w:color w:val="000000"/>
          <w:kern w:val="32"/>
        </w:rPr>
        <w:br/>
        <w:t xml:space="preserve">на сжиженный газ, реализуемый населению для бытовых нужд, на 2024 год </w:t>
      </w:r>
    </w:p>
    <w:p w14:paraId="546C7CB8" w14:textId="77777777" w:rsidR="006C0CE3" w:rsidRDefault="006C0CE3" w:rsidP="006C0CE3">
      <w:pPr>
        <w:ind w:right="-6" w:firstLine="567"/>
        <w:jc w:val="both"/>
        <w:rPr>
          <w:b/>
          <w:bCs/>
          <w:color w:val="000000"/>
          <w:kern w:val="32"/>
        </w:rPr>
      </w:pPr>
    </w:p>
    <w:p w14:paraId="2D34E0E5" w14:textId="4B7161EB" w:rsidR="0014728F" w:rsidRPr="006C0CE3" w:rsidRDefault="006C0CE3" w:rsidP="006C0CE3">
      <w:pPr>
        <w:ind w:right="-6" w:firstLine="567"/>
        <w:jc w:val="both"/>
      </w:pPr>
      <w:r w:rsidRPr="00FE72BD">
        <w:t xml:space="preserve">Докладчик </w:t>
      </w:r>
      <w:proofErr w:type="spellStart"/>
      <w:r>
        <w:rPr>
          <w:b/>
          <w:bCs/>
        </w:rPr>
        <w:t>Братышкина</w:t>
      </w:r>
      <w:proofErr w:type="spellEnd"/>
      <w:r>
        <w:rPr>
          <w:b/>
          <w:bCs/>
        </w:rPr>
        <w:t xml:space="preserve"> Е.В</w:t>
      </w:r>
      <w:r w:rsidRPr="005A014F">
        <w:rPr>
          <w:b/>
          <w:bCs/>
        </w:rPr>
        <w:t>.</w:t>
      </w:r>
      <w:r w:rsidRPr="00FE72BD">
        <w:t xml:space="preserve"> </w:t>
      </w:r>
      <w:r>
        <w:t>согласно экспертному заключению (приложение № 40 к настоящему протоколу) предлагает</w:t>
      </w:r>
      <w:r w:rsidRPr="007B3649">
        <w:t xml:space="preserve"> </w:t>
      </w:r>
      <w:r>
        <w:t>у</w:t>
      </w:r>
      <w:r w:rsidR="0014728F" w:rsidRPr="006C0CE3">
        <w:t>становить АО «</w:t>
      </w:r>
      <w:proofErr w:type="spellStart"/>
      <w:r w:rsidR="0014728F" w:rsidRPr="006C0CE3">
        <w:t>Кузбассгазификация</w:t>
      </w:r>
      <w:proofErr w:type="spellEnd"/>
      <w:r w:rsidR="0014728F" w:rsidRPr="006C0CE3">
        <w:t xml:space="preserve">», ИНН 4205001919, розничные цены на сжиженный газ, реализуемый населению для бытовых нужд </w:t>
      </w:r>
      <w:r w:rsidR="0014728F" w:rsidRPr="006C0CE3">
        <w:br/>
        <w:t xml:space="preserve">с доставкой до потребителя, на период с 01.01.2024 по 31.12.2024 согласно приложению </w:t>
      </w:r>
      <w:r>
        <w:t xml:space="preserve">№ 41 </w:t>
      </w:r>
      <w:r w:rsidR="0014728F" w:rsidRPr="006C0CE3">
        <w:t xml:space="preserve">к настоящему </w:t>
      </w:r>
      <w:r>
        <w:t>протоколу</w:t>
      </w:r>
      <w:r w:rsidR="0014728F" w:rsidRPr="006C0CE3">
        <w:t>.</w:t>
      </w:r>
    </w:p>
    <w:p w14:paraId="7CFB18A2" w14:textId="57C65122" w:rsidR="0014728F" w:rsidRDefault="0014728F" w:rsidP="00777C34">
      <w:pPr>
        <w:ind w:right="-6" w:firstLine="567"/>
        <w:jc w:val="both"/>
        <w:rPr>
          <w:b/>
          <w:szCs w:val="20"/>
        </w:rPr>
      </w:pPr>
    </w:p>
    <w:p w14:paraId="6F48012E" w14:textId="74BA5370" w:rsidR="006C0CE3" w:rsidRDefault="006C0CE3" w:rsidP="00777C34">
      <w:pPr>
        <w:ind w:right="-6" w:firstLine="567"/>
        <w:jc w:val="both"/>
      </w:pPr>
      <w:r w:rsidRPr="005E1125">
        <w:rPr>
          <w:bCs/>
          <w:szCs w:val="20"/>
        </w:rPr>
        <w:t>В деле имеется письменное обращение от 14.11.2023 № 1-9/505 за подписью генераль</w:t>
      </w:r>
      <w:r w:rsidR="005E1125" w:rsidRPr="005E1125">
        <w:rPr>
          <w:bCs/>
          <w:szCs w:val="20"/>
        </w:rPr>
        <w:t xml:space="preserve">ного директора </w:t>
      </w:r>
      <w:r w:rsidR="005E1125" w:rsidRPr="005E1125">
        <w:rPr>
          <w:bCs/>
        </w:rPr>
        <w:t>АО «</w:t>
      </w:r>
      <w:proofErr w:type="spellStart"/>
      <w:r w:rsidR="005E1125" w:rsidRPr="005E1125">
        <w:rPr>
          <w:bCs/>
        </w:rPr>
        <w:t>Кузбассгазификация</w:t>
      </w:r>
      <w:proofErr w:type="spellEnd"/>
      <w:r w:rsidR="005E1125" w:rsidRPr="005E1125">
        <w:rPr>
          <w:bCs/>
        </w:rPr>
        <w:t>» Е.М. Быкова с просьбой рассмотреть вопрос без участия представителей предприятия. С уровнем цены согласны</w:t>
      </w:r>
      <w:r w:rsidR="005E1125">
        <w:t>.</w:t>
      </w:r>
    </w:p>
    <w:p w14:paraId="01A4E234" w14:textId="77777777" w:rsidR="005E1125" w:rsidRDefault="005E1125" w:rsidP="00777C34">
      <w:pPr>
        <w:ind w:right="-6" w:firstLine="567"/>
        <w:jc w:val="both"/>
        <w:rPr>
          <w:b/>
          <w:szCs w:val="20"/>
        </w:rPr>
      </w:pPr>
    </w:p>
    <w:p w14:paraId="038846B6" w14:textId="77777777" w:rsidR="006C0CE3" w:rsidRPr="00D00103" w:rsidRDefault="006C0CE3" w:rsidP="006C0CE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0D753B" w14:textId="77777777" w:rsidR="006C0CE3" w:rsidRDefault="006C0CE3" w:rsidP="006C0CE3">
      <w:pPr>
        <w:ind w:right="-6" w:firstLine="567"/>
        <w:jc w:val="both"/>
        <w:rPr>
          <w:b/>
          <w:szCs w:val="20"/>
        </w:rPr>
      </w:pPr>
    </w:p>
    <w:p w14:paraId="05572C5B" w14:textId="77777777" w:rsidR="006C0CE3" w:rsidRDefault="006C0CE3" w:rsidP="006C0CE3">
      <w:pPr>
        <w:ind w:right="-6" w:firstLine="567"/>
        <w:jc w:val="both"/>
        <w:rPr>
          <w:b/>
          <w:szCs w:val="20"/>
        </w:rPr>
      </w:pPr>
      <w:r w:rsidRPr="00D00103">
        <w:rPr>
          <w:b/>
          <w:szCs w:val="20"/>
        </w:rPr>
        <w:t>ПОСТАНОВИЛО:</w:t>
      </w:r>
    </w:p>
    <w:p w14:paraId="7C4D6351" w14:textId="77777777" w:rsidR="006C0CE3" w:rsidRPr="00FC5882" w:rsidRDefault="006C0CE3" w:rsidP="006C0CE3">
      <w:pPr>
        <w:tabs>
          <w:tab w:val="left" w:pos="709"/>
          <w:tab w:val="left" w:pos="1134"/>
        </w:tabs>
        <w:jc w:val="both"/>
        <w:rPr>
          <w:bCs/>
        </w:rPr>
      </w:pPr>
    </w:p>
    <w:p w14:paraId="3FE80679" w14:textId="77777777" w:rsidR="006C0CE3" w:rsidRDefault="006C0CE3" w:rsidP="006C0CE3">
      <w:pPr>
        <w:ind w:right="-6" w:firstLine="567"/>
        <w:jc w:val="both"/>
        <w:rPr>
          <w:bCs/>
          <w:szCs w:val="20"/>
        </w:rPr>
      </w:pPr>
      <w:r>
        <w:rPr>
          <w:bCs/>
          <w:szCs w:val="20"/>
        </w:rPr>
        <w:t>Согласиться с предложением докладчика.</w:t>
      </w:r>
    </w:p>
    <w:p w14:paraId="434D2719" w14:textId="77777777" w:rsidR="006C0CE3" w:rsidRPr="00141405" w:rsidRDefault="006C0CE3" w:rsidP="006C0CE3">
      <w:pPr>
        <w:ind w:right="-6" w:firstLine="567"/>
        <w:jc w:val="both"/>
        <w:rPr>
          <w:bCs/>
          <w:szCs w:val="20"/>
        </w:rPr>
      </w:pPr>
    </w:p>
    <w:p w14:paraId="01E1CD71" w14:textId="77777777" w:rsidR="006C0CE3" w:rsidRDefault="006C0CE3" w:rsidP="006C0CE3">
      <w:pPr>
        <w:ind w:right="-6" w:firstLine="567"/>
        <w:jc w:val="both"/>
        <w:rPr>
          <w:b/>
          <w:szCs w:val="20"/>
        </w:rPr>
      </w:pPr>
      <w:r w:rsidRPr="00F14820">
        <w:rPr>
          <w:b/>
          <w:szCs w:val="20"/>
        </w:rPr>
        <w:t>Голосовали «ЗА» - единогласно</w:t>
      </w:r>
      <w:r>
        <w:rPr>
          <w:b/>
          <w:szCs w:val="20"/>
        </w:rPr>
        <w:t>.</w:t>
      </w:r>
    </w:p>
    <w:p w14:paraId="5D49F502" w14:textId="77777777" w:rsidR="006C0CE3" w:rsidRDefault="006C0CE3" w:rsidP="00777C34">
      <w:pPr>
        <w:ind w:right="-6" w:firstLine="567"/>
        <w:jc w:val="both"/>
        <w:rPr>
          <w:b/>
          <w:szCs w:val="20"/>
        </w:rPr>
      </w:pPr>
    </w:p>
    <w:p w14:paraId="6DA2E5DF" w14:textId="77777777" w:rsidR="00864816" w:rsidRDefault="005E1125" w:rsidP="00864816">
      <w:pPr>
        <w:ind w:right="-6" w:firstLine="567"/>
        <w:jc w:val="both"/>
        <w:rPr>
          <w:b/>
        </w:rPr>
      </w:pPr>
      <w:r w:rsidRPr="005E1125">
        <w:rPr>
          <w:bCs/>
          <w:szCs w:val="20"/>
        </w:rPr>
        <w:t>Вопрос 31</w:t>
      </w:r>
      <w:r>
        <w:rPr>
          <w:b/>
          <w:szCs w:val="20"/>
        </w:rPr>
        <w:t xml:space="preserve"> </w:t>
      </w:r>
      <w:r w:rsidRPr="00864816">
        <w:rPr>
          <w:b/>
        </w:rPr>
        <w:t>«</w:t>
      </w:r>
      <w:r w:rsidRPr="00864816">
        <w:rPr>
          <w:b/>
          <w:bCs/>
          <w:kern w:val="32"/>
        </w:rPr>
        <w:t xml:space="preserve">О внесении изменений в постановление Региональной энергетической комиссии Кузбасса от 27.11.2020 № 453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864816">
        <w:rPr>
          <w:b/>
        </w:rPr>
        <w:t>МП Анжеро-Судженского городского округа «Коммунальное Спецавтохозяйство» (Анжеро-Судженский городской округ)» в части 2024 года</w:t>
      </w:r>
      <w:r w:rsidR="00864816">
        <w:rPr>
          <w:b/>
        </w:rPr>
        <w:t>»</w:t>
      </w:r>
    </w:p>
    <w:p w14:paraId="0FA5B45B" w14:textId="77777777" w:rsidR="00864816" w:rsidRDefault="00864816" w:rsidP="00864816">
      <w:pPr>
        <w:ind w:right="-6" w:firstLine="567"/>
        <w:jc w:val="both"/>
        <w:rPr>
          <w:b/>
        </w:rPr>
      </w:pPr>
    </w:p>
    <w:p w14:paraId="115F3639" w14:textId="77777777" w:rsidR="00864816" w:rsidRDefault="00864816" w:rsidP="00864816">
      <w:pPr>
        <w:ind w:right="-6" w:firstLine="567"/>
        <w:jc w:val="both"/>
        <w:rPr>
          <w:b/>
        </w:rPr>
      </w:pPr>
      <w:r w:rsidRPr="00FE72BD">
        <w:t xml:space="preserve">Докладчик </w:t>
      </w:r>
      <w:proofErr w:type="spellStart"/>
      <w:r>
        <w:rPr>
          <w:b/>
          <w:bCs/>
        </w:rPr>
        <w:t>Ланщикова</w:t>
      </w:r>
      <w:proofErr w:type="spellEnd"/>
      <w:r>
        <w:rPr>
          <w:b/>
          <w:bCs/>
        </w:rPr>
        <w:t xml:space="preserve"> М.С</w:t>
      </w:r>
      <w:r w:rsidRPr="005A014F">
        <w:rPr>
          <w:b/>
          <w:bCs/>
        </w:rPr>
        <w:t>.</w:t>
      </w:r>
      <w:r w:rsidRPr="00FE72BD">
        <w:t xml:space="preserve"> </w:t>
      </w:r>
      <w:r>
        <w:t>согласно экспертному заключению (приложение № 42 к настоящему протоколу) предлагает:</w:t>
      </w:r>
    </w:p>
    <w:p w14:paraId="54E8A6E1" w14:textId="77777777" w:rsidR="00864816" w:rsidRPr="00864816" w:rsidRDefault="00864816" w:rsidP="00864816">
      <w:pPr>
        <w:ind w:right="-6" w:firstLine="567"/>
        <w:jc w:val="both"/>
      </w:pPr>
    </w:p>
    <w:p w14:paraId="281B9DAB" w14:textId="3F7C8384" w:rsidR="005E1125" w:rsidRDefault="00864816" w:rsidP="00A32519">
      <w:pPr>
        <w:pStyle w:val="aa"/>
        <w:numPr>
          <w:ilvl w:val="0"/>
          <w:numId w:val="12"/>
        </w:numPr>
        <w:ind w:left="0" w:right="-6" w:firstLine="567"/>
        <w:jc w:val="both"/>
        <w:rPr>
          <w:lang w:eastAsia="ru-RU"/>
        </w:rPr>
      </w:pPr>
      <w:r w:rsidRPr="00864816">
        <w:rPr>
          <w:lang w:eastAsia="ru-RU"/>
        </w:rPr>
        <w:t>Скорректировать п</w:t>
      </w:r>
      <w:r w:rsidR="005E1125" w:rsidRPr="00864816">
        <w:rPr>
          <w:lang w:eastAsia="ru-RU"/>
        </w:rPr>
        <w:t>роизводственн</w:t>
      </w:r>
      <w:r w:rsidRPr="00864816">
        <w:rPr>
          <w:lang w:eastAsia="ru-RU"/>
        </w:rPr>
        <w:t>ую</w:t>
      </w:r>
      <w:r w:rsidR="005E1125" w:rsidRPr="00864816">
        <w:rPr>
          <w:lang w:eastAsia="ru-RU"/>
        </w:rPr>
        <w:t xml:space="preserve"> программ</w:t>
      </w:r>
      <w:r w:rsidRPr="00864816">
        <w:rPr>
          <w:lang w:eastAsia="ru-RU"/>
        </w:rPr>
        <w:t xml:space="preserve">у </w:t>
      </w:r>
      <w:r w:rsidR="005E1125" w:rsidRPr="00864816">
        <w:rPr>
          <w:lang w:eastAsia="ru-RU"/>
        </w:rPr>
        <w:t>МП Анжеро-Судженского городского округа «Коммунальное Спецавтохозяйство» (Анжеро-Судженский городской округ) в области обращения с твердыми коммунальными отходами</w:t>
      </w:r>
      <w:r>
        <w:rPr>
          <w:lang w:eastAsia="ru-RU"/>
        </w:rPr>
        <w:t>., согласно приложению № 43 к настоящему протоколу;</w:t>
      </w:r>
    </w:p>
    <w:p w14:paraId="27F21E05" w14:textId="689C0C02" w:rsidR="005E1125" w:rsidRDefault="00864816" w:rsidP="00A32519">
      <w:pPr>
        <w:pStyle w:val="aa"/>
        <w:numPr>
          <w:ilvl w:val="0"/>
          <w:numId w:val="12"/>
        </w:numPr>
        <w:ind w:left="0" w:right="-6" w:firstLine="567"/>
        <w:jc w:val="both"/>
        <w:rPr>
          <w:lang w:eastAsia="ru-RU"/>
        </w:rPr>
      </w:pPr>
      <w:r>
        <w:t>Скорректировать п</w:t>
      </w:r>
      <w:r w:rsidR="005E1125" w:rsidRPr="00864816">
        <w:t>редельные тарифы на захоронение твердых коммунальных отходов</w:t>
      </w:r>
      <w:r>
        <w:t xml:space="preserve"> </w:t>
      </w:r>
      <w:r w:rsidR="005E1125" w:rsidRPr="00864816">
        <w:t>МП Анжеро-Судженского городского округа «Коммунальное Спецавтохозяйство» (Анжеро-Судженский городской округ) на период с 01.01.2021 по 31.12.2025</w:t>
      </w:r>
      <w:r>
        <w:t>, согласно приложению № 44 к настоящему протоколу.</w:t>
      </w:r>
    </w:p>
    <w:p w14:paraId="31CB99DC" w14:textId="77777777" w:rsidR="00864816" w:rsidRPr="00864816" w:rsidRDefault="00864816" w:rsidP="00864816">
      <w:pPr>
        <w:pStyle w:val="aa"/>
        <w:ind w:left="567" w:right="-6"/>
        <w:jc w:val="both"/>
        <w:rPr>
          <w:lang w:eastAsia="ru-RU"/>
        </w:rPr>
      </w:pPr>
    </w:p>
    <w:p w14:paraId="1D7C57C0" w14:textId="653E3A92" w:rsidR="005E1125" w:rsidRDefault="00864816" w:rsidP="00777C34">
      <w:pPr>
        <w:ind w:right="-6" w:firstLine="567"/>
        <w:jc w:val="both"/>
      </w:pPr>
      <w:r>
        <w:t>Расчеты представлены в приложении № 45 к настоящему протоколу.</w:t>
      </w:r>
    </w:p>
    <w:p w14:paraId="20F3BFDA" w14:textId="3BB5FC3E" w:rsidR="00B32FB4" w:rsidRDefault="00B32FB4" w:rsidP="00777C34">
      <w:pPr>
        <w:ind w:right="-6" w:firstLine="567"/>
        <w:jc w:val="both"/>
      </w:pPr>
      <w:r>
        <w:t xml:space="preserve">Отмечено, что в деле имеется письменное обращение от 09.11.2023 № 94 за подписью директора </w:t>
      </w:r>
      <w:r w:rsidRPr="00864816">
        <w:t>МП Анжеро-Судженского городского округа «Коммунальное Спецавтохозяйство»</w:t>
      </w:r>
      <w:r>
        <w:t xml:space="preserve"> Ефанова А.Г. с просьбой рассмотреть вопрос в отсутствии представителей предприятия. С корректировкой тарифа и проектом постановления ознакомлены.</w:t>
      </w:r>
    </w:p>
    <w:p w14:paraId="17A83F8B" w14:textId="77777777" w:rsidR="00B32FB4" w:rsidRDefault="00B32FB4" w:rsidP="00777C34">
      <w:pPr>
        <w:ind w:right="-6" w:firstLine="567"/>
        <w:jc w:val="both"/>
      </w:pPr>
    </w:p>
    <w:p w14:paraId="1C3892B6" w14:textId="77777777" w:rsidR="00B32FB4" w:rsidRPr="00D00103" w:rsidRDefault="00B32FB4" w:rsidP="00B32FB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6117AD" w14:textId="77777777" w:rsidR="00B32FB4" w:rsidRDefault="00B32FB4" w:rsidP="00B32FB4">
      <w:pPr>
        <w:ind w:right="-6" w:firstLine="567"/>
        <w:jc w:val="both"/>
        <w:rPr>
          <w:b/>
          <w:szCs w:val="20"/>
        </w:rPr>
      </w:pPr>
    </w:p>
    <w:p w14:paraId="44D60D3B" w14:textId="77777777" w:rsidR="00B32FB4" w:rsidRDefault="00B32FB4" w:rsidP="00B32FB4">
      <w:pPr>
        <w:ind w:right="-6" w:firstLine="567"/>
        <w:jc w:val="both"/>
        <w:rPr>
          <w:b/>
          <w:szCs w:val="20"/>
        </w:rPr>
      </w:pPr>
      <w:r w:rsidRPr="00D00103">
        <w:rPr>
          <w:b/>
          <w:szCs w:val="20"/>
        </w:rPr>
        <w:t>ПОСТАНОВИЛО:</w:t>
      </w:r>
    </w:p>
    <w:p w14:paraId="62C671EA" w14:textId="77777777" w:rsidR="00B32FB4" w:rsidRPr="00FC5882" w:rsidRDefault="00B32FB4" w:rsidP="00B32FB4">
      <w:pPr>
        <w:tabs>
          <w:tab w:val="left" w:pos="709"/>
          <w:tab w:val="left" w:pos="1134"/>
        </w:tabs>
        <w:jc w:val="both"/>
        <w:rPr>
          <w:bCs/>
        </w:rPr>
      </w:pPr>
    </w:p>
    <w:p w14:paraId="720D03E8" w14:textId="77777777" w:rsidR="00B32FB4" w:rsidRDefault="00B32FB4" w:rsidP="00B32FB4">
      <w:pPr>
        <w:ind w:right="-6" w:firstLine="567"/>
        <w:jc w:val="both"/>
        <w:rPr>
          <w:bCs/>
          <w:szCs w:val="20"/>
        </w:rPr>
      </w:pPr>
      <w:r>
        <w:rPr>
          <w:bCs/>
          <w:szCs w:val="20"/>
        </w:rPr>
        <w:t>Согласиться с предложением докладчика.</w:t>
      </w:r>
    </w:p>
    <w:p w14:paraId="785BDCAE" w14:textId="77777777" w:rsidR="00B32FB4" w:rsidRPr="00141405" w:rsidRDefault="00B32FB4" w:rsidP="00B32FB4">
      <w:pPr>
        <w:ind w:right="-6" w:firstLine="567"/>
        <w:jc w:val="both"/>
        <w:rPr>
          <w:bCs/>
          <w:szCs w:val="20"/>
        </w:rPr>
      </w:pPr>
    </w:p>
    <w:p w14:paraId="4305167A" w14:textId="77777777" w:rsidR="00B32FB4" w:rsidRDefault="00B32FB4" w:rsidP="00B32FB4">
      <w:pPr>
        <w:ind w:right="-6" w:firstLine="567"/>
        <w:jc w:val="both"/>
        <w:rPr>
          <w:b/>
          <w:szCs w:val="20"/>
        </w:rPr>
      </w:pPr>
      <w:r w:rsidRPr="00F14820">
        <w:rPr>
          <w:b/>
          <w:szCs w:val="20"/>
        </w:rPr>
        <w:t>Голосовали «ЗА» - единогласно</w:t>
      </w:r>
      <w:r>
        <w:rPr>
          <w:b/>
          <w:szCs w:val="20"/>
        </w:rPr>
        <w:t>.</w:t>
      </w:r>
    </w:p>
    <w:p w14:paraId="5FB8CA68" w14:textId="77777777" w:rsidR="00B32FB4" w:rsidRDefault="00B32FB4" w:rsidP="00B32FB4">
      <w:pPr>
        <w:ind w:right="-6" w:firstLine="567"/>
        <w:jc w:val="both"/>
        <w:rPr>
          <w:b/>
          <w:szCs w:val="20"/>
        </w:rPr>
      </w:pPr>
    </w:p>
    <w:p w14:paraId="7B4269C6" w14:textId="77777777" w:rsidR="00B32FB4" w:rsidRDefault="00B32FB4" w:rsidP="00B32FB4">
      <w:pPr>
        <w:ind w:right="-6" w:firstLine="567"/>
        <w:jc w:val="both"/>
        <w:rPr>
          <w:b/>
        </w:rPr>
      </w:pPr>
      <w:r>
        <w:t xml:space="preserve">Вопрос 32 </w:t>
      </w:r>
      <w:r w:rsidRPr="00B32FB4">
        <w:t>«</w:t>
      </w:r>
      <w:r w:rsidRPr="00B32FB4">
        <w:rPr>
          <w:b/>
          <w:bCs/>
          <w:kern w:val="32"/>
        </w:rPr>
        <w:t>О внесении изменений в постановление Региональной энергетической комиссии Кузбасса от 29.07.2022 № 198</w:t>
      </w:r>
      <w:r w:rsidRPr="00B32FB4">
        <w:t xml:space="preserve"> </w:t>
      </w:r>
      <w:r w:rsidRPr="00B32FB4">
        <w:rPr>
          <w:b/>
          <w:bCs/>
          <w:kern w:val="32"/>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Акционерному обществу «Знамя» (Киселевский городской округ)</w:t>
      </w:r>
      <w:r w:rsidRPr="00B32FB4">
        <w:rPr>
          <w:b/>
        </w:rPr>
        <w:t xml:space="preserve"> в части 2024 года</w:t>
      </w:r>
      <w:r>
        <w:rPr>
          <w:b/>
        </w:rPr>
        <w:t>»</w:t>
      </w:r>
    </w:p>
    <w:p w14:paraId="716B3DA2" w14:textId="77777777" w:rsidR="00B32FB4" w:rsidRDefault="00B32FB4" w:rsidP="00B32FB4">
      <w:pPr>
        <w:ind w:right="-6" w:firstLine="567"/>
        <w:jc w:val="both"/>
        <w:rPr>
          <w:b/>
        </w:rPr>
      </w:pPr>
    </w:p>
    <w:p w14:paraId="066A8B0C" w14:textId="27F3EA21" w:rsidR="00B32FB4" w:rsidRDefault="00B32FB4" w:rsidP="00B32FB4">
      <w:pPr>
        <w:ind w:right="-6" w:firstLine="567"/>
        <w:jc w:val="both"/>
        <w:rPr>
          <w:b/>
        </w:rPr>
      </w:pPr>
      <w:r w:rsidRPr="00FE72BD">
        <w:t xml:space="preserve">Докладчик </w:t>
      </w:r>
      <w:proofErr w:type="spellStart"/>
      <w:r>
        <w:rPr>
          <w:b/>
          <w:bCs/>
        </w:rPr>
        <w:t>Ланщикова</w:t>
      </w:r>
      <w:proofErr w:type="spellEnd"/>
      <w:r>
        <w:rPr>
          <w:b/>
          <w:bCs/>
        </w:rPr>
        <w:t xml:space="preserve"> М.С</w:t>
      </w:r>
      <w:r w:rsidRPr="005A014F">
        <w:rPr>
          <w:b/>
          <w:bCs/>
        </w:rPr>
        <w:t>.</w:t>
      </w:r>
      <w:r w:rsidR="00D439FE">
        <w:t xml:space="preserve"> предлагает</w:t>
      </w:r>
      <w:r>
        <w:t>:</w:t>
      </w:r>
    </w:p>
    <w:p w14:paraId="0222A6ED" w14:textId="77777777" w:rsidR="00B32FB4" w:rsidRDefault="00B32FB4" w:rsidP="00B32FB4">
      <w:pPr>
        <w:ind w:right="-6" w:firstLine="567"/>
        <w:jc w:val="both"/>
        <w:rPr>
          <w:b/>
        </w:rPr>
      </w:pPr>
    </w:p>
    <w:p w14:paraId="48D06BD3" w14:textId="77777777" w:rsidR="00D439FE" w:rsidRDefault="00B32FB4" w:rsidP="00A32519">
      <w:pPr>
        <w:pStyle w:val="aa"/>
        <w:numPr>
          <w:ilvl w:val="0"/>
          <w:numId w:val="13"/>
        </w:numPr>
        <w:ind w:left="0" w:right="-6" w:firstLine="567"/>
        <w:jc w:val="both"/>
      </w:pPr>
      <w:r w:rsidRPr="00B32FB4">
        <w:rPr>
          <w:lang w:eastAsia="ru-RU"/>
        </w:rPr>
        <w:t xml:space="preserve">Скорректировать производственную программу </w:t>
      </w:r>
      <w:r w:rsidRPr="00B32FB4">
        <w:t>Акционерного общества «Знамя» (Киселевский городской округ)</w:t>
      </w:r>
      <w:r w:rsidRPr="00B32FB4">
        <w:rPr>
          <w:color w:val="FF0000"/>
        </w:rPr>
        <w:t xml:space="preserve"> </w:t>
      </w:r>
      <w:r w:rsidRPr="00B32FB4">
        <w:rPr>
          <w:lang w:eastAsia="ru-RU"/>
        </w:rPr>
        <w:t>в сфере водоотведения (очистка сточных вод)</w:t>
      </w:r>
      <w:r w:rsidRPr="00B32FB4">
        <w:rPr>
          <w:color w:val="FF0000"/>
        </w:rPr>
        <w:t xml:space="preserve"> </w:t>
      </w:r>
      <w:r w:rsidRPr="00B32FB4">
        <w:t>на период с 01.01.2023 по 31.12.2025</w:t>
      </w:r>
      <w:r>
        <w:t>, согласно приложению № 4</w:t>
      </w:r>
      <w:r w:rsidR="00D439FE">
        <w:t>6 к настоящему протоколу;</w:t>
      </w:r>
    </w:p>
    <w:p w14:paraId="598C2C5E" w14:textId="3A4BF7D1" w:rsidR="00D439FE" w:rsidRPr="00D439FE" w:rsidRDefault="00B32FB4" w:rsidP="00A32519">
      <w:pPr>
        <w:pStyle w:val="aa"/>
        <w:numPr>
          <w:ilvl w:val="0"/>
          <w:numId w:val="13"/>
        </w:numPr>
        <w:ind w:left="0" w:right="-6" w:firstLine="567"/>
        <w:jc w:val="both"/>
      </w:pPr>
      <w:r w:rsidRPr="00D439FE">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sidR="00D439FE">
        <w:rPr>
          <w:kern w:val="32"/>
        </w:rPr>
        <w:t>8</w:t>
      </w:r>
      <w:r w:rsidRPr="00D439FE">
        <w:rPr>
          <w:kern w:val="32"/>
        </w:rPr>
        <w:t xml:space="preserve"> </w:t>
      </w:r>
      <w:r w:rsidR="00D439FE">
        <w:t>к настоящему протоколу</w:t>
      </w:r>
      <w:r w:rsidRPr="00D439FE">
        <w:rPr>
          <w:kern w:val="32"/>
        </w:rPr>
        <w:t>;</w:t>
      </w:r>
    </w:p>
    <w:p w14:paraId="4B14269D" w14:textId="40F6DD14" w:rsidR="00B32FB4" w:rsidRPr="00B32FB4" w:rsidRDefault="00D439FE" w:rsidP="00A32519">
      <w:pPr>
        <w:pStyle w:val="aa"/>
        <w:numPr>
          <w:ilvl w:val="0"/>
          <w:numId w:val="13"/>
        </w:numPr>
        <w:ind w:left="0" w:right="-6" w:firstLine="567"/>
        <w:jc w:val="both"/>
      </w:pPr>
      <w:r w:rsidRPr="00B32FB4">
        <w:rPr>
          <w:lang w:eastAsia="ru-RU"/>
        </w:rPr>
        <w:t>Скорректировать</w:t>
      </w:r>
      <w:r w:rsidRPr="00B32FB4">
        <w:t xml:space="preserve"> </w:t>
      </w:r>
      <w:proofErr w:type="spellStart"/>
      <w:r>
        <w:t>о</w:t>
      </w:r>
      <w:r w:rsidR="00B32FB4" w:rsidRPr="00B32FB4">
        <w:t>дноставочные</w:t>
      </w:r>
      <w:proofErr w:type="spellEnd"/>
      <w:r w:rsidR="00B32FB4" w:rsidRPr="00B32FB4">
        <w:t xml:space="preserve"> тарифы на водоотведение </w:t>
      </w:r>
      <w:r w:rsidR="00B32FB4" w:rsidRPr="00D439FE">
        <w:rPr>
          <w:kern w:val="32"/>
        </w:rPr>
        <w:t>(очистка сточных вод)</w:t>
      </w:r>
    </w:p>
    <w:p w14:paraId="08FB4AC5" w14:textId="67017D0C" w:rsidR="00B32FB4" w:rsidRPr="00D439FE" w:rsidRDefault="00B32FB4" w:rsidP="00D439FE">
      <w:pPr>
        <w:jc w:val="both"/>
        <w:rPr>
          <w:kern w:val="32"/>
        </w:rPr>
      </w:pPr>
      <w:r w:rsidRPr="00B32FB4">
        <w:rPr>
          <w:kern w:val="32"/>
        </w:rPr>
        <w:lastRenderedPageBreak/>
        <w:t>АО «Знамя» (Киселевский городской округ)</w:t>
      </w:r>
      <w:r w:rsidR="00D439FE">
        <w:rPr>
          <w:kern w:val="32"/>
        </w:rPr>
        <w:t xml:space="preserve"> </w:t>
      </w:r>
      <w:r w:rsidRPr="00B32FB4">
        <w:t>на период с 01.01.2023 по 31.12.2025</w:t>
      </w:r>
      <w:r w:rsidR="00D439FE">
        <w:t>, согласно приложению № 47 к настоящему протоколу.</w:t>
      </w:r>
    </w:p>
    <w:p w14:paraId="4DB3B21A" w14:textId="34A6EA0F" w:rsidR="00B32FB4" w:rsidRDefault="00B32FB4" w:rsidP="00777C34">
      <w:pPr>
        <w:ind w:right="-6" w:firstLine="567"/>
        <w:jc w:val="both"/>
      </w:pPr>
    </w:p>
    <w:p w14:paraId="7774FFA1" w14:textId="4333CAE0" w:rsidR="00D439FE" w:rsidRDefault="00D439FE" w:rsidP="00D439FE">
      <w:pPr>
        <w:ind w:right="-6" w:firstLine="567"/>
        <w:jc w:val="both"/>
      </w:pPr>
      <w:r>
        <w:t>Отмечено, что в деле имеется письменное обращение от 10.11.2023 № 01/2107 за подписью генерального директора АО «Знамя» Л.А. Галкина с просьбой рассмотреть вопрос в отсутствии представителей общества. С материалами ознакомлены и согласны.</w:t>
      </w:r>
    </w:p>
    <w:p w14:paraId="5E7FC6B0" w14:textId="77777777" w:rsidR="00D439FE" w:rsidRDefault="00D439FE" w:rsidP="00D439FE">
      <w:pPr>
        <w:ind w:right="-6" w:firstLine="567"/>
        <w:jc w:val="both"/>
      </w:pPr>
    </w:p>
    <w:p w14:paraId="66F629DF" w14:textId="77777777" w:rsidR="00D439FE" w:rsidRPr="00D00103" w:rsidRDefault="00D439FE" w:rsidP="00D439F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B14B59" w14:textId="77777777" w:rsidR="00D439FE" w:rsidRDefault="00D439FE" w:rsidP="00D439FE">
      <w:pPr>
        <w:ind w:right="-6" w:firstLine="567"/>
        <w:jc w:val="both"/>
        <w:rPr>
          <w:b/>
          <w:szCs w:val="20"/>
        </w:rPr>
      </w:pPr>
    </w:p>
    <w:p w14:paraId="08A44810" w14:textId="77777777" w:rsidR="00D439FE" w:rsidRDefault="00D439FE" w:rsidP="00D439FE">
      <w:pPr>
        <w:ind w:right="-6" w:firstLine="567"/>
        <w:jc w:val="both"/>
        <w:rPr>
          <w:b/>
          <w:szCs w:val="20"/>
        </w:rPr>
      </w:pPr>
      <w:r w:rsidRPr="00D00103">
        <w:rPr>
          <w:b/>
          <w:szCs w:val="20"/>
        </w:rPr>
        <w:t>ПОСТАНОВИЛО:</w:t>
      </w:r>
    </w:p>
    <w:p w14:paraId="216D402B" w14:textId="77777777" w:rsidR="00D439FE" w:rsidRPr="00FC5882" w:rsidRDefault="00D439FE" w:rsidP="00D439FE">
      <w:pPr>
        <w:tabs>
          <w:tab w:val="left" w:pos="709"/>
          <w:tab w:val="left" w:pos="1134"/>
        </w:tabs>
        <w:jc w:val="both"/>
        <w:rPr>
          <w:bCs/>
        </w:rPr>
      </w:pPr>
    </w:p>
    <w:p w14:paraId="7743677E" w14:textId="77777777" w:rsidR="00D439FE" w:rsidRDefault="00D439FE" w:rsidP="00D439FE">
      <w:pPr>
        <w:ind w:right="-6" w:firstLine="567"/>
        <w:jc w:val="both"/>
        <w:rPr>
          <w:bCs/>
          <w:szCs w:val="20"/>
        </w:rPr>
      </w:pPr>
      <w:r>
        <w:rPr>
          <w:bCs/>
          <w:szCs w:val="20"/>
        </w:rPr>
        <w:t>Согласиться с предложением докладчика.</w:t>
      </w:r>
    </w:p>
    <w:p w14:paraId="6FE63D9D" w14:textId="77777777" w:rsidR="00D439FE" w:rsidRPr="00141405" w:rsidRDefault="00D439FE" w:rsidP="00D439FE">
      <w:pPr>
        <w:ind w:right="-6" w:firstLine="567"/>
        <w:jc w:val="both"/>
        <w:rPr>
          <w:bCs/>
          <w:szCs w:val="20"/>
        </w:rPr>
      </w:pPr>
    </w:p>
    <w:p w14:paraId="7BFCF894" w14:textId="77777777" w:rsidR="007465AD" w:rsidRDefault="00D439FE" w:rsidP="007465AD">
      <w:pPr>
        <w:ind w:right="-6" w:firstLine="567"/>
        <w:jc w:val="both"/>
        <w:rPr>
          <w:b/>
          <w:szCs w:val="20"/>
        </w:rPr>
      </w:pPr>
      <w:r w:rsidRPr="00F14820">
        <w:rPr>
          <w:b/>
          <w:szCs w:val="20"/>
        </w:rPr>
        <w:t>Голосовали «ЗА» - единогласно</w:t>
      </w:r>
      <w:r>
        <w:rPr>
          <w:b/>
          <w:szCs w:val="20"/>
        </w:rPr>
        <w:t>.</w:t>
      </w:r>
    </w:p>
    <w:p w14:paraId="50E2F4EE" w14:textId="77777777" w:rsidR="007465AD" w:rsidRDefault="007465AD" w:rsidP="007465AD">
      <w:pPr>
        <w:ind w:right="-6" w:firstLine="567"/>
        <w:jc w:val="both"/>
        <w:rPr>
          <w:b/>
          <w:szCs w:val="20"/>
        </w:rPr>
      </w:pPr>
    </w:p>
    <w:p w14:paraId="59A9EC24" w14:textId="77777777" w:rsidR="00A33240" w:rsidRDefault="007465AD" w:rsidP="00A33240">
      <w:pPr>
        <w:ind w:right="-6" w:firstLine="567"/>
        <w:jc w:val="both"/>
        <w:rPr>
          <w:b/>
          <w:szCs w:val="20"/>
        </w:rPr>
      </w:pPr>
      <w:r w:rsidRPr="007465AD">
        <w:rPr>
          <w:kern w:val="32"/>
        </w:rPr>
        <w:t>Вопрос 33</w:t>
      </w:r>
      <w:r w:rsidRPr="007465AD">
        <w:rPr>
          <w:b/>
          <w:bCs/>
          <w:kern w:val="32"/>
        </w:rPr>
        <w:t xml:space="preserve"> «О внесении изменений в постановление Региональной энергетической комиссии Кузбасса от 05.11.2020 № 327</w:t>
      </w:r>
      <w:r>
        <w:rPr>
          <w:b/>
          <w:szCs w:val="20"/>
        </w:rPr>
        <w:t xml:space="preserve"> </w:t>
      </w:r>
      <w:r w:rsidRPr="007465AD">
        <w:rPr>
          <w:b/>
          <w:bCs/>
          <w:kern w:val="32"/>
        </w:rPr>
        <w:t>«Об утверждении производственной программы</w:t>
      </w:r>
      <w:r w:rsidR="00A33240">
        <w:rPr>
          <w:b/>
          <w:szCs w:val="20"/>
        </w:rPr>
        <w:t xml:space="preserve"> </w:t>
      </w:r>
      <w:r w:rsidRPr="007465AD">
        <w:rPr>
          <w:b/>
          <w:bCs/>
          <w:kern w:val="32"/>
        </w:rPr>
        <w:t>в области обращения с твердыми коммунальными отходами</w:t>
      </w:r>
      <w:r>
        <w:rPr>
          <w:b/>
          <w:bCs/>
          <w:kern w:val="32"/>
        </w:rPr>
        <w:t xml:space="preserve"> </w:t>
      </w:r>
      <w:r w:rsidRPr="007465AD">
        <w:rPr>
          <w:b/>
          <w:bCs/>
          <w:kern w:val="32"/>
        </w:rPr>
        <w:t>и об утверждении предельных тарифов на захоронение твердых коммунальных отходов ООО «Спецавтохозяйство» (Ленинск-Кузнецкий городской округ)» в части 2024 года</w:t>
      </w:r>
      <w:r w:rsidR="00A33240">
        <w:rPr>
          <w:b/>
          <w:bCs/>
          <w:kern w:val="32"/>
        </w:rPr>
        <w:t>»</w:t>
      </w:r>
    </w:p>
    <w:p w14:paraId="152649FA" w14:textId="77777777" w:rsidR="00A33240" w:rsidRDefault="00A33240" w:rsidP="00A33240">
      <w:pPr>
        <w:ind w:right="-6" w:firstLine="567"/>
        <w:jc w:val="both"/>
        <w:rPr>
          <w:b/>
          <w:szCs w:val="20"/>
        </w:rPr>
      </w:pPr>
    </w:p>
    <w:p w14:paraId="3E603864" w14:textId="769F62FB" w:rsidR="00E433D3" w:rsidRDefault="00A33240" w:rsidP="00E433D3">
      <w:pPr>
        <w:ind w:right="-6" w:firstLine="567"/>
        <w:jc w:val="both"/>
        <w:rPr>
          <w:b/>
        </w:rPr>
      </w:pPr>
      <w:r w:rsidRPr="00FE72BD">
        <w:t xml:space="preserve">Докладчик </w:t>
      </w:r>
      <w:r>
        <w:rPr>
          <w:b/>
          <w:bCs/>
        </w:rPr>
        <w:t>Белоусова И</w:t>
      </w:r>
      <w:r w:rsidRPr="005A014F">
        <w:rPr>
          <w:b/>
          <w:bCs/>
        </w:rPr>
        <w:t>.</w:t>
      </w:r>
      <w:r>
        <w:rPr>
          <w:b/>
          <w:bCs/>
        </w:rPr>
        <w:t>А.</w:t>
      </w:r>
      <w:r>
        <w:t xml:space="preserve"> </w:t>
      </w:r>
      <w:r w:rsidR="00E433D3">
        <w:t>согласно экспертному заключению (приложение № 49 к настоящему протоколу) предлагает:</w:t>
      </w:r>
    </w:p>
    <w:p w14:paraId="65FA917A" w14:textId="0C601751" w:rsidR="00A33240" w:rsidRDefault="00A33240" w:rsidP="00A33240">
      <w:pPr>
        <w:ind w:right="-6" w:firstLine="567"/>
        <w:jc w:val="both"/>
        <w:rPr>
          <w:b/>
          <w:szCs w:val="20"/>
        </w:rPr>
      </w:pPr>
    </w:p>
    <w:p w14:paraId="53886317" w14:textId="77777777" w:rsidR="00E433D3" w:rsidRDefault="00A33240" w:rsidP="00E433D3">
      <w:pPr>
        <w:ind w:right="-6" w:firstLine="567"/>
        <w:jc w:val="both"/>
        <w:rPr>
          <w:b/>
          <w:szCs w:val="20"/>
        </w:rPr>
      </w:pPr>
      <w:r w:rsidRPr="00A33240">
        <w:rPr>
          <w:bCs/>
          <w:szCs w:val="20"/>
        </w:rPr>
        <w:t>1.</w:t>
      </w:r>
      <w:r>
        <w:rPr>
          <w:b/>
          <w:szCs w:val="20"/>
        </w:rPr>
        <w:t xml:space="preserve"> </w:t>
      </w:r>
      <w:r w:rsidRPr="00B32FB4">
        <w:t xml:space="preserve">Скорректировать производственную программу </w:t>
      </w:r>
      <w:r>
        <w:t>п</w:t>
      </w:r>
      <w:r w:rsidR="007465AD" w:rsidRPr="00A33240">
        <w:t>роизводственн</w:t>
      </w:r>
      <w:r w:rsidRPr="00A33240">
        <w:t>ую</w:t>
      </w:r>
      <w:r w:rsidR="007465AD" w:rsidRPr="00A33240">
        <w:t xml:space="preserve"> программ</w:t>
      </w:r>
      <w:r w:rsidRPr="00A33240">
        <w:t>у</w:t>
      </w:r>
      <w:r>
        <w:br/>
      </w:r>
      <w:r w:rsidR="007465AD" w:rsidRPr="00A33240">
        <w:t>ООО «Спецавтохозяйство» (Ленинск-Кузнецкий городской округ)</w:t>
      </w:r>
      <w:r>
        <w:t xml:space="preserve"> </w:t>
      </w:r>
      <w:r w:rsidR="007465AD" w:rsidRPr="00A33240">
        <w:t>в области обращения с твердыми коммунальными отходами</w:t>
      </w:r>
      <w:r>
        <w:t xml:space="preserve">, согласно приложению № </w:t>
      </w:r>
      <w:r w:rsidR="00E433D3">
        <w:t>50</w:t>
      </w:r>
      <w:r>
        <w:t xml:space="preserve"> к настоящему протоколу</w:t>
      </w:r>
      <w:r w:rsidR="00E433D3">
        <w:t>;</w:t>
      </w:r>
    </w:p>
    <w:p w14:paraId="01F87FA1" w14:textId="27CC1D91" w:rsidR="007465AD" w:rsidRPr="00E433D3" w:rsidRDefault="00E433D3" w:rsidP="00E433D3">
      <w:pPr>
        <w:ind w:right="-6" w:firstLine="567"/>
        <w:jc w:val="both"/>
        <w:rPr>
          <w:lang w:eastAsia="en-US"/>
        </w:rPr>
      </w:pPr>
      <w:r>
        <w:rPr>
          <w:lang w:eastAsia="en-US"/>
        </w:rPr>
        <w:t>2. Скорректировать п</w:t>
      </w:r>
      <w:r w:rsidR="007465AD" w:rsidRPr="00A33240">
        <w:rPr>
          <w:lang w:eastAsia="en-US"/>
        </w:rPr>
        <w:t xml:space="preserve">редельные </w:t>
      </w:r>
      <w:proofErr w:type="spellStart"/>
      <w:r w:rsidR="007465AD" w:rsidRPr="00A33240">
        <w:rPr>
          <w:lang w:eastAsia="en-US"/>
        </w:rPr>
        <w:t>одноставочные</w:t>
      </w:r>
      <w:proofErr w:type="spellEnd"/>
      <w:r w:rsidR="007465AD" w:rsidRPr="00A33240">
        <w:rPr>
          <w:lang w:eastAsia="en-US"/>
        </w:rPr>
        <w:t xml:space="preserve"> тарифы на захоронение твердых коммунальных отходов ООО «Спецавтохозяйство» (Ленинск-Кузнецкий городской округ)</w:t>
      </w:r>
      <w:r>
        <w:rPr>
          <w:b/>
          <w:szCs w:val="20"/>
        </w:rPr>
        <w:t xml:space="preserve"> </w:t>
      </w:r>
      <w:r w:rsidR="007465AD" w:rsidRPr="00A33240">
        <w:rPr>
          <w:lang w:eastAsia="en-US"/>
        </w:rPr>
        <w:t>на период с 01</w:t>
      </w:r>
      <w:r w:rsidR="007465AD" w:rsidRPr="00E433D3">
        <w:rPr>
          <w:lang w:eastAsia="en-US"/>
        </w:rPr>
        <w:t>.01.2021 по 31.12.2025</w:t>
      </w:r>
      <w:r w:rsidRPr="00E433D3">
        <w:rPr>
          <w:lang w:eastAsia="en-US"/>
        </w:rPr>
        <w:t>, согласно приложению № 51 к настоящему протоколу.</w:t>
      </w:r>
    </w:p>
    <w:p w14:paraId="2AA21628" w14:textId="77777777" w:rsidR="00E433D3" w:rsidRPr="00E433D3" w:rsidRDefault="00E433D3" w:rsidP="00E433D3">
      <w:pPr>
        <w:ind w:right="-6" w:firstLine="567"/>
        <w:jc w:val="both"/>
        <w:rPr>
          <w:lang w:eastAsia="en-US"/>
        </w:rPr>
      </w:pPr>
    </w:p>
    <w:p w14:paraId="45F8A08F" w14:textId="225191BA" w:rsidR="00E433D3" w:rsidRPr="00E433D3" w:rsidRDefault="00E433D3" w:rsidP="00E433D3">
      <w:pPr>
        <w:ind w:right="-6" w:firstLine="567"/>
        <w:jc w:val="both"/>
        <w:rPr>
          <w:szCs w:val="20"/>
        </w:rPr>
      </w:pPr>
      <w:r w:rsidRPr="00E433D3">
        <w:rPr>
          <w:szCs w:val="20"/>
        </w:rPr>
        <w:t>Расчеты представлены в приложении № 52 к настоящему протоколу.</w:t>
      </w:r>
    </w:p>
    <w:p w14:paraId="59A727A8" w14:textId="77777777" w:rsidR="00E433D3" w:rsidRDefault="00E433D3" w:rsidP="00E433D3">
      <w:pPr>
        <w:ind w:right="-6" w:firstLine="567"/>
        <w:jc w:val="both"/>
        <w:rPr>
          <w:szCs w:val="20"/>
        </w:rPr>
      </w:pPr>
    </w:p>
    <w:p w14:paraId="7EF719F8" w14:textId="77777777" w:rsidR="00E433D3" w:rsidRPr="00D00103" w:rsidRDefault="00E433D3" w:rsidP="00E433D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8AC2A3D" w14:textId="77777777" w:rsidR="00E433D3" w:rsidRDefault="00E433D3" w:rsidP="00E433D3">
      <w:pPr>
        <w:ind w:right="-6" w:firstLine="567"/>
        <w:jc w:val="both"/>
        <w:rPr>
          <w:b/>
          <w:szCs w:val="20"/>
        </w:rPr>
      </w:pPr>
    </w:p>
    <w:p w14:paraId="2FDD5CC6" w14:textId="77777777" w:rsidR="00E433D3" w:rsidRDefault="00E433D3" w:rsidP="00E433D3">
      <w:pPr>
        <w:ind w:right="-6" w:firstLine="567"/>
        <w:jc w:val="both"/>
        <w:rPr>
          <w:b/>
          <w:szCs w:val="20"/>
        </w:rPr>
      </w:pPr>
      <w:r w:rsidRPr="00D00103">
        <w:rPr>
          <w:b/>
          <w:szCs w:val="20"/>
        </w:rPr>
        <w:t>ПОСТАНОВИЛО:</w:t>
      </w:r>
    </w:p>
    <w:p w14:paraId="5A3CE002" w14:textId="77777777" w:rsidR="00E433D3" w:rsidRPr="00FC5882" w:rsidRDefault="00E433D3" w:rsidP="00E433D3">
      <w:pPr>
        <w:tabs>
          <w:tab w:val="left" w:pos="709"/>
          <w:tab w:val="left" w:pos="1134"/>
        </w:tabs>
        <w:jc w:val="both"/>
        <w:rPr>
          <w:bCs/>
        </w:rPr>
      </w:pPr>
    </w:p>
    <w:p w14:paraId="6C6AA2E3" w14:textId="77777777" w:rsidR="00E433D3" w:rsidRDefault="00E433D3" w:rsidP="00E433D3">
      <w:pPr>
        <w:ind w:right="-6" w:firstLine="567"/>
        <w:jc w:val="both"/>
        <w:rPr>
          <w:bCs/>
          <w:szCs w:val="20"/>
        </w:rPr>
      </w:pPr>
      <w:r>
        <w:rPr>
          <w:bCs/>
          <w:szCs w:val="20"/>
        </w:rPr>
        <w:t>Согласиться с предложением докладчика.</w:t>
      </w:r>
    </w:p>
    <w:p w14:paraId="51F7C976" w14:textId="77777777" w:rsidR="00E433D3" w:rsidRPr="00141405" w:rsidRDefault="00E433D3" w:rsidP="00E433D3">
      <w:pPr>
        <w:ind w:right="-6" w:firstLine="567"/>
        <w:jc w:val="both"/>
        <w:rPr>
          <w:bCs/>
          <w:szCs w:val="20"/>
        </w:rPr>
      </w:pPr>
    </w:p>
    <w:p w14:paraId="0C75DE5F" w14:textId="77777777" w:rsidR="003A3353" w:rsidRDefault="00E433D3" w:rsidP="003A3353">
      <w:pPr>
        <w:ind w:right="-6" w:firstLine="567"/>
        <w:jc w:val="both"/>
        <w:rPr>
          <w:b/>
          <w:szCs w:val="20"/>
        </w:rPr>
      </w:pPr>
      <w:r w:rsidRPr="00F14820">
        <w:rPr>
          <w:b/>
          <w:szCs w:val="20"/>
        </w:rPr>
        <w:t>Голосовали «ЗА» - единогласно</w:t>
      </w:r>
      <w:r>
        <w:rPr>
          <w:b/>
          <w:szCs w:val="20"/>
        </w:rPr>
        <w:t>.</w:t>
      </w:r>
    </w:p>
    <w:p w14:paraId="60ADB630" w14:textId="77777777" w:rsidR="003A3353" w:rsidRDefault="003A3353" w:rsidP="003A3353">
      <w:pPr>
        <w:ind w:right="-6" w:firstLine="567"/>
        <w:jc w:val="both"/>
        <w:rPr>
          <w:b/>
          <w:szCs w:val="20"/>
        </w:rPr>
      </w:pPr>
    </w:p>
    <w:p w14:paraId="1C9B5EFE" w14:textId="0333332C" w:rsidR="003A3353" w:rsidRPr="003A3353" w:rsidRDefault="00E433D3" w:rsidP="003A3353">
      <w:pPr>
        <w:ind w:right="-6" w:firstLine="567"/>
        <w:jc w:val="both"/>
        <w:rPr>
          <w:b/>
          <w:szCs w:val="20"/>
        </w:rPr>
      </w:pPr>
      <w:r w:rsidRPr="003A3353">
        <w:rPr>
          <w:kern w:val="32"/>
        </w:rPr>
        <w:t xml:space="preserve">Вопрос 34 </w:t>
      </w:r>
      <w:r w:rsidRPr="003A3353">
        <w:rPr>
          <w:b/>
          <w:bCs/>
          <w:kern w:val="32"/>
        </w:rPr>
        <w:t>«</w:t>
      </w:r>
      <w:r w:rsidR="003A3353" w:rsidRPr="003A3353">
        <w:rPr>
          <w:b/>
          <w:bCs/>
          <w:kern w:val="32"/>
        </w:rPr>
        <w:t>Об установлении долгосрочных параметров регулирования тарифов в сфере холодного водоснабжения питьевой водой, водоотведения АО «Угольная компания «Кузбассразрезуголь» (филиал «Моховский угольный разрез», Беловский муниципальный округ)»</w:t>
      </w:r>
    </w:p>
    <w:p w14:paraId="75692339" w14:textId="77777777" w:rsidR="003A3353" w:rsidRDefault="003A3353" w:rsidP="003A3353">
      <w:pPr>
        <w:rPr>
          <w:b/>
          <w:sz w:val="28"/>
          <w:szCs w:val="28"/>
        </w:rPr>
      </w:pPr>
    </w:p>
    <w:p w14:paraId="0F97F7C4" w14:textId="2EB889C2" w:rsidR="003A3353" w:rsidRPr="003A3353" w:rsidRDefault="003A3353" w:rsidP="003A3353">
      <w:pPr>
        <w:ind w:right="-6" w:firstLine="567"/>
        <w:jc w:val="both"/>
      </w:pPr>
      <w:r w:rsidRPr="00FE72BD">
        <w:t xml:space="preserve">Докладчик </w:t>
      </w:r>
      <w:r>
        <w:rPr>
          <w:b/>
          <w:bCs/>
        </w:rPr>
        <w:t>Давидович Е.Ю.</w:t>
      </w:r>
      <w:r>
        <w:t xml:space="preserve"> предлагает у</w:t>
      </w:r>
      <w:r w:rsidRPr="003A3353">
        <w:t xml:space="preserve">становить АО «Угольная компания «Кузбассразрезуголь» (филиал «Моховский угольный разрез», Беловский муниципальный округ)», ИНН 4205049090, долгосрочные параметры регулирования тарифов на питьевую воду, водоотведение на период с 01.01.2024 по 31.12.2028 согласно приложению </w:t>
      </w:r>
      <w:r>
        <w:t xml:space="preserve">№ 53 </w:t>
      </w:r>
      <w:r w:rsidRPr="003A3353">
        <w:t xml:space="preserve">к настоящему </w:t>
      </w:r>
      <w:r>
        <w:t>протоколу</w:t>
      </w:r>
      <w:r w:rsidRPr="003A3353">
        <w:t>.</w:t>
      </w:r>
    </w:p>
    <w:p w14:paraId="107832FF" w14:textId="77777777" w:rsidR="003A3353" w:rsidRDefault="003A3353" w:rsidP="00E433D3">
      <w:pPr>
        <w:ind w:right="-6" w:firstLine="567"/>
        <w:jc w:val="both"/>
        <w:rPr>
          <w:szCs w:val="20"/>
        </w:rPr>
      </w:pPr>
    </w:p>
    <w:p w14:paraId="17C5C640" w14:textId="77777777" w:rsidR="003A3353" w:rsidRPr="00D00103" w:rsidRDefault="003A3353" w:rsidP="003A3353">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9534CF6" w14:textId="77777777" w:rsidR="003A3353" w:rsidRDefault="003A3353" w:rsidP="003A3353">
      <w:pPr>
        <w:ind w:right="-6" w:firstLine="567"/>
        <w:jc w:val="both"/>
        <w:rPr>
          <w:b/>
          <w:szCs w:val="20"/>
        </w:rPr>
      </w:pPr>
    </w:p>
    <w:p w14:paraId="2BBC2653" w14:textId="77777777" w:rsidR="003A3353" w:rsidRDefault="003A3353" w:rsidP="003A3353">
      <w:pPr>
        <w:ind w:right="-6" w:firstLine="567"/>
        <w:jc w:val="both"/>
        <w:rPr>
          <w:b/>
          <w:szCs w:val="20"/>
        </w:rPr>
      </w:pPr>
      <w:r w:rsidRPr="00D00103">
        <w:rPr>
          <w:b/>
          <w:szCs w:val="20"/>
        </w:rPr>
        <w:t>ПОСТАНОВИЛО:</w:t>
      </w:r>
    </w:p>
    <w:p w14:paraId="6C171764" w14:textId="77777777" w:rsidR="003A3353" w:rsidRPr="00FC5882" w:rsidRDefault="003A3353" w:rsidP="003A3353">
      <w:pPr>
        <w:tabs>
          <w:tab w:val="left" w:pos="709"/>
          <w:tab w:val="left" w:pos="1134"/>
        </w:tabs>
        <w:jc w:val="both"/>
        <w:rPr>
          <w:bCs/>
        </w:rPr>
      </w:pPr>
    </w:p>
    <w:p w14:paraId="4CE93DFB" w14:textId="77777777" w:rsidR="003A3353" w:rsidRDefault="003A3353" w:rsidP="003A3353">
      <w:pPr>
        <w:ind w:right="-6" w:firstLine="567"/>
        <w:jc w:val="both"/>
        <w:rPr>
          <w:bCs/>
          <w:szCs w:val="20"/>
        </w:rPr>
      </w:pPr>
      <w:r>
        <w:rPr>
          <w:bCs/>
          <w:szCs w:val="20"/>
        </w:rPr>
        <w:t>Согласиться с предложением докладчика.</w:t>
      </w:r>
    </w:p>
    <w:p w14:paraId="2AFB9A54" w14:textId="77777777" w:rsidR="003A3353" w:rsidRPr="00141405" w:rsidRDefault="003A3353" w:rsidP="003A3353">
      <w:pPr>
        <w:ind w:right="-6" w:firstLine="567"/>
        <w:jc w:val="both"/>
        <w:rPr>
          <w:bCs/>
          <w:szCs w:val="20"/>
        </w:rPr>
      </w:pPr>
    </w:p>
    <w:p w14:paraId="2E74D182" w14:textId="77777777" w:rsidR="003A3353" w:rsidRDefault="003A3353" w:rsidP="003A3353">
      <w:pPr>
        <w:ind w:right="-6" w:firstLine="567"/>
        <w:jc w:val="both"/>
        <w:rPr>
          <w:b/>
          <w:szCs w:val="20"/>
        </w:rPr>
      </w:pPr>
      <w:r w:rsidRPr="00F14820">
        <w:rPr>
          <w:b/>
          <w:szCs w:val="20"/>
        </w:rPr>
        <w:t>Голосовали «ЗА» - единогласно</w:t>
      </w:r>
      <w:r>
        <w:rPr>
          <w:b/>
          <w:szCs w:val="20"/>
        </w:rPr>
        <w:t>.</w:t>
      </w:r>
    </w:p>
    <w:p w14:paraId="595A2D63" w14:textId="57526C81" w:rsidR="003A3353" w:rsidRDefault="003A3353" w:rsidP="003A3353">
      <w:pPr>
        <w:ind w:right="-6" w:firstLine="567"/>
        <w:jc w:val="both"/>
        <w:rPr>
          <w:b/>
          <w:bCs/>
          <w:kern w:val="32"/>
        </w:rPr>
      </w:pPr>
      <w:r w:rsidRPr="003A3353">
        <w:rPr>
          <w:kern w:val="32"/>
        </w:rPr>
        <w:t>Вопрос 3</w:t>
      </w:r>
      <w:r>
        <w:rPr>
          <w:kern w:val="32"/>
        </w:rPr>
        <w:t>5 «</w:t>
      </w:r>
      <w:r w:rsidRPr="003A3353">
        <w:rPr>
          <w:b/>
          <w:bCs/>
          <w:kern w:val="32"/>
        </w:rPr>
        <w:t>Об утверждении производственной программы</w:t>
      </w:r>
      <w:r>
        <w:rPr>
          <w:b/>
          <w:szCs w:val="20"/>
        </w:rPr>
        <w:t xml:space="preserve"> </w:t>
      </w:r>
      <w:r w:rsidRPr="003A3353">
        <w:rPr>
          <w:b/>
          <w:bCs/>
          <w:kern w:val="32"/>
        </w:rPr>
        <w:t>в сфере холодного водоснабжения питьевой водой, водоотведения</w:t>
      </w:r>
      <w:r>
        <w:rPr>
          <w:b/>
          <w:szCs w:val="20"/>
        </w:rPr>
        <w:t xml:space="preserve"> </w:t>
      </w:r>
      <w:r w:rsidRPr="003A3353">
        <w:rPr>
          <w:b/>
          <w:bCs/>
          <w:kern w:val="32"/>
        </w:rPr>
        <w:t>и об установлении тарифов на питьевую воду, водоотведение АО «Угольная компания «Кузбассразрезуголь» (филиал «Моховский угольный разрез», Беловский муниципальный округ)</w:t>
      </w:r>
      <w:r>
        <w:rPr>
          <w:b/>
          <w:bCs/>
          <w:kern w:val="32"/>
        </w:rPr>
        <w:t>»</w:t>
      </w:r>
    </w:p>
    <w:p w14:paraId="3C69B2AE" w14:textId="77777777" w:rsidR="003A3353" w:rsidRDefault="003A3353" w:rsidP="003A3353">
      <w:pPr>
        <w:ind w:right="-6" w:firstLine="567"/>
        <w:jc w:val="both"/>
        <w:rPr>
          <w:b/>
          <w:bCs/>
          <w:kern w:val="32"/>
        </w:rPr>
      </w:pPr>
    </w:p>
    <w:p w14:paraId="0534DA7C" w14:textId="0271467D" w:rsidR="003A3353" w:rsidRDefault="003A3353" w:rsidP="003A3353">
      <w:pPr>
        <w:ind w:right="-6" w:firstLine="567"/>
        <w:jc w:val="both"/>
      </w:pPr>
      <w:r w:rsidRPr="00FE72BD">
        <w:t xml:space="preserve">Докладчик </w:t>
      </w:r>
      <w:r>
        <w:rPr>
          <w:b/>
          <w:bCs/>
        </w:rPr>
        <w:t>Давидович Е.Ю.</w:t>
      </w:r>
      <w:r>
        <w:t xml:space="preserve"> предлагает:</w:t>
      </w:r>
    </w:p>
    <w:p w14:paraId="65C53F8D" w14:textId="77777777" w:rsidR="003A3353" w:rsidRPr="003A3353" w:rsidRDefault="003A3353" w:rsidP="003A3353">
      <w:pPr>
        <w:ind w:right="-6" w:firstLine="567"/>
        <w:jc w:val="both"/>
        <w:rPr>
          <w:b/>
          <w:szCs w:val="20"/>
        </w:rPr>
      </w:pPr>
    </w:p>
    <w:p w14:paraId="738C0880" w14:textId="52F88411" w:rsidR="003A3353" w:rsidRPr="003A3353" w:rsidRDefault="003A3353" w:rsidP="00A32519">
      <w:pPr>
        <w:pStyle w:val="aa"/>
        <w:numPr>
          <w:ilvl w:val="0"/>
          <w:numId w:val="14"/>
        </w:numPr>
        <w:ind w:left="0" w:firstLine="709"/>
        <w:jc w:val="both"/>
        <w:rPr>
          <w:bCs/>
          <w:kern w:val="32"/>
        </w:rPr>
      </w:pPr>
      <w:r w:rsidRPr="003A3353">
        <w:rPr>
          <w:bCs/>
          <w:kern w:val="32"/>
        </w:rPr>
        <w:t xml:space="preserve">Утвердить </w:t>
      </w:r>
      <w:r w:rsidRPr="003A3353">
        <w:t>АО «Угольная компания «Кузбассразрезуголь» (филиал «Моховский угольный разрез», Беловский муниципальный округ)</w:t>
      </w:r>
      <w:r w:rsidRPr="003A3353">
        <w:rPr>
          <w:bCs/>
          <w:kern w:val="32"/>
        </w:rPr>
        <w:t xml:space="preserve">, ИНН </w:t>
      </w:r>
      <w:r w:rsidRPr="003A3353">
        <w:t>4205049090</w:t>
      </w:r>
      <w:r w:rsidRPr="003A3353">
        <w:rPr>
          <w:bCs/>
          <w:kern w:val="32"/>
        </w:rPr>
        <w:t xml:space="preserve">, производственную программу в сфере холодного водоснабжения питьевой водой, водоотведения на период с 01.01.2024 по 31.12.2028 согласно приложению № 54 к настоящему протоколу.  </w:t>
      </w:r>
    </w:p>
    <w:p w14:paraId="2A3BCB71" w14:textId="18B0DAD2" w:rsidR="003A3353" w:rsidRPr="003A3353" w:rsidRDefault="003A3353" w:rsidP="00A32519">
      <w:pPr>
        <w:pStyle w:val="aa"/>
        <w:numPr>
          <w:ilvl w:val="0"/>
          <w:numId w:val="14"/>
        </w:numPr>
        <w:ind w:left="0" w:right="-6" w:firstLine="709"/>
        <w:jc w:val="both"/>
      </w:pPr>
      <w:r w:rsidRPr="00D439FE">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56</w:t>
      </w:r>
      <w:r w:rsidRPr="00D439FE">
        <w:rPr>
          <w:kern w:val="32"/>
        </w:rPr>
        <w:t xml:space="preserve"> </w:t>
      </w:r>
      <w:r>
        <w:t>к настоящему протоколу</w:t>
      </w:r>
      <w:r w:rsidRPr="00D439FE">
        <w:rPr>
          <w:kern w:val="32"/>
        </w:rPr>
        <w:t>;</w:t>
      </w:r>
    </w:p>
    <w:p w14:paraId="5E2F1906" w14:textId="2344DC9E" w:rsidR="003A3353" w:rsidRPr="003A3353" w:rsidRDefault="003A3353" w:rsidP="003A3353">
      <w:pPr>
        <w:ind w:firstLine="709"/>
        <w:jc w:val="both"/>
        <w:rPr>
          <w:bCs/>
          <w:kern w:val="32"/>
        </w:rPr>
      </w:pPr>
      <w:r w:rsidRPr="003A3353">
        <w:rPr>
          <w:bCs/>
          <w:kern w:val="32"/>
        </w:rPr>
        <w:t xml:space="preserve">2. Установить </w:t>
      </w:r>
      <w:r w:rsidRPr="003A3353">
        <w:t>АО «Угольная компания «Кузбассразрезуголь» (филиал «Моховский угольный разрез», Беловский муниципальный округ)</w:t>
      </w:r>
      <w:r w:rsidRPr="003A3353">
        <w:rPr>
          <w:bCs/>
          <w:kern w:val="32"/>
        </w:rPr>
        <w:t xml:space="preserve">, ИНН </w:t>
      </w:r>
      <w:r w:rsidRPr="003A3353">
        <w:t>4205049090</w:t>
      </w:r>
      <w:r w:rsidRPr="003A3353">
        <w:rPr>
          <w:bCs/>
          <w:kern w:val="32"/>
        </w:rPr>
        <w:t xml:space="preserve">, </w:t>
      </w:r>
      <w:proofErr w:type="spellStart"/>
      <w:r w:rsidRPr="003A3353">
        <w:rPr>
          <w:bCs/>
          <w:kern w:val="32"/>
        </w:rPr>
        <w:t>одноставочные</w:t>
      </w:r>
      <w:proofErr w:type="spellEnd"/>
      <w:r w:rsidRPr="003A3353">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55</w:t>
      </w:r>
      <w:r w:rsidRPr="003A3353">
        <w:rPr>
          <w:bCs/>
          <w:kern w:val="32"/>
        </w:rPr>
        <w:t xml:space="preserve"> к настоящему </w:t>
      </w:r>
      <w:r>
        <w:rPr>
          <w:bCs/>
          <w:kern w:val="32"/>
        </w:rPr>
        <w:t>протоколу</w:t>
      </w:r>
      <w:r w:rsidRPr="003A3353">
        <w:rPr>
          <w:bCs/>
          <w:kern w:val="32"/>
        </w:rPr>
        <w:t xml:space="preserve">.  </w:t>
      </w:r>
    </w:p>
    <w:p w14:paraId="6C65C865" w14:textId="77777777" w:rsidR="003A3353" w:rsidRDefault="003A3353" w:rsidP="00E433D3">
      <w:pPr>
        <w:ind w:right="-6" w:firstLine="567"/>
        <w:jc w:val="both"/>
        <w:rPr>
          <w:szCs w:val="20"/>
        </w:rPr>
      </w:pPr>
    </w:p>
    <w:p w14:paraId="5FB996BD" w14:textId="7BC5183C" w:rsidR="00DF6055" w:rsidRDefault="00DF6055" w:rsidP="00E433D3">
      <w:pPr>
        <w:ind w:right="-6" w:firstLine="567"/>
        <w:jc w:val="both"/>
      </w:pPr>
      <w:r>
        <w:rPr>
          <w:szCs w:val="20"/>
        </w:rPr>
        <w:t xml:space="preserve">В деле имеется письменное обращение от 13.11.2023 за подписью начальника сектора по планированию непрофильных видов деятельности </w:t>
      </w:r>
      <w:r w:rsidRPr="003A3353">
        <w:t>АО «Угольная компания «Кузбассразрезуголь»</w:t>
      </w:r>
      <w:r>
        <w:t xml:space="preserve"> Р.Ш. Якупова с просьбой рассмотреть вопрос </w:t>
      </w:r>
      <w:r w:rsidR="00A32519">
        <w:t>без участия представителей компании.</w:t>
      </w:r>
    </w:p>
    <w:p w14:paraId="4CF3FE3B" w14:textId="77777777" w:rsidR="00A32519" w:rsidRDefault="00A32519" w:rsidP="00E433D3">
      <w:pPr>
        <w:ind w:right="-6" w:firstLine="567"/>
        <w:jc w:val="both"/>
        <w:rPr>
          <w:szCs w:val="20"/>
        </w:rPr>
      </w:pPr>
    </w:p>
    <w:p w14:paraId="5419CC5D" w14:textId="77777777" w:rsidR="003A3353" w:rsidRPr="00D00103" w:rsidRDefault="003A3353" w:rsidP="003A335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C1E2D9" w14:textId="77777777" w:rsidR="003A3353" w:rsidRDefault="003A3353" w:rsidP="003A3353">
      <w:pPr>
        <w:ind w:right="-6" w:firstLine="567"/>
        <w:jc w:val="both"/>
        <w:rPr>
          <w:b/>
          <w:szCs w:val="20"/>
        </w:rPr>
      </w:pPr>
    </w:p>
    <w:p w14:paraId="3528A195" w14:textId="77777777" w:rsidR="003A3353" w:rsidRDefault="003A3353" w:rsidP="003A3353">
      <w:pPr>
        <w:ind w:right="-6" w:firstLine="567"/>
        <w:jc w:val="both"/>
        <w:rPr>
          <w:b/>
          <w:szCs w:val="20"/>
        </w:rPr>
      </w:pPr>
      <w:r w:rsidRPr="00D00103">
        <w:rPr>
          <w:b/>
          <w:szCs w:val="20"/>
        </w:rPr>
        <w:t>ПОСТАНОВИЛО:</w:t>
      </w:r>
    </w:p>
    <w:p w14:paraId="72CBA99E" w14:textId="77777777" w:rsidR="003A3353" w:rsidRPr="00FC5882" w:rsidRDefault="003A3353" w:rsidP="003A3353">
      <w:pPr>
        <w:tabs>
          <w:tab w:val="left" w:pos="709"/>
          <w:tab w:val="left" w:pos="1134"/>
        </w:tabs>
        <w:jc w:val="both"/>
        <w:rPr>
          <w:bCs/>
        </w:rPr>
      </w:pPr>
    </w:p>
    <w:p w14:paraId="0A370019" w14:textId="77777777" w:rsidR="003A3353" w:rsidRDefault="003A3353" w:rsidP="003A3353">
      <w:pPr>
        <w:ind w:right="-6" w:firstLine="567"/>
        <w:jc w:val="both"/>
        <w:rPr>
          <w:bCs/>
          <w:szCs w:val="20"/>
        </w:rPr>
      </w:pPr>
      <w:r>
        <w:rPr>
          <w:bCs/>
          <w:szCs w:val="20"/>
        </w:rPr>
        <w:t>Согласиться с предложением докладчика.</w:t>
      </w:r>
    </w:p>
    <w:p w14:paraId="7B0B6F8F" w14:textId="77777777" w:rsidR="003A3353" w:rsidRPr="00141405" w:rsidRDefault="003A3353" w:rsidP="003A3353">
      <w:pPr>
        <w:ind w:right="-6" w:firstLine="567"/>
        <w:jc w:val="both"/>
        <w:rPr>
          <w:bCs/>
          <w:szCs w:val="20"/>
        </w:rPr>
      </w:pPr>
    </w:p>
    <w:p w14:paraId="144F4014" w14:textId="77777777" w:rsidR="003A3353" w:rsidRDefault="003A3353" w:rsidP="003A3353">
      <w:pPr>
        <w:ind w:right="-6" w:firstLine="567"/>
        <w:jc w:val="both"/>
        <w:rPr>
          <w:b/>
          <w:szCs w:val="20"/>
        </w:rPr>
      </w:pPr>
      <w:r w:rsidRPr="00F14820">
        <w:rPr>
          <w:b/>
          <w:szCs w:val="20"/>
        </w:rPr>
        <w:t>Голосовали «ЗА» - единогласно</w:t>
      </w:r>
      <w:r>
        <w:rPr>
          <w:b/>
          <w:szCs w:val="20"/>
        </w:rPr>
        <w:t>.</w:t>
      </w:r>
    </w:p>
    <w:p w14:paraId="7C00EF51" w14:textId="77777777" w:rsidR="003A3353" w:rsidRDefault="003A3353" w:rsidP="003A3353">
      <w:pPr>
        <w:ind w:right="-6" w:firstLine="567"/>
        <w:jc w:val="both"/>
        <w:rPr>
          <w:b/>
          <w:szCs w:val="20"/>
        </w:rPr>
      </w:pPr>
    </w:p>
    <w:p w14:paraId="6AE6BB32" w14:textId="652D9E81" w:rsidR="003A3353" w:rsidRDefault="003A3353" w:rsidP="003A3353">
      <w:pPr>
        <w:ind w:right="-6" w:firstLine="567"/>
        <w:jc w:val="both"/>
        <w:rPr>
          <w:b/>
          <w:bCs/>
          <w:kern w:val="32"/>
        </w:rPr>
      </w:pPr>
      <w:r w:rsidRPr="003A3353">
        <w:rPr>
          <w:kern w:val="32"/>
        </w:rPr>
        <w:t>Вопрос 36</w:t>
      </w:r>
      <w:r w:rsidRPr="003A3353">
        <w:rPr>
          <w:b/>
          <w:bCs/>
          <w:kern w:val="32"/>
        </w:rPr>
        <w:t xml:space="preserve"> «О признании утратившими силу некоторых постановлений</w:t>
      </w:r>
      <w:r>
        <w:rPr>
          <w:b/>
          <w:szCs w:val="20"/>
        </w:rPr>
        <w:t xml:space="preserve"> </w:t>
      </w:r>
      <w:r w:rsidRPr="003A3353">
        <w:rPr>
          <w:b/>
          <w:bCs/>
          <w:kern w:val="32"/>
        </w:rPr>
        <w:t>Региональной энергетической комиссии Кузбасса</w:t>
      </w:r>
      <w:r>
        <w:rPr>
          <w:b/>
          <w:szCs w:val="20"/>
        </w:rPr>
        <w:t xml:space="preserve"> </w:t>
      </w:r>
      <w:r w:rsidRPr="003A3353">
        <w:rPr>
          <w:b/>
          <w:bCs/>
          <w:kern w:val="32"/>
        </w:rPr>
        <w:t>(ООО «Юргинская зерновая компания» (Юргинский муниципальный округ)»</w:t>
      </w:r>
    </w:p>
    <w:p w14:paraId="4122E106" w14:textId="77777777" w:rsidR="003A3353" w:rsidRDefault="003A3353" w:rsidP="003A3353">
      <w:pPr>
        <w:ind w:right="-6" w:firstLine="567"/>
        <w:jc w:val="both"/>
        <w:rPr>
          <w:b/>
          <w:bCs/>
          <w:kern w:val="32"/>
        </w:rPr>
      </w:pPr>
    </w:p>
    <w:p w14:paraId="2C264E4A" w14:textId="32B107CF" w:rsidR="003A3353" w:rsidRDefault="003A3353" w:rsidP="003A3353">
      <w:pPr>
        <w:ind w:right="-6" w:firstLine="567"/>
        <w:jc w:val="both"/>
      </w:pPr>
      <w:r w:rsidRPr="00FE72BD">
        <w:t xml:space="preserve">Докладчик </w:t>
      </w:r>
      <w:r>
        <w:rPr>
          <w:b/>
          <w:bCs/>
        </w:rPr>
        <w:t>Давидович Е.Ю.</w:t>
      </w:r>
      <w:r>
        <w:t xml:space="preserve"> пояснила:</w:t>
      </w:r>
    </w:p>
    <w:p w14:paraId="74B70421" w14:textId="77777777" w:rsidR="003A3353" w:rsidRDefault="003A3353" w:rsidP="003A3353">
      <w:pPr>
        <w:ind w:right="-6" w:firstLine="567"/>
        <w:jc w:val="both"/>
        <w:rPr>
          <w:b/>
          <w:bCs/>
          <w:kern w:val="32"/>
        </w:rPr>
      </w:pPr>
    </w:p>
    <w:p w14:paraId="07C6670E" w14:textId="77777777" w:rsidR="003A3353" w:rsidRPr="003A3353" w:rsidRDefault="003A3353" w:rsidP="003A3353">
      <w:pPr>
        <w:ind w:firstLine="709"/>
        <w:jc w:val="both"/>
        <w:rPr>
          <w:bCs/>
        </w:rPr>
      </w:pPr>
      <w:r w:rsidRPr="003A3353">
        <w:rPr>
          <w:bCs/>
        </w:rPr>
        <w:t>У регулирующего органа имеется информация, предоставленная в предыдущих периодах регулирования, о том, что единственным потребителем, с которым заключен договор на оказание услуги холодного водоснабжения питьевой водой являлась организация МУП «Комфорт» (Юргинский муниципальный округ).</w:t>
      </w:r>
    </w:p>
    <w:p w14:paraId="616C4A84" w14:textId="77777777" w:rsidR="003A3353" w:rsidRPr="003A3353" w:rsidRDefault="003A3353" w:rsidP="003A3353">
      <w:pPr>
        <w:ind w:firstLine="709"/>
        <w:jc w:val="both"/>
        <w:rPr>
          <w:bCs/>
        </w:rPr>
      </w:pPr>
      <w:r w:rsidRPr="003A3353">
        <w:rPr>
          <w:bCs/>
        </w:rPr>
        <w:lastRenderedPageBreak/>
        <w:t>Также, в распоряжении регулирующего органа имеется информация о том, что с июля 2022 года ООО «ЮЗК» не оказывает услугу холодного водоснабжения питьевой водой МУП «Комфорт».</w:t>
      </w:r>
    </w:p>
    <w:p w14:paraId="1273A045" w14:textId="437A5509" w:rsidR="003A3353" w:rsidRPr="003A3353" w:rsidRDefault="003A3353" w:rsidP="003A3353">
      <w:pPr>
        <w:ind w:firstLine="709"/>
        <w:jc w:val="both"/>
        <w:rPr>
          <w:bCs/>
          <w:kern w:val="32"/>
        </w:rPr>
      </w:pPr>
      <w:r w:rsidRPr="003A3353">
        <w:rPr>
          <w:bCs/>
          <w:kern w:val="32"/>
        </w:rPr>
        <w:t xml:space="preserve">В ответ на запрос Региональной энергетической комиссии Кузбасса от 03.10.2023 </w:t>
      </w:r>
      <w:r>
        <w:rPr>
          <w:bCs/>
          <w:kern w:val="32"/>
        </w:rPr>
        <w:br/>
      </w:r>
      <w:r w:rsidRPr="003A3353">
        <w:rPr>
          <w:bCs/>
          <w:kern w:val="32"/>
        </w:rPr>
        <w:t>№ М-10-63/2865-02 о предоставлении документов, подтверждающих наличие действующих абонентов, поступил ответ от ООО «ЮЗК» (</w:t>
      </w:r>
      <w:proofErr w:type="spellStart"/>
      <w:r w:rsidRPr="003A3353">
        <w:rPr>
          <w:bCs/>
          <w:kern w:val="32"/>
        </w:rPr>
        <w:t>вх</w:t>
      </w:r>
      <w:proofErr w:type="spellEnd"/>
      <w:r w:rsidRPr="003A3353">
        <w:rPr>
          <w:bCs/>
          <w:kern w:val="32"/>
        </w:rPr>
        <w:t>. от 23.10.2023 № 5925) подтверждающий, что в 2023 году услуга холодного водоснабжения питьевой водой не оказывается и действующих абонентов нет.</w:t>
      </w:r>
    </w:p>
    <w:p w14:paraId="78D82345" w14:textId="77777777" w:rsidR="003A3353" w:rsidRPr="003A3353" w:rsidRDefault="003A3353" w:rsidP="003A3353">
      <w:pPr>
        <w:ind w:firstLine="709"/>
        <w:jc w:val="both"/>
        <w:rPr>
          <w:bCs/>
        </w:rPr>
      </w:pPr>
      <w:r w:rsidRPr="003A3353">
        <w:rPr>
          <w:bCs/>
          <w:kern w:val="32"/>
        </w:rPr>
        <w:t>В связи с вышеизложенным</w:t>
      </w:r>
      <w:r w:rsidRPr="003A3353">
        <w:rPr>
          <w:bCs/>
        </w:rPr>
        <w:t xml:space="preserve"> предлагается:</w:t>
      </w:r>
    </w:p>
    <w:p w14:paraId="16CE14B7" w14:textId="77777777" w:rsidR="003A3353" w:rsidRPr="003A3353" w:rsidRDefault="003A3353" w:rsidP="003A3353">
      <w:pPr>
        <w:ind w:firstLine="709"/>
        <w:jc w:val="both"/>
        <w:rPr>
          <w:bCs/>
          <w:kern w:val="32"/>
        </w:rPr>
      </w:pPr>
      <w:r w:rsidRPr="003A3353">
        <w:rPr>
          <w:bCs/>
        </w:rPr>
        <w:t>1. П</w:t>
      </w:r>
      <w:r w:rsidRPr="003A3353">
        <w:rPr>
          <w:bCs/>
          <w:kern w:val="32"/>
        </w:rPr>
        <w:t>ризнать утратившими силу с 01.01.2024 года постановления Региональной энергетической комиссии Кузбасса:</w:t>
      </w:r>
    </w:p>
    <w:p w14:paraId="7AFD73B0" w14:textId="77777777" w:rsidR="003A3353" w:rsidRPr="003A3353" w:rsidRDefault="003A3353" w:rsidP="003A3353">
      <w:pPr>
        <w:ind w:firstLine="709"/>
        <w:jc w:val="both"/>
        <w:rPr>
          <w:bCs/>
          <w:kern w:val="32"/>
        </w:rPr>
      </w:pPr>
      <w:r w:rsidRPr="003A3353">
        <w:rPr>
          <w:bCs/>
          <w:kern w:val="32"/>
        </w:rPr>
        <w:t>от 23.11.2021 № 566 «Об утверждении производственной программы в сфере холодного водоснабжения питьевой водой и об установлении тарифов на питьевую воду ООО «Юргинская зерновая компания» (Юргинский муниципальный округ)»;</w:t>
      </w:r>
    </w:p>
    <w:p w14:paraId="684C2484" w14:textId="77777777" w:rsidR="003A3353" w:rsidRPr="003A3353" w:rsidRDefault="003A3353" w:rsidP="003A3353">
      <w:pPr>
        <w:ind w:firstLine="709"/>
        <w:jc w:val="both"/>
        <w:rPr>
          <w:bCs/>
          <w:kern w:val="32"/>
        </w:rPr>
      </w:pPr>
      <w:r w:rsidRPr="003A3353">
        <w:rPr>
          <w:bCs/>
          <w:kern w:val="32"/>
        </w:rPr>
        <w:t>от 25.11.2022 № 616 «О внесении изменений в постановление Региональной энергетической комиссии Кузбасса от 23.11.2021 № 566 «Об утверждении производственной программы в сфере холодного водоснабжения питьевой водой и об установлении тарифов на питьевую воду ООО «Юргинская зерновая компания» (Юргинский муниципальный округ)» в части 2023 года».</w:t>
      </w:r>
    </w:p>
    <w:p w14:paraId="4C21C647" w14:textId="471D02F3" w:rsidR="003A3353" w:rsidRPr="003A3353" w:rsidRDefault="003A3353" w:rsidP="003A3353">
      <w:pPr>
        <w:ind w:firstLine="709"/>
        <w:jc w:val="both"/>
        <w:rPr>
          <w:bCs/>
          <w:kern w:val="32"/>
        </w:rPr>
      </w:pPr>
      <w:r w:rsidRPr="003A3353">
        <w:rPr>
          <w:bCs/>
          <w:kern w:val="32"/>
        </w:rPr>
        <w:t xml:space="preserve">2. Закрыть тарифное дело «О корректировке необходимой валовой выручки и установленных тарифов на услугу холодного водоснабжения питьевой водой на 2024 год, оказываемую ООО «Юргинская зерновая компания» (Юргинский муниципальный округ)» </w:t>
      </w:r>
      <w:r>
        <w:rPr>
          <w:bCs/>
          <w:kern w:val="32"/>
        </w:rPr>
        <w:br/>
      </w:r>
      <w:r w:rsidRPr="003A3353">
        <w:rPr>
          <w:bCs/>
          <w:kern w:val="32"/>
        </w:rPr>
        <w:t>за № 58-ВС.</w:t>
      </w:r>
    </w:p>
    <w:p w14:paraId="3B964B4D" w14:textId="77777777" w:rsidR="003A3353" w:rsidRDefault="003A3353" w:rsidP="003A3353">
      <w:pPr>
        <w:ind w:right="-6" w:firstLine="567"/>
        <w:jc w:val="both"/>
        <w:rPr>
          <w:b/>
          <w:szCs w:val="20"/>
        </w:rPr>
      </w:pPr>
    </w:p>
    <w:p w14:paraId="0C3E92FD" w14:textId="77777777" w:rsidR="003A3353" w:rsidRPr="00D00103" w:rsidRDefault="003A3353" w:rsidP="003A335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99BD90" w14:textId="77777777" w:rsidR="003A3353" w:rsidRDefault="003A3353" w:rsidP="003A3353">
      <w:pPr>
        <w:ind w:right="-6" w:firstLine="567"/>
        <w:jc w:val="both"/>
        <w:rPr>
          <w:b/>
          <w:szCs w:val="20"/>
        </w:rPr>
      </w:pPr>
    </w:p>
    <w:p w14:paraId="400A2C5B" w14:textId="77777777" w:rsidR="003A3353" w:rsidRDefault="003A3353" w:rsidP="003A3353">
      <w:pPr>
        <w:ind w:right="-6" w:firstLine="567"/>
        <w:jc w:val="both"/>
        <w:rPr>
          <w:b/>
          <w:szCs w:val="20"/>
        </w:rPr>
      </w:pPr>
      <w:r w:rsidRPr="00D00103">
        <w:rPr>
          <w:b/>
          <w:szCs w:val="20"/>
        </w:rPr>
        <w:t>ПОСТАНОВИЛО:</w:t>
      </w:r>
    </w:p>
    <w:p w14:paraId="6154803D" w14:textId="77777777" w:rsidR="003A3353" w:rsidRPr="00FC5882" w:rsidRDefault="003A3353" w:rsidP="003A3353">
      <w:pPr>
        <w:tabs>
          <w:tab w:val="left" w:pos="709"/>
          <w:tab w:val="left" w:pos="1134"/>
        </w:tabs>
        <w:jc w:val="both"/>
        <w:rPr>
          <w:bCs/>
        </w:rPr>
      </w:pPr>
    </w:p>
    <w:p w14:paraId="01C8948F" w14:textId="77777777" w:rsidR="003A3353" w:rsidRDefault="003A3353" w:rsidP="003A3353">
      <w:pPr>
        <w:ind w:right="-6" w:firstLine="567"/>
        <w:jc w:val="both"/>
        <w:rPr>
          <w:bCs/>
          <w:szCs w:val="20"/>
        </w:rPr>
      </w:pPr>
      <w:r>
        <w:rPr>
          <w:bCs/>
          <w:szCs w:val="20"/>
        </w:rPr>
        <w:t>Согласиться с предложением докладчика.</w:t>
      </w:r>
    </w:p>
    <w:p w14:paraId="06F7D0C0" w14:textId="77777777" w:rsidR="003A3353" w:rsidRPr="00141405" w:rsidRDefault="003A3353" w:rsidP="003A3353">
      <w:pPr>
        <w:ind w:right="-6" w:firstLine="567"/>
        <w:jc w:val="both"/>
        <w:rPr>
          <w:bCs/>
          <w:szCs w:val="20"/>
        </w:rPr>
      </w:pPr>
    </w:p>
    <w:p w14:paraId="1038ADD6" w14:textId="77777777" w:rsidR="003A3353" w:rsidRDefault="003A3353" w:rsidP="003A3353">
      <w:pPr>
        <w:ind w:right="-6" w:firstLine="567"/>
        <w:jc w:val="both"/>
        <w:rPr>
          <w:b/>
          <w:szCs w:val="20"/>
        </w:rPr>
      </w:pPr>
      <w:r w:rsidRPr="00F14820">
        <w:rPr>
          <w:b/>
          <w:szCs w:val="20"/>
        </w:rPr>
        <w:t>Голосовали «ЗА» - единогласно</w:t>
      </w:r>
      <w:r>
        <w:rPr>
          <w:b/>
          <w:szCs w:val="20"/>
        </w:rPr>
        <w:t>.</w:t>
      </w:r>
    </w:p>
    <w:p w14:paraId="458DAA80" w14:textId="77777777" w:rsidR="003A3353" w:rsidRDefault="003A3353" w:rsidP="003A3353">
      <w:pPr>
        <w:ind w:right="-6" w:firstLine="567"/>
        <w:jc w:val="both"/>
        <w:rPr>
          <w:b/>
          <w:szCs w:val="20"/>
        </w:rPr>
      </w:pPr>
    </w:p>
    <w:p w14:paraId="2CA869AC" w14:textId="697195D3" w:rsidR="003A3353" w:rsidRDefault="003A3353" w:rsidP="003A3353">
      <w:pPr>
        <w:ind w:right="-6" w:firstLine="567"/>
        <w:jc w:val="both"/>
        <w:rPr>
          <w:b/>
          <w:bCs/>
        </w:rPr>
      </w:pPr>
      <w:r w:rsidRPr="003A3353">
        <w:rPr>
          <w:bCs/>
          <w:szCs w:val="20"/>
        </w:rPr>
        <w:t>Вопрос 37</w:t>
      </w:r>
      <w:r>
        <w:rPr>
          <w:b/>
          <w:szCs w:val="20"/>
        </w:rPr>
        <w:t xml:space="preserve"> </w:t>
      </w:r>
      <w:r w:rsidRPr="003A3353">
        <w:rPr>
          <w:b/>
        </w:rPr>
        <w:t>«</w:t>
      </w:r>
      <w:r w:rsidRPr="003A3353">
        <w:rPr>
          <w:b/>
          <w:bCs/>
          <w:color w:val="000000"/>
          <w:kern w:val="32"/>
        </w:rPr>
        <w:t xml:space="preserve">О внесении изменений в постановление Региональной энергетической комиссии Кузбасса от 28.11.2022 № 929 </w:t>
      </w:r>
      <w:r w:rsidRPr="003A3353">
        <w:rPr>
          <w:b/>
          <w:bC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p>
    <w:p w14:paraId="2960C917" w14:textId="77777777" w:rsidR="003A3353" w:rsidRDefault="003A3353" w:rsidP="003A3353">
      <w:pPr>
        <w:ind w:right="-6" w:firstLine="567"/>
        <w:jc w:val="both"/>
        <w:rPr>
          <w:b/>
          <w:bCs/>
        </w:rPr>
      </w:pPr>
    </w:p>
    <w:p w14:paraId="678D6664" w14:textId="77777777" w:rsidR="003A3353" w:rsidRDefault="003A3353" w:rsidP="003A3353">
      <w:pPr>
        <w:ind w:right="-6" w:firstLine="567"/>
        <w:jc w:val="both"/>
      </w:pPr>
      <w:r w:rsidRPr="00FE72BD">
        <w:t xml:space="preserve">Докладчик </w:t>
      </w:r>
      <w:proofErr w:type="spellStart"/>
      <w:r>
        <w:rPr>
          <w:b/>
          <w:bCs/>
        </w:rPr>
        <w:t>Чоботар</w:t>
      </w:r>
      <w:proofErr w:type="spellEnd"/>
      <w:r>
        <w:rPr>
          <w:b/>
          <w:bCs/>
        </w:rPr>
        <w:t xml:space="preserve"> Н.В.</w:t>
      </w:r>
      <w:r>
        <w:t xml:space="preserve"> пояснила:</w:t>
      </w:r>
    </w:p>
    <w:p w14:paraId="682393C8" w14:textId="77777777" w:rsidR="003A3353" w:rsidRDefault="003A3353" w:rsidP="003A3353">
      <w:pPr>
        <w:ind w:right="-6" w:firstLine="567"/>
        <w:jc w:val="both"/>
      </w:pPr>
    </w:p>
    <w:p w14:paraId="1F690999" w14:textId="69EB3AB9" w:rsidR="003A3353" w:rsidRDefault="003A3353" w:rsidP="003A3353">
      <w:pPr>
        <w:ind w:right="-6" w:firstLine="567"/>
        <w:jc w:val="both"/>
      </w:pPr>
      <w:r w:rsidRPr="003A3353">
        <w:t xml:space="preserve">В связи с вводом в эксплуатацию многоквартирного жилого дома в городе Юрга, где установлена нецентрализованная система горячего водоснабжения. В связи с этим </w:t>
      </w:r>
      <w:r>
        <w:t xml:space="preserve">докладчик предлагает внести </w:t>
      </w:r>
      <w:r w:rsidRPr="003A3353">
        <w:t xml:space="preserve">изменения в постановление </w:t>
      </w:r>
      <w:r w:rsidRPr="003A3353">
        <w:rPr>
          <w:color w:val="000000"/>
          <w:kern w:val="32"/>
        </w:rPr>
        <w:t xml:space="preserve">Региональной энергетической комиссии Кузбасса </w:t>
      </w:r>
      <w:r w:rsidRPr="003A3353">
        <w:t xml:space="preserve">от 28.11.2022 № 929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p>
    <w:p w14:paraId="7F18D943" w14:textId="77777777" w:rsidR="003A3353" w:rsidRDefault="003A3353" w:rsidP="003A3353">
      <w:pPr>
        <w:ind w:firstLine="567"/>
        <w:jc w:val="both"/>
        <w:rPr>
          <w:bCs/>
          <w:szCs w:val="20"/>
        </w:rPr>
      </w:pPr>
    </w:p>
    <w:p w14:paraId="36086A15" w14:textId="30105EFD" w:rsidR="003A3353" w:rsidRPr="00D00103" w:rsidRDefault="003A3353" w:rsidP="003A335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BDA8476" w14:textId="77777777" w:rsidR="003A3353" w:rsidRDefault="003A3353" w:rsidP="003A3353">
      <w:pPr>
        <w:ind w:right="-6" w:firstLine="567"/>
        <w:jc w:val="both"/>
        <w:rPr>
          <w:b/>
          <w:szCs w:val="20"/>
        </w:rPr>
      </w:pPr>
    </w:p>
    <w:p w14:paraId="0918A519" w14:textId="77777777" w:rsidR="003A3353" w:rsidRDefault="003A3353" w:rsidP="003A3353">
      <w:pPr>
        <w:ind w:right="-6" w:firstLine="567"/>
        <w:jc w:val="both"/>
        <w:rPr>
          <w:b/>
          <w:szCs w:val="20"/>
        </w:rPr>
      </w:pPr>
      <w:r w:rsidRPr="00D00103">
        <w:rPr>
          <w:b/>
          <w:szCs w:val="20"/>
        </w:rPr>
        <w:t>ПОСТАНОВИЛО:</w:t>
      </w:r>
    </w:p>
    <w:p w14:paraId="118257DF" w14:textId="77777777" w:rsidR="003A3353" w:rsidRPr="00FC5882" w:rsidRDefault="003A3353" w:rsidP="003A3353">
      <w:pPr>
        <w:tabs>
          <w:tab w:val="left" w:pos="709"/>
          <w:tab w:val="left" w:pos="1134"/>
        </w:tabs>
        <w:jc w:val="both"/>
        <w:rPr>
          <w:bCs/>
        </w:rPr>
      </w:pPr>
    </w:p>
    <w:p w14:paraId="1E6E1140" w14:textId="0038B250" w:rsidR="003A3353" w:rsidRPr="003A3353" w:rsidRDefault="003A3353" w:rsidP="00A32519">
      <w:pPr>
        <w:pStyle w:val="aa"/>
        <w:numPr>
          <w:ilvl w:val="0"/>
          <w:numId w:val="15"/>
        </w:numPr>
        <w:tabs>
          <w:tab w:val="left" w:pos="426"/>
        </w:tabs>
        <w:ind w:left="0" w:firstLine="709"/>
        <w:jc w:val="both"/>
        <w:rPr>
          <w:lang w:eastAsia="ru-RU"/>
        </w:rPr>
      </w:pPr>
      <w:r w:rsidRPr="003A3353">
        <w:rPr>
          <w:lang w:eastAsia="ru-RU"/>
        </w:rPr>
        <w:t xml:space="preserve">Внести в постановление Региональной энергетической комиссии Кузбасса от 28.11.2022 № 929 «Об установлении льготных тарифов на холодное, горячее водоснабжение, </w:t>
      </w:r>
      <w:r w:rsidRPr="003A3353">
        <w:rPr>
          <w:lang w:eastAsia="ru-RU"/>
        </w:rPr>
        <w:lastRenderedPageBreak/>
        <w:t>водоотведение, тепловую энергию (мощность), твердое топливо на территории Юргинского городского округа» следующие изменения:</w:t>
      </w:r>
    </w:p>
    <w:p w14:paraId="7F988D87" w14:textId="77777777" w:rsidR="003A3353" w:rsidRPr="003A3353" w:rsidRDefault="003A3353" w:rsidP="003A3353">
      <w:pPr>
        <w:tabs>
          <w:tab w:val="left" w:pos="0"/>
          <w:tab w:val="left" w:pos="426"/>
          <w:tab w:val="left" w:pos="709"/>
          <w:tab w:val="left" w:pos="851"/>
        </w:tabs>
        <w:ind w:firstLine="426"/>
        <w:jc w:val="both"/>
      </w:pPr>
      <w:r w:rsidRPr="003A3353">
        <w:tab/>
        <w:t>1.1. Дополнить пунктом 2 следующего содержания:</w:t>
      </w:r>
    </w:p>
    <w:p w14:paraId="1A7A669C" w14:textId="77777777" w:rsidR="003A3353" w:rsidRPr="003A3353" w:rsidRDefault="003A3353" w:rsidP="003A3353">
      <w:pPr>
        <w:tabs>
          <w:tab w:val="left" w:pos="0"/>
          <w:tab w:val="left" w:pos="426"/>
          <w:tab w:val="left" w:pos="709"/>
          <w:tab w:val="left" w:pos="851"/>
        </w:tabs>
        <w:ind w:firstLine="709"/>
        <w:jc w:val="both"/>
      </w:pPr>
      <w:r w:rsidRPr="003A3353">
        <w:t>«2. Установить на период с 15.11.2023 по 31.12.2023 льготные тарифы на горячее водоснабжение в нецентрализованной системе горячего водоснабжения в пределах норматива потребления согласно приложению № 4 к настоящему постановлению.».</w:t>
      </w:r>
    </w:p>
    <w:p w14:paraId="64BF3E2B" w14:textId="46625CA6" w:rsidR="003A3353" w:rsidRPr="003A3353" w:rsidRDefault="003A3353" w:rsidP="003A3353">
      <w:pPr>
        <w:pStyle w:val="aa"/>
        <w:tabs>
          <w:tab w:val="left" w:pos="0"/>
          <w:tab w:val="left" w:pos="426"/>
          <w:tab w:val="left" w:pos="709"/>
          <w:tab w:val="left" w:pos="851"/>
        </w:tabs>
        <w:ind w:left="0" w:firstLine="709"/>
        <w:jc w:val="both"/>
        <w:rPr>
          <w:lang w:eastAsia="ru-RU"/>
        </w:rPr>
      </w:pPr>
      <w:r w:rsidRPr="003A3353">
        <w:rPr>
          <w:lang w:eastAsia="ru-RU"/>
        </w:rPr>
        <w:t xml:space="preserve">1.2. Дополнить приложением № 4 согласно приложению </w:t>
      </w:r>
      <w:r w:rsidR="00DD30AC">
        <w:rPr>
          <w:lang w:eastAsia="ru-RU"/>
        </w:rPr>
        <w:t xml:space="preserve">№ 57 </w:t>
      </w:r>
      <w:r w:rsidRPr="003A3353">
        <w:rPr>
          <w:lang w:eastAsia="ru-RU"/>
        </w:rPr>
        <w:t xml:space="preserve">к настоящему </w:t>
      </w:r>
      <w:r w:rsidR="00DD30AC">
        <w:rPr>
          <w:lang w:eastAsia="ru-RU"/>
        </w:rPr>
        <w:t>протоколу</w:t>
      </w:r>
      <w:r w:rsidRPr="003A3353">
        <w:rPr>
          <w:lang w:eastAsia="ru-RU"/>
        </w:rPr>
        <w:t xml:space="preserve">. </w:t>
      </w:r>
    </w:p>
    <w:p w14:paraId="17C0ED1D" w14:textId="77777777" w:rsidR="003A3353" w:rsidRPr="003A3353" w:rsidRDefault="003A3353" w:rsidP="003A3353">
      <w:pPr>
        <w:pStyle w:val="aa"/>
        <w:tabs>
          <w:tab w:val="left" w:pos="0"/>
          <w:tab w:val="left" w:pos="426"/>
          <w:tab w:val="left" w:pos="709"/>
          <w:tab w:val="left" w:pos="851"/>
        </w:tabs>
        <w:ind w:left="0" w:firstLine="709"/>
        <w:jc w:val="both"/>
        <w:rPr>
          <w:lang w:eastAsia="ru-RU"/>
        </w:rPr>
      </w:pPr>
      <w:r w:rsidRPr="003A3353">
        <w:rPr>
          <w:lang w:eastAsia="ru-RU"/>
        </w:rPr>
        <w:t>1.3. Пункты 2 – 5 считать пунктами 3 – 6 соответственно.</w:t>
      </w:r>
    </w:p>
    <w:p w14:paraId="387DC435" w14:textId="77777777" w:rsidR="003A3353" w:rsidRPr="00141405" w:rsidRDefault="003A3353" w:rsidP="003A3353">
      <w:pPr>
        <w:ind w:right="-6" w:firstLine="567"/>
        <w:jc w:val="both"/>
        <w:rPr>
          <w:bCs/>
          <w:szCs w:val="20"/>
        </w:rPr>
      </w:pPr>
    </w:p>
    <w:p w14:paraId="414E7388" w14:textId="77777777" w:rsidR="00DD30AC" w:rsidRDefault="003A3353" w:rsidP="00DD30AC">
      <w:pPr>
        <w:ind w:right="-6" w:firstLine="567"/>
        <w:jc w:val="both"/>
        <w:rPr>
          <w:b/>
          <w:szCs w:val="20"/>
        </w:rPr>
      </w:pPr>
      <w:r w:rsidRPr="00F14820">
        <w:rPr>
          <w:b/>
          <w:szCs w:val="20"/>
        </w:rPr>
        <w:t>Голосовали «ЗА» - единогласно</w:t>
      </w:r>
      <w:r>
        <w:rPr>
          <w:b/>
          <w:szCs w:val="20"/>
        </w:rPr>
        <w:t>.</w:t>
      </w:r>
    </w:p>
    <w:p w14:paraId="6064BF58" w14:textId="77777777" w:rsidR="00DD30AC" w:rsidRDefault="00DD30AC" w:rsidP="00DD30AC">
      <w:pPr>
        <w:ind w:right="-6" w:firstLine="567"/>
        <w:jc w:val="both"/>
        <w:rPr>
          <w:b/>
          <w:szCs w:val="20"/>
        </w:rPr>
      </w:pPr>
    </w:p>
    <w:p w14:paraId="47A17DAF" w14:textId="140D8ED4" w:rsidR="00DD30AC" w:rsidRDefault="00DD30AC" w:rsidP="00DD30AC">
      <w:pPr>
        <w:ind w:right="-6" w:firstLine="567"/>
        <w:jc w:val="both"/>
        <w:rPr>
          <w:b/>
          <w:bCs/>
          <w:color w:val="000000"/>
          <w:kern w:val="32"/>
        </w:rPr>
      </w:pPr>
      <w:r w:rsidRPr="00DD30AC">
        <w:rPr>
          <w:color w:val="000000"/>
          <w:kern w:val="32"/>
        </w:rPr>
        <w:t>Вопрос 38</w:t>
      </w:r>
      <w:r w:rsidRPr="00DD30AC">
        <w:rPr>
          <w:b/>
          <w:bCs/>
          <w:color w:val="000000"/>
          <w:kern w:val="32"/>
        </w:rPr>
        <w:t xml:space="preserve"> «О внесении изменений в постановление Региональной энергетической комиссии Кузбасса от 28.11.2022 № 913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p>
    <w:p w14:paraId="74B3B913" w14:textId="77777777" w:rsidR="007C51BC" w:rsidRDefault="007C51BC" w:rsidP="00DD30AC">
      <w:pPr>
        <w:ind w:right="-6" w:firstLine="567"/>
        <w:jc w:val="both"/>
        <w:rPr>
          <w:b/>
          <w:bCs/>
          <w:color w:val="000000"/>
          <w:kern w:val="32"/>
        </w:rPr>
      </w:pPr>
    </w:p>
    <w:p w14:paraId="4BE57E74" w14:textId="77777777" w:rsidR="00DD30AC" w:rsidRDefault="00DD30AC" w:rsidP="00DD30AC">
      <w:pPr>
        <w:ind w:right="-6" w:firstLine="567"/>
        <w:jc w:val="both"/>
      </w:pPr>
      <w:r w:rsidRPr="00FE72BD">
        <w:t xml:space="preserve">Докладчик </w:t>
      </w:r>
      <w:proofErr w:type="spellStart"/>
      <w:r>
        <w:rPr>
          <w:b/>
          <w:bCs/>
        </w:rPr>
        <w:t>Чоботар</w:t>
      </w:r>
      <w:proofErr w:type="spellEnd"/>
      <w:r>
        <w:rPr>
          <w:b/>
          <w:bCs/>
        </w:rPr>
        <w:t xml:space="preserve"> Н.В.</w:t>
      </w:r>
      <w:r>
        <w:t xml:space="preserve"> пояснила:</w:t>
      </w:r>
    </w:p>
    <w:p w14:paraId="32BE5C3E" w14:textId="77777777" w:rsidR="00DD30AC" w:rsidRDefault="00DD30AC" w:rsidP="00DD30AC">
      <w:pPr>
        <w:ind w:right="-6" w:firstLine="567"/>
        <w:jc w:val="both"/>
        <w:rPr>
          <w:b/>
          <w:szCs w:val="20"/>
        </w:rPr>
      </w:pPr>
    </w:p>
    <w:p w14:paraId="67F8E3EA" w14:textId="7E589DFF" w:rsidR="00DD30AC" w:rsidRPr="00DD30AC" w:rsidRDefault="00DD30AC" w:rsidP="00DD30AC">
      <w:pPr>
        <w:tabs>
          <w:tab w:val="left" w:pos="284"/>
        </w:tabs>
        <w:ind w:firstLine="709"/>
        <w:jc w:val="both"/>
      </w:pPr>
      <w:r w:rsidRPr="00DD30AC">
        <w:t xml:space="preserve">В связи с уточнением системы централизованного горячего водоснабжения </w:t>
      </w:r>
      <w:r>
        <w:br/>
      </w:r>
      <w:r w:rsidRPr="00DD30AC">
        <w:t xml:space="preserve">ООО «НТСК», </w:t>
      </w:r>
      <w:r w:rsidR="00DF6055">
        <w:t xml:space="preserve">докладчик предлагает внести изменения </w:t>
      </w:r>
      <w:r w:rsidRPr="00DD30AC">
        <w:t xml:space="preserve">в постановление </w:t>
      </w:r>
      <w:r w:rsidRPr="00DD30AC">
        <w:rPr>
          <w:color w:val="000000"/>
          <w:kern w:val="32"/>
        </w:rPr>
        <w:t xml:space="preserve">Региональной энергетической комиссии Кузбасса </w:t>
      </w:r>
      <w:r w:rsidRPr="00DD30AC">
        <w:t>от 28.11.2022 № 913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(в редакции постановления Региональной энергетической комиссии Кузбасса от 20.12.2022 № 994 ).</w:t>
      </w:r>
    </w:p>
    <w:p w14:paraId="69FE9DCE" w14:textId="77777777" w:rsidR="00DD30AC" w:rsidRDefault="00DD30AC" w:rsidP="00DD30AC">
      <w:pPr>
        <w:ind w:right="-6" w:firstLine="567"/>
        <w:jc w:val="both"/>
        <w:rPr>
          <w:b/>
          <w:szCs w:val="20"/>
        </w:rPr>
      </w:pPr>
    </w:p>
    <w:p w14:paraId="50892237" w14:textId="77777777" w:rsidR="00DD30AC" w:rsidRPr="00D00103" w:rsidRDefault="00DD30AC" w:rsidP="00DD30A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7F2860D" w14:textId="77777777" w:rsidR="00DD30AC" w:rsidRDefault="00DD30AC" w:rsidP="00DD30AC">
      <w:pPr>
        <w:ind w:right="-6" w:firstLine="567"/>
        <w:jc w:val="both"/>
        <w:rPr>
          <w:b/>
          <w:szCs w:val="20"/>
        </w:rPr>
      </w:pPr>
    </w:p>
    <w:p w14:paraId="6E0D740A" w14:textId="77777777" w:rsidR="00DD30AC" w:rsidRDefault="00DD30AC" w:rsidP="00DD30AC">
      <w:pPr>
        <w:ind w:right="-6" w:firstLine="567"/>
        <w:jc w:val="both"/>
        <w:rPr>
          <w:b/>
          <w:szCs w:val="20"/>
        </w:rPr>
      </w:pPr>
      <w:r w:rsidRPr="00D00103">
        <w:rPr>
          <w:b/>
          <w:szCs w:val="20"/>
        </w:rPr>
        <w:t>ПОСТАНОВИЛО:</w:t>
      </w:r>
    </w:p>
    <w:p w14:paraId="2F982575" w14:textId="77777777" w:rsidR="00DD30AC" w:rsidRPr="00DD30AC" w:rsidRDefault="00DD30AC" w:rsidP="00DD30AC">
      <w:pPr>
        <w:ind w:right="-6" w:firstLine="567"/>
        <w:jc w:val="both"/>
        <w:rPr>
          <w:b/>
          <w:szCs w:val="20"/>
        </w:rPr>
      </w:pPr>
    </w:p>
    <w:p w14:paraId="195F8DF3" w14:textId="74AAE2CB" w:rsidR="00DD30AC" w:rsidRPr="00DD30AC" w:rsidRDefault="00DD30AC" w:rsidP="00A32519">
      <w:pPr>
        <w:pStyle w:val="aa"/>
        <w:numPr>
          <w:ilvl w:val="0"/>
          <w:numId w:val="16"/>
        </w:numPr>
        <w:ind w:left="0" w:firstLine="567"/>
        <w:jc w:val="both"/>
        <w:rPr>
          <w:color w:val="000000"/>
          <w:kern w:val="32"/>
        </w:rPr>
      </w:pPr>
      <w:r w:rsidRPr="00DD30AC">
        <w:rPr>
          <w:bCs/>
          <w:color w:val="000000"/>
          <w:kern w:val="32"/>
        </w:rPr>
        <w:t xml:space="preserve"> Внести в постановление Региональной энергетической комиссии Кузбасса от 28.11.2022 № 913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(в редакции постановления Региональной энергетической комиссии Кузбасса от 20.12.2022 № </w:t>
      </w:r>
      <w:proofErr w:type="gramStart"/>
      <w:r w:rsidRPr="00DD30AC">
        <w:rPr>
          <w:bCs/>
          <w:color w:val="000000"/>
          <w:kern w:val="32"/>
        </w:rPr>
        <w:t>994 )</w:t>
      </w:r>
      <w:proofErr w:type="gramEnd"/>
      <w:r w:rsidRPr="00DD30AC">
        <w:rPr>
          <w:bCs/>
          <w:color w:val="000000"/>
          <w:kern w:val="32"/>
        </w:rPr>
        <w:t xml:space="preserve"> </w:t>
      </w:r>
      <w:r w:rsidRPr="00DD30AC">
        <w:rPr>
          <w:color w:val="000000"/>
          <w:kern w:val="32"/>
        </w:rPr>
        <w:t>следующие изменения:</w:t>
      </w:r>
    </w:p>
    <w:p w14:paraId="01D561EC" w14:textId="77777777" w:rsidR="00DD30AC" w:rsidRPr="00DD30AC" w:rsidRDefault="00DD30AC" w:rsidP="00DD30AC">
      <w:pPr>
        <w:pStyle w:val="aa"/>
        <w:tabs>
          <w:tab w:val="left" w:pos="851"/>
        </w:tabs>
        <w:ind w:hanging="153"/>
        <w:jc w:val="both"/>
        <w:rPr>
          <w:bCs/>
          <w:kern w:val="32"/>
        </w:rPr>
      </w:pPr>
      <w:r w:rsidRPr="00DD30AC">
        <w:rPr>
          <w:color w:val="000000"/>
          <w:kern w:val="32"/>
        </w:rPr>
        <w:t>1.1.</w:t>
      </w:r>
      <w:bookmarkStart w:id="22" w:name="_Hlk99446124"/>
      <w:r w:rsidRPr="00DD30AC">
        <w:rPr>
          <w:bCs/>
          <w:kern w:val="32"/>
        </w:rPr>
        <w:t xml:space="preserve"> </w:t>
      </w:r>
      <w:bookmarkEnd w:id="22"/>
      <w:r w:rsidRPr="00DD30AC">
        <w:rPr>
          <w:bCs/>
          <w:kern w:val="32"/>
        </w:rPr>
        <w:t xml:space="preserve"> Дополнить пунктами 2, 3 следующего содержания:</w:t>
      </w:r>
    </w:p>
    <w:p w14:paraId="721A4883" w14:textId="40E9A89F" w:rsidR="00DD30AC" w:rsidRPr="00DD30AC" w:rsidRDefault="00DD30AC" w:rsidP="00DD30AC">
      <w:pPr>
        <w:pStyle w:val="aa"/>
        <w:tabs>
          <w:tab w:val="left" w:pos="851"/>
        </w:tabs>
        <w:ind w:left="0" w:firstLine="567"/>
        <w:jc w:val="both"/>
        <w:rPr>
          <w:bCs/>
          <w:kern w:val="32"/>
        </w:rPr>
      </w:pPr>
      <w:r w:rsidRPr="00DD30AC">
        <w:rPr>
          <w:bCs/>
          <w:kern w:val="32"/>
        </w:rPr>
        <w:t>«2. Установить на период с 24.11.2023 по 31.12.2023 льготные тарифы на горячее водоснабжение в закрытой системе горячего водоснабжения</w:t>
      </w:r>
      <w:r w:rsidRPr="00DD30AC">
        <w:t xml:space="preserve"> </w:t>
      </w:r>
      <w:r w:rsidRPr="00DD30AC">
        <w:rPr>
          <w:bCs/>
          <w:kern w:val="32"/>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(домовладениях) согласно приложению № 11 к настоящему постановлению». </w:t>
      </w:r>
    </w:p>
    <w:p w14:paraId="755CC91E" w14:textId="5861F732" w:rsidR="00DD30AC" w:rsidRPr="00DD30AC" w:rsidRDefault="00DD30AC" w:rsidP="00DD30AC">
      <w:pPr>
        <w:pStyle w:val="aa"/>
        <w:tabs>
          <w:tab w:val="left" w:pos="851"/>
        </w:tabs>
        <w:ind w:left="0" w:firstLine="567"/>
        <w:jc w:val="both"/>
        <w:rPr>
          <w:bCs/>
          <w:kern w:val="32"/>
        </w:rPr>
      </w:pPr>
      <w:r w:rsidRPr="00DD30AC">
        <w:rPr>
          <w:bCs/>
          <w:kern w:val="32"/>
        </w:rPr>
        <w:t>«3. Установить на период с 24.11.2023 по 31.12.2023 льготные тарифы на горячее водоснабжение в закрытой системе горячего водоснабжения для граждан, временно проживающих по месту жительства в жилых помещениях многоквартирных домов и (или) жилых домов (домовладений),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 согласно приложению № 12 к настоящему постановлению».</w:t>
      </w:r>
    </w:p>
    <w:p w14:paraId="039C7AAA" w14:textId="46C99478" w:rsidR="00DD30AC" w:rsidRPr="00DD30AC" w:rsidRDefault="00DD30AC" w:rsidP="00DD30AC">
      <w:pPr>
        <w:pStyle w:val="aa"/>
        <w:tabs>
          <w:tab w:val="left" w:pos="851"/>
        </w:tabs>
        <w:ind w:left="0" w:firstLine="567"/>
        <w:jc w:val="both"/>
        <w:rPr>
          <w:bCs/>
          <w:kern w:val="32"/>
        </w:rPr>
      </w:pPr>
      <w:r w:rsidRPr="00DD30AC">
        <w:rPr>
          <w:bCs/>
          <w:kern w:val="32"/>
        </w:rPr>
        <w:t>1.2. Дополнить приложениями № 11,12 согласно приложени</w:t>
      </w:r>
      <w:r w:rsidR="00DF6055">
        <w:rPr>
          <w:bCs/>
          <w:kern w:val="32"/>
        </w:rPr>
        <w:t>ям № 58,59</w:t>
      </w:r>
      <w:r w:rsidRPr="00DD30AC">
        <w:rPr>
          <w:bCs/>
          <w:kern w:val="32"/>
        </w:rPr>
        <w:t xml:space="preserve"> к настоящему </w:t>
      </w:r>
      <w:r w:rsidR="00DF6055">
        <w:rPr>
          <w:bCs/>
          <w:kern w:val="32"/>
        </w:rPr>
        <w:t>протоколу</w:t>
      </w:r>
      <w:r w:rsidRPr="00DD30AC">
        <w:rPr>
          <w:bCs/>
          <w:kern w:val="32"/>
        </w:rPr>
        <w:t>.</w:t>
      </w:r>
    </w:p>
    <w:p w14:paraId="251A7B7D" w14:textId="77777777" w:rsidR="00DD30AC" w:rsidRPr="00DD30AC" w:rsidRDefault="00DD30AC" w:rsidP="00DD30AC">
      <w:pPr>
        <w:pStyle w:val="aa"/>
        <w:tabs>
          <w:tab w:val="left" w:pos="851"/>
        </w:tabs>
        <w:ind w:left="0" w:firstLine="567"/>
        <w:jc w:val="both"/>
        <w:rPr>
          <w:bCs/>
          <w:kern w:val="32"/>
        </w:rPr>
      </w:pPr>
      <w:r w:rsidRPr="00DD30AC">
        <w:rPr>
          <w:bCs/>
          <w:kern w:val="32"/>
        </w:rPr>
        <w:t>1.3. Пункты 2 – 6 считать пунктами 4 – 8 соответственно.</w:t>
      </w:r>
    </w:p>
    <w:p w14:paraId="261FC01B" w14:textId="77777777" w:rsidR="00DD30AC" w:rsidRDefault="00DD30AC" w:rsidP="003A3353">
      <w:pPr>
        <w:ind w:right="-6" w:firstLine="567"/>
        <w:jc w:val="both"/>
      </w:pPr>
    </w:p>
    <w:p w14:paraId="018B6DCB" w14:textId="631A888C" w:rsidR="00DD30AC" w:rsidRPr="00DF6055" w:rsidRDefault="00DF6055" w:rsidP="00DF6055">
      <w:pPr>
        <w:ind w:right="-6" w:firstLine="567"/>
        <w:jc w:val="both"/>
        <w:rPr>
          <w:b/>
          <w:szCs w:val="20"/>
        </w:rPr>
      </w:pPr>
      <w:r w:rsidRPr="00F14820">
        <w:rPr>
          <w:b/>
          <w:szCs w:val="20"/>
        </w:rPr>
        <w:t>Голосовали «ЗА» - единогласно</w:t>
      </w:r>
      <w:r>
        <w:rPr>
          <w:b/>
          <w:szCs w:val="20"/>
        </w:rPr>
        <w:t>.</w:t>
      </w:r>
    </w:p>
    <w:p w14:paraId="0DE411CC" w14:textId="77777777" w:rsidR="00DD30AC" w:rsidRPr="003A3353" w:rsidRDefault="00DD30AC" w:rsidP="003A3353">
      <w:pPr>
        <w:ind w:right="-6" w:firstLine="567"/>
        <w:jc w:val="both"/>
      </w:pPr>
    </w:p>
    <w:p w14:paraId="723693E5" w14:textId="6D25C04C"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172794AF" w14:textId="77777777" w:rsidR="00FC5882" w:rsidRDefault="00FC5882" w:rsidP="00E43994">
      <w:pPr>
        <w:tabs>
          <w:tab w:val="left" w:pos="5580"/>
          <w:tab w:val="left" w:pos="9639"/>
        </w:tabs>
        <w:jc w:val="both"/>
      </w:pPr>
    </w:p>
    <w:p w14:paraId="3E16315D" w14:textId="77777777" w:rsidR="00D61039" w:rsidRDefault="00D61039"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12420B31" w14:textId="77777777" w:rsidR="00FC5882" w:rsidRDefault="00FC5882" w:rsidP="00E43994">
      <w:pPr>
        <w:tabs>
          <w:tab w:val="left" w:pos="5580"/>
          <w:tab w:val="left" w:pos="9639"/>
        </w:tabs>
        <w:jc w:val="both"/>
      </w:pPr>
    </w:p>
    <w:p w14:paraId="1D3B5637" w14:textId="77777777" w:rsidR="00D61039" w:rsidRDefault="00D61039"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703E296" w14:textId="77777777" w:rsidR="00FC5882" w:rsidRDefault="00FC5882" w:rsidP="00E43994">
      <w:pPr>
        <w:tabs>
          <w:tab w:val="left" w:pos="5580"/>
          <w:tab w:val="left" w:pos="9639"/>
        </w:tabs>
        <w:jc w:val="both"/>
      </w:pPr>
    </w:p>
    <w:p w14:paraId="7B54D8FF" w14:textId="77777777" w:rsidR="00D61039" w:rsidRDefault="00D61039"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649AF58C" w14:textId="77777777" w:rsidR="00FC5882" w:rsidRDefault="00FC5882" w:rsidP="00003A19">
      <w:pPr>
        <w:tabs>
          <w:tab w:val="left" w:pos="5580"/>
          <w:tab w:val="left" w:pos="9639"/>
        </w:tabs>
        <w:jc w:val="both"/>
      </w:pPr>
    </w:p>
    <w:p w14:paraId="39347098" w14:textId="77777777" w:rsidR="00D61039" w:rsidRPr="00D00103" w:rsidRDefault="00D61039" w:rsidP="00003A19">
      <w:pPr>
        <w:tabs>
          <w:tab w:val="left" w:pos="5580"/>
          <w:tab w:val="left" w:pos="9639"/>
        </w:tabs>
        <w:jc w:val="both"/>
      </w:pPr>
    </w:p>
    <w:p w14:paraId="57C1F84F" w14:textId="77777777" w:rsidR="00095230" w:rsidRDefault="005C0F56" w:rsidP="00095230">
      <w:pPr>
        <w:tabs>
          <w:tab w:val="left" w:pos="5580"/>
          <w:tab w:val="left" w:pos="9639"/>
        </w:tabs>
        <w:jc w:val="both"/>
      </w:pPr>
      <w:r>
        <w:t xml:space="preserve">         </w:t>
      </w:r>
      <w:r w:rsidRPr="00D00103">
        <w:t>_____________________</w:t>
      </w:r>
      <w:r>
        <w:t>Гусельщиков Э.Б.</w:t>
      </w:r>
    </w:p>
    <w:p w14:paraId="3FBCF1E4" w14:textId="77777777" w:rsidR="00095230" w:rsidRDefault="00095230" w:rsidP="00095230">
      <w:pPr>
        <w:tabs>
          <w:tab w:val="left" w:pos="5580"/>
          <w:tab w:val="left" w:pos="9639"/>
        </w:tabs>
        <w:jc w:val="both"/>
      </w:pPr>
    </w:p>
    <w:p w14:paraId="5035867B" w14:textId="77777777" w:rsidR="00095230" w:rsidRDefault="00095230" w:rsidP="00095230">
      <w:pPr>
        <w:tabs>
          <w:tab w:val="left" w:pos="5580"/>
          <w:tab w:val="left" w:pos="9639"/>
        </w:tabs>
        <w:jc w:val="both"/>
      </w:pPr>
    </w:p>
    <w:p w14:paraId="106AE968" w14:textId="3C7DEE0B" w:rsidR="00095230" w:rsidRDefault="00095230" w:rsidP="00095230">
      <w:pPr>
        <w:tabs>
          <w:tab w:val="left" w:pos="5580"/>
          <w:tab w:val="left" w:pos="9639"/>
        </w:tabs>
        <w:jc w:val="both"/>
      </w:pPr>
      <w:r>
        <w:t xml:space="preserve">         </w:t>
      </w:r>
      <w:r w:rsidRPr="00D00103">
        <w:t>_____________________</w:t>
      </w:r>
      <w:r>
        <w:t>Кулебякина М.В.</w:t>
      </w:r>
    </w:p>
    <w:p w14:paraId="1DD2DC15" w14:textId="77777777" w:rsidR="00095230" w:rsidRDefault="00095230" w:rsidP="00095230">
      <w:pPr>
        <w:tabs>
          <w:tab w:val="left" w:pos="5580"/>
          <w:tab w:val="left" w:pos="9639"/>
        </w:tabs>
        <w:jc w:val="both"/>
      </w:pP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7D01AA45" w14:textId="7777777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1130A7" w:rsidSect="00AB1C4E">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223FA7"/>
    <w:multiLevelType w:val="hybridMultilevel"/>
    <w:tmpl w:val="736ED9D2"/>
    <w:lvl w:ilvl="0" w:tplc="3B50B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F15CE1"/>
    <w:multiLevelType w:val="hybridMultilevel"/>
    <w:tmpl w:val="F0744A08"/>
    <w:lvl w:ilvl="0" w:tplc="2514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8D1B2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3AA32A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3A102EE6"/>
    <w:multiLevelType w:val="hybridMultilevel"/>
    <w:tmpl w:val="3C307C32"/>
    <w:lvl w:ilvl="0" w:tplc="813A1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5B034F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4" w15:restartNumberingAfterBreak="0">
    <w:nsid w:val="6F2B12BA"/>
    <w:multiLevelType w:val="hybridMultilevel"/>
    <w:tmpl w:val="575268F6"/>
    <w:lvl w:ilvl="0" w:tplc="BAA4A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6"/>
  </w:num>
  <w:num w:numId="5" w16cid:durableId="1303805055">
    <w:abstractNumId w:val="13"/>
  </w:num>
  <w:num w:numId="6" w16cid:durableId="1974603497">
    <w:abstractNumId w:val="5"/>
  </w:num>
  <w:num w:numId="7" w16cid:durableId="851534341">
    <w:abstractNumId w:val="14"/>
  </w:num>
  <w:num w:numId="8" w16cid:durableId="1404065500">
    <w:abstractNumId w:val="12"/>
  </w:num>
  <w:num w:numId="9" w16cid:durableId="668675101">
    <w:abstractNumId w:val="7"/>
  </w:num>
  <w:num w:numId="10" w16cid:durableId="2087914130">
    <w:abstractNumId w:val="15"/>
  </w:num>
  <w:num w:numId="11" w16cid:durableId="2106069788">
    <w:abstractNumId w:val="10"/>
  </w:num>
  <w:num w:numId="12" w16cid:durableId="1786463875">
    <w:abstractNumId w:val="9"/>
  </w:num>
  <w:num w:numId="13" w16cid:durableId="2037121027">
    <w:abstractNumId w:val="3"/>
  </w:num>
  <w:num w:numId="14" w16cid:durableId="2058629340">
    <w:abstractNumId w:val="4"/>
  </w:num>
  <w:num w:numId="15" w16cid:durableId="2032871701">
    <w:abstractNumId w:val="11"/>
  </w:num>
  <w:num w:numId="16" w16cid:durableId="124434179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B79"/>
    <w:rsid w:val="00080DAA"/>
    <w:rsid w:val="000840E2"/>
    <w:rsid w:val="0008680C"/>
    <w:rsid w:val="0008705B"/>
    <w:rsid w:val="00090562"/>
    <w:rsid w:val="00090A90"/>
    <w:rsid w:val="00095230"/>
    <w:rsid w:val="000A2265"/>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7A5A"/>
    <w:rsid w:val="000D1B96"/>
    <w:rsid w:val="000D3143"/>
    <w:rsid w:val="000D3734"/>
    <w:rsid w:val="000D3B97"/>
    <w:rsid w:val="000D6E3B"/>
    <w:rsid w:val="000E154A"/>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155E"/>
    <w:rsid w:val="0012274E"/>
    <w:rsid w:val="001232F1"/>
    <w:rsid w:val="0012549E"/>
    <w:rsid w:val="00127641"/>
    <w:rsid w:val="00131763"/>
    <w:rsid w:val="00131D19"/>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0482"/>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EC5"/>
    <w:rsid w:val="002539FB"/>
    <w:rsid w:val="00260AF1"/>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4845"/>
    <w:rsid w:val="002B6203"/>
    <w:rsid w:val="002C1C8C"/>
    <w:rsid w:val="002C25A8"/>
    <w:rsid w:val="002C2CA6"/>
    <w:rsid w:val="002C574D"/>
    <w:rsid w:val="002D087B"/>
    <w:rsid w:val="002D140B"/>
    <w:rsid w:val="002D4B4A"/>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59A"/>
    <w:rsid w:val="00350ABD"/>
    <w:rsid w:val="00355C75"/>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81879"/>
    <w:rsid w:val="00382129"/>
    <w:rsid w:val="003828DE"/>
    <w:rsid w:val="00383EEA"/>
    <w:rsid w:val="0038434F"/>
    <w:rsid w:val="003940BF"/>
    <w:rsid w:val="003941CD"/>
    <w:rsid w:val="003A1160"/>
    <w:rsid w:val="003A1FB5"/>
    <w:rsid w:val="003A22C6"/>
    <w:rsid w:val="003A2F2D"/>
    <w:rsid w:val="003A3353"/>
    <w:rsid w:val="003A40FC"/>
    <w:rsid w:val="003A6ABD"/>
    <w:rsid w:val="003B12E7"/>
    <w:rsid w:val="003B2A81"/>
    <w:rsid w:val="003B2CE2"/>
    <w:rsid w:val="003B3F8D"/>
    <w:rsid w:val="003B4A5F"/>
    <w:rsid w:val="003B4D90"/>
    <w:rsid w:val="003B5405"/>
    <w:rsid w:val="003B76F4"/>
    <w:rsid w:val="003B7E14"/>
    <w:rsid w:val="003C3CAE"/>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576D4"/>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4FD9"/>
    <w:rsid w:val="004B78B5"/>
    <w:rsid w:val="004B7C08"/>
    <w:rsid w:val="004C194A"/>
    <w:rsid w:val="004C1981"/>
    <w:rsid w:val="004C2009"/>
    <w:rsid w:val="004C2A48"/>
    <w:rsid w:val="004C4CD2"/>
    <w:rsid w:val="004C5EB9"/>
    <w:rsid w:val="004C6DF3"/>
    <w:rsid w:val="004C7F96"/>
    <w:rsid w:val="004D11CD"/>
    <w:rsid w:val="004D715C"/>
    <w:rsid w:val="004D7467"/>
    <w:rsid w:val="004D7C77"/>
    <w:rsid w:val="004E118D"/>
    <w:rsid w:val="004E1660"/>
    <w:rsid w:val="004E4845"/>
    <w:rsid w:val="004E66A6"/>
    <w:rsid w:val="004E66D1"/>
    <w:rsid w:val="004F33F8"/>
    <w:rsid w:val="004F42E7"/>
    <w:rsid w:val="004F51B0"/>
    <w:rsid w:val="004F5B11"/>
    <w:rsid w:val="004F7003"/>
    <w:rsid w:val="004F7450"/>
    <w:rsid w:val="00500DC2"/>
    <w:rsid w:val="005039E7"/>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4015A"/>
    <w:rsid w:val="00541730"/>
    <w:rsid w:val="00541CF2"/>
    <w:rsid w:val="00542AD2"/>
    <w:rsid w:val="0055356B"/>
    <w:rsid w:val="00553B1D"/>
    <w:rsid w:val="005568C2"/>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014F"/>
    <w:rsid w:val="005A102B"/>
    <w:rsid w:val="005A2725"/>
    <w:rsid w:val="005A2A4B"/>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1125"/>
    <w:rsid w:val="005E4387"/>
    <w:rsid w:val="005E7612"/>
    <w:rsid w:val="005F0479"/>
    <w:rsid w:val="005F593E"/>
    <w:rsid w:val="005F5E20"/>
    <w:rsid w:val="005F67E3"/>
    <w:rsid w:val="00601B7B"/>
    <w:rsid w:val="006026AB"/>
    <w:rsid w:val="00604233"/>
    <w:rsid w:val="00604565"/>
    <w:rsid w:val="0060523B"/>
    <w:rsid w:val="00611C15"/>
    <w:rsid w:val="00611D23"/>
    <w:rsid w:val="006129F1"/>
    <w:rsid w:val="006134C7"/>
    <w:rsid w:val="006151FE"/>
    <w:rsid w:val="00615F6A"/>
    <w:rsid w:val="006215D5"/>
    <w:rsid w:val="006226D1"/>
    <w:rsid w:val="00626741"/>
    <w:rsid w:val="00626E16"/>
    <w:rsid w:val="00631B7A"/>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61A4"/>
    <w:rsid w:val="006B330D"/>
    <w:rsid w:val="006B36BF"/>
    <w:rsid w:val="006B439E"/>
    <w:rsid w:val="006B5B06"/>
    <w:rsid w:val="006C0425"/>
    <w:rsid w:val="006C0CE3"/>
    <w:rsid w:val="006C5642"/>
    <w:rsid w:val="006C747A"/>
    <w:rsid w:val="006C74E6"/>
    <w:rsid w:val="006D090E"/>
    <w:rsid w:val="006D18D9"/>
    <w:rsid w:val="006D61B3"/>
    <w:rsid w:val="006E1812"/>
    <w:rsid w:val="006E4C31"/>
    <w:rsid w:val="006E7A49"/>
    <w:rsid w:val="006F0E74"/>
    <w:rsid w:val="006F2488"/>
    <w:rsid w:val="00701E88"/>
    <w:rsid w:val="00702588"/>
    <w:rsid w:val="00702722"/>
    <w:rsid w:val="0071210C"/>
    <w:rsid w:val="00712316"/>
    <w:rsid w:val="007167C9"/>
    <w:rsid w:val="00720A7B"/>
    <w:rsid w:val="00721B28"/>
    <w:rsid w:val="00724B48"/>
    <w:rsid w:val="007266A3"/>
    <w:rsid w:val="00730F87"/>
    <w:rsid w:val="00733AD4"/>
    <w:rsid w:val="00741959"/>
    <w:rsid w:val="00742B20"/>
    <w:rsid w:val="007460FB"/>
    <w:rsid w:val="007465AD"/>
    <w:rsid w:val="007471B8"/>
    <w:rsid w:val="007472B1"/>
    <w:rsid w:val="007501BC"/>
    <w:rsid w:val="00750BFB"/>
    <w:rsid w:val="00756079"/>
    <w:rsid w:val="00756FB8"/>
    <w:rsid w:val="00761933"/>
    <w:rsid w:val="00766301"/>
    <w:rsid w:val="00766E2E"/>
    <w:rsid w:val="00767B7B"/>
    <w:rsid w:val="0077170F"/>
    <w:rsid w:val="00774135"/>
    <w:rsid w:val="00777C34"/>
    <w:rsid w:val="00785B9D"/>
    <w:rsid w:val="0078678D"/>
    <w:rsid w:val="00787562"/>
    <w:rsid w:val="00790894"/>
    <w:rsid w:val="00795C84"/>
    <w:rsid w:val="00796E00"/>
    <w:rsid w:val="007A2613"/>
    <w:rsid w:val="007A4659"/>
    <w:rsid w:val="007A6EE6"/>
    <w:rsid w:val="007A6FE8"/>
    <w:rsid w:val="007A73CB"/>
    <w:rsid w:val="007B3649"/>
    <w:rsid w:val="007B4E52"/>
    <w:rsid w:val="007B52D2"/>
    <w:rsid w:val="007B5BB4"/>
    <w:rsid w:val="007C51BC"/>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60A1A"/>
    <w:rsid w:val="00860D2D"/>
    <w:rsid w:val="008612EE"/>
    <w:rsid w:val="0086204D"/>
    <w:rsid w:val="00863013"/>
    <w:rsid w:val="00863155"/>
    <w:rsid w:val="008636A9"/>
    <w:rsid w:val="00864816"/>
    <w:rsid w:val="008650A0"/>
    <w:rsid w:val="0086695F"/>
    <w:rsid w:val="00867E4C"/>
    <w:rsid w:val="0087238A"/>
    <w:rsid w:val="00872FF3"/>
    <w:rsid w:val="008769AB"/>
    <w:rsid w:val="00876EF3"/>
    <w:rsid w:val="0087701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C6126"/>
    <w:rsid w:val="008D12A6"/>
    <w:rsid w:val="008D1AF0"/>
    <w:rsid w:val="008D1C10"/>
    <w:rsid w:val="008D3BEC"/>
    <w:rsid w:val="008D3C02"/>
    <w:rsid w:val="008E0AC5"/>
    <w:rsid w:val="008E1827"/>
    <w:rsid w:val="008E2A88"/>
    <w:rsid w:val="008E52E2"/>
    <w:rsid w:val="008E6D0E"/>
    <w:rsid w:val="008F5D22"/>
    <w:rsid w:val="008F6260"/>
    <w:rsid w:val="008F6BA9"/>
    <w:rsid w:val="009014DF"/>
    <w:rsid w:val="00903256"/>
    <w:rsid w:val="00903A58"/>
    <w:rsid w:val="009049F8"/>
    <w:rsid w:val="00906D0D"/>
    <w:rsid w:val="00906F63"/>
    <w:rsid w:val="009105CB"/>
    <w:rsid w:val="00912F00"/>
    <w:rsid w:val="00917042"/>
    <w:rsid w:val="00917210"/>
    <w:rsid w:val="00917DD2"/>
    <w:rsid w:val="0092043C"/>
    <w:rsid w:val="00921ED3"/>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17A1"/>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97E36"/>
    <w:rsid w:val="009A0B4D"/>
    <w:rsid w:val="009A3687"/>
    <w:rsid w:val="009A40C7"/>
    <w:rsid w:val="009A5E1B"/>
    <w:rsid w:val="009A719B"/>
    <w:rsid w:val="009A7501"/>
    <w:rsid w:val="009B01BC"/>
    <w:rsid w:val="009B0633"/>
    <w:rsid w:val="009B3CC5"/>
    <w:rsid w:val="009B3CFE"/>
    <w:rsid w:val="009C00D2"/>
    <w:rsid w:val="009C2F17"/>
    <w:rsid w:val="009C333B"/>
    <w:rsid w:val="009C698C"/>
    <w:rsid w:val="009C7879"/>
    <w:rsid w:val="009D0937"/>
    <w:rsid w:val="009D1450"/>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7B82"/>
    <w:rsid w:val="00A62FE1"/>
    <w:rsid w:val="00A637B7"/>
    <w:rsid w:val="00A63DA5"/>
    <w:rsid w:val="00A666A2"/>
    <w:rsid w:val="00A71E07"/>
    <w:rsid w:val="00A73EFA"/>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0E1A"/>
    <w:rsid w:val="00AA1106"/>
    <w:rsid w:val="00AA32F4"/>
    <w:rsid w:val="00AA6563"/>
    <w:rsid w:val="00AA7794"/>
    <w:rsid w:val="00AB0125"/>
    <w:rsid w:val="00AB0860"/>
    <w:rsid w:val="00AB1C4E"/>
    <w:rsid w:val="00AB3107"/>
    <w:rsid w:val="00AB70E5"/>
    <w:rsid w:val="00AC1706"/>
    <w:rsid w:val="00AC3949"/>
    <w:rsid w:val="00AC4985"/>
    <w:rsid w:val="00AC4A58"/>
    <w:rsid w:val="00AC5F32"/>
    <w:rsid w:val="00AC6A8E"/>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17E"/>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2FB4"/>
    <w:rsid w:val="00B33F4C"/>
    <w:rsid w:val="00B34BC3"/>
    <w:rsid w:val="00B34BFA"/>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61CF"/>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3CEE"/>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FA4"/>
    <w:rsid w:val="00D312AE"/>
    <w:rsid w:val="00D32387"/>
    <w:rsid w:val="00D334A1"/>
    <w:rsid w:val="00D34407"/>
    <w:rsid w:val="00D35359"/>
    <w:rsid w:val="00D35D06"/>
    <w:rsid w:val="00D36EE0"/>
    <w:rsid w:val="00D4083A"/>
    <w:rsid w:val="00D439FE"/>
    <w:rsid w:val="00D4611D"/>
    <w:rsid w:val="00D51586"/>
    <w:rsid w:val="00D539AC"/>
    <w:rsid w:val="00D54217"/>
    <w:rsid w:val="00D54364"/>
    <w:rsid w:val="00D54614"/>
    <w:rsid w:val="00D57BD7"/>
    <w:rsid w:val="00D61039"/>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BB4"/>
    <w:rsid w:val="00DA7D78"/>
    <w:rsid w:val="00DB0AD7"/>
    <w:rsid w:val="00DB0BB6"/>
    <w:rsid w:val="00DB4795"/>
    <w:rsid w:val="00DB50B4"/>
    <w:rsid w:val="00DB6E21"/>
    <w:rsid w:val="00DC405C"/>
    <w:rsid w:val="00DC5996"/>
    <w:rsid w:val="00DC7187"/>
    <w:rsid w:val="00DD00B6"/>
    <w:rsid w:val="00DD157E"/>
    <w:rsid w:val="00DD30AC"/>
    <w:rsid w:val="00DD37EF"/>
    <w:rsid w:val="00DD4E16"/>
    <w:rsid w:val="00DD6C3A"/>
    <w:rsid w:val="00DD6D72"/>
    <w:rsid w:val="00DE5295"/>
    <w:rsid w:val="00DE531D"/>
    <w:rsid w:val="00DE54F1"/>
    <w:rsid w:val="00DE5A09"/>
    <w:rsid w:val="00DE5EDB"/>
    <w:rsid w:val="00DE6DED"/>
    <w:rsid w:val="00DF0843"/>
    <w:rsid w:val="00DF25C6"/>
    <w:rsid w:val="00DF26B4"/>
    <w:rsid w:val="00DF3746"/>
    <w:rsid w:val="00DF4030"/>
    <w:rsid w:val="00DF6055"/>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3030F"/>
    <w:rsid w:val="00E3098D"/>
    <w:rsid w:val="00E36B59"/>
    <w:rsid w:val="00E428BC"/>
    <w:rsid w:val="00E433D3"/>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67EBE"/>
    <w:rsid w:val="00E71382"/>
    <w:rsid w:val="00E7189D"/>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E63F3"/>
    <w:rsid w:val="00EF00E4"/>
    <w:rsid w:val="00EF086E"/>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1038"/>
    <w:rsid w:val="00F73882"/>
    <w:rsid w:val="00F74231"/>
    <w:rsid w:val="00F74988"/>
    <w:rsid w:val="00F7616B"/>
    <w:rsid w:val="00F76C80"/>
    <w:rsid w:val="00F839A2"/>
    <w:rsid w:val="00F84698"/>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5882"/>
    <w:rsid w:val="00FC6D6C"/>
    <w:rsid w:val="00FC7028"/>
    <w:rsid w:val="00FD2296"/>
    <w:rsid w:val="00FD2CD3"/>
    <w:rsid w:val="00FD2EEC"/>
    <w:rsid w:val="00FD5641"/>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4B7036E9-3D1C-442B-AAC4-027EDEF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6940D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26</Pages>
  <Words>10080</Words>
  <Characters>57462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cp:revision>
  <cp:lastPrinted>2023-11-16T07:21:00Z</cp:lastPrinted>
  <dcterms:created xsi:type="dcterms:W3CDTF">2023-10-30T06:20:00Z</dcterms:created>
  <dcterms:modified xsi:type="dcterms:W3CDTF">2023-11-17T09:15:00Z</dcterms:modified>
</cp:coreProperties>
</file>